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B4EA1" w14:textId="56539B6E" w:rsidR="00A24A9C" w:rsidRPr="005D71A2" w:rsidRDefault="00BB777B" w:rsidP="00A24A9C">
      <w:pPr>
        <w:spacing w:line="200" w:lineRule="exact"/>
        <w:rPr>
          <w:sz w:val="20"/>
          <w:szCs w:val="20"/>
        </w:rPr>
      </w:pPr>
      <w:r>
        <w:rPr>
          <w:noProof/>
          <w:sz w:val="20"/>
          <w:szCs w:val="20"/>
        </w:rPr>
        <mc:AlternateContent>
          <mc:Choice Requires="wps">
            <w:drawing>
              <wp:anchor distT="0" distB="0" distL="114300" distR="114300" simplePos="0" relativeHeight="251649536" behindDoc="0" locked="0" layoutInCell="1" allowOverlap="1" wp14:anchorId="6087BD06" wp14:editId="6EFC0B8A">
                <wp:simplePos x="0" y="0"/>
                <wp:positionH relativeFrom="column">
                  <wp:posOffset>3313430</wp:posOffset>
                </wp:positionH>
                <wp:positionV relativeFrom="paragraph">
                  <wp:posOffset>-704850</wp:posOffset>
                </wp:positionV>
                <wp:extent cx="858520" cy="456565"/>
                <wp:effectExtent l="0" t="0" r="3175" b="381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A4E3A" w14:textId="77777777" w:rsidR="00A24A9C" w:rsidRPr="00EF1512" w:rsidRDefault="00A24A9C" w:rsidP="00A24A9C">
                            <w:pPr>
                              <w:rPr>
                                <w:rFonts w:ascii="Arial" w:hAnsi="Arial" w:cs="Arial"/>
                                <w:sz w:val="50"/>
                                <w:szCs w:val="50"/>
                              </w:rPr>
                            </w:pPr>
                            <w:r w:rsidRPr="00EF1512">
                              <w:rPr>
                                <w:rFonts w:ascii="Arial" w:hAnsi="Arial" w:cs="Arial"/>
                                <w:sz w:val="50"/>
                                <w:szCs w:val="50"/>
                              </w:rPr>
                              <w:t>ПИ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87BD06" id="_x0000_t202" coordsize="21600,21600" o:spt="202" path="m,l,21600r21600,l21600,xe">
                <v:stroke joinstyle="miter"/>
                <v:path gradientshapeok="t" o:connecttype="rect"/>
              </v:shapetype>
              <v:shape id="Text Box 22" o:spid="_x0000_s1026" type="#_x0000_t202" style="position:absolute;margin-left:260.9pt;margin-top:-55.5pt;width:67.6pt;height:35.9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" filled="f" stroked="f">
                <v:textbox style="mso-fit-shape-to-text:t">
                  <w:txbxContent>
                    <w:p w14:paraId="1BBA4E3A" w14:textId="77777777" w:rsidR="00A24A9C" w:rsidRPr="00EF1512" w:rsidRDefault="00A24A9C" w:rsidP="00A24A9C">
                      <w:pPr>
                        <w:rPr>
                          <w:rFonts w:ascii="Arial" w:hAnsi="Arial" w:cs="Arial"/>
                          <w:sz w:val="50"/>
                          <w:szCs w:val="50"/>
                        </w:rPr>
                      </w:pPr>
                      <w:r w:rsidRPr="00EF1512">
                        <w:rPr>
                          <w:rFonts w:ascii="Arial" w:hAnsi="Arial" w:cs="Arial"/>
                          <w:sz w:val="50"/>
                          <w:szCs w:val="50"/>
                        </w:rPr>
                        <w:t>ПИ</w:t>
                      </w:r>
                    </w:p>
                  </w:txbxContent>
                </v:textbox>
              </v:shape>
            </w:pict>
          </mc:Fallback>
        </mc:AlternateContent>
      </w:r>
      <w:r>
        <w:rPr>
          <w:noProof/>
          <w:sz w:val="20"/>
          <w:szCs w:val="20"/>
        </w:rPr>
        <mc:AlternateContent>
          <mc:Choice Requires="wps">
            <w:drawing>
              <wp:anchor distT="0" distB="0" distL="114300" distR="114300" simplePos="0" relativeHeight="251650560" behindDoc="0" locked="0" layoutInCell="1" allowOverlap="1" wp14:anchorId="526B680B" wp14:editId="1C4CE05D">
                <wp:simplePos x="0" y="0"/>
                <wp:positionH relativeFrom="column">
                  <wp:posOffset>3098800</wp:posOffset>
                </wp:positionH>
                <wp:positionV relativeFrom="paragraph">
                  <wp:posOffset>-699135</wp:posOffset>
                </wp:positionV>
                <wp:extent cx="251460" cy="456565"/>
                <wp:effectExtent l="3175" t="2540" r="2540" b="0"/>
                <wp:wrapNone/>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626AA" w14:textId="77777777" w:rsidR="00A24A9C" w:rsidRPr="00F31BFC" w:rsidRDefault="00A24A9C" w:rsidP="00A24A9C">
                            <w:pPr>
                              <w:rPr>
                                <w:rFonts w:ascii="Arial" w:hAnsi="Arial" w:cs="Arial"/>
                                <w:sz w:val="50"/>
                                <w:szCs w:val="50"/>
                              </w:rPr>
                            </w:pPr>
                            <w:r w:rsidRPr="00F31BFC">
                              <w:rPr>
                                <w:rFonts w:ascii="Arial" w:hAnsi="Arial" w:cs="Arial"/>
                                <w:sz w:val="50"/>
                                <w:szCs w:val="50"/>
                              </w:rPr>
                              <w:t>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6B680B" id="Text Box 21" o:spid="_x0000_s1027" type="#_x0000_t202" style="position:absolute;margin-left:244pt;margin-top:-55.05pt;width:19.8pt;height:35.9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" filled="f" stroked="f">
                <v:textbox style="mso-fit-shape-to-text:t">
                  <w:txbxContent>
                    <w:p w14:paraId="267626AA" w14:textId="77777777" w:rsidR="00A24A9C" w:rsidRPr="00F31BFC" w:rsidRDefault="00A24A9C" w:rsidP="00A24A9C">
                      <w:pPr>
                        <w:rPr>
                          <w:rFonts w:ascii="Arial" w:hAnsi="Arial" w:cs="Arial"/>
                          <w:sz w:val="50"/>
                          <w:szCs w:val="50"/>
                        </w:rPr>
                      </w:pPr>
                      <w:r w:rsidRPr="00F31BFC">
                        <w:rPr>
                          <w:rFonts w:ascii="Arial" w:hAnsi="Arial" w:cs="Arial"/>
                          <w:sz w:val="50"/>
                          <w:szCs w:val="50"/>
                        </w:rPr>
                        <w:t>и</w:t>
                      </w:r>
                    </w:p>
                  </w:txbxContent>
                </v:textbox>
              </v:shape>
            </w:pict>
          </mc:Fallback>
        </mc:AlternateContent>
      </w:r>
      <w:r>
        <w:rPr>
          <w:noProof/>
          <w:sz w:val="20"/>
          <w:szCs w:val="20"/>
        </w:rPr>
        <mc:AlternateContent>
          <mc:Choice Requires="wps">
            <w:drawing>
              <wp:anchor distT="0" distB="0" distL="114300" distR="114300" simplePos="0" relativeHeight="251651584" behindDoc="0" locked="0" layoutInCell="1" allowOverlap="1" wp14:anchorId="7D83582B" wp14:editId="2639FAFF">
                <wp:simplePos x="0" y="0"/>
                <wp:positionH relativeFrom="column">
                  <wp:posOffset>2558415</wp:posOffset>
                </wp:positionH>
                <wp:positionV relativeFrom="paragraph">
                  <wp:posOffset>-712470</wp:posOffset>
                </wp:positionV>
                <wp:extent cx="730250" cy="556260"/>
                <wp:effectExtent l="2540" t="0" r="635" b="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97ED" w14:textId="77777777" w:rsidR="00A24A9C" w:rsidRPr="00F31BFC" w:rsidRDefault="00A24A9C" w:rsidP="00A24A9C">
                            <w:pPr>
                              <w:rPr>
                                <w:rFonts w:ascii="Arial" w:hAnsi="Arial" w:cs="Arial"/>
                                <w:spacing w:val="26"/>
                                <w:sz w:val="52"/>
                                <w:szCs w:val="52"/>
                              </w:rPr>
                            </w:pPr>
                            <w:r w:rsidRPr="00F31BFC">
                              <w:rPr>
                                <w:rFonts w:ascii="Arial" w:hAnsi="Arial" w:cs="Arial"/>
                                <w:spacing w:val="26"/>
                                <w:sz w:val="52"/>
                                <w:szCs w:val="52"/>
                              </w:rPr>
                              <w:t>НИ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3582B" id="Text Box 19" o:spid="_x0000_s1028" type="#_x0000_t202" style="position:absolute;margin-left:201.45pt;margin-top:-56.1pt;width:57.5pt;height:4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" filled="f" stroked="f">
                <v:textbox>
                  <w:txbxContent>
                    <w:p w14:paraId="6CCC97ED" w14:textId="77777777" w:rsidR="00A24A9C" w:rsidRPr="00F31BFC" w:rsidRDefault="00A24A9C" w:rsidP="00A24A9C">
                      <w:pPr>
                        <w:rPr>
                          <w:rFonts w:ascii="Arial" w:hAnsi="Arial" w:cs="Arial"/>
                          <w:spacing w:val="26"/>
                          <w:sz w:val="52"/>
                          <w:szCs w:val="52"/>
                        </w:rPr>
                      </w:pPr>
                      <w:r w:rsidRPr="00F31BFC">
                        <w:rPr>
                          <w:rFonts w:ascii="Arial" w:hAnsi="Arial" w:cs="Arial"/>
                          <w:spacing w:val="26"/>
                          <w:sz w:val="52"/>
                          <w:szCs w:val="52"/>
                        </w:rPr>
                        <w:t>НИ</w:t>
                      </w:r>
                    </w:p>
                  </w:txbxContent>
                </v:textbox>
              </v:shape>
            </w:pict>
          </mc:Fallback>
        </mc:AlternateContent>
      </w:r>
      <w:r>
        <w:rPr>
          <w:noProof/>
          <w:sz w:val="20"/>
          <w:szCs w:val="20"/>
        </w:rPr>
        <mc:AlternateContent>
          <mc:Choice Requires="wps">
            <w:drawing>
              <wp:anchor distT="0" distB="0" distL="114300" distR="114300" simplePos="0" relativeHeight="251652608" behindDoc="0" locked="0" layoutInCell="1" allowOverlap="1" wp14:anchorId="32DA5239" wp14:editId="154F20C3">
                <wp:simplePos x="0" y="0"/>
                <wp:positionH relativeFrom="column">
                  <wp:posOffset>2571750</wp:posOffset>
                </wp:positionH>
                <wp:positionV relativeFrom="paragraph">
                  <wp:posOffset>-404495</wp:posOffset>
                </wp:positionV>
                <wp:extent cx="2518410" cy="339725"/>
                <wp:effectExtent l="0" t="1905" r="0" b="127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B6045" w14:textId="77777777" w:rsidR="00A24A9C" w:rsidRPr="00CC5086" w:rsidRDefault="00A24A9C" w:rsidP="00A24A9C">
                            <w:pPr>
                              <w:rPr>
                                <w:rFonts w:ascii="Arial" w:hAnsi="Arial" w:cs="Arial"/>
                                <w:sz w:val="34"/>
                                <w:szCs w:val="34"/>
                              </w:rPr>
                            </w:pPr>
                            <w:proofErr w:type="spellStart"/>
                            <w:r w:rsidRPr="00CC5086">
                              <w:rPr>
                                <w:rFonts w:ascii="Arial" w:hAnsi="Arial" w:cs="Arial"/>
                                <w:sz w:val="34"/>
                                <w:szCs w:val="34"/>
                              </w:rPr>
                              <w:t>градостроительства</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2DA5239" id="Text Box 20" o:spid="_x0000_s1029" type="#_x0000_t202" style="position:absolute;margin-left:202.5pt;margin-top:-31.85pt;width:198.3pt;height:26.75pt;z-index:251652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" filled="f" stroked="f">
                <v:textbox style="mso-fit-shape-to-text:t">
                  <w:txbxContent>
                    <w:p w14:paraId="504B6045" w14:textId="77777777" w:rsidR="00A24A9C" w:rsidRPr="00CC5086" w:rsidRDefault="00A24A9C" w:rsidP="00A24A9C">
                      <w:pPr>
                        <w:rPr>
                          <w:rFonts w:ascii="Arial" w:hAnsi="Arial" w:cs="Arial"/>
                          <w:sz w:val="34"/>
                          <w:szCs w:val="34"/>
                        </w:rPr>
                      </w:pPr>
                      <w:r w:rsidRPr="00CC5086">
                        <w:rPr>
                          <w:rFonts w:ascii="Arial" w:hAnsi="Arial" w:cs="Arial"/>
                          <w:sz w:val="34"/>
                          <w:szCs w:val="34"/>
                        </w:rPr>
                        <w:t>градостроительства</w:t>
                      </w:r>
                    </w:p>
                  </w:txbxContent>
                </v:textbox>
              </v:shape>
            </w:pict>
          </mc:Fallback>
        </mc:AlternateContent>
      </w:r>
      <w:r>
        <w:rPr>
          <w:noProof/>
          <w:sz w:val="20"/>
          <w:szCs w:val="20"/>
        </w:rPr>
        <mc:AlternateContent>
          <mc:Choice Requires="wps">
            <w:drawing>
              <wp:anchor distT="0" distB="0" distL="114300" distR="114300" simplePos="0" relativeHeight="251653632" behindDoc="0" locked="0" layoutInCell="1" allowOverlap="1" wp14:anchorId="7C911E0F" wp14:editId="6EC47DFC">
                <wp:simplePos x="0" y="0"/>
                <wp:positionH relativeFrom="column">
                  <wp:posOffset>2348230</wp:posOffset>
                </wp:positionH>
                <wp:positionV relativeFrom="paragraph">
                  <wp:posOffset>-330835</wp:posOffset>
                </wp:positionV>
                <wp:extent cx="2374900" cy="635"/>
                <wp:effectExtent l="11430" t="18415" r="13970" b="9525"/>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413D0A" id="_x0000_t32" coordsize="21600,21600" o:spt="32" o:oned="t" path="m,l21600,21600e" filled="f">
                <v:path arrowok="t" fillok="f" o:connecttype="none"/>
                <o:lock v:ext="edit" shapetype="t"/>
              </v:shapetype>
              <v:shape id="AutoShape 17" o:spid="_x0000_s1026" type="#_x0000_t32" style="position:absolute;margin-left:184.9pt;margin-top:-26.05pt;width:187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" strokeweight="1.5pt"/>
            </w:pict>
          </mc:Fallback>
        </mc:AlternateContent>
      </w:r>
      <w:r>
        <w:rPr>
          <w:noProof/>
          <w:sz w:val="20"/>
          <w:szCs w:val="20"/>
        </w:rPr>
        <mc:AlternateContent>
          <mc:Choice Requires="wps">
            <w:drawing>
              <wp:anchor distT="0" distB="0" distL="114300" distR="114300" simplePos="0" relativeHeight="251654656" behindDoc="0" locked="0" layoutInCell="1" allowOverlap="1" wp14:anchorId="663B1EFB" wp14:editId="4DD71E59">
                <wp:simplePos x="0" y="0"/>
                <wp:positionH relativeFrom="column">
                  <wp:posOffset>2574290</wp:posOffset>
                </wp:positionH>
                <wp:positionV relativeFrom="paragraph">
                  <wp:posOffset>-659130</wp:posOffset>
                </wp:positionV>
                <wp:extent cx="635" cy="582295"/>
                <wp:effectExtent l="18415" t="13970" r="9525" b="13335"/>
                <wp:wrapNone/>
                <wp:docPr id="2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22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5D1E9" id="AutoShape 16" o:spid="_x0000_s1026" type="#_x0000_t32" style="position:absolute;margin-left:202.7pt;margin-top:-51.9pt;width:.05pt;height:4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" strokeweight="1.5pt"/>
            </w:pict>
          </mc:Fallback>
        </mc:AlternateContent>
      </w:r>
      <w:r>
        <w:rPr>
          <w:noProof/>
          <w:sz w:val="20"/>
          <w:szCs w:val="20"/>
        </w:rPr>
        <mc:AlternateContent>
          <mc:Choice Requires="wps">
            <w:drawing>
              <wp:anchor distT="0" distB="0" distL="114300" distR="114300" simplePos="0" relativeHeight="251655680" behindDoc="0" locked="0" layoutInCell="1" allowOverlap="1" wp14:anchorId="05207501" wp14:editId="3FB32BA6">
                <wp:simplePos x="0" y="0"/>
                <wp:positionH relativeFrom="column">
                  <wp:posOffset>2529205</wp:posOffset>
                </wp:positionH>
                <wp:positionV relativeFrom="paragraph">
                  <wp:posOffset>-375920</wp:posOffset>
                </wp:positionV>
                <wp:extent cx="90805" cy="90805"/>
                <wp:effectExtent l="11430" t="11430" r="12065" b="12065"/>
                <wp:wrapNone/>
                <wp:docPr id="2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13D4D9" id="Oval 18" o:spid="_x0000_s1026" style="position:absolute;margin-left:199.15pt;margin-top:-29.6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" fillcolor="black [3213]"/>
            </w:pict>
          </mc:Fallback>
        </mc:AlternateContent>
      </w:r>
    </w:p>
    <w:p w14:paraId="16046649" w14:textId="77777777" w:rsidR="00A24A9C" w:rsidRPr="005D71A2" w:rsidRDefault="00A24A9C" w:rsidP="00A24A9C">
      <w:pPr>
        <w:spacing w:line="200" w:lineRule="exact"/>
        <w:rPr>
          <w:sz w:val="20"/>
          <w:szCs w:val="20"/>
        </w:rPr>
      </w:pPr>
    </w:p>
    <w:p w14:paraId="41D4B24C" w14:textId="77777777" w:rsidR="00A24A9C" w:rsidRPr="005D71A2" w:rsidRDefault="00A24A9C" w:rsidP="00A24A9C">
      <w:pPr>
        <w:spacing w:line="200" w:lineRule="exact"/>
        <w:rPr>
          <w:sz w:val="20"/>
          <w:szCs w:val="20"/>
        </w:rPr>
      </w:pPr>
    </w:p>
    <w:p w14:paraId="17C8D4CB" w14:textId="42569072" w:rsidR="00A24A9C" w:rsidRPr="005D71A2" w:rsidRDefault="00BB777B" w:rsidP="00A24A9C">
      <w:pPr>
        <w:spacing w:line="200" w:lineRule="exact"/>
        <w:rPr>
          <w:sz w:val="20"/>
          <w:szCs w:val="20"/>
        </w:rPr>
      </w:pPr>
      <w:r>
        <w:rPr>
          <w:noProof/>
        </w:rPr>
        <mc:AlternateContent>
          <mc:Choice Requires="wpg">
            <w:drawing>
              <wp:anchor distT="0" distB="0" distL="114300" distR="114300" simplePos="0" relativeHeight="251656704" behindDoc="1" locked="0" layoutInCell="1" allowOverlap="1" wp14:anchorId="49355778" wp14:editId="45B816FC">
                <wp:simplePos x="0" y="0"/>
                <wp:positionH relativeFrom="page">
                  <wp:posOffset>716280</wp:posOffset>
                </wp:positionH>
                <wp:positionV relativeFrom="page">
                  <wp:posOffset>1962150</wp:posOffset>
                </wp:positionV>
                <wp:extent cx="6666230" cy="6482080"/>
                <wp:effectExtent l="1905" t="9525" r="8890" b="4445"/>
                <wp:wrapNone/>
                <wp:docPr id="2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6230" cy="6482080"/>
                          <a:chOff x="1128" y="2803"/>
                          <a:chExt cx="10498" cy="10498"/>
                        </a:xfrm>
                      </wpg:grpSpPr>
                      <wpg:grpSp>
                        <wpg:cNvPr id="21" name="Group 219"/>
                        <wpg:cNvGrpSpPr>
                          <a:grpSpLocks/>
                        </wpg:cNvGrpSpPr>
                        <wpg:grpSpPr bwMode="auto">
                          <a:xfrm>
                            <a:off x="1133" y="2808"/>
                            <a:ext cx="10488" cy="10488"/>
                            <a:chOff x="1133" y="2808"/>
                            <a:chExt cx="10488" cy="10488"/>
                          </a:xfrm>
                        </wpg:grpSpPr>
                        <wps:wsp>
                          <wps:cNvPr id="22" name="Freeform 220"/>
                          <wps:cNvSpPr>
                            <a:spLocks/>
                          </wps:cNvSpPr>
                          <wps:spPr bwMode="auto">
                            <a:xfrm>
                              <a:off x="1133" y="2808"/>
                              <a:ext cx="10488" cy="10488"/>
                            </a:xfrm>
                            <a:custGeom>
                              <a:avLst/>
                              <a:gdLst>
                                <a:gd name="T0" fmla="*/ 0 w 10488"/>
                                <a:gd name="T1" fmla="*/ 13296 h 10488"/>
                                <a:gd name="T2" fmla="*/ 10488 w 10488"/>
                                <a:gd name="T3" fmla="*/ 13296 h 10488"/>
                                <a:gd name="T4" fmla="*/ 10488 w 10488"/>
                                <a:gd name="T5" fmla="*/ 2808 h 10488"/>
                                <a:gd name="T6" fmla="*/ 0 w 10488"/>
                                <a:gd name="T7" fmla="*/ 2808 h 10488"/>
                                <a:gd name="T8" fmla="*/ 0 w 10488"/>
                                <a:gd name="T9" fmla="*/ 13296 h 104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88" h="10488">
                                  <a:moveTo>
                                    <a:pt x="0" y="10488"/>
                                  </a:moveTo>
                                  <a:lnTo>
                                    <a:pt x="10488" y="10488"/>
                                  </a:lnTo>
                                  <a:lnTo>
                                    <a:pt x="10488" y="0"/>
                                  </a:lnTo>
                                  <a:lnTo>
                                    <a:pt x="0" y="0"/>
                                  </a:lnTo>
                                  <a:lnTo>
                                    <a:pt x="0" y="10488"/>
                                  </a:lnTo>
                                </a:path>
                              </a:pathLst>
                            </a:custGeom>
                            <a:solidFill>
                              <a:srgbClr val="88DFD9"/>
                            </a:solidFill>
                            <a:ln w="9525">
                              <a:solidFill>
                                <a:srgbClr val="FFFFFF"/>
                              </a:solidFill>
                              <a:round/>
                              <a:headEnd/>
                              <a:tailEnd/>
                            </a:ln>
                          </wps:spPr>
                          <wps:bodyPr rot="0" vert="horz" wrap="square" lIns="91440" tIns="45720" rIns="91440" bIns="45720" anchor="t" anchorCtr="0" upright="1">
                            <a:noAutofit/>
                          </wps:bodyPr>
                        </wps:wsp>
                      </wpg:grpSp>
                      <wpg:grpSp>
                        <wpg:cNvPr id="23" name="Group 221"/>
                        <wpg:cNvGrpSpPr>
                          <a:grpSpLocks/>
                        </wpg:cNvGrpSpPr>
                        <wpg:grpSpPr bwMode="auto">
                          <a:xfrm>
                            <a:off x="1133" y="2808"/>
                            <a:ext cx="10488" cy="10488"/>
                            <a:chOff x="1133" y="2808"/>
                            <a:chExt cx="10488" cy="10488"/>
                          </a:xfrm>
                        </wpg:grpSpPr>
                        <wps:wsp>
                          <wps:cNvPr id="24" name="Freeform 222"/>
                          <wps:cNvSpPr>
                            <a:spLocks/>
                          </wps:cNvSpPr>
                          <wps:spPr bwMode="auto">
                            <a:xfrm>
                              <a:off x="1133" y="2808"/>
                              <a:ext cx="10488" cy="10488"/>
                            </a:xfrm>
                            <a:custGeom>
                              <a:avLst/>
                              <a:gdLst>
                                <a:gd name="T0" fmla="*/ 0 w 10488"/>
                                <a:gd name="T1" fmla="*/ 13296 h 10488"/>
                                <a:gd name="T2" fmla="*/ 10488 w 10488"/>
                                <a:gd name="T3" fmla="*/ 13296 h 10488"/>
                                <a:gd name="T4" fmla="*/ 10488 w 10488"/>
                                <a:gd name="T5" fmla="*/ 2808 h 10488"/>
                                <a:gd name="T6" fmla="*/ 0 w 10488"/>
                                <a:gd name="T7" fmla="*/ 2808 h 10488"/>
                                <a:gd name="T8" fmla="*/ 0 w 10488"/>
                                <a:gd name="T9" fmla="*/ 13296 h 104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88" h="10488">
                                  <a:moveTo>
                                    <a:pt x="0" y="10488"/>
                                  </a:moveTo>
                                  <a:lnTo>
                                    <a:pt x="10488" y="10488"/>
                                  </a:lnTo>
                                  <a:lnTo>
                                    <a:pt x="10488" y="0"/>
                                  </a:lnTo>
                                  <a:lnTo>
                                    <a:pt x="0" y="0"/>
                                  </a:lnTo>
                                  <a:lnTo>
                                    <a:pt x="0" y="10488"/>
                                  </a:lnTo>
                                  <a:close/>
                                </a:path>
                              </a:pathLst>
                            </a:custGeom>
                            <a:solidFill>
                              <a:srgbClr val="88DFD9"/>
                            </a:solidFill>
                            <a:ln w="6350">
                              <a:solidFill>
                                <a:srgbClr val="FFFFFF"/>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D97BDA" id="Group 218" o:spid="_x0000_s1026" style="position:absolute;margin-left:56.4pt;margin-top:154.5pt;width:524.9pt;height:510.4pt;z-index:-251659776;mso-position-horizontal-relative:page;mso-position-vertical-relative:page" coordorigin="1128,2803" coordsize="10498,10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">
                <v:group id="Group 219" o:spid="_x0000_s1027" style="position:absolute;left:1133;top:2808;width:10488;height:10488" coordorigin="1133,2808" coordsize="10488,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0" o:spid="_x0000_s1028" style="position:absolute;left:1133;top:2808;width:10488;height:10488;visibility:visible;mso-wrap-style:square;v-text-anchor:top" coordsize="10488,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" path="m,10488r10488,l10488,,,,,10488e" fillcolor="#88dfd9" strokecolor="white">
                    <v:path arrowok="t" o:connecttype="custom" o:connectlocs="0,13296;10488,13296;10488,2808;0,2808;0,13296" o:connectangles="0,0,0,0,0"/>
                  </v:shape>
                </v:group>
                <v:group id="Group 221" o:spid="_x0000_s1029" style="position:absolute;left:1133;top:2808;width:10488;height:10488" coordorigin="1133,2808" coordsize="10488,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22" o:spid="_x0000_s1030" style="position:absolute;left:1133;top:2808;width:10488;height:10488;visibility:visible;mso-wrap-style:square;v-text-anchor:top" coordsize="10488,1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" path="m,10488r10488,l10488,,,,,10488xe" fillcolor="#88dfd9" strokecolor="white" strokeweight=".5pt">
                    <v:path arrowok="t" o:connecttype="custom" o:connectlocs="0,13296;10488,13296;10488,2808;0,2808;0,13296" o:connectangles="0,0,0,0,0"/>
                  </v:shape>
                </v:group>
                <w10:wrap anchorx="page" anchory="page"/>
              </v:group>
            </w:pict>
          </mc:Fallback>
        </mc:AlternateContent>
      </w:r>
    </w:p>
    <w:p w14:paraId="0E9838A8" w14:textId="77777777" w:rsidR="00A24A9C" w:rsidRPr="005D71A2" w:rsidRDefault="00A24A9C" w:rsidP="00A24A9C">
      <w:pPr>
        <w:tabs>
          <w:tab w:val="left" w:pos="1678"/>
        </w:tabs>
        <w:spacing w:line="200" w:lineRule="exact"/>
        <w:rPr>
          <w:sz w:val="20"/>
          <w:szCs w:val="20"/>
        </w:rPr>
      </w:pPr>
      <w:r>
        <w:rPr>
          <w:sz w:val="20"/>
          <w:szCs w:val="20"/>
        </w:rPr>
        <w:tab/>
      </w:r>
    </w:p>
    <w:p w14:paraId="00C22E65" w14:textId="77777777" w:rsidR="00A24A9C" w:rsidRPr="005D71A2" w:rsidRDefault="00A24A9C" w:rsidP="00A24A9C">
      <w:pPr>
        <w:spacing w:line="200" w:lineRule="exact"/>
        <w:rPr>
          <w:sz w:val="20"/>
          <w:szCs w:val="20"/>
        </w:rPr>
      </w:pPr>
    </w:p>
    <w:p w14:paraId="347A965C" w14:textId="77777777" w:rsidR="00A24A9C" w:rsidRPr="00A24A9C" w:rsidRDefault="00A24A9C" w:rsidP="00A24A9C">
      <w:pPr>
        <w:adjustRightInd w:val="0"/>
        <w:spacing w:before="1080"/>
        <w:ind w:left="567"/>
        <w:jc w:val="center"/>
        <w:rPr>
          <w:rFonts w:eastAsia="Calibri"/>
          <w:b/>
          <w:bCs/>
          <w:color w:val="000000"/>
          <w:sz w:val="28"/>
          <w:szCs w:val="28"/>
          <w:lang w:val="ru-RU"/>
        </w:rPr>
      </w:pPr>
      <w:r w:rsidRPr="00A24A9C">
        <w:rPr>
          <w:rFonts w:eastAsia="Calibri"/>
          <w:b/>
          <w:bCs/>
          <w:color w:val="000000"/>
          <w:sz w:val="28"/>
          <w:szCs w:val="28"/>
          <w:lang w:val="ru-RU"/>
        </w:rPr>
        <w:t>«Подготовка документов градостроительного зонирования и внесение изменений в документы градостроительного зонирования муниципальных образований Московской области»</w:t>
      </w:r>
    </w:p>
    <w:p w14:paraId="5DE70DB4" w14:textId="77777777" w:rsidR="00A24A9C" w:rsidRPr="00A24A9C" w:rsidRDefault="00A24A9C" w:rsidP="00A24A9C">
      <w:pPr>
        <w:spacing w:before="19"/>
        <w:ind w:left="5029" w:right="4786"/>
        <w:jc w:val="center"/>
        <w:rPr>
          <w:color w:val="231F20"/>
          <w:spacing w:val="-18"/>
          <w:sz w:val="28"/>
          <w:szCs w:val="28"/>
          <w:lang w:val="ru-RU"/>
        </w:rPr>
      </w:pPr>
    </w:p>
    <w:p w14:paraId="0405A645" w14:textId="77777777" w:rsidR="00A24A9C" w:rsidRPr="00A24A9C" w:rsidRDefault="00A24A9C" w:rsidP="00A24A9C">
      <w:pPr>
        <w:spacing w:before="19"/>
        <w:ind w:left="5029" w:right="4786"/>
        <w:jc w:val="center"/>
        <w:rPr>
          <w:color w:val="231F20"/>
          <w:spacing w:val="-18"/>
          <w:sz w:val="28"/>
          <w:szCs w:val="28"/>
          <w:lang w:val="ru-RU"/>
        </w:rPr>
      </w:pPr>
    </w:p>
    <w:p w14:paraId="67C86833" w14:textId="77777777" w:rsidR="00A24A9C" w:rsidRPr="00A24A9C" w:rsidRDefault="00A24A9C" w:rsidP="00A24A9C">
      <w:pPr>
        <w:spacing w:before="19"/>
        <w:ind w:left="5029" w:right="4786"/>
        <w:jc w:val="center"/>
        <w:rPr>
          <w:color w:val="231F20"/>
          <w:spacing w:val="-18"/>
          <w:sz w:val="28"/>
          <w:szCs w:val="28"/>
          <w:lang w:val="ru-RU"/>
        </w:rPr>
      </w:pPr>
    </w:p>
    <w:p w14:paraId="0E526324" w14:textId="77777777" w:rsidR="00A24A9C" w:rsidRPr="00A24A9C" w:rsidRDefault="00A24A9C" w:rsidP="00A24A9C">
      <w:pPr>
        <w:spacing w:before="19"/>
        <w:ind w:left="5029" w:right="4786"/>
        <w:jc w:val="center"/>
        <w:rPr>
          <w:color w:val="231F20"/>
          <w:spacing w:val="-18"/>
          <w:sz w:val="28"/>
          <w:szCs w:val="28"/>
          <w:lang w:val="ru-RU"/>
        </w:rPr>
      </w:pPr>
    </w:p>
    <w:p w14:paraId="09B2242A" w14:textId="77777777" w:rsidR="00A24A9C" w:rsidRPr="00A24A9C" w:rsidRDefault="00A24A9C" w:rsidP="00A24A9C">
      <w:pPr>
        <w:spacing w:before="19"/>
        <w:ind w:left="5029" w:right="4786"/>
        <w:jc w:val="center"/>
        <w:rPr>
          <w:color w:val="231F20"/>
          <w:spacing w:val="-18"/>
          <w:sz w:val="28"/>
          <w:szCs w:val="28"/>
          <w:lang w:val="ru-RU"/>
        </w:rPr>
      </w:pPr>
    </w:p>
    <w:p w14:paraId="122208B2" w14:textId="77777777" w:rsidR="00A24A9C" w:rsidRPr="00A24A9C" w:rsidRDefault="00A24A9C" w:rsidP="00A24A9C">
      <w:pPr>
        <w:spacing w:before="19"/>
        <w:ind w:left="5029" w:right="4786"/>
        <w:jc w:val="center"/>
        <w:rPr>
          <w:color w:val="231F20"/>
          <w:spacing w:val="-18"/>
          <w:sz w:val="28"/>
          <w:szCs w:val="28"/>
          <w:lang w:val="ru-RU"/>
        </w:rPr>
      </w:pPr>
    </w:p>
    <w:p w14:paraId="3EB4594C" w14:textId="77777777" w:rsidR="00A24A9C" w:rsidRPr="00A24A9C" w:rsidRDefault="00A24A9C" w:rsidP="00A24A9C">
      <w:pPr>
        <w:spacing w:before="19"/>
        <w:ind w:left="5029" w:right="4786"/>
        <w:jc w:val="center"/>
        <w:rPr>
          <w:color w:val="231F20"/>
          <w:spacing w:val="-18"/>
          <w:sz w:val="28"/>
          <w:szCs w:val="28"/>
          <w:lang w:val="ru-RU"/>
        </w:rPr>
      </w:pPr>
    </w:p>
    <w:p w14:paraId="27D2A123" w14:textId="54315810" w:rsidR="00A24A9C" w:rsidRPr="00A24A9C" w:rsidRDefault="00A24A9C" w:rsidP="00A24A9C">
      <w:pPr>
        <w:spacing w:line="300" w:lineRule="auto"/>
        <w:ind w:left="567"/>
        <w:jc w:val="center"/>
        <w:outlineLvl w:val="0"/>
        <w:rPr>
          <w:b/>
          <w:bCs/>
          <w:sz w:val="28"/>
          <w:szCs w:val="20"/>
          <w:lang w:val="ru-RU"/>
        </w:rPr>
      </w:pPr>
      <w:r w:rsidRPr="00A24A9C">
        <w:rPr>
          <w:b/>
          <w:bCs/>
          <w:sz w:val="28"/>
          <w:szCs w:val="20"/>
          <w:lang w:val="ru-RU"/>
        </w:rPr>
        <w:t>Правила землепользования и застройки территории (части территории) Можайского городского округа Московской области</w:t>
      </w:r>
    </w:p>
    <w:p w14:paraId="567C7E1A" w14:textId="77777777" w:rsidR="00A24A9C" w:rsidRPr="00A24A9C" w:rsidRDefault="00A24A9C" w:rsidP="00A24A9C">
      <w:pPr>
        <w:spacing w:line="300" w:lineRule="auto"/>
        <w:ind w:left="567"/>
        <w:jc w:val="center"/>
        <w:outlineLvl w:val="0"/>
        <w:rPr>
          <w:lang w:val="ru-RU"/>
        </w:rPr>
      </w:pPr>
    </w:p>
    <w:p w14:paraId="00FE82BE" w14:textId="77777777" w:rsidR="00A24A9C" w:rsidRPr="00A24A9C" w:rsidRDefault="00A24A9C" w:rsidP="00A24A9C">
      <w:pPr>
        <w:spacing w:line="300" w:lineRule="auto"/>
        <w:ind w:left="567"/>
        <w:jc w:val="center"/>
        <w:outlineLvl w:val="0"/>
        <w:rPr>
          <w:lang w:val="ru-RU"/>
        </w:rPr>
      </w:pPr>
    </w:p>
    <w:p w14:paraId="3EEA5797" w14:textId="77777777" w:rsidR="00A24A9C" w:rsidRPr="00A24A9C" w:rsidRDefault="00A24A9C" w:rsidP="00A24A9C">
      <w:pPr>
        <w:spacing w:line="300" w:lineRule="auto"/>
        <w:ind w:left="567"/>
        <w:jc w:val="center"/>
        <w:outlineLvl w:val="0"/>
        <w:rPr>
          <w:lang w:val="ru-RU"/>
        </w:rPr>
      </w:pPr>
    </w:p>
    <w:p w14:paraId="3F2F07E9" w14:textId="77777777" w:rsidR="00A24A9C" w:rsidRPr="00A24A9C" w:rsidRDefault="00A24A9C" w:rsidP="00A24A9C">
      <w:pPr>
        <w:spacing w:line="300" w:lineRule="auto"/>
        <w:ind w:left="567"/>
        <w:jc w:val="center"/>
        <w:outlineLvl w:val="0"/>
        <w:rPr>
          <w:lang w:val="ru-RU"/>
        </w:rPr>
      </w:pPr>
    </w:p>
    <w:p w14:paraId="0A4F4299" w14:textId="77777777" w:rsidR="00A24A9C" w:rsidRPr="00A24A9C" w:rsidRDefault="00A24A9C" w:rsidP="00A24A9C">
      <w:pPr>
        <w:spacing w:line="300" w:lineRule="auto"/>
        <w:ind w:left="567"/>
        <w:jc w:val="center"/>
        <w:outlineLvl w:val="0"/>
        <w:rPr>
          <w:lang w:val="ru-RU"/>
        </w:rPr>
      </w:pPr>
    </w:p>
    <w:p w14:paraId="1DBAAFF7" w14:textId="77777777" w:rsidR="00A24A9C" w:rsidRPr="00A24A9C" w:rsidRDefault="00A24A9C" w:rsidP="00A24A9C">
      <w:pPr>
        <w:spacing w:line="300" w:lineRule="auto"/>
        <w:ind w:left="567"/>
        <w:jc w:val="center"/>
        <w:outlineLvl w:val="0"/>
        <w:rPr>
          <w:lang w:val="ru-RU"/>
        </w:rPr>
      </w:pPr>
    </w:p>
    <w:p w14:paraId="1DFD5C0B" w14:textId="77777777" w:rsidR="00A24A9C" w:rsidRPr="00A24A9C" w:rsidRDefault="00A24A9C" w:rsidP="00A24A9C">
      <w:pPr>
        <w:spacing w:line="300" w:lineRule="auto"/>
        <w:ind w:left="567"/>
        <w:jc w:val="center"/>
        <w:outlineLvl w:val="0"/>
        <w:rPr>
          <w:lang w:val="ru-RU"/>
        </w:rPr>
      </w:pPr>
    </w:p>
    <w:p w14:paraId="1BC0C626" w14:textId="77777777" w:rsidR="00A24A9C" w:rsidRPr="00A24A9C" w:rsidRDefault="00A24A9C" w:rsidP="00A24A9C">
      <w:pPr>
        <w:spacing w:line="300" w:lineRule="auto"/>
        <w:ind w:left="567"/>
        <w:jc w:val="center"/>
        <w:outlineLvl w:val="0"/>
        <w:rPr>
          <w:lang w:val="ru-RU"/>
        </w:rPr>
      </w:pPr>
      <w:r w:rsidRPr="00A24A9C">
        <w:rPr>
          <w:lang w:val="ru-RU"/>
        </w:rPr>
        <w:t xml:space="preserve">Пояснительная записка </w:t>
      </w:r>
    </w:p>
    <w:p w14:paraId="4D7E6377" w14:textId="77777777" w:rsidR="00A24A9C" w:rsidRPr="00A24A9C" w:rsidRDefault="00A24A9C" w:rsidP="00A24A9C">
      <w:pPr>
        <w:spacing w:line="300" w:lineRule="auto"/>
        <w:ind w:left="567"/>
        <w:jc w:val="center"/>
        <w:outlineLvl w:val="0"/>
        <w:rPr>
          <w:lang w:val="ru-RU"/>
        </w:rPr>
      </w:pPr>
      <w:r w:rsidRPr="00A24A9C">
        <w:rPr>
          <w:lang w:val="ru-RU"/>
        </w:rPr>
        <w:t>графические материалы</w:t>
      </w:r>
    </w:p>
    <w:p w14:paraId="04BAA6E6" w14:textId="77777777" w:rsidR="00A24A9C" w:rsidRPr="00A24A9C" w:rsidRDefault="00A24A9C" w:rsidP="00A24A9C">
      <w:pPr>
        <w:spacing w:line="300" w:lineRule="auto"/>
        <w:ind w:left="567"/>
        <w:jc w:val="center"/>
        <w:outlineLvl w:val="0"/>
        <w:rPr>
          <w:b/>
          <w:bCs/>
          <w:lang w:val="ru-RU"/>
        </w:rPr>
      </w:pPr>
    </w:p>
    <w:p w14:paraId="07A170CB" w14:textId="77777777" w:rsidR="00A24A9C" w:rsidRPr="00A24A9C" w:rsidRDefault="00A24A9C" w:rsidP="00A24A9C">
      <w:pPr>
        <w:spacing w:line="300" w:lineRule="auto"/>
        <w:ind w:left="567"/>
        <w:jc w:val="center"/>
        <w:outlineLvl w:val="0"/>
        <w:rPr>
          <w:lang w:val="ru-RU"/>
        </w:rPr>
      </w:pPr>
      <w:r w:rsidRPr="00A24A9C">
        <w:rPr>
          <w:b/>
          <w:bCs/>
          <w:lang w:val="ru-RU"/>
        </w:rPr>
        <w:t>Заказчик:</w:t>
      </w:r>
    </w:p>
    <w:p w14:paraId="5770C7CE" w14:textId="77777777" w:rsidR="00A24A9C" w:rsidRPr="00A24A9C" w:rsidRDefault="00A24A9C" w:rsidP="00A24A9C">
      <w:pPr>
        <w:spacing w:line="300" w:lineRule="auto"/>
        <w:ind w:left="567"/>
        <w:jc w:val="center"/>
        <w:rPr>
          <w:lang w:val="ru-RU"/>
        </w:rPr>
        <w:sectPr w:rsidR="00A24A9C" w:rsidRPr="00A24A9C" w:rsidSect="00097EE3">
          <w:headerReference w:type="default" r:id="rId8"/>
          <w:footerReference w:type="default" r:id="rId9"/>
          <w:type w:val="continuous"/>
          <w:pgSz w:w="11920" w:h="16840"/>
          <w:pgMar w:top="2260" w:right="721" w:bottom="3220" w:left="1000" w:header="270" w:footer="3035" w:gutter="0"/>
          <w:cols w:space="720"/>
        </w:sectPr>
      </w:pPr>
      <w:r w:rsidRPr="00A24A9C">
        <w:rPr>
          <w:noProof/>
          <w:lang w:val="ru-RU"/>
        </w:rPr>
        <w:t>ООО «ТЭКА-СЕРВИС»</w:t>
      </w:r>
      <w:r w:rsidRPr="00A24A9C">
        <w:rPr>
          <w:lang w:val="ru-RU"/>
        </w:rPr>
        <w:t xml:space="preserve"> </w:t>
      </w:r>
    </w:p>
    <w:p w14:paraId="1CADFC2F" w14:textId="63E72FA8" w:rsidR="00A24A9C" w:rsidRPr="00A24A9C" w:rsidRDefault="00000000" w:rsidP="00A24A9C">
      <w:pPr>
        <w:rPr>
          <w:lang w:val="ru-RU"/>
        </w:rPr>
      </w:pPr>
      <w:hyperlink r:id="rId10" w:history="1">
        <w:r w:rsidR="00A24A9C" w:rsidRPr="00A24A9C">
          <w:rPr>
            <w:rStyle w:val="af6"/>
            <w:lang w:val="ru-RU"/>
          </w:rPr>
          <w:t xml:space="preserve">..\..\2018_ПЗЗ\!Вектор </w:t>
        </w:r>
        <w:r w:rsidR="00A24A9C" w:rsidRPr="008F6313">
          <w:rPr>
            <w:rStyle w:val="af6"/>
          </w:rPr>
          <w:t>QGIS</w:t>
        </w:r>
        <w:r w:rsidR="00A24A9C" w:rsidRPr="00A24A9C">
          <w:rPr>
            <w:rStyle w:val="af6"/>
            <w:lang w:val="ru-RU"/>
          </w:rPr>
          <w:t>\эмблема_</w:t>
        </w:r>
        <w:r w:rsidR="00A24A9C" w:rsidRPr="008F6313">
          <w:rPr>
            <w:rStyle w:val="af6"/>
          </w:rPr>
          <w:t>new</w:t>
        </w:r>
        <w:r w:rsidR="00A24A9C" w:rsidRPr="00A24A9C">
          <w:rPr>
            <w:rStyle w:val="af6"/>
            <w:lang w:val="ru-RU"/>
          </w:rPr>
          <w:t>.</w:t>
        </w:r>
        <w:proofErr w:type="spellStart"/>
        <w:r w:rsidR="00A24A9C" w:rsidRPr="008F6313">
          <w:rPr>
            <w:rStyle w:val="af6"/>
          </w:rPr>
          <w:t>png</w:t>
        </w:r>
        <w:proofErr w:type="spellEnd"/>
      </w:hyperlink>
      <w:r w:rsidR="00BB777B">
        <w:rPr>
          <w:noProof/>
          <w:sz w:val="28"/>
          <w:szCs w:val="28"/>
        </w:rPr>
        <mc:AlternateContent>
          <mc:Choice Requires="wps">
            <w:drawing>
              <wp:anchor distT="0" distB="0" distL="114300" distR="114300" simplePos="0" relativeHeight="251657728" behindDoc="0" locked="0" layoutInCell="1" allowOverlap="1" wp14:anchorId="1E696199" wp14:editId="3D398D1C">
                <wp:simplePos x="0" y="0"/>
                <wp:positionH relativeFrom="column">
                  <wp:posOffset>-47625</wp:posOffset>
                </wp:positionH>
                <wp:positionV relativeFrom="paragraph">
                  <wp:posOffset>-148590</wp:posOffset>
                </wp:positionV>
                <wp:extent cx="6600190" cy="9921240"/>
                <wp:effectExtent l="0" t="0" r="0" b="381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190" cy="9921240"/>
                        </a:xfrm>
                        <a:prstGeom prst="rect">
                          <a:avLst/>
                        </a:prstGeom>
                        <a:solidFill>
                          <a:srgbClr val="FFFFFF"/>
                        </a:solidFill>
                        <a:ln w="15875">
                          <a:solidFill>
                            <a:srgbClr val="000000"/>
                          </a:solidFill>
                          <a:miter lim="800000"/>
                          <a:headEnd/>
                          <a:tailEnd/>
                        </a:ln>
                      </wps:spPr>
                      <wps:txbx>
                        <w:txbxContent>
                          <w:p w14:paraId="3770C76F" w14:textId="77777777" w:rsidR="00A24A9C" w:rsidRDefault="00A24A9C" w:rsidP="00A24A9C">
                            <w:pPr>
                              <w:pStyle w:val="af1"/>
                              <w:jc w:val="center"/>
                              <w:rPr>
                                <w:noProof/>
                                <w:spacing w:val="7"/>
                                <w:sz w:val="20"/>
                              </w:rPr>
                            </w:pPr>
                            <w:r w:rsidRPr="000F2C86">
                              <w:rPr>
                                <w:noProof/>
                                <w:spacing w:val="7"/>
                                <w:sz w:val="28"/>
                                <w:szCs w:val="28"/>
                              </w:rPr>
                              <w:drawing>
                                <wp:inline distT="0" distB="0" distL="0" distR="0" wp14:anchorId="25911284" wp14:editId="49801FA7">
                                  <wp:extent cx="2129021" cy="561975"/>
                                  <wp:effectExtent l="19050" t="0" r="4579" b="0"/>
                                  <wp:docPr id="18" name="Рисунок 18"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11"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14:paraId="7C9FB960" w14:textId="77777777" w:rsidR="00A24A9C" w:rsidRDefault="00A24A9C" w:rsidP="00A24A9C">
                            <w:pPr>
                              <w:pStyle w:val="af1"/>
                              <w:jc w:val="center"/>
                              <w:rPr>
                                <w:b/>
                                <w:spacing w:val="7"/>
                                <w:sz w:val="20"/>
                              </w:rPr>
                            </w:pPr>
                          </w:p>
                          <w:p w14:paraId="16977FBA" w14:textId="77777777" w:rsidR="00A24A9C" w:rsidRPr="00A24A9C" w:rsidRDefault="00A24A9C" w:rsidP="00A24A9C">
                            <w:pPr>
                              <w:pStyle w:val="af1"/>
                              <w:spacing w:after="120"/>
                              <w:jc w:val="center"/>
                              <w:rPr>
                                <w:caps/>
                                <w:spacing w:val="7"/>
                                <w:lang w:val="ru-RU"/>
                              </w:rPr>
                            </w:pPr>
                            <w:r w:rsidRPr="00A24A9C">
                              <w:rPr>
                                <w:caps/>
                                <w:spacing w:val="7"/>
                                <w:lang w:val="ru-RU"/>
                              </w:rPr>
                              <w:t xml:space="preserve">Комитет по архитектуре и градостроительству </w:t>
                            </w:r>
                            <w:r w:rsidRPr="00A24A9C">
                              <w:rPr>
                                <w:caps/>
                                <w:spacing w:val="7"/>
                                <w:lang w:val="ru-RU"/>
                              </w:rPr>
                              <w:br/>
                              <w:t>Московской области</w:t>
                            </w:r>
                          </w:p>
                          <w:p w14:paraId="4D0BD31E" w14:textId="77777777" w:rsidR="00A24A9C" w:rsidRPr="00A24A9C" w:rsidRDefault="00A24A9C" w:rsidP="00A24A9C">
                            <w:pPr>
                              <w:pStyle w:val="af1"/>
                              <w:jc w:val="center"/>
                              <w:rPr>
                                <w:b/>
                                <w:spacing w:val="7"/>
                                <w:sz w:val="20"/>
                                <w:lang w:val="ru-RU"/>
                              </w:rPr>
                            </w:pPr>
                          </w:p>
                          <w:p w14:paraId="59AF09DA" w14:textId="77777777" w:rsidR="00A24A9C" w:rsidRPr="00A24A9C" w:rsidRDefault="00A24A9C" w:rsidP="00A24A9C">
                            <w:pPr>
                              <w:tabs>
                                <w:tab w:val="center" w:pos="4677"/>
                              </w:tabs>
                              <w:jc w:val="center"/>
                              <w:rPr>
                                <w:b/>
                                <w:spacing w:val="7"/>
                                <w:sz w:val="28"/>
                                <w:szCs w:val="28"/>
                                <w:lang w:val="ru-RU"/>
                              </w:rPr>
                            </w:pPr>
                            <w:r w:rsidRPr="00A24A9C">
                              <w:rPr>
                                <w:b/>
                                <w:spacing w:val="7"/>
                                <w:sz w:val="28"/>
                                <w:szCs w:val="28"/>
                                <w:lang w:val="ru-RU"/>
                              </w:rPr>
                              <w:t>Государственное автономное учреждение Московской области</w:t>
                            </w:r>
                          </w:p>
                          <w:p w14:paraId="2B19D5E0" w14:textId="77777777" w:rsidR="00A24A9C" w:rsidRPr="00A24A9C" w:rsidRDefault="00A24A9C" w:rsidP="00A24A9C">
                            <w:pPr>
                              <w:jc w:val="center"/>
                              <w:rPr>
                                <w:lang w:val="ru-RU"/>
                              </w:rPr>
                            </w:pPr>
                            <w:r w:rsidRPr="00A24A9C">
                              <w:rPr>
                                <w:b/>
                                <w:bCs/>
                                <w:spacing w:val="-8"/>
                                <w:sz w:val="28"/>
                                <w:szCs w:val="28"/>
                                <w:lang w:val="ru-RU"/>
                              </w:rPr>
                              <w:t>«Научно-исследовательский и проектный институт градостроительства»</w:t>
                            </w:r>
                          </w:p>
                          <w:p w14:paraId="192EB883" w14:textId="77777777" w:rsidR="00A24A9C" w:rsidRPr="00B7686C" w:rsidRDefault="00A24A9C" w:rsidP="00A24A9C">
                            <w:pPr>
                              <w:jc w:val="center"/>
                            </w:pPr>
                            <w:r w:rsidRPr="00B7686C">
                              <w:t>(ГАУ МО «</w:t>
                            </w:r>
                            <w:proofErr w:type="spellStart"/>
                            <w:r w:rsidRPr="00B7686C">
                              <w:t>НИиПИ</w:t>
                            </w:r>
                            <w:proofErr w:type="spellEnd"/>
                            <w:r w:rsidRPr="00B7686C">
                              <w:t xml:space="preserve"> </w:t>
                            </w:r>
                            <w:proofErr w:type="spellStart"/>
                            <w:r w:rsidRPr="00B7686C">
                              <w:t>градостроительства</w:t>
                            </w:r>
                            <w:proofErr w:type="spellEnd"/>
                            <w:r w:rsidRPr="00B7686C">
                              <w:t xml:space="preserve">») </w:t>
                            </w:r>
                          </w:p>
                          <w:p w14:paraId="30692DAB" w14:textId="77777777" w:rsidR="00A24A9C" w:rsidRPr="00B7686C" w:rsidRDefault="00A24A9C" w:rsidP="00A24A9C">
                            <w:pPr>
                              <w:jc w:val="center"/>
                            </w:pPr>
                            <w:r>
                              <w:rPr>
                                <w:noProof/>
                              </w:rPr>
                              <w:drawing>
                                <wp:inline distT="0" distB="0" distL="0" distR="0" wp14:anchorId="534B315E" wp14:editId="06B1CBFA">
                                  <wp:extent cx="6064250" cy="22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14:paraId="4E09B5D0" w14:textId="77777777" w:rsidR="00A24A9C" w:rsidRPr="00A24A9C" w:rsidRDefault="00A24A9C" w:rsidP="00A24A9C">
                            <w:pPr>
                              <w:jc w:val="center"/>
                              <w:rPr>
                                <w:b/>
                                <w:spacing w:val="5"/>
                                <w:sz w:val="18"/>
                                <w:szCs w:val="18"/>
                                <w:u w:val="single"/>
                                <w:lang w:val="ru-RU"/>
                              </w:rPr>
                            </w:pPr>
                            <w:r w:rsidRPr="00A24A9C">
                              <w:rPr>
                                <w:b/>
                                <w:spacing w:val="5"/>
                                <w:sz w:val="18"/>
                                <w:szCs w:val="18"/>
                                <w:lang w:val="ru-RU"/>
                              </w:rPr>
                              <w:t xml:space="preserve">143960, Московская область, г. Реутов, проспект Мира, д. 57, помещение </w:t>
                            </w:r>
                            <w:r w:rsidRPr="000D184F">
                              <w:rPr>
                                <w:b/>
                                <w:spacing w:val="5"/>
                                <w:sz w:val="18"/>
                                <w:szCs w:val="18"/>
                              </w:rPr>
                              <w:t>III</w:t>
                            </w:r>
                            <w:r w:rsidRPr="00A24A9C">
                              <w:rPr>
                                <w:b/>
                                <w:spacing w:val="5"/>
                                <w:sz w:val="18"/>
                                <w:szCs w:val="18"/>
                                <w:lang w:val="ru-RU"/>
                              </w:rPr>
                              <w:t xml:space="preserve">, тел: +7 (495) 242 77 07, </w:t>
                            </w:r>
                            <w:r w:rsidR="00000000">
                              <w:fldChar w:fldCharType="begin"/>
                            </w:r>
                            <w:r w:rsidR="00000000" w:rsidRPr="00AE4FC5">
                              <w:rPr>
                                <w:lang w:val="ru-RU"/>
                              </w:rPr>
                              <w:instrText xml:space="preserve"> </w:instrText>
                            </w:r>
                            <w:r w:rsidR="00000000">
                              <w:instrText>HYPERLINK</w:instrText>
                            </w:r>
                            <w:r w:rsidR="00000000" w:rsidRPr="00AE4FC5">
                              <w:rPr>
                                <w:lang w:val="ru-RU"/>
                              </w:rPr>
                              <w:instrText xml:space="preserve"> "</w:instrText>
                            </w:r>
                            <w:r w:rsidR="00000000">
                              <w:instrText>mailto</w:instrText>
                            </w:r>
                            <w:r w:rsidR="00000000" w:rsidRPr="00AE4FC5">
                              <w:rPr>
                                <w:lang w:val="ru-RU"/>
                              </w:rPr>
                              <w:instrText>:</w:instrText>
                            </w:r>
                            <w:r w:rsidR="00000000">
                              <w:instrText>info</w:instrText>
                            </w:r>
                            <w:r w:rsidR="00000000" w:rsidRPr="00AE4FC5">
                              <w:rPr>
                                <w:lang w:val="ru-RU"/>
                              </w:rPr>
                              <w:instrText>@</w:instrText>
                            </w:r>
                            <w:r w:rsidR="00000000">
                              <w:instrText>niipi</w:instrText>
                            </w:r>
                            <w:r w:rsidR="00000000" w:rsidRPr="00AE4FC5">
                              <w:rPr>
                                <w:lang w:val="ru-RU"/>
                              </w:rPr>
                              <w:instrText>.</w:instrText>
                            </w:r>
                            <w:r w:rsidR="00000000">
                              <w:instrText>ru</w:instrText>
                            </w:r>
                            <w:r w:rsidR="00000000" w:rsidRPr="00AE4FC5">
                              <w:rPr>
                                <w:lang w:val="ru-RU"/>
                              </w:rPr>
                              <w:instrText xml:space="preserve">" </w:instrText>
                            </w:r>
                            <w:r w:rsidR="00000000">
                              <w:fldChar w:fldCharType="separate"/>
                            </w:r>
                            <w:r>
                              <w:rPr>
                                <w:rStyle w:val="af6"/>
                                <w:b/>
                                <w:spacing w:val="5"/>
                                <w:sz w:val="18"/>
                                <w:szCs w:val="18"/>
                              </w:rPr>
                              <w:t>niipi</w:t>
                            </w:r>
                            <w:r w:rsidRPr="00A24A9C">
                              <w:rPr>
                                <w:rStyle w:val="af6"/>
                                <w:b/>
                                <w:spacing w:val="5"/>
                                <w:sz w:val="18"/>
                                <w:szCs w:val="18"/>
                                <w:lang w:val="ru-RU"/>
                              </w:rPr>
                              <w:t>@</w:t>
                            </w:r>
                            <w:r>
                              <w:rPr>
                                <w:rStyle w:val="af6"/>
                                <w:b/>
                                <w:spacing w:val="5"/>
                                <w:sz w:val="18"/>
                                <w:szCs w:val="18"/>
                              </w:rPr>
                              <w:t>mosreg</w:t>
                            </w:r>
                            <w:r w:rsidRPr="00A24A9C">
                              <w:rPr>
                                <w:rStyle w:val="af6"/>
                                <w:b/>
                                <w:spacing w:val="5"/>
                                <w:sz w:val="18"/>
                                <w:szCs w:val="18"/>
                                <w:lang w:val="ru-RU"/>
                              </w:rPr>
                              <w:t>.</w:t>
                            </w:r>
                            <w:proofErr w:type="spellStart"/>
                            <w:r>
                              <w:rPr>
                                <w:rStyle w:val="af6"/>
                                <w:b/>
                                <w:spacing w:val="5"/>
                                <w:sz w:val="18"/>
                                <w:szCs w:val="18"/>
                              </w:rPr>
                              <w:t>ru</w:t>
                            </w:r>
                            <w:proofErr w:type="spellEnd"/>
                            <w:r w:rsidR="00000000">
                              <w:rPr>
                                <w:rStyle w:val="af6"/>
                                <w:b/>
                                <w:spacing w:val="5"/>
                                <w:sz w:val="18"/>
                                <w:szCs w:val="18"/>
                              </w:rPr>
                              <w:fldChar w:fldCharType="end"/>
                            </w:r>
                          </w:p>
                          <w:p w14:paraId="6590CB58" w14:textId="77777777" w:rsidR="00A24A9C" w:rsidRPr="00A24A9C" w:rsidRDefault="00A24A9C" w:rsidP="00A24A9C">
                            <w:pPr>
                              <w:rPr>
                                <w:b/>
                                <w:caps/>
                                <w:lang w:val="ru-RU"/>
                              </w:rPr>
                            </w:pPr>
                          </w:p>
                          <w:p w14:paraId="7ED5E68D" w14:textId="77777777" w:rsidR="00A24A9C" w:rsidRPr="00A24A9C" w:rsidRDefault="00A24A9C" w:rsidP="00A24A9C">
                            <w:pPr>
                              <w:pStyle w:val="ab"/>
                              <w:kinsoku w:val="0"/>
                              <w:overflowPunct w:val="0"/>
                              <w:ind w:left="284"/>
                              <w:rPr>
                                <w:bCs/>
                                <w:spacing w:val="-1"/>
                                <w:lang w:val="ru-RU"/>
                              </w:rPr>
                            </w:pPr>
                          </w:p>
                          <w:p w14:paraId="6EFAAB87" w14:textId="77777777" w:rsidR="00A24A9C" w:rsidRPr="00A24A9C" w:rsidRDefault="00A24A9C" w:rsidP="00A24A9C">
                            <w:pPr>
                              <w:pStyle w:val="ab"/>
                              <w:tabs>
                                <w:tab w:val="left" w:pos="5387"/>
                              </w:tabs>
                              <w:kinsoku w:val="0"/>
                              <w:overflowPunct w:val="0"/>
                              <w:ind w:left="284"/>
                              <w:rPr>
                                <w:bCs/>
                                <w:spacing w:val="-1"/>
                                <w:lang w:val="ru-RU" w:bidi="ru-RU"/>
                              </w:rPr>
                            </w:pPr>
                            <w:r w:rsidRPr="00A24A9C">
                              <w:rPr>
                                <w:bCs/>
                                <w:spacing w:val="-1"/>
                                <w:lang w:val="ru-RU"/>
                              </w:rPr>
                              <w:t>Заказчик:</w:t>
                            </w:r>
                            <w:r w:rsidRPr="00A24A9C">
                              <w:rPr>
                                <w:bCs/>
                                <w:spacing w:val="-1"/>
                                <w:lang w:val="ru-RU"/>
                              </w:rPr>
                              <w:tab/>
                              <w:t xml:space="preserve">           </w:t>
                            </w:r>
                            <w:r w:rsidRPr="00A24A9C">
                              <w:rPr>
                                <w:bCs/>
                                <w:spacing w:val="-1"/>
                                <w:lang w:val="ru-RU" w:bidi="ru-RU"/>
                              </w:rPr>
                              <w:t xml:space="preserve">Договор от 19.11.2020 № 2ПЗЗ-20 </w:t>
                            </w:r>
                          </w:p>
                          <w:p w14:paraId="21934112" w14:textId="77777777" w:rsidR="00A24A9C" w:rsidRPr="00A24A9C" w:rsidRDefault="00A24A9C" w:rsidP="00A24A9C">
                            <w:pPr>
                              <w:pStyle w:val="ab"/>
                              <w:tabs>
                                <w:tab w:val="left" w:pos="5387"/>
                              </w:tabs>
                              <w:kinsoku w:val="0"/>
                              <w:overflowPunct w:val="0"/>
                              <w:ind w:left="284"/>
                              <w:rPr>
                                <w:bCs/>
                                <w:spacing w:val="-1"/>
                                <w:lang w:val="ru-RU"/>
                              </w:rPr>
                            </w:pPr>
                            <w:r w:rsidRPr="00A24A9C">
                              <w:rPr>
                                <w:noProof/>
                                <w:lang w:val="ru-RU"/>
                              </w:rPr>
                              <w:t>ООО «ТЭКА-СЕРВИС»</w:t>
                            </w:r>
                            <w:r w:rsidRPr="00A24A9C">
                              <w:rPr>
                                <w:bCs/>
                                <w:lang w:val="ru-RU" w:bidi="ru-RU"/>
                              </w:rPr>
                              <w:tab/>
                            </w:r>
                          </w:p>
                          <w:p w14:paraId="29342017" w14:textId="77777777" w:rsidR="00A24A9C" w:rsidRPr="00A24A9C" w:rsidRDefault="00A24A9C" w:rsidP="00A24A9C">
                            <w:pPr>
                              <w:pStyle w:val="ab"/>
                              <w:kinsoku w:val="0"/>
                              <w:overflowPunct w:val="0"/>
                              <w:spacing w:before="480"/>
                              <w:jc w:val="center"/>
                              <w:rPr>
                                <w:b/>
                                <w:spacing w:val="-3"/>
                                <w:sz w:val="28"/>
                                <w:szCs w:val="28"/>
                                <w:lang w:val="ru-RU"/>
                              </w:rPr>
                            </w:pPr>
                            <w:r w:rsidRPr="00A24A9C">
                              <w:rPr>
                                <w:b/>
                                <w:spacing w:val="-3"/>
                                <w:sz w:val="28"/>
                                <w:szCs w:val="28"/>
                                <w:lang w:val="ru-RU"/>
                              </w:rPr>
                              <w:t>«Подготовка документов градостроительного зонирования и внесение изменений в документы градостроительного зонирования муниципальных образований Московской области»</w:t>
                            </w:r>
                          </w:p>
                          <w:p w14:paraId="4FBFCFF2" w14:textId="77777777" w:rsidR="00A24A9C" w:rsidRPr="00A24A9C" w:rsidRDefault="00A24A9C" w:rsidP="00A24A9C">
                            <w:pPr>
                              <w:pStyle w:val="ab"/>
                              <w:kinsoku w:val="0"/>
                              <w:overflowPunct w:val="0"/>
                              <w:spacing w:before="480"/>
                              <w:jc w:val="center"/>
                              <w:rPr>
                                <w:b/>
                                <w:spacing w:val="-3"/>
                                <w:sz w:val="28"/>
                                <w:szCs w:val="28"/>
                                <w:lang w:val="ru-RU"/>
                              </w:rPr>
                            </w:pPr>
                          </w:p>
                          <w:p w14:paraId="0C995C98" w14:textId="77777777" w:rsidR="00A24A9C" w:rsidRPr="00A24A9C" w:rsidRDefault="00A24A9C" w:rsidP="00A24A9C">
                            <w:pPr>
                              <w:pStyle w:val="ab"/>
                              <w:kinsoku w:val="0"/>
                              <w:overflowPunct w:val="0"/>
                              <w:spacing w:before="480"/>
                              <w:jc w:val="center"/>
                              <w:rPr>
                                <w:b/>
                                <w:spacing w:val="-3"/>
                                <w:sz w:val="28"/>
                                <w:szCs w:val="28"/>
                                <w:lang w:val="ru-RU"/>
                              </w:rPr>
                            </w:pPr>
                          </w:p>
                          <w:p w14:paraId="7281F959" w14:textId="65B9BC94" w:rsidR="00A24A9C" w:rsidRPr="00A24A9C" w:rsidRDefault="00A24A9C" w:rsidP="00A24A9C">
                            <w:pPr>
                              <w:pStyle w:val="ab"/>
                              <w:kinsoku w:val="0"/>
                              <w:overflowPunct w:val="0"/>
                              <w:spacing w:before="720"/>
                              <w:ind w:left="284" w:right="299"/>
                              <w:jc w:val="center"/>
                              <w:rPr>
                                <w:b/>
                                <w:bCs/>
                                <w:sz w:val="28"/>
                                <w:szCs w:val="20"/>
                                <w:lang w:val="ru-RU"/>
                              </w:rPr>
                            </w:pPr>
                            <w:r w:rsidRPr="00A24A9C">
                              <w:rPr>
                                <w:b/>
                                <w:bCs/>
                                <w:sz w:val="28"/>
                                <w:szCs w:val="20"/>
                                <w:lang w:val="ru-RU"/>
                              </w:rPr>
                              <w:t>Правила землепользования и застройки территории (части территории) Можайского городского округа Московской области</w:t>
                            </w:r>
                          </w:p>
                          <w:p w14:paraId="7F47CC21" w14:textId="77777777" w:rsidR="00A24A9C" w:rsidRPr="00A24A9C" w:rsidRDefault="00A24A9C" w:rsidP="00A24A9C">
                            <w:pPr>
                              <w:pStyle w:val="ab"/>
                              <w:kinsoku w:val="0"/>
                              <w:overflowPunct w:val="0"/>
                              <w:spacing w:before="720"/>
                              <w:ind w:left="284" w:right="299"/>
                              <w:jc w:val="center"/>
                              <w:rPr>
                                <w:b/>
                                <w:bCs/>
                                <w:sz w:val="28"/>
                                <w:szCs w:val="20"/>
                                <w:lang w:val="ru-RU"/>
                              </w:rPr>
                            </w:pPr>
                          </w:p>
                          <w:p w14:paraId="006F177C" w14:textId="77777777" w:rsidR="00A24A9C" w:rsidRPr="00A24A9C" w:rsidRDefault="00A24A9C" w:rsidP="00A24A9C">
                            <w:pPr>
                              <w:pStyle w:val="ab"/>
                              <w:kinsoku w:val="0"/>
                              <w:overflowPunct w:val="0"/>
                              <w:spacing w:before="720"/>
                              <w:jc w:val="center"/>
                              <w:rPr>
                                <w:b/>
                                <w:bCs/>
                                <w:sz w:val="28"/>
                                <w:szCs w:val="28"/>
                                <w:lang w:val="ru-RU"/>
                              </w:rPr>
                            </w:pPr>
                            <w:r w:rsidRPr="00A24A9C">
                              <w:rPr>
                                <w:b/>
                                <w:bCs/>
                                <w:sz w:val="28"/>
                                <w:szCs w:val="28"/>
                                <w:lang w:val="ru-RU"/>
                              </w:rPr>
                              <w:t xml:space="preserve">Пояснительная записка </w:t>
                            </w:r>
                          </w:p>
                          <w:p w14:paraId="40E4AF83" w14:textId="77777777" w:rsidR="00A24A9C" w:rsidRPr="00A24A9C" w:rsidRDefault="00A24A9C" w:rsidP="00A24A9C">
                            <w:pPr>
                              <w:pStyle w:val="ab"/>
                              <w:kinsoku w:val="0"/>
                              <w:overflowPunct w:val="0"/>
                              <w:spacing w:before="120"/>
                              <w:jc w:val="center"/>
                              <w:rPr>
                                <w:b/>
                                <w:bCs/>
                                <w:sz w:val="28"/>
                                <w:szCs w:val="28"/>
                                <w:lang w:val="ru-RU"/>
                              </w:rPr>
                            </w:pPr>
                            <w:r w:rsidRPr="00A24A9C">
                              <w:rPr>
                                <w:b/>
                                <w:bCs/>
                                <w:sz w:val="28"/>
                                <w:szCs w:val="28"/>
                                <w:lang w:val="ru-RU"/>
                              </w:rPr>
                              <w:t>Графические материалы</w:t>
                            </w:r>
                          </w:p>
                          <w:p w14:paraId="202E08AA" w14:textId="77777777" w:rsidR="00A24A9C" w:rsidRPr="00A24A9C" w:rsidRDefault="00A24A9C" w:rsidP="00A24A9C">
                            <w:pPr>
                              <w:pStyle w:val="ab"/>
                              <w:kinsoku w:val="0"/>
                              <w:overflowPunct w:val="0"/>
                              <w:spacing w:before="120" w:after="360"/>
                              <w:jc w:val="center"/>
                              <w:rPr>
                                <w:b/>
                                <w:bCs/>
                                <w:sz w:val="28"/>
                                <w:szCs w:val="28"/>
                                <w:lang w:val="ru-RU"/>
                              </w:rPr>
                            </w:pPr>
                          </w:p>
                          <w:p w14:paraId="210F190F" w14:textId="77777777" w:rsidR="00A24A9C" w:rsidRPr="00A24A9C" w:rsidRDefault="00A24A9C" w:rsidP="00A24A9C">
                            <w:pPr>
                              <w:pStyle w:val="ab"/>
                              <w:kinsoku w:val="0"/>
                              <w:overflowPunct w:val="0"/>
                              <w:spacing w:before="120" w:after="360"/>
                              <w:jc w:val="center"/>
                              <w:rPr>
                                <w:b/>
                                <w:bCs/>
                                <w:sz w:val="28"/>
                                <w:szCs w:val="28"/>
                                <w:lang w:val="ru-RU"/>
                              </w:rPr>
                            </w:pPr>
                          </w:p>
                          <w:p w14:paraId="5B4109DF" w14:textId="77777777" w:rsidR="00A24A9C" w:rsidRPr="00A24A9C" w:rsidRDefault="00A24A9C" w:rsidP="00A24A9C">
                            <w:pPr>
                              <w:pStyle w:val="ab"/>
                              <w:tabs>
                                <w:tab w:val="left" w:pos="7371"/>
                              </w:tabs>
                              <w:kinsoku w:val="0"/>
                              <w:overflowPunct w:val="0"/>
                              <w:spacing w:before="120" w:after="360"/>
                              <w:ind w:left="170"/>
                              <w:rPr>
                                <w:b/>
                                <w:bCs/>
                                <w:sz w:val="28"/>
                                <w:szCs w:val="28"/>
                                <w:lang w:val="ru-RU"/>
                              </w:rPr>
                            </w:pPr>
                            <w:r w:rsidRPr="00A24A9C">
                              <w:rPr>
                                <w:b/>
                                <w:bCs/>
                                <w:sz w:val="28"/>
                                <w:szCs w:val="28"/>
                                <w:lang w:val="ru-RU"/>
                              </w:rPr>
                              <w:t>Руководитель ЦОГД</w:t>
                            </w:r>
                            <w:r w:rsidRPr="00A24A9C">
                              <w:rPr>
                                <w:b/>
                                <w:bCs/>
                                <w:sz w:val="28"/>
                                <w:szCs w:val="28"/>
                                <w:lang w:val="ru-RU"/>
                              </w:rPr>
                              <w:tab/>
                            </w:r>
                            <w:proofErr w:type="spellStart"/>
                            <w:r w:rsidRPr="00A24A9C">
                              <w:rPr>
                                <w:b/>
                                <w:bCs/>
                                <w:sz w:val="28"/>
                                <w:szCs w:val="28"/>
                                <w:lang w:val="ru-RU"/>
                              </w:rPr>
                              <w:t>П.С.Богачев</w:t>
                            </w:r>
                            <w:proofErr w:type="spellEnd"/>
                          </w:p>
                          <w:p w14:paraId="69249D68" w14:textId="77777777" w:rsidR="00A24A9C" w:rsidRPr="00A24A9C" w:rsidRDefault="00A24A9C" w:rsidP="00A24A9C">
                            <w:pPr>
                              <w:pStyle w:val="ab"/>
                              <w:tabs>
                                <w:tab w:val="left" w:pos="7371"/>
                              </w:tabs>
                              <w:kinsoku w:val="0"/>
                              <w:overflowPunct w:val="0"/>
                              <w:spacing w:before="120" w:after="360"/>
                              <w:ind w:left="170"/>
                              <w:rPr>
                                <w:b/>
                                <w:bCs/>
                                <w:sz w:val="28"/>
                                <w:szCs w:val="28"/>
                                <w:lang w:val="ru-RU"/>
                              </w:rPr>
                            </w:pPr>
                            <w:r w:rsidRPr="00A24A9C">
                              <w:rPr>
                                <w:b/>
                                <w:bCs/>
                                <w:sz w:val="28"/>
                                <w:szCs w:val="28"/>
                                <w:lang w:val="ru-RU"/>
                              </w:rPr>
                              <w:t>Начальник отдела ПЗЗ ЦОГД</w:t>
                            </w:r>
                            <w:r w:rsidRPr="00A24A9C">
                              <w:rPr>
                                <w:b/>
                                <w:bCs/>
                                <w:sz w:val="28"/>
                                <w:szCs w:val="28"/>
                                <w:lang w:val="ru-RU"/>
                              </w:rPr>
                              <w:tab/>
                              <w:t>Д.М. Пападопулос</w:t>
                            </w:r>
                          </w:p>
                          <w:p w14:paraId="3CB7801D" w14:textId="77777777" w:rsidR="00A24A9C" w:rsidRDefault="00A24A9C" w:rsidP="00A24A9C">
                            <w:pPr>
                              <w:pStyle w:val="ab"/>
                              <w:kinsoku w:val="0"/>
                              <w:overflowPunct w:val="0"/>
                              <w:spacing w:before="840"/>
                              <w:ind w:left="170"/>
                              <w:jc w:val="center"/>
                              <w:rPr>
                                <w:b/>
                                <w:bCs/>
                              </w:rPr>
                            </w:pPr>
                            <w:r>
                              <w:rPr>
                                <w:b/>
                                <w:bCs/>
                                <w:sz w:val="28"/>
                                <w:szCs w:val="28"/>
                              </w:rPr>
                              <w:t>2022</w:t>
                            </w:r>
                          </w:p>
                          <w:p w14:paraId="66BAB080" w14:textId="77777777" w:rsidR="00A24A9C" w:rsidRDefault="00A24A9C" w:rsidP="00A24A9C">
                            <w:pPr>
                              <w:spacing w:after="240"/>
                              <w:jc w:val="center"/>
                            </w:pPr>
                          </w:p>
                          <w:p w14:paraId="231201C8" w14:textId="77777777" w:rsidR="00A24A9C" w:rsidRDefault="00A24A9C" w:rsidP="00A24A9C">
                            <w:pPr>
                              <w:spacing w:after="240"/>
                              <w:jc w:val="center"/>
                            </w:pPr>
                          </w:p>
                          <w:p w14:paraId="04DB22FC" w14:textId="77777777" w:rsidR="00A24A9C" w:rsidRDefault="00A24A9C" w:rsidP="00A24A9C">
                            <w:pPr>
                              <w:spacing w:after="240"/>
                              <w:jc w:val="center"/>
                            </w:pPr>
                          </w:p>
                          <w:p w14:paraId="65D9E267" w14:textId="77777777" w:rsidR="00A24A9C" w:rsidRDefault="00A24A9C" w:rsidP="00A24A9C">
                            <w:pPr>
                              <w:spacing w:after="240"/>
                              <w:jc w:val="center"/>
                            </w:pPr>
                          </w:p>
                          <w:p w14:paraId="72CF86D8" w14:textId="77777777" w:rsidR="00A24A9C" w:rsidRDefault="00A24A9C" w:rsidP="00A24A9C">
                            <w:pPr>
                              <w:spacing w:after="240"/>
                              <w:jc w:val="center"/>
                            </w:pPr>
                          </w:p>
                          <w:p w14:paraId="1E750F39" w14:textId="77777777" w:rsidR="00A24A9C" w:rsidRDefault="00A24A9C" w:rsidP="00A24A9C">
                            <w:pPr>
                              <w:spacing w:after="240"/>
                              <w:jc w:val="center"/>
                            </w:pPr>
                          </w:p>
                          <w:p w14:paraId="0BD5AFD6" w14:textId="77777777" w:rsidR="00A24A9C" w:rsidRDefault="00A24A9C" w:rsidP="00A24A9C">
                            <w:pPr>
                              <w:spacing w:after="240"/>
                              <w:jc w:val="center"/>
                            </w:pPr>
                          </w:p>
                          <w:p w14:paraId="1FC76C14" w14:textId="77777777" w:rsidR="00A24A9C" w:rsidRDefault="00A24A9C" w:rsidP="00A24A9C">
                            <w:pPr>
                              <w:spacing w:after="240"/>
                              <w:jc w:val="center"/>
                            </w:pPr>
                          </w:p>
                          <w:p w14:paraId="4089EBBF" w14:textId="77777777" w:rsidR="00A24A9C" w:rsidRDefault="00A24A9C" w:rsidP="00A24A9C">
                            <w:pPr>
                              <w:spacing w:after="240"/>
                              <w:jc w:val="center"/>
                            </w:pPr>
                          </w:p>
                          <w:p w14:paraId="0625C5DF" w14:textId="77777777" w:rsidR="00A24A9C" w:rsidRDefault="00A24A9C" w:rsidP="00A24A9C">
                            <w:pPr>
                              <w:spacing w:after="240"/>
                              <w:jc w:val="center"/>
                            </w:pPr>
                          </w:p>
                          <w:p w14:paraId="7224BA6D" w14:textId="77777777" w:rsidR="00A24A9C" w:rsidRDefault="00A24A9C" w:rsidP="00A24A9C">
                            <w:pPr>
                              <w:spacing w:after="240"/>
                              <w:jc w:val="center"/>
                            </w:pPr>
                          </w:p>
                          <w:p w14:paraId="0610CD34" w14:textId="77777777" w:rsidR="00A24A9C" w:rsidRPr="002A4EA1" w:rsidRDefault="00A24A9C" w:rsidP="00A24A9C">
                            <w:pPr>
                              <w:spacing w:after="240"/>
                              <w:jc w:val="center"/>
                            </w:pPr>
                          </w:p>
                          <w:tbl>
                            <w:tblPr>
                              <w:tblW w:w="9889" w:type="dxa"/>
                              <w:tblLook w:val="04A0" w:firstRow="1" w:lastRow="0" w:firstColumn="1" w:lastColumn="0" w:noHBand="0" w:noVBand="1"/>
                            </w:tblPr>
                            <w:tblGrid>
                              <w:gridCol w:w="5778"/>
                              <w:gridCol w:w="1843"/>
                              <w:gridCol w:w="2268"/>
                            </w:tblGrid>
                            <w:tr w:rsidR="00A24A9C" w:rsidRPr="00B7686C" w14:paraId="487A6011" w14:textId="77777777" w:rsidTr="00A24A9C">
                              <w:trPr>
                                <w:trHeight w:val="340"/>
                              </w:trPr>
                              <w:tc>
                                <w:tcPr>
                                  <w:tcW w:w="5778" w:type="dxa"/>
                                  <w:vAlign w:val="bottom"/>
                                </w:tcPr>
                                <w:p w14:paraId="4D9D030E" w14:textId="77777777" w:rsidR="00A24A9C" w:rsidRPr="00B7686C" w:rsidRDefault="00A24A9C" w:rsidP="00A24A9C">
                                  <w:pPr>
                                    <w:spacing w:line="360" w:lineRule="auto"/>
                                    <w:ind w:left="284"/>
                                    <w:rPr>
                                      <w:b/>
                                    </w:rPr>
                                  </w:pPr>
                                </w:p>
                              </w:tc>
                              <w:tc>
                                <w:tcPr>
                                  <w:tcW w:w="1843" w:type="dxa"/>
                                  <w:vAlign w:val="bottom"/>
                                </w:tcPr>
                                <w:p w14:paraId="1B8B0EA6" w14:textId="77777777" w:rsidR="00A24A9C" w:rsidRPr="00B7686C" w:rsidRDefault="00A24A9C" w:rsidP="00A24A9C">
                                  <w:pPr>
                                    <w:spacing w:line="360" w:lineRule="auto"/>
                                    <w:rPr>
                                      <w:b/>
                                    </w:rPr>
                                  </w:pPr>
                                </w:p>
                              </w:tc>
                              <w:tc>
                                <w:tcPr>
                                  <w:tcW w:w="2268" w:type="dxa"/>
                                  <w:vAlign w:val="bottom"/>
                                </w:tcPr>
                                <w:p w14:paraId="40BDB29F" w14:textId="77777777" w:rsidR="00A24A9C" w:rsidRPr="00B7686C" w:rsidRDefault="00A24A9C" w:rsidP="00A24A9C">
                                  <w:pPr>
                                    <w:tabs>
                                      <w:tab w:val="left" w:pos="-10112"/>
                                    </w:tabs>
                                    <w:spacing w:line="360" w:lineRule="auto"/>
                                    <w:rPr>
                                      <w:b/>
                                    </w:rPr>
                                  </w:pPr>
                                </w:p>
                              </w:tc>
                            </w:tr>
                            <w:tr w:rsidR="00A24A9C" w:rsidRPr="00B7686C" w14:paraId="22B3DA1F" w14:textId="77777777" w:rsidTr="00A24A9C">
                              <w:trPr>
                                <w:trHeight w:val="340"/>
                              </w:trPr>
                              <w:tc>
                                <w:tcPr>
                                  <w:tcW w:w="5778" w:type="dxa"/>
                                  <w:vAlign w:val="bottom"/>
                                </w:tcPr>
                                <w:p w14:paraId="19C45202" w14:textId="77777777" w:rsidR="00A24A9C" w:rsidRPr="00B7686C" w:rsidRDefault="00A24A9C" w:rsidP="00A24A9C">
                                  <w:pPr>
                                    <w:spacing w:line="360" w:lineRule="auto"/>
                                    <w:ind w:left="284"/>
                                    <w:rPr>
                                      <w:b/>
                                    </w:rPr>
                                  </w:pPr>
                                </w:p>
                              </w:tc>
                              <w:tc>
                                <w:tcPr>
                                  <w:tcW w:w="1843" w:type="dxa"/>
                                  <w:vAlign w:val="bottom"/>
                                </w:tcPr>
                                <w:p w14:paraId="1B8AC46F" w14:textId="77777777" w:rsidR="00A24A9C" w:rsidRPr="00B7686C" w:rsidRDefault="00A24A9C" w:rsidP="00A24A9C">
                                  <w:pPr>
                                    <w:spacing w:line="360" w:lineRule="auto"/>
                                    <w:rPr>
                                      <w:b/>
                                    </w:rPr>
                                  </w:pPr>
                                </w:p>
                              </w:tc>
                              <w:tc>
                                <w:tcPr>
                                  <w:tcW w:w="2268" w:type="dxa"/>
                                  <w:vAlign w:val="bottom"/>
                                </w:tcPr>
                                <w:p w14:paraId="359EA886" w14:textId="77777777" w:rsidR="00A24A9C" w:rsidRPr="00B7686C" w:rsidRDefault="00A24A9C" w:rsidP="00A24A9C">
                                  <w:pPr>
                                    <w:tabs>
                                      <w:tab w:val="left" w:pos="-10112"/>
                                    </w:tabs>
                                    <w:spacing w:line="360" w:lineRule="auto"/>
                                    <w:rPr>
                                      <w:b/>
                                    </w:rPr>
                                  </w:pPr>
                                </w:p>
                              </w:tc>
                            </w:tr>
                            <w:tr w:rsidR="00A24A9C" w:rsidRPr="00B7686C" w14:paraId="18713B6F" w14:textId="77777777" w:rsidTr="00A24A9C">
                              <w:trPr>
                                <w:trHeight w:val="340"/>
                              </w:trPr>
                              <w:tc>
                                <w:tcPr>
                                  <w:tcW w:w="5778" w:type="dxa"/>
                                  <w:vAlign w:val="bottom"/>
                                </w:tcPr>
                                <w:p w14:paraId="68C3AF00" w14:textId="77777777" w:rsidR="00A24A9C" w:rsidRPr="00B7686C" w:rsidRDefault="00A24A9C" w:rsidP="00A24A9C">
                                  <w:pPr>
                                    <w:spacing w:line="360" w:lineRule="auto"/>
                                    <w:ind w:left="284"/>
                                    <w:rPr>
                                      <w:b/>
                                    </w:rPr>
                                  </w:pPr>
                                </w:p>
                              </w:tc>
                              <w:tc>
                                <w:tcPr>
                                  <w:tcW w:w="1843" w:type="dxa"/>
                                  <w:vAlign w:val="bottom"/>
                                </w:tcPr>
                                <w:p w14:paraId="361D87BD" w14:textId="77777777" w:rsidR="00A24A9C" w:rsidRPr="00B7686C" w:rsidRDefault="00A24A9C" w:rsidP="00A24A9C">
                                  <w:pPr>
                                    <w:spacing w:line="360" w:lineRule="auto"/>
                                    <w:rPr>
                                      <w:b/>
                                    </w:rPr>
                                  </w:pPr>
                                </w:p>
                              </w:tc>
                              <w:tc>
                                <w:tcPr>
                                  <w:tcW w:w="2268" w:type="dxa"/>
                                  <w:vAlign w:val="bottom"/>
                                </w:tcPr>
                                <w:p w14:paraId="25ED375A" w14:textId="77777777" w:rsidR="00A24A9C" w:rsidRPr="00B7686C" w:rsidRDefault="00A24A9C" w:rsidP="00A24A9C">
                                  <w:pPr>
                                    <w:spacing w:line="360" w:lineRule="auto"/>
                                    <w:rPr>
                                      <w:b/>
                                    </w:rPr>
                                  </w:pPr>
                                </w:p>
                              </w:tc>
                            </w:tr>
                            <w:tr w:rsidR="00A24A9C" w:rsidRPr="00B7686C" w14:paraId="56EDD0B1" w14:textId="77777777" w:rsidTr="00A24A9C">
                              <w:trPr>
                                <w:trHeight w:val="340"/>
                              </w:trPr>
                              <w:tc>
                                <w:tcPr>
                                  <w:tcW w:w="5778" w:type="dxa"/>
                                  <w:vAlign w:val="bottom"/>
                                </w:tcPr>
                                <w:p w14:paraId="4B01CC98" w14:textId="77777777" w:rsidR="00A24A9C" w:rsidRPr="00B7686C" w:rsidRDefault="00A24A9C" w:rsidP="00A24A9C">
                                  <w:pPr>
                                    <w:spacing w:line="360" w:lineRule="auto"/>
                                    <w:ind w:left="284"/>
                                    <w:rPr>
                                      <w:b/>
                                    </w:rPr>
                                  </w:pPr>
                                </w:p>
                              </w:tc>
                              <w:tc>
                                <w:tcPr>
                                  <w:tcW w:w="1843" w:type="dxa"/>
                                  <w:vAlign w:val="bottom"/>
                                </w:tcPr>
                                <w:p w14:paraId="1F12B0B2" w14:textId="77777777" w:rsidR="00A24A9C" w:rsidRPr="00B7686C" w:rsidRDefault="00A24A9C" w:rsidP="00A24A9C">
                                  <w:pPr>
                                    <w:spacing w:line="360" w:lineRule="auto"/>
                                    <w:rPr>
                                      <w:b/>
                                    </w:rPr>
                                  </w:pPr>
                                </w:p>
                              </w:tc>
                              <w:tc>
                                <w:tcPr>
                                  <w:tcW w:w="2268" w:type="dxa"/>
                                  <w:vAlign w:val="bottom"/>
                                </w:tcPr>
                                <w:p w14:paraId="2B116F76" w14:textId="77777777" w:rsidR="00A24A9C" w:rsidRPr="00B7686C" w:rsidRDefault="00A24A9C" w:rsidP="00A24A9C">
                                  <w:pPr>
                                    <w:spacing w:line="360" w:lineRule="auto"/>
                                    <w:rPr>
                                      <w:b/>
                                    </w:rPr>
                                  </w:pPr>
                                </w:p>
                              </w:tc>
                            </w:tr>
                            <w:tr w:rsidR="00A24A9C" w:rsidRPr="00B7686C" w14:paraId="46B494F7" w14:textId="77777777" w:rsidTr="00A24A9C">
                              <w:trPr>
                                <w:trHeight w:val="340"/>
                              </w:trPr>
                              <w:tc>
                                <w:tcPr>
                                  <w:tcW w:w="5778" w:type="dxa"/>
                                  <w:vAlign w:val="bottom"/>
                                </w:tcPr>
                                <w:p w14:paraId="7C6BF36F" w14:textId="77777777" w:rsidR="00A24A9C" w:rsidRPr="00B7686C" w:rsidRDefault="00A24A9C" w:rsidP="00A24A9C">
                                  <w:pPr>
                                    <w:spacing w:line="360" w:lineRule="auto"/>
                                    <w:ind w:left="284"/>
                                    <w:rPr>
                                      <w:b/>
                                    </w:rPr>
                                  </w:pPr>
                                </w:p>
                              </w:tc>
                              <w:tc>
                                <w:tcPr>
                                  <w:tcW w:w="1843" w:type="dxa"/>
                                  <w:vAlign w:val="bottom"/>
                                </w:tcPr>
                                <w:p w14:paraId="5466E10F" w14:textId="77777777" w:rsidR="00A24A9C" w:rsidRPr="00B7686C" w:rsidRDefault="00A24A9C" w:rsidP="00A24A9C">
                                  <w:pPr>
                                    <w:spacing w:line="360" w:lineRule="auto"/>
                                    <w:rPr>
                                      <w:b/>
                                    </w:rPr>
                                  </w:pPr>
                                </w:p>
                              </w:tc>
                              <w:tc>
                                <w:tcPr>
                                  <w:tcW w:w="2268" w:type="dxa"/>
                                  <w:vAlign w:val="bottom"/>
                                </w:tcPr>
                                <w:p w14:paraId="09D4E07B" w14:textId="77777777" w:rsidR="00A24A9C" w:rsidRPr="00B7686C" w:rsidRDefault="00A24A9C" w:rsidP="00A24A9C">
                                  <w:pPr>
                                    <w:spacing w:line="360" w:lineRule="auto"/>
                                    <w:rPr>
                                      <w:b/>
                                    </w:rPr>
                                  </w:pPr>
                                </w:p>
                              </w:tc>
                            </w:tr>
                          </w:tbl>
                          <w:p w14:paraId="18C3B01C" w14:textId="77777777" w:rsidR="00A24A9C" w:rsidRDefault="00A24A9C" w:rsidP="00A24A9C">
                            <w:pPr>
                              <w:spacing w:before="60"/>
                              <w:ind w:left="539"/>
                              <w:jc w:val="center"/>
                            </w:pPr>
                          </w:p>
                          <w:p w14:paraId="2647D6A0" w14:textId="77777777" w:rsidR="00A24A9C" w:rsidRDefault="00A24A9C" w:rsidP="00A24A9C">
                            <w:pPr>
                              <w:spacing w:before="60"/>
                              <w:ind w:left="-142" w:right="-123"/>
                              <w:jc w:val="center"/>
                            </w:pPr>
                          </w:p>
                          <w:p w14:paraId="2D01714C" w14:textId="77777777" w:rsidR="00A24A9C" w:rsidRDefault="00A24A9C" w:rsidP="00A24A9C">
                            <w:pPr>
                              <w:spacing w:before="60"/>
                              <w:ind w:left="-142" w:right="-123"/>
                              <w:jc w:val="center"/>
                            </w:pPr>
                          </w:p>
                          <w:p w14:paraId="2B643ACA" w14:textId="77777777" w:rsidR="00A24A9C" w:rsidRDefault="00A24A9C" w:rsidP="00A24A9C">
                            <w:pPr>
                              <w:spacing w:before="60"/>
                              <w:ind w:left="-142" w:right="-123"/>
                              <w:jc w:val="center"/>
                            </w:pPr>
                          </w:p>
                          <w:p w14:paraId="3F302A7B" w14:textId="77777777" w:rsidR="00A24A9C" w:rsidRDefault="00A24A9C" w:rsidP="00A24A9C">
                            <w:pPr>
                              <w:spacing w:before="60"/>
                              <w:ind w:left="-142" w:right="-123"/>
                              <w:jc w:val="center"/>
                            </w:pPr>
                          </w:p>
                          <w:p w14:paraId="35DA7505" w14:textId="77777777" w:rsidR="00A24A9C" w:rsidRDefault="00A24A9C" w:rsidP="00A24A9C">
                            <w:pPr>
                              <w:spacing w:before="60"/>
                              <w:ind w:left="-142" w:right="-123"/>
                              <w:jc w:val="center"/>
                            </w:pPr>
                          </w:p>
                          <w:p w14:paraId="18C80D79" w14:textId="77777777" w:rsidR="00A24A9C" w:rsidRDefault="00A24A9C" w:rsidP="00A24A9C">
                            <w:pPr>
                              <w:spacing w:before="60"/>
                              <w:ind w:left="-142" w:right="-123"/>
                              <w:jc w:val="center"/>
                            </w:pPr>
                          </w:p>
                          <w:p w14:paraId="4DB98777" w14:textId="77777777" w:rsidR="00A24A9C" w:rsidRPr="00370FD2" w:rsidRDefault="00A24A9C" w:rsidP="00A24A9C">
                            <w:pPr>
                              <w:spacing w:before="60"/>
                              <w:ind w:left="-142" w:right="-123"/>
                              <w:jc w:val="center"/>
                            </w:pPr>
                            <w:r w:rsidRPr="00B7686C">
                              <w:t>20</w:t>
                            </w:r>
                            <w:r w:rsidRPr="00370FD2">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96199" id="_x0000_t202" coordsize="21600,21600" o:spt="202" path="m,l,21600r21600,l21600,xe">
                <v:stroke joinstyle="miter"/>
                <v:path gradientshapeok="t" o:connecttype="rect"/>
              </v:shapetype>
              <v:shape id="Text Box 12" o:spid="_x0000_s1030" type="#_x0000_t202" style="position:absolute;margin-left:-3.75pt;margin-top:-11.7pt;width:519.7pt;height:78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" strokeweight="1.25pt">
                <v:textbox>
                  <w:txbxContent>
                    <w:p w14:paraId="3770C76F" w14:textId="77777777" w:rsidR="00A24A9C" w:rsidRDefault="00A24A9C" w:rsidP="00A24A9C">
                      <w:pPr>
                        <w:pStyle w:val="af1"/>
                        <w:jc w:val="center"/>
                        <w:rPr>
                          <w:noProof/>
                          <w:spacing w:val="7"/>
                          <w:sz w:val="20"/>
                        </w:rPr>
                      </w:pPr>
                      <w:r w:rsidRPr="000F2C86">
                        <w:rPr>
                          <w:noProof/>
                          <w:spacing w:val="7"/>
                          <w:sz w:val="28"/>
                          <w:szCs w:val="28"/>
                        </w:rPr>
                        <w:drawing>
                          <wp:inline distT="0" distB="0" distL="0" distR="0" wp14:anchorId="25911284" wp14:editId="49801FA7">
                            <wp:extent cx="2129021" cy="561975"/>
                            <wp:effectExtent l="19050" t="0" r="4579" b="0"/>
                            <wp:docPr id="18" name="Рисунок 18" descr="Logo_niipi_vector_blan"/>
                            <wp:cNvGraphicFramePr/>
                            <a:graphic xmlns:a="http://schemas.openxmlformats.org/drawingml/2006/main">
                              <a:graphicData uri="http://schemas.openxmlformats.org/drawingml/2006/picture">
                                <pic:pic xmlns:pic="http://schemas.openxmlformats.org/drawingml/2006/picture">
                                  <pic:nvPicPr>
                                    <pic:cNvPr id="0" name="Picture 1" descr="Logo_niipi_vector_blan"/>
                                    <pic:cNvPicPr>
                                      <a:picLocks noChangeAspect="1" noChangeArrowheads="1"/>
                                    </pic:cNvPicPr>
                                  </pic:nvPicPr>
                                  <pic:blipFill>
                                    <a:blip r:embed="rId11" cstate="print"/>
                                    <a:srcRect/>
                                    <a:stretch>
                                      <a:fillRect/>
                                    </a:stretch>
                                  </pic:blipFill>
                                  <pic:spPr bwMode="auto">
                                    <a:xfrm>
                                      <a:off x="0" y="0"/>
                                      <a:ext cx="2129021" cy="561975"/>
                                    </a:xfrm>
                                    <a:prstGeom prst="rect">
                                      <a:avLst/>
                                    </a:prstGeom>
                                    <a:noFill/>
                                    <a:ln w="9525">
                                      <a:noFill/>
                                      <a:miter lim="800000"/>
                                      <a:headEnd/>
                                      <a:tailEnd/>
                                    </a:ln>
                                  </pic:spPr>
                                </pic:pic>
                              </a:graphicData>
                            </a:graphic>
                          </wp:inline>
                        </w:drawing>
                      </w:r>
                    </w:p>
                    <w:p w14:paraId="7C9FB960" w14:textId="77777777" w:rsidR="00A24A9C" w:rsidRDefault="00A24A9C" w:rsidP="00A24A9C">
                      <w:pPr>
                        <w:pStyle w:val="af1"/>
                        <w:jc w:val="center"/>
                        <w:rPr>
                          <w:b/>
                          <w:spacing w:val="7"/>
                          <w:sz w:val="20"/>
                        </w:rPr>
                      </w:pPr>
                    </w:p>
                    <w:p w14:paraId="16977FBA" w14:textId="77777777" w:rsidR="00A24A9C" w:rsidRPr="00A24A9C" w:rsidRDefault="00A24A9C" w:rsidP="00A24A9C">
                      <w:pPr>
                        <w:pStyle w:val="af1"/>
                        <w:spacing w:after="120"/>
                        <w:jc w:val="center"/>
                        <w:rPr>
                          <w:caps/>
                          <w:spacing w:val="7"/>
                          <w:lang w:val="ru-RU"/>
                        </w:rPr>
                      </w:pPr>
                      <w:r w:rsidRPr="00A24A9C">
                        <w:rPr>
                          <w:caps/>
                          <w:spacing w:val="7"/>
                          <w:lang w:val="ru-RU"/>
                        </w:rPr>
                        <w:t xml:space="preserve">Комитет по архитектуре и градостроительству </w:t>
                      </w:r>
                      <w:r w:rsidRPr="00A24A9C">
                        <w:rPr>
                          <w:caps/>
                          <w:spacing w:val="7"/>
                          <w:lang w:val="ru-RU"/>
                        </w:rPr>
                        <w:br/>
                        <w:t>Московской области</w:t>
                      </w:r>
                    </w:p>
                    <w:p w14:paraId="4D0BD31E" w14:textId="77777777" w:rsidR="00A24A9C" w:rsidRPr="00A24A9C" w:rsidRDefault="00A24A9C" w:rsidP="00A24A9C">
                      <w:pPr>
                        <w:pStyle w:val="af1"/>
                        <w:jc w:val="center"/>
                        <w:rPr>
                          <w:b/>
                          <w:spacing w:val="7"/>
                          <w:sz w:val="20"/>
                          <w:lang w:val="ru-RU"/>
                        </w:rPr>
                      </w:pPr>
                    </w:p>
                    <w:p w14:paraId="59AF09DA" w14:textId="77777777" w:rsidR="00A24A9C" w:rsidRPr="00A24A9C" w:rsidRDefault="00A24A9C" w:rsidP="00A24A9C">
                      <w:pPr>
                        <w:tabs>
                          <w:tab w:val="center" w:pos="4677"/>
                        </w:tabs>
                        <w:jc w:val="center"/>
                        <w:rPr>
                          <w:b/>
                          <w:spacing w:val="7"/>
                          <w:sz w:val="28"/>
                          <w:szCs w:val="28"/>
                          <w:lang w:val="ru-RU"/>
                        </w:rPr>
                      </w:pPr>
                      <w:r w:rsidRPr="00A24A9C">
                        <w:rPr>
                          <w:b/>
                          <w:spacing w:val="7"/>
                          <w:sz w:val="28"/>
                          <w:szCs w:val="28"/>
                          <w:lang w:val="ru-RU"/>
                        </w:rPr>
                        <w:t>Государственное автономное учреждение Московской области</w:t>
                      </w:r>
                    </w:p>
                    <w:p w14:paraId="2B19D5E0" w14:textId="77777777" w:rsidR="00A24A9C" w:rsidRPr="00A24A9C" w:rsidRDefault="00A24A9C" w:rsidP="00A24A9C">
                      <w:pPr>
                        <w:jc w:val="center"/>
                        <w:rPr>
                          <w:lang w:val="ru-RU"/>
                        </w:rPr>
                      </w:pPr>
                      <w:r w:rsidRPr="00A24A9C">
                        <w:rPr>
                          <w:b/>
                          <w:bCs/>
                          <w:spacing w:val="-8"/>
                          <w:sz w:val="28"/>
                          <w:szCs w:val="28"/>
                          <w:lang w:val="ru-RU"/>
                        </w:rPr>
                        <w:t>«Научно-исследовательский и проектный институт градостроительства»</w:t>
                      </w:r>
                    </w:p>
                    <w:p w14:paraId="192EB883" w14:textId="77777777" w:rsidR="00A24A9C" w:rsidRPr="00B7686C" w:rsidRDefault="00A24A9C" w:rsidP="00A24A9C">
                      <w:pPr>
                        <w:jc w:val="center"/>
                      </w:pPr>
                      <w:r w:rsidRPr="00B7686C">
                        <w:t>(ГАУ МО «</w:t>
                      </w:r>
                      <w:proofErr w:type="spellStart"/>
                      <w:r w:rsidRPr="00B7686C">
                        <w:t>НИиПИ</w:t>
                      </w:r>
                      <w:proofErr w:type="spellEnd"/>
                      <w:r w:rsidRPr="00B7686C">
                        <w:t xml:space="preserve"> </w:t>
                      </w:r>
                      <w:proofErr w:type="spellStart"/>
                      <w:r w:rsidRPr="00B7686C">
                        <w:t>градостроительства</w:t>
                      </w:r>
                      <w:proofErr w:type="spellEnd"/>
                      <w:r w:rsidRPr="00B7686C">
                        <w:t xml:space="preserve">») </w:t>
                      </w:r>
                    </w:p>
                    <w:p w14:paraId="30692DAB" w14:textId="77777777" w:rsidR="00A24A9C" w:rsidRPr="00B7686C" w:rsidRDefault="00A24A9C" w:rsidP="00A24A9C">
                      <w:pPr>
                        <w:jc w:val="center"/>
                      </w:pPr>
                      <w:r>
                        <w:rPr>
                          <w:noProof/>
                        </w:rPr>
                        <w:drawing>
                          <wp:inline distT="0" distB="0" distL="0" distR="0" wp14:anchorId="534B315E" wp14:editId="06B1CBFA">
                            <wp:extent cx="6064250" cy="22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4250" cy="22225"/>
                                    </a:xfrm>
                                    <a:prstGeom prst="rect">
                                      <a:avLst/>
                                    </a:prstGeom>
                                    <a:noFill/>
                                    <a:ln>
                                      <a:noFill/>
                                    </a:ln>
                                  </pic:spPr>
                                </pic:pic>
                              </a:graphicData>
                            </a:graphic>
                          </wp:inline>
                        </w:drawing>
                      </w:r>
                    </w:p>
                    <w:p w14:paraId="4E09B5D0" w14:textId="77777777" w:rsidR="00A24A9C" w:rsidRPr="00A24A9C" w:rsidRDefault="00A24A9C" w:rsidP="00A24A9C">
                      <w:pPr>
                        <w:jc w:val="center"/>
                        <w:rPr>
                          <w:b/>
                          <w:spacing w:val="5"/>
                          <w:sz w:val="18"/>
                          <w:szCs w:val="18"/>
                          <w:u w:val="single"/>
                          <w:lang w:val="ru-RU"/>
                        </w:rPr>
                      </w:pPr>
                      <w:r w:rsidRPr="00A24A9C">
                        <w:rPr>
                          <w:b/>
                          <w:spacing w:val="5"/>
                          <w:sz w:val="18"/>
                          <w:szCs w:val="18"/>
                          <w:lang w:val="ru-RU"/>
                        </w:rPr>
                        <w:t xml:space="preserve">143960, Московская область, г. Реутов, проспект Мира, д. 57, помещение </w:t>
                      </w:r>
                      <w:r w:rsidRPr="000D184F">
                        <w:rPr>
                          <w:b/>
                          <w:spacing w:val="5"/>
                          <w:sz w:val="18"/>
                          <w:szCs w:val="18"/>
                        </w:rPr>
                        <w:t>III</w:t>
                      </w:r>
                      <w:r w:rsidRPr="00A24A9C">
                        <w:rPr>
                          <w:b/>
                          <w:spacing w:val="5"/>
                          <w:sz w:val="18"/>
                          <w:szCs w:val="18"/>
                          <w:lang w:val="ru-RU"/>
                        </w:rPr>
                        <w:t xml:space="preserve">, тел: +7 (495) 242 77 07, </w:t>
                      </w:r>
                      <w:r w:rsidR="00000000">
                        <w:fldChar w:fldCharType="begin"/>
                      </w:r>
                      <w:r w:rsidR="00000000" w:rsidRPr="00AE4FC5">
                        <w:rPr>
                          <w:lang w:val="ru-RU"/>
                        </w:rPr>
                        <w:instrText xml:space="preserve"> </w:instrText>
                      </w:r>
                      <w:r w:rsidR="00000000">
                        <w:instrText>HYPERLINK</w:instrText>
                      </w:r>
                      <w:r w:rsidR="00000000" w:rsidRPr="00AE4FC5">
                        <w:rPr>
                          <w:lang w:val="ru-RU"/>
                        </w:rPr>
                        <w:instrText xml:space="preserve"> "</w:instrText>
                      </w:r>
                      <w:r w:rsidR="00000000">
                        <w:instrText>mailto</w:instrText>
                      </w:r>
                      <w:r w:rsidR="00000000" w:rsidRPr="00AE4FC5">
                        <w:rPr>
                          <w:lang w:val="ru-RU"/>
                        </w:rPr>
                        <w:instrText>:</w:instrText>
                      </w:r>
                      <w:r w:rsidR="00000000">
                        <w:instrText>info</w:instrText>
                      </w:r>
                      <w:r w:rsidR="00000000" w:rsidRPr="00AE4FC5">
                        <w:rPr>
                          <w:lang w:val="ru-RU"/>
                        </w:rPr>
                        <w:instrText>@</w:instrText>
                      </w:r>
                      <w:r w:rsidR="00000000">
                        <w:instrText>niipi</w:instrText>
                      </w:r>
                      <w:r w:rsidR="00000000" w:rsidRPr="00AE4FC5">
                        <w:rPr>
                          <w:lang w:val="ru-RU"/>
                        </w:rPr>
                        <w:instrText>.</w:instrText>
                      </w:r>
                      <w:r w:rsidR="00000000">
                        <w:instrText>ru</w:instrText>
                      </w:r>
                      <w:r w:rsidR="00000000" w:rsidRPr="00AE4FC5">
                        <w:rPr>
                          <w:lang w:val="ru-RU"/>
                        </w:rPr>
                        <w:instrText xml:space="preserve">" </w:instrText>
                      </w:r>
                      <w:r w:rsidR="00000000">
                        <w:fldChar w:fldCharType="separate"/>
                      </w:r>
                      <w:r>
                        <w:rPr>
                          <w:rStyle w:val="af6"/>
                          <w:b/>
                          <w:spacing w:val="5"/>
                          <w:sz w:val="18"/>
                          <w:szCs w:val="18"/>
                        </w:rPr>
                        <w:t>niipi</w:t>
                      </w:r>
                      <w:r w:rsidRPr="00A24A9C">
                        <w:rPr>
                          <w:rStyle w:val="af6"/>
                          <w:b/>
                          <w:spacing w:val="5"/>
                          <w:sz w:val="18"/>
                          <w:szCs w:val="18"/>
                          <w:lang w:val="ru-RU"/>
                        </w:rPr>
                        <w:t>@</w:t>
                      </w:r>
                      <w:r>
                        <w:rPr>
                          <w:rStyle w:val="af6"/>
                          <w:b/>
                          <w:spacing w:val="5"/>
                          <w:sz w:val="18"/>
                          <w:szCs w:val="18"/>
                        </w:rPr>
                        <w:t>mosreg</w:t>
                      </w:r>
                      <w:r w:rsidRPr="00A24A9C">
                        <w:rPr>
                          <w:rStyle w:val="af6"/>
                          <w:b/>
                          <w:spacing w:val="5"/>
                          <w:sz w:val="18"/>
                          <w:szCs w:val="18"/>
                          <w:lang w:val="ru-RU"/>
                        </w:rPr>
                        <w:t>.</w:t>
                      </w:r>
                      <w:proofErr w:type="spellStart"/>
                      <w:r>
                        <w:rPr>
                          <w:rStyle w:val="af6"/>
                          <w:b/>
                          <w:spacing w:val="5"/>
                          <w:sz w:val="18"/>
                          <w:szCs w:val="18"/>
                        </w:rPr>
                        <w:t>ru</w:t>
                      </w:r>
                      <w:proofErr w:type="spellEnd"/>
                      <w:r w:rsidR="00000000">
                        <w:rPr>
                          <w:rStyle w:val="af6"/>
                          <w:b/>
                          <w:spacing w:val="5"/>
                          <w:sz w:val="18"/>
                          <w:szCs w:val="18"/>
                        </w:rPr>
                        <w:fldChar w:fldCharType="end"/>
                      </w:r>
                    </w:p>
                    <w:p w14:paraId="6590CB58" w14:textId="77777777" w:rsidR="00A24A9C" w:rsidRPr="00A24A9C" w:rsidRDefault="00A24A9C" w:rsidP="00A24A9C">
                      <w:pPr>
                        <w:rPr>
                          <w:b/>
                          <w:caps/>
                          <w:lang w:val="ru-RU"/>
                        </w:rPr>
                      </w:pPr>
                    </w:p>
                    <w:p w14:paraId="7ED5E68D" w14:textId="77777777" w:rsidR="00A24A9C" w:rsidRPr="00A24A9C" w:rsidRDefault="00A24A9C" w:rsidP="00A24A9C">
                      <w:pPr>
                        <w:pStyle w:val="ab"/>
                        <w:kinsoku w:val="0"/>
                        <w:overflowPunct w:val="0"/>
                        <w:ind w:left="284"/>
                        <w:rPr>
                          <w:bCs/>
                          <w:spacing w:val="-1"/>
                          <w:lang w:val="ru-RU"/>
                        </w:rPr>
                      </w:pPr>
                    </w:p>
                    <w:p w14:paraId="6EFAAB87" w14:textId="77777777" w:rsidR="00A24A9C" w:rsidRPr="00A24A9C" w:rsidRDefault="00A24A9C" w:rsidP="00A24A9C">
                      <w:pPr>
                        <w:pStyle w:val="ab"/>
                        <w:tabs>
                          <w:tab w:val="left" w:pos="5387"/>
                        </w:tabs>
                        <w:kinsoku w:val="0"/>
                        <w:overflowPunct w:val="0"/>
                        <w:ind w:left="284"/>
                        <w:rPr>
                          <w:bCs/>
                          <w:spacing w:val="-1"/>
                          <w:lang w:val="ru-RU" w:bidi="ru-RU"/>
                        </w:rPr>
                      </w:pPr>
                      <w:r w:rsidRPr="00A24A9C">
                        <w:rPr>
                          <w:bCs/>
                          <w:spacing w:val="-1"/>
                          <w:lang w:val="ru-RU"/>
                        </w:rPr>
                        <w:t>Заказчик:</w:t>
                      </w:r>
                      <w:r w:rsidRPr="00A24A9C">
                        <w:rPr>
                          <w:bCs/>
                          <w:spacing w:val="-1"/>
                          <w:lang w:val="ru-RU"/>
                        </w:rPr>
                        <w:tab/>
                        <w:t xml:space="preserve">           </w:t>
                      </w:r>
                      <w:r w:rsidRPr="00A24A9C">
                        <w:rPr>
                          <w:bCs/>
                          <w:spacing w:val="-1"/>
                          <w:lang w:val="ru-RU" w:bidi="ru-RU"/>
                        </w:rPr>
                        <w:t xml:space="preserve">Договор от 19.11.2020 № 2ПЗЗ-20 </w:t>
                      </w:r>
                    </w:p>
                    <w:p w14:paraId="21934112" w14:textId="77777777" w:rsidR="00A24A9C" w:rsidRPr="00A24A9C" w:rsidRDefault="00A24A9C" w:rsidP="00A24A9C">
                      <w:pPr>
                        <w:pStyle w:val="ab"/>
                        <w:tabs>
                          <w:tab w:val="left" w:pos="5387"/>
                        </w:tabs>
                        <w:kinsoku w:val="0"/>
                        <w:overflowPunct w:val="0"/>
                        <w:ind w:left="284"/>
                        <w:rPr>
                          <w:bCs/>
                          <w:spacing w:val="-1"/>
                          <w:lang w:val="ru-RU"/>
                        </w:rPr>
                      </w:pPr>
                      <w:r w:rsidRPr="00A24A9C">
                        <w:rPr>
                          <w:noProof/>
                          <w:lang w:val="ru-RU"/>
                        </w:rPr>
                        <w:t>ООО «ТЭКА-СЕРВИС»</w:t>
                      </w:r>
                      <w:r w:rsidRPr="00A24A9C">
                        <w:rPr>
                          <w:bCs/>
                          <w:lang w:val="ru-RU" w:bidi="ru-RU"/>
                        </w:rPr>
                        <w:tab/>
                      </w:r>
                    </w:p>
                    <w:p w14:paraId="29342017" w14:textId="77777777" w:rsidR="00A24A9C" w:rsidRPr="00A24A9C" w:rsidRDefault="00A24A9C" w:rsidP="00A24A9C">
                      <w:pPr>
                        <w:pStyle w:val="ab"/>
                        <w:kinsoku w:val="0"/>
                        <w:overflowPunct w:val="0"/>
                        <w:spacing w:before="480"/>
                        <w:jc w:val="center"/>
                        <w:rPr>
                          <w:b/>
                          <w:spacing w:val="-3"/>
                          <w:sz w:val="28"/>
                          <w:szCs w:val="28"/>
                          <w:lang w:val="ru-RU"/>
                        </w:rPr>
                      </w:pPr>
                      <w:r w:rsidRPr="00A24A9C">
                        <w:rPr>
                          <w:b/>
                          <w:spacing w:val="-3"/>
                          <w:sz w:val="28"/>
                          <w:szCs w:val="28"/>
                          <w:lang w:val="ru-RU"/>
                        </w:rPr>
                        <w:t>«Подготовка документов градостроительного зонирования и внесение изменений в документы градостроительного зонирования муниципальных образований Московской области»</w:t>
                      </w:r>
                    </w:p>
                    <w:p w14:paraId="4FBFCFF2" w14:textId="77777777" w:rsidR="00A24A9C" w:rsidRPr="00A24A9C" w:rsidRDefault="00A24A9C" w:rsidP="00A24A9C">
                      <w:pPr>
                        <w:pStyle w:val="ab"/>
                        <w:kinsoku w:val="0"/>
                        <w:overflowPunct w:val="0"/>
                        <w:spacing w:before="480"/>
                        <w:jc w:val="center"/>
                        <w:rPr>
                          <w:b/>
                          <w:spacing w:val="-3"/>
                          <w:sz w:val="28"/>
                          <w:szCs w:val="28"/>
                          <w:lang w:val="ru-RU"/>
                        </w:rPr>
                      </w:pPr>
                    </w:p>
                    <w:p w14:paraId="0C995C98" w14:textId="77777777" w:rsidR="00A24A9C" w:rsidRPr="00A24A9C" w:rsidRDefault="00A24A9C" w:rsidP="00A24A9C">
                      <w:pPr>
                        <w:pStyle w:val="ab"/>
                        <w:kinsoku w:val="0"/>
                        <w:overflowPunct w:val="0"/>
                        <w:spacing w:before="480"/>
                        <w:jc w:val="center"/>
                        <w:rPr>
                          <w:b/>
                          <w:spacing w:val="-3"/>
                          <w:sz w:val="28"/>
                          <w:szCs w:val="28"/>
                          <w:lang w:val="ru-RU"/>
                        </w:rPr>
                      </w:pPr>
                    </w:p>
                    <w:p w14:paraId="7281F959" w14:textId="65B9BC94" w:rsidR="00A24A9C" w:rsidRPr="00A24A9C" w:rsidRDefault="00A24A9C" w:rsidP="00A24A9C">
                      <w:pPr>
                        <w:pStyle w:val="ab"/>
                        <w:kinsoku w:val="0"/>
                        <w:overflowPunct w:val="0"/>
                        <w:spacing w:before="720"/>
                        <w:ind w:left="284" w:right="299"/>
                        <w:jc w:val="center"/>
                        <w:rPr>
                          <w:b/>
                          <w:bCs/>
                          <w:sz w:val="28"/>
                          <w:szCs w:val="20"/>
                          <w:lang w:val="ru-RU"/>
                        </w:rPr>
                      </w:pPr>
                      <w:r w:rsidRPr="00A24A9C">
                        <w:rPr>
                          <w:b/>
                          <w:bCs/>
                          <w:sz w:val="28"/>
                          <w:szCs w:val="20"/>
                          <w:lang w:val="ru-RU"/>
                        </w:rPr>
                        <w:t>Правила землепользования и застройки территории (части территории) Можайского городского округа Московской области</w:t>
                      </w:r>
                    </w:p>
                    <w:p w14:paraId="7F47CC21" w14:textId="77777777" w:rsidR="00A24A9C" w:rsidRPr="00A24A9C" w:rsidRDefault="00A24A9C" w:rsidP="00A24A9C">
                      <w:pPr>
                        <w:pStyle w:val="ab"/>
                        <w:kinsoku w:val="0"/>
                        <w:overflowPunct w:val="0"/>
                        <w:spacing w:before="720"/>
                        <w:ind w:left="284" w:right="299"/>
                        <w:jc w:val="center"/>
                        <w:rPr>
                          <w:b/>
                          <w:bCs/>
                          <w:sz w:val="28"/>
                          <w:szCs w:val="20"/>
                          <w:lang w:val="ru-RU"/>
                        </w:rPr>
                      </w:pPr>
                    </w:p>
                    <w:p w14:paraId="006F177C" w14:textId="77777777" w:rsidR="00A24A9C" w:rsidRPr="00A24A9C" w:rsidRDefault="00A24A9C" w:rsidP="00A24A9C">
                      <w:pPr>
                        <w:pStyle w:val="ab"/>
                        <w:kinsoku w:val="0"/>
                        <w:overflowPunct w:val="0"/>
                        <w:spacing w:before="720"/>
                        <w:jc w:val="center"/>
                        <w:rPr>
                          <w:b/>
                          <w:bCs/>
                          <w:sz w:val="28"/>
                          <w:szCs w:val="28"/>
                          <w:lang w:val="ru-RU"/>
                        </w:rPr>
                      </w:pPr>
                      <w:r w:rsidRPr="00A24A9C">
                        <w:rPr>
                          <w:b/>
                          <w:bCs/>
                          <w:sz w:val="28"/>
                          <w:szCs w:val="28"/>
                          <w:lang w:val="ru-RU"/>
                        </w:rPr>
                        <w:t xml:space="preserve">Пояснительная записка </w:t>
                      </w:r>
                    </w:p>
                    <w:p w14:paraId="40E4AF83" w14:textId="77777777" w:rsidR="00A24A9C" w:rsidRPr="00A24A9C" w:rsidRDefault="00A24A9C" w:rsidP="00A24A9C">
                      <w:pPr>
                        <w:pStyle w:val="ab"/>
                        <w:kinsoku w:val="0"/>
                        <w:overflowPunct w:val="0"/>
                        <w:spacing w:before="120"/>
                        <w:jc w:val="center"/>
                        <w:rPr>
                          <w:b/>
                          <w:bCs/>
                          <w:sz w:val="28"/>
                          <w:szCs w:val="28"/>
                          <w:lang w:val="ru-RU"/>
                        </w:rPr>
                      </w:pPr>
                      <w:r w:rsidRPr="00A24A9C">
                        <w:rPr>
                          <w:b/>
                          <w:bCs/>
                          <w:sz w:val="28"/>
                          <w:szCs w:val="28"/>
                          <w:lang w:val="ru-RU"/>
                        </w:rPr>
                        <w:t>Графические материалы</w:t>
                      </w:r>
                    </w:p>
                    <w:p w14:paraId="202E08AA" w14:textId="77777777" w:rsidR="00A24A9C" w:rsidRPr="00A24A9C" w:rsidRDefault="00A24A9C" w:rsidP="00A24A9C">
                      <w:pPr>
                        <w:pStyle w:val="ab"/>
                        <w:kinsoku w:val="0"/>
                        <w:overflowPunct w:val="0"/>
                        <w:spacing w:before="120" w:after="360"/>
                        <w:jc w:val="center"/>
                        <w:rPr>
                          <w:b/>
                          <w:bCs/>
                          <w:sz w:val="28"/>
                          <w:szCs w:val="28"/>
                          <w:lang w:val="ru-RU"/>
                        </w:rPr>
                      </w:pPr>
                    </w:p>
                    <w:p w14:paraId="210F190F" w14:textId="77777777" w:rsidR="00A24A9C" w:rsidRPr="00A24A9C" w:rsidRDefault="00A24A9C" w:rsidP="00A24A9C">
                      <w:pPr>
                        <w:pStyle w:val="ab"/>
                        <w:kinsoku w:val="0"/>
                        <w:overflowPunct w:val="0"/>
                        <w:spacing w:before="120" w:after="360"/>
                        <w:jc w:val="center"/>
                        <w:rPr>
                          <w:b/>
                          <w:bCs/>
                          <w:sz w:val="28"/>
                          <w:szCs w:val="28"/>
                          <w:lang w:val="ru-RU"/>
                        </w:rPr>
                      </w:pPr>
                    </w:p>
                    <w:p w14:paraId="5B4109DF" w14:textId="77777777" w:rsidR="00A24A9C" w:rsidRPr="00A24A9C" w:rsidRDefault="00A24A9C" w:rsidP="00A24A9C">
                      <w:pPr>
                        <w:pStyle w:val="ab"/>
                        <w:tabs>
                          <w:tab w:val="left" w:pos="7371"/>
                        </w:tabs>
                        <w:kinsoku w:val="0"/>
                        <w:overflowPunct w:val="0"/>
                        <w:spacing w:before="120" w:after="360"/>
                        <w:ind w:left="170"/>
                        <w:rPr>
                          <w:b/>
                          <w:bCs/>
                          <w:sz w:val="28"/>
                          <w:szCs w:val="28"/>
                          <w:lang w:val="ru-RU"/>
                        </w:rPr>
                      </w:pPr>
                      <w:r w:rsidRPr="00A24A9C">
                        <w:rPr>
                          <w:b/>
                          <w:bCs/>
                          <w:sz w:val="28"/>
                          <w:szCs w:val="28"/>
                          <w:lang w:val="ru-RU"/>
                        </w:rPr>
                        <w:t>Руководитель ЦОГД</w:t>
                      </w:r>
                      <w:r w:rsidRPr="00A24A9C">
                        <w:rPr>
                          <w:b/>
                          <w:bCs/>
                          <w:sz w:val="28"/>
                          <w:szCs w:val="28"/>
                          <w:lang w:val="ru-RU"/>
                        </w:rPr>
                        <w:tab/>
                      </w:r>
                      <w:proofErr w:type="spellStart"/>
                      <w:r w:rsidRPr="00A24A9C">
                        <w:rPr>
                          <w:b/>
                          <w:bCs/>
                          <w:sz w:val="28"/>
                          <w:szCs w:val="28"/>
                          <w:lang w:val="ru-RU"/>
                        </w:rPr>
                        <w:t>П.С.Богачев</w:t>
                      </w:r>
                      <w:proofErr w:type="spellEnd"/>
                    </w:p>
                    <w:p w14:paraId="69249D68" w14:textId="77777777" w:rsidR="00A24A9C" w:rsidRPr="00A24A9C" w:rsidRDefault="00A24A9C" w:rsidP="00A24A9C">
                      <w:pPr>
                        <w:pStyle w:val="ab"/>
                        <w:tabs>
                          <w:tab w:val="left" w:pos="7371"/>
                        </w:tabs>
                        <w:kinsoku w:val="0"/>
                        <w:overflowPunct w:val="0"/>
                        <w:spacing w:before="120" w:after="360"/>
                        <w:ind w:left="170"/>
                        <w:rPr>
                          <w:b/>
                          <w:bCs/>
                          <w:sz w:val="28"/>
                          <w:szCs w:val="28"/>
                          <w:lang w:val="ru-RU"/>
                        </w:rPr>
                      </w:pPr>
                      <w:r w:rsidRPr="00A24A9C">
                        <w:rPr>
                          <w:b/>
                          <w:bCs/>
                          <w:sz w:val="28"/>
                          <w:szCs w:val="28"/>
                          <w:lang w:val="ru-RU"/>
                        </w:rPr>
                        <w:t>Начальник отдела ПЗЗ ЦОГД</w:t>
                      </w:r>
                      <w:r w:rsidRPr="00A24A9C">
                        <w:rPr>
                          <w:b/>
                          <w:bCs/>
                          <w:sz w:val="28"/>
                          <w:szCs w:val="28"/>
                          <w:lang w:val="ru-RU"/>
                        </w:rPr>
                        <w:tab/>
                        <w:t>Д.М. Пападопулос</w:t>
                      </w:r>
                    </w:p>
                    <w:p w14:paraId="3CB7801D" w14:textId="77777777" w:rsidR="00A24A9C" w:rsidRDefault="00A24A9C" w:rsidP="00A24A9C">
                      <w:pPr>
                        <w:pStyle w:val="ab"/>
                        <w:kinsoku w:val="0"/>
                        <w:overflowPunct w:val="0"/>
                        <w:spacing w:before="840"/>
                        <w:ind w:left="170"/>
                        <w:jc w:val="center"/>
                        <w:rPr>
                          <w:b/>
                          <w:bCs/>
                        </w:rPr>
                      </w:pPr>
                      <w:r>
                        <w:rPr>
                          <w:b/>
                          <w:bCs/>
                          <w:sz w:val="28"/>
                          <w:szCs w:val="28"/>
                        </w:rPr>
                        <w:t>2022</w:t>
                      </w:r>
                    </w:p>
                    <w:p w14:paraId="66BAB080" w14:textId="77777777" w:rsidR="00A24A9C" w:rsidRDefault="00A24A9C" w:rsidP="00A24A9C">
                      <w:pPr>
                        <w:spacing w:after="240"/>
                        <w:jc w:val="center"/>
                      </w:pPr>
                    </w:p>
                    <w:p w14:paraId="231201C8" w14:textId="77777777" w:rsidR="00A24A9C" w:rsidRDefault="00A24A9C" w:rsidP="00A24A9C">
                      <w:pPr>
                        <w:spacing w:after="240"/>
                        <w:jc w:val="center"/>
                      </w:pPr>
                    </w:p>
                    <w:p w14:paraId="04DB22FC" w14:textId="77777777" w:rsidR="00A24A9C" w:rsidRDefault="00A24A9C" w:rsidP="00A24A9C">
                      <w:pPr>
                        <w:spacing w:after="240"/>
                        <w:jc w:val="center"/>
                      </w:pPr>
                    </w:p>
                    <w:p w14:paraId="65D9E267" w14:textId="77777777" w:rsidR="00A24A9C" w:rsidRDefault="00A24A9C" w:rsidP="00A24A9C">
                      <w:pPr>
                        <w:spacing w:after="240"/>
                        <w:jc w:val="center"/>
                      </w:pPr>
                    </w:p>
                    <w:p w14:paraId="72CF86D8" w14:textId="77777777" w:rsidR="00A24A9C" w:rsidRDefault="00A24A9C" w:rsidP="00A24A9C">
                      <w:pPr>
                        <w:spacing w:after="240"/>
                        <w:jc w:val="center"/>
                      </w:pPr>
                    </w:p>
                    <w:p w14:paraId="1E750F39" w14:textId="77777777" w:rsidR="00A24A9C" w:rsidRDefault="00A24A9C" w:rsidP="00A24A9C">
                      <w:pPr>
                        <w:spacing w:after="240"/>
                        <w:jc w:val="center"/>
                      </w:pPr>
                    </w:p>
                    <w:p w14:paraId="0BD5AFD6" w14:textId="77777777" w:rsidR="00A24A9C" w:rsidRDefault="00A24A9C" w:rsidP="00A24A9C">
                      <w:pPr>
                        <w:spacing w:after="240"/>
                        <w:jc w:val="center"/>
                      </w:pPr>
                    </w:p>
                    <w:p w14:paraId="1FC76C14" w14:textId="77777777" w:rsidR="00A24A9C" w:rsidRDefault="00A24A9C" w:rsidP="00A24A9C">
                      <w:pPr>
                        <w:spacing w:after="240"/>
                        <w:jc w:val="center"/>
                      </w:pPr>
                    </w:p>
                    <w:p w14:paraId="4089EBBF" w14:textId="77777777" w:rsidR="00A24A9C" w:rsidRDefault="00A24A9C" w:rsidP="00A24A9C">
                      <w:pPr>
                        <w:spacing w:after="240"/>
                        <w:jc w:val="center"/>
                      </w:pPr>
                    </w:p>
                    <w:p w14:paraId="0625C5DF" w14:textId="77777777" w:rsidR="00A24A9C" w:rsidRDefault="00A24A9C" w:rsidP="00A24A9C">
                      <w:pPr>
                        <w:spacing w:after="240"/>
                        <w:jc w:val="center"/>
                      </w:pPr>
                    </w:p>
                    <w:p w14:paraId="7224BA6D" w14:textId="77777777" w:rsidR="00A24A9C" w:rsidRDefault="00A24A9C" w:rsidP="00A24A9C">
                      <w:pPr>
                        <w:spacing w:after="240"/>
                        <w:jc w:val="center"/>
                      </w:pPr>
                    </w:p>
                    <w:p w14:paraId="0610CD34" w14:textId="77777777" w:rsidR="00A24A9C" w:rsidRPr="002A4EA1" w:rsidRDefault="00A24A9C" w:rsidP="00A24A9C">
                      <w:pPr>
                        <w:spacing w:after="240"/>
                        <w:jc w:val="center"/>
                      </w:pPr>
                    </w:p>
                    <w:tbl>
                      <w:tblPr>
                        <w:tblW w:w="9889" w:type="dxa"/>
                        <w:tblLook w:val="04A0" w:firstRow="1" w:lastRow="0" w:firstColumn="1" w:lastColumn="0" w:noHBand="0" w:noVBand="1"/>
                      </w:tblPr>
                      <w:tblGrid>
                        <w:gridCol w:w="5778"/>
                        <w:gridCol w:w="1843"/>
                        <w:gridCol w:w="2268"/>
                      </w:tblGrid>
                      <w:tr w:rsidR="00A24A9C" w:rsidRPr="00B7686C" w14:paraId="487A6011" w14:textId="77777777" w:rsidTr="00A24A9C">
                        <w:trPr>
                          <w:trHeight w:val="340"/>
                        </w:trPr>
                        <w:tc>
                          <w:tcPr>
                            <w:tcW w:w="5778" w:type="dxa"/>
                            <w:vAlign w:val="bottom"/>
                          </w:tcPr>
                          <w:p w14:paraId="4D9D030E" w14:textId="77777777" w:rsidR="00A24A9C" w:rsidRPr="00B7686C" w:rsidRDefault="00A24A9C" w:rsidP="00A24A9C">
                            <w:pPr>
                              <w:spacing w:line="360" w:lineRule="auto"/>
                              <w:ind w:left="284"/>
                              <w:rPr>
                                <w:b/>
                              </w:rPr>
                            </w:pPr>
                          </w:p>
                        </w:tc>
                        <w:tc>
                          <w:tcPr>
                            <w:tcW w:w="1843" w:type="dxa"/>
                            <w:vAlign w:val="bottom"/>
                          </w:tcPr>
                          <w:p w14:paraId="1B8B0EA6" w14:textId="77777777" w:rsidR="00A24A9C" w:rsidRPr="00B7686C" w:rsidRDefault="00A24A9C" w:rsidP="00A24A9C">
                            <w:pPr>
                              <w:spacing w:line="360" w:lineRule="auto"/>
                              <w:rPr>
                                <w:b/>
                              </w:rPr>
                            </w:pPr>
                          </w:p>
                        </w:tc>
                        <w:tc>
                          <w:tcPr>
                            <w:tcW w:w="2268" w:type="dxa"/>
                            <w:vAlign w:val="bottom"/>
                          </w:tcPr>
                          <w:p w14:paraId="40BDB29F" w14:textId="77777777" w:rsidR="00A24A9C" w:rsidRPr="00B7686C" w:rsidRDefault="00A24A9C" w:rsidP="00A24A9C">
                            <w:pPr>
                              <w:tabs>
                                <w:tab w:val="left" w:pos="-10112"/>
                              </w:tabs>
                              <w:spacing w:line="360" w:lineRule="auto"/>
                              <w:rPr>
                                <w:b/>
                              </w:rPr>
                            </w:pPr>
                          </w:p>
                        </w:tc>
                      </w:tr>
                      <w:tr w:rsidR="00A24A9C" w:rsidRPr="00B7686C" w14:paraId="22B3DA1F" w14:textId="77777777" w:rsidTr="00A24A9C">
                        <w:trPr>
                          <w:trHeight w:val="340"/>
                        </w:trPr>
                        <w:tc>
                          <w:tcPr>
                            <w:tcW w:w="5778" w:type="dxa"/>
                            <w:vAlign w:val="bottom"/>
                          </w:tcPr>
                          <w:p w14:paraId="19C45202" w14:textId="77777777" w:rsidR="00A24A9C" w:rsidRPr="00B7686C" w:rsidRDefault="00A24A9C" w:rsidP="00A24A9C">
                            <w:pPr>
                              <w:spacing w:line="360" w:lineRule="auto"/>
                              <w:ind w:left="284"/>
                              <w:rPr>
                                <w:b/>
                              </w:rPr>
                            </w:pPr>
                          </w:p>
                        </w:tc>
                        <w:tc>
                          <w:tcPr>
                            <w:tcW w:w="1843" w:type="dxa"/>
                            <w:vAlign w:val="bottom"/>
                          </w:tcPr>
                          <w:p w14:paraId="1B8AC46F" w14:textId="77777777" w:rsidR="00A24A9C" w:rsidRPr="00B7686C" w:rsidRDefault="00A24A9C" w:rsidP="00A24A9C">
                            <w:pPr>
                              <w:spacing w:line="360" w:lineRule="auto"/>
                              <w:rPr>
                                <w:b/>
                              </w:rPr>
                            </w:pPr>
                          </w:p>
                        </w:tc>
                        <w:tc>
                          <w:tcPr>
                            <w:tcW w:w="2268" w:type="dxa"/>
                            <w:vAlign w:val="bottom"/>
                          </w:tcPr>
                          <w:p w14:paraId="359EA886" w14:textId="77777777" w:rsidR="00A24A9C" w:rsidRPr="00B7686C" w:rsidRDefault="00A24A9C" w:rsidP="00A24A9C">
                            <w:pPr>
                              <w:tabs>
                                <w:tab w:val="left" w:pos="-10112"/>
                              </w:tabs>
                              <w:spacing w:line="360" w:lineRule="auto"/>
                              <w:rPr>
                                <w:b/>
                              </w:rPr>
                            </w:pPr>
                          </w:p>
                        </w:tc>
                      </w:tr>
                      <w:tr w:rsidR="00A24A9C" w:rsidRPr="00B7686C" w14:paraId="18713B6F" w14:textId="77777777" w:rsidTr="00A24A9C">
                        <w:trPr>
                          <w:trHeight w:val="340"/>
                        </w:trPr>
                        <w:tc>
                          <w:tcPr>
                            <w:tcW w:w="5778" w:type="dxa"/>
                            <w:vAlign w:val="bottom"/>
                          </w:tcPr>
                          <w:p w14:paraId="68C3AF00" w14:textId="77777777" w:rsidR="00A24A9C" w:rsidRPr="00B7686C" w:rsidRDefault="00A24A9C" w:rsidP="00A24A9C">
                            <w:pPr>
                              <w:spacing w:line="360" w:lineRule="auto"/>
                              <w:ind w:left="284"/>
                              <w:rPr>
                                <w:b/>
                              </w:rPr>
                            </w:pPr>
                          </w:p>
                        </w:tc>
                        <w:tc>
                          <w:tcPr>
                            <w:tcW w:w="1843" w:type="dxa"/>
                            <w:vAlign w:val="bottom"/>
                          </w:tcPr>
                          <w:p w14:paraId="361D87BD" w14:textId="77777777" w:rsidR="00A24A9C" w:rsidRPr="00B7686C" w:rsidRDefault="00A24A9C" w:rsidP="00A24A9C">
                            <w:pPr>
                              <w:spacing w:line="360" w:lineRule="auto"/>
                              <w:rPr>
                                <w:b/>
                              </w:rPr>
                            </w:pPr>
                          </w:p>
                        </w:tc>
                        <w:tc>
                          <w:tcPr>
                            <w:tcW w:w="2268" w:type="dxa"/>
                            <w:vAlign w:val="bottom"/>
                          </w:tcPr>
                          <w:p w14:paraId="25ED375A" w14:textId="77777777" w:rsidR="00A24A9C" w:rsidRPr="00B7686C" w:rsidRDefault="00A24A9C" w:rsidP="00A24A9C">
                            <w:pPr>
                              <w:spacing w:line="360" w:lineRule="auto"/>
                              <w:rPr>
                                <w:b/>
                              </w:rPr>
                            </w:pPr>
                          </w:p>
                        </w:tc>
                      </w:tr>
                      <w:tr w:rsidR="00A24A9C" w:rsidRPr="00B7686C" w14:paraId="56EDD0B1" w14:textId="77777777" w:rsidTr="00A24A9C">
                        <w:trPr>
                          <w:trHeight w:val="340"/>
                        </w:trPr>
                        <w:tc>
                          <w:tcPr>
                            <w:tcW w:w="5778" w:type="dxa"/>
                            <w:vAlign w:val="bottom"/>
                          </w:tcPr>
                          <w:p w14:paraId="4B01CC98" w14:textId="77777777" w:rsidR="00A24A9C" w:rsidRPr="00B7686C" w:rsidRDefault="00A24A9C" w:rsidP="00A24A9C">
                            <w:pPr>
                              <w:spacing w:line="360" w:lineRule="auto"/>
                              <w:ind w:left="284"/>
                              <w:rPr>
                                <w:b/>
                              </w:rPr>
                            </w:pPr>
                          </w:p>
                        </w:tc>
                        <w:tc>
                          <w:tcPr>
                            <w:tcW w:w="1843" w:type="dxa"/>
                            <w:vAlign w:val="bottom"/>
                          </w:tcPr>
                          <w:p w14:paraId="1F12B0B2" w14:textId="77777777" w:rsidR="00A24A9C" w:rsidRPr="00B7686C" w:rsidRDefault="00A24A9C" w:rsidP="00A24A9C">
                            <w:pPr>
                              <w:spacing w:line="360" w:lineRule="auto"/>
                              <w:rPr>
                                <w:b/>
                              </w:rPr>
                            </w:pPr>
                          </w:p>
                        </w:tc>
                        <w:tc>
                          <w:tcPr>
                            <w:tcW w:w="2268" w:type="dxa"/>
                            <w:vAlign w:val="bottom"/>
                          </w:tcPr>
                          <w:p w14:paraId="2B116F76" w14:textId="77777777" w:rsidR="00A24A9C" w:rsidRPr="00B7686C" w:rsidRDefault="00A24A9C" w:rsidP="00A24A9C">
                            <w:pPr>
                              <w:spacing w:line="360" w:lineRule="auto"/>
                              <w:rPr>
                                <w:b/>
                              </w:rPr>
                            </w:pPr>
                          </w:p>
                        </w:tc>
                      </w:tr>
                      <w:tr w:rsidR="00A24A9C" w:rsidRPr="00B7686C" w14:paraId="46B494F7" w14:textId="77777777" w:rsidTr="00A24A9C">
                        <w:trPr>
                          <w:trHeight w:val="340"/>
                        </w:trPr>
                        <w:tc>
                          <w:tcPr>
                            <w:tcW w:w="5778" w:type="dxa"/>
                            <w:vAlign w:val="bottom"/>
                          </w:tcPr>
                          <w:p w14:paraId="7C6BF36F" w14:textId="77777777" w:rsidR="00A24A9C" w:rsidRPr="00B7686C" w:rsidRDefault="00A24A9C" w:rsidP="00A24A9C">
                            <w:pPr>
                              <w:spacing w:line="360" w:lineRule="auto"/>
                              <w:ind w:left="284"/>
                              <w:rPr>
                                <w:b/>
                              </w:rPr>
                            </w:pPr>
                          </w:p>
                        </w:tc>
                        <w:tc>
                          <w:tcPr>
                            <w:tcW w:w="1843" w:type="dxa"/>
                            <w:vAlign w:val="bottom"/>
                          </w:tcPr>
                          <w:p w14:paraId="5466E10F" w14:textId="77777777" w:rsidR="00A24A9C" w:rsidRPr="00B7686C" w:rsidRDefault="00A24A9C" w:rsidP="00A24A9C">
                            <w:pPr>
                              <w:spacing w:line="360" w:lineRule="auto"/>
                              <w:rPr>
                                <w:b/>
                              </w:rPr>
                            </w:pPr>
                          </w:p>
                        </w:tc>
                        <w:tc>
                          <w:tcPr>
                            <w:tcW w:w="2268" w:type="dxa"/>
                            <w:vAlign w:val="bottom"/>
                          </w:tcPr>
                          <w:p w14:paraId="09D4E07B" w14:textId="77777777" w:rsidR="00A24A9C" w:rsidRPr="00B7686C" w:rsidRDefault="00A24A9C" w:rsidP="00A24A9C">
                            <w:pPr>
                              <w:spacing w:line="360" w:lineRule="auto"/>
                              <w:rPr>
                                <w:b/>
                              </w:rPr>
                            </w:pPr>
                          </w:p>
                        </w:tc>
                      </w:tr>
                    </w:tbl>
                    <w:p w14:paraId="18C3B01C" w14:textId="77777777" w:rsidR="00A24A9C" w:rsidRDefault="00A24A9C" w:rsidP="00A24A9C">
                      <w:pPr>
                        <w:spacing w:before="60"/>
                        <w:ind w:left="539"/>
                        <w:jc w:val="center"/>
                      </w:pPr>
                    </w:p>
                    <w:p w14:paraId="2647D6A0" w14:textId="77777777" w:rsidR="00A24A9C" w:rsidRDefault="00A24A9C" w:rsidP="00A24A9C">
                      <w:pPr>
                        <w:spacing w:before="60"/>
                        <w:ind w:left="-142" w:right="-123"/>
                        <w:jc w:val="center"/>
                      </w:pPr>
                    </w:p>
                    <w:p w14:paraId="2D01714C" w14:textId="77777777" w:rsidR="00A24A9C" w:rsidRDefault="00A24A9C" w:rsidP="00A24A9C">
                      <w:pPr>
                        <w:spacing w:before="60"/>
                        <w:ind w:left="-142" w:right="-123"/>
                        <w:jc w:val="center"/>
                      </w:pPr>
                    </w:p>
                    <w:p w14:paraId="2B643ACA" w14:textId="77777777" w:rsidR="00A24A9C" w:rsidRDefault="00A24A9C" w:rsidP="00A24A9C">
                      <w:pPr>
                        <w:spacing w:before="60"/>
                        <w:ind w:left="-142" w:right="-123"/>
                        <w:jc w:val="center"/>
                      </w:pPr>
                    </w:p>
                    <w:p w14:paraId="3F302A7B" w14:textId="77777777" w:rsidR="00A24A9C" w:rsidRDefault="00A24A9C" w:rsidP="00A24A9C">
                      <w:pPr>
                        <w:spacing w:before="60"/>
                        <w:ind w:left="-142" w:right="-123"/>
                        <w:jc w:val="center"/>
                      </w:pPr>
                    </w:p>
                    <w:p w14:paraId="35DA7505" w14:textId="77777777" w:rsidR="00A24A9C" w:rsidRDefault="00A24A9C" w:rsidP="00A24A9C">
                      <w:pPr>
                        <w:spacing w:before="60"/>
                        <w:ind w:left="-142" w:right="-123"/>
                        <w:jc w:val="center"/>
                      </w:pPr>
                    </w:p>
                    <w:p w14:paraId="18C80D79" w14:textId="77777777" w:rsidR="00A24A9C" w:rsidRDefault="00A24A9C" w:rsidP="00A24A9C">
                      <w:pPr>
                        <w:spacing w:before="60"/>
                        <w:ind w:left="-142" w:right="-123"/>
                        <w:jc w:val="center"/>
                      </w:pPr>
                    </w:p>
                    <w:p w14:paraId="4DB98777" w14:textId="77777777" w:rsidR="00A24A9C" w:rsidRPr="00370FD2" w:rsidRDefault="00A24A9C" w:rsidP="00A24A9C">
                      <w:pPr>
                        <w:spacing w:before="60"/>
                        <w:ind w:left="-142" w:right="-123"/>
                        <w:jc w:val="center"/>
                      </w:pPr>
                      <w:r w:rsidRPr="00B7686C">
                        <w:t>20</w:t>
                      </w:r>
                      <w:r w:rsidRPr="00370FD2">
                        <w:t>20</w:t>
                      </w:r>
                    </w:p>
                  </w:txbxContent>
                </v:textbox>
              </v:shape>
            </w:pict>
          </mc:Fallback>
        </mc:AlternateContent>
      </w:r>
      <w:r w:rsidR="00BB777B">
        <w:rPr>
          <w:noProof/>
          <w:sz w:val="28"/>
          <w:szCs w:val="28"/>
        </w:rPr>
        <mc:AlternateContent>
          <mc:Choice Requires="wps">
            <w:drawing>
              <wp:anchor distT="0" distB="0" distL="114300" distR="114300" simplePos="0" relativeHeight="251658752" behindDoc="0" locked="0" layoutInCell="1" allowOverlap="1" wp14:anchorId="4BD1FD9A" wp14:editId="1BF22BF5">
                <wp:simplePos x="0" y="0"/>
                <wp:positionH relativeFrom="column">
                  <wp:posOffset>-283845</wp:posOffset>
                </wp:positionH>
                <wp:positionV relativeFrom="paragraph">
                  <wp:posOffset>4034155</wp:posOffset>
                </wp:positionV>
                <wp:extent cx="241300" cy="2613660"/>
                <wp:effectExtent l="0" t="0" r="6350" b="0"/>
                <wp:wrapThrough wrapText="bothSides">
                  <wp:wrapPolygon edited="0">
                    <wp:start x="0" y="0"/>
                    <wp:lineTo x="0" y="21569"/>
                    <wp:lineTo x="22168" y="21569"/>
                    <wp:lineTo x="22168" y="0"/>
                    <wp:lineTo x="0" y="0"/>
                  </wp:wrapPolygon>
                </wp:wrapThrough>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613660"/>
                        </a:xfrm>
                        <a:prstGeom prst="rect">
                          <a:avLst/>
                        </a:prstGeom>
                        <a:solidFill>
                          <a:srgbClr val="FFFFFF"/>
                        </a:solidFill>
                        <a:ln w="19050">
                          <a:solidFill>
                            <a:srgbClr val="000000"/>
                          </a:solidFill>
                          <a:miter lim="800000"/>
                          <a:headEnd/>
                          <a:tailEnd/>
                        </a:ln>
                      </wps:spPr>
                      <wps:txbx>
                        <w:txbxContent>
                          <w:p w14:paraId="3AE9DD32" w14:textId="77777777" w:rsidR="00A24A9C" w:rsidRPr="00EB5129" w:rsidRDefault="00A24A9C" w:rsidP="00A24A9C"/>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1FD9A" id="Text Box 11" o:spid="_x0000_s1031" type="#_x0000_t202" style="position:absolute;margin-left:-22.35pt;margin-top:317.65pt;width:19pt;height:20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" strokeweight="1.5pt">
                <v:textbox style="layout-flow:vertical;mso-layout-flow-alt:bottom-to-top" inset="0,0,0,0">
                  <w:txbxContent>
                    <w:p w14:paraId="3AE9DD32" w14:textId="77777777" w:rsidR="00A24A9C" w:rsidRPr="00EB5129" w:rsidRDefault="00A24A9C" w:rsidP="00A24A9C"/>
                  </w:txbxContent>
                </v:textbox>
                <w10:wrap type="through"/>
              </v:shape>
            </w:pict>
          </mc:Fallback>
        </mc:AlternateContent>
      </w:r>
      <w:r w:rsidR="00BB777B">
        <w:rPr>
          <w:noProof/>
          <w:sz w:val="28"/>
          <w:szCs w:val="28"/>
        </w:rPr>
        <mc:AlternateContent>
          <mc:Choice Requires="wps">
            <w:drawing>
              <wp:anchor distT="0" distB="0" distL="114300" distR="114300" simplePos="0" relativeHeight="251659776" behindDoc="1" locked="0" layoutInCell="1" allowOverlap="1" wp14:anchorId="51FAE0AD" wp14:editId="7590E303">
                <wp:simplePos x="0" y="0"/>
                <wp:positionH relativeFrom="column">
                  <wp:posOffset>-450850</wp:posOffset>
                </wp:positionH>
                <wp:positionV relativeFrom="paragraph">
                  <wp:posOffset>7551420</wp:posOffset>
                </wp:positionV>
                <wp:extent cx="179705" cy="1259205"/>
                <wp:effectExtent l="0" t="0" r="0" b="0"/>
                <wp:wrapThrough wrapText="bothSides">
                  <wp:wrapPolygon edited="0">
                    <wp:start x="0" y="0"/>
                    <wp:lineTo x="0" y="21567"/>
                    <wp:lineTo x="20608" y="21567"/>
                    <wp:lineTo x="20608" y="0"/>
                    <wp:lineTo x="0" y="0"/>
                  </wp:wrapPolygon>
                </wp:wrapThrough>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59205"/>
                        </a:xfrm>
                        <a:prstGeom prst="rect">
                          <a:avLst/>
                        </a:prstGeom>
                        <a:solidFill>
                          <a:srgbClr val="FFFFFF"/>
                        </a:solidFill>
                        <a:ln w="19050">
                          <a:solidFill>
                            <a:srgbClr val="000000"/>
                          </a:solidFill>
                          <a:miter lim="800000"/>
                          <a:headEnd/>
                          <a:tailEnd/>
                        </a:ln>
                      </wps:spPr>
                      <wps:txbx>
                        <w:txbxContent>
                          <w:p w14:paraId="42120301" w14:textId="77777777" w:rsidR="00A24A9C" w:rsidRPr="00EB5129" w:rsidRDefault="00A24A9C" w:rsidP="00A24A9C">
                            <w:pPr>
                              <w:jc w:val="center"/>
                              <w:rPr>
                                <w:sz w:val="20"/>
                                <w:szCs w:val="20"/>
                              </w:rPr>
                            </w:pPr>
                            <w:r w:rsidRPr="00EB5129">
                              <w:rPr>
                                <w:sz w:val="20"/>
                                <w:szCs w:val="20"/>
                              </w:rPr>
                              <w:t xml:space="preserve">ФИО, </w:t>
                            </w:r>
                            <w:proofErr w:type="spellStart"/>
                            <w:r w:rsidRPr="00EB5129">
                              <w:rPr>
                                <w:sz w:val="20"/>
                                <w:szCs w:val="20"/>
                              </w:rPr>
                              <w:t>подпись</w:t>
                            </w:r>
                            <w:proofErr w:type="spellEnd"/>
                            <w:r w:rsidRPr="00EB5129">
                              <w:rPr>
                                <w:sz w:val="20"/>
                                <w:szCs w:val="20"/>
                              </w:rPr>
                              <w:t xml:space="preserve"> и </w:t>
                            </w:r>
                            <w:proofErr w:type="spellStart"/>
                            <w:r w:rsidRPr="00EB5129">
                              <w:rPr>
                                <w:sz w:val="20"/>
                                <w:szCs w:val="20"/>
                              </w:rPr>
                              <w:t>дата</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E0AD" id="Text Box 10" o:spid="_x0000_s1032" type="#_x0000_t202" style="position:absolute;margin-left:-35.5pt;margin-top:594.6pt;width:14.15pt;height:99.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" strokeweight="1.5pt">
                <v:textbox style="layout-flow:vertical;mso-layout-flow-alt:bottom-to-top" inset="0,0,0,0">
                  <w:txbxContent>
                    <w:p w14:paraId="42120301" w14:textId="77777777" w:rsidR="00A24A9C" w:rsidRPr="00EB5129" w:rsidRDefault="00A24A9C" w:rsidP="00A24A9C">
                      <w:pPr>
                        <w:jc w:val="center"/>
                        <w:rPr>
                          <w:sz w:val="20"/>
                          <w:szCs w:val="20"/>
                        </w:rPr>
                      </w:pPr>
                      <w:r w:rsidRPr="00EB5129">
                        <w:rPr>
                          <w:sz w:val="20"/>
                          <w:szCs w:val="20"/>
                        </w:rPr>
                        <w:t>ФИО, подпись и дата</w:t>
                      </w:r>
                    </w:p>
                  </w:txbxContent>
                </v:textbox>
                <w10:wrap type="through"/>
              </v:shape>
            </w:pict>
          </mc:Fallback>
        </mc:AlternateContent>
      </w:r>
      <w:r w:rsidR="00BB777B">
        <w:rPr>
          <w:noProof/>
          <w:sz w:val="28"/>
          <w:szCs w:val="28"/>
        </w:rPr>
        <mc:AlternateContent>
          <mc:Choice Requires="wps">
            <w:drawing>
              <wp:anchor distT="0" distB="0" distL="114300" distR="114300" simplePos="0" relativeHeight="251660800" behindDoc="1" locked="0" layoutInCell="1" allowOverlap="1" wp14:anchorId="208A1D9F" wp14:editId="5280140C">
                <wp:simplePos x="0" y="0"/>
                <wp:positionH relativeFrom="column">
                  <wp:posOffset>-450850</wp:posOffset>
                </wp:positionH>
                <wp:positionV relativeFrom="paragraph">
                  <wp:posOffset>6651625</wp:posOffset>
                </wp:positionV>
                <wp:extent cx="179705" cy="899795"/>
                <wp:effectExtent l="0" t="0" r="0" b="0"/>
                <wp:wrapThrough wrapText="bothSides">
                  <wp:wrapPolygon edited="0">
                    <wp:start x="0" y="0"/>
                    <wp:lineTo x="0" y="21493"/>
                    <wp:lineTo x="20608" y="21493"/>
                    <wp:lineTo x="20608" y="0"/>
                    <wp:lineTo x="0" y="0"/>
                  </wp:wrapPolygon>
                </wp:wrapThrough>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99795"/>
                        </a:xfrm>
                        <a:prstGeom prst="rect">
                          <a:avLst/>
                        </a:prstGeom>
                        <a:solidFill>
                          <a:srgbClr val="FFFFFF"/>
                        </a:solidFill>
                        <a:ln w="19050">
                          <a:solidFill>
                            <a:srgbClr val="000000"/>
                          </a:solidFill>
                          <a:miter lim="800000"/>
                          <a:headEnd/>
                          <a:tailEnd/>
                        </a:ln>
                      </wps:spPr>
                      <wps:txbx>
                        <w:txbxContent>
                          <w:p w14:paraId="43CD52B9" w14:textId="77777777" w:rsidR="00A24A9C" w:rsidRPr="00EB5129" w:rsidRDefault="00A24A9C" w:rsidP="00A24A9C">
                            <w:pPr>
                              <w:jc w:val="center"/>
                              <w:rPr>
                                <w:sz w:val="20"/>
                                <w:szCs w:val="20"/>
                              </w:rPr>
                            </w:pPr>
                            <w:proofErr w:type="spellStart"/>
                            <w:r w:rsidRPr="00EB5129">
                              <w:rPr>
                                <w:sz w:val="20"/>
                                <w:szCs w:val="20"/>
                              </w:rPr>
                              <w:t>Взамен</w:t>
                            </w:r>
                            <w:proofErr w:type="spellEnd"/>
                            <w:r w:rsidRPr="00EB5129">
                              <w:rPr>
                                <w:sz w:val="20"/>
                                <w:szCs w:val="20"/>
                              </w:rPr>
                              <w:t xml:space="preserve"> </w:t>
                            </w:r>
                            <w:proofErr w:type="spellStart"/>
                            <w:r w:rsidRPr="00EB5129">
                              <w:rPr>
                                <w:sz w:val="20"/>
                                <w:szCs w:val="20"/>
                              </w:rPr>
                              <w:t>Арх</w:t>
                            </w:r>
                            <w:proofErr w:type="spellEnd"/>
                            <w:r w:rsidRPr="00EB5129">
                              <w:rPr>
                                <w:sz w:val="20"/>
                                <w:szCs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1D9F" id="Text Box 9" o:spid="_x0000_s1033" type="#_x0000_t202" style="position:absolute;margin-left:-35.5pt;margin-top:523.75pt;width:14.15pt;height:7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" strokeweight="1.5pt">
                <v:textbox style="layout-flow:vertical;mso-layout-flow-alt:bottom-to-top" inset="0,0,0,0">
                  <w:txbxContent>
                    <w:p w14:paraId="43CD52B9" w14:textId="77777777" w:rsidR="00A24A9C" w:rsidRPr="00EB5129" w:rsidRDefault="00A24A9C" w:rsidP="00A24A9C">
                      <w:pPr>
                        <w:jc w:val="center"/>
                        <w:rPr>
                          <w:sz w:val="20"/>
                          <w:szCs w:val="20"/>
                        </w:rPr>
                      </w:pPr>
                      <w:r w:rsidRPr="00EB5129">
                        <w:rPr>
                          <w:sz w:val="20"/>
                          <w:szCs w:val="20"/>
                        </w:rPr>
                        <w:t>Взамен Арх..№</w:t>
                      </w:r>
                    </w:p>
                  </w:txbxContent>
                </v:textbox>
                <w10:wrap type="through"/>
              </v:shape>
            </w:pict>
          </mc:Fallback>
        </mc:AlternateContent>
      </w:r>
      <w:r w:rsidR="00BB777B">
        <w:rPr>
          <w:noProof/>
          <w:sz w:val="28"/>
          <w:szCs w:val="28"/>
        </w:rPr>
        <mc:AlternateContent>
          <mc:Choice Requires="wps">
            <w:drawing>
              <wp:anchor distT="0" distB="0" distL="114300" distR="114300" simplePos="0" relativeHeight="251661824" behindDoc="0" locked="0" layoutInCell="1" allowOverlap="1" wp14:anchorId="6D9F2F41" wp14:editId="4184A241">
                <wp:simplePos x="0" y="0"/>
                <wp:positionH relativeFrom="column">
                  <wp:posOffset>-280035</wp:posOffset>
                </wp:positionH>
                <wp:positionV relativeFrom="paragraph">
                  <wp:posOffset>6651625</wp:posOffset>
                </wp:positionV>
                <wp:extent cx="241300" cy="899795"/>
                <wp:effectExtent l="0" t="0" r="6350" b="0"/>
                <wp:wrapThrough wrapText="bothSides">
                  <wp:wrapPolygon edited="0">
                    <wp:start x="0" y="0"/>
                    <wp:lineTo x="0" y="21493"/>
                    <wp:lineTo x="22168" y="21493"/>
                    <wp:lineTo x="22168" y="0"/>
                    <wp:lineTo x="0" y="0"/>
                  </wp:wrapPolygon>
                </wp:wrapThrough>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899795"/>
                        </a:xfrm>
                        <a:prstGeom prst="rect">
                          <a:avLst/>
                        </a:prstGeom>
                        <a:solidFill>
                          <a:srgbClr val="FFFFFF"/>
                        </a:solidFill>
                        <a:ln w="19050">
                          <a:solidFill>
                            <a:srgbClr val="000000"/>
                          </a:solidFill>
                          <a:miter lim="800000"/>
                          <a:headEnd/>
                          <a:tailEnd/>
                        </a:ln>
                      </wps:spPr>
                      <wps:txbx>
                        <w:txbxContent>
                          <w:p w14:paraId="7BC28508" w14:textId="77777777" w:rsidR="00A24A9C" w:rsidRPr="00EB5129" w:rsidRDefault="00A24A9C" w:rsidP="00A24A9C"/>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F2F41" id="Text Box 8" o:spid="_x0000_s1034" type="#_x0000_t202" style="position:absolute;margin-left:-22.05pt;margin-top:523.75pt;width:19pt;height:70.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" strokeweight="1.5pt">
                <v:textbox style="layout-flow:vertical;mso-layout-flow-alt:bottom-to-top" inset="0,0,0,0">
                  <w:txbxContent>
                    <w:p w14:paraId="7BC28508" w14:textId="77777777" w:rsidR="00A24A9C" w:rsidRPr="00EB5129" w:rsidRDefault="00A24A9C" w:rsidP="00A24A9C"/>
                  </w:txbxContent>
                </v:textbox>
                <w10:wrap type="through"/>
              </v:shape>
            </w:pict>
          </mc:Fallback>
        </mc:AlternateContent>
      </w:r>
      <w:r w:rsidR="00BB777B">
        <w:rPr>
          <w:noProof/>
          <w:sz w:val="28"/>
          <w:szCs w:val="28"/>
        </w:rPr>
        <mc:AlternateContent>
          <mc:Choice Requires="wps">
            <w:drawing>
              <wp:anchor distT="0" distB="0" distL="114300" distR="114300" simplePos="0" relativeHeight="251662848" behindDoc="0" locked="0" layoutInCell="1" allowOverlap="1" wp14:anchorId="0EE4D04B" wp14:editId="484869F8">
                <wp:simplePos x="0" y="0"/>
                <wp:positionH relativeFrom="column">
                  <wp:posOffset>-452120</wp:posOffset>
                </wp:positionH>
                <wp:positionV relativeFrom="paragraph">
                  <wp:posOffset>4034155</wp:posOffset>
                </wp:positionV>
                <wp:extent cx="179705" cy="2613660"/>
                <wp:effectExtent l="0" t="0" r="0" b="0"/>
                <wp:wrapThrough wrapText="bothSides">
                  <wp:wrapPolygon edited="0">
                    <wp:start x="0" y="0"/>
                    <wp:lineTo x="0" y="21569"/>
                    <wp:lineTo x="20608" y="21569"/>
                    <wp:lineTo x="20608" y="0"/>
                    <wp:lineTo x="0" y="0"/>
                  </wp:wrapPolygon>
                </wp:wrapThrough>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2613660"/>
                        </a:xfrm>
                        <a:prstGeom prst="rect">
                          <a:avLst/>
                        </a:prstGeom>
                        <a:solidFill>
                          <a:srgbClr val="FFFFFF"/>
                        </a:solidFill>
                        <a:ln w="19050">
                          <a:solidFill>
                            <a:srgbClr val="000000"/>
                          </a:solidFill>
                          <a:miter lim="800000"/>
                          <a:headEnd/>
                          <a:tailEnd/>
                        </a:ln>
                      </wps:spPr>
                      <wps:txbx>
                        <w:txbxContent>
                          <w:p w14:paraId="0D32BDDF" w14:textId="77777777" w:rsidR="00A24A9C" w:rsidRPr="00A24A9C" w:rsidRDefault="00A24A9C" w:rsidP="00A24A9C">
                            <w:pPr>
                              <w:rPr>
                                <w:lang w:val="ru-RU"/>
                              </w:rPr>
                            </w:pPr>
                            <w:r w:rsidRPr="00A24A9C">
                              <w:rPr>
                                <w:sz w:val="20"/>
                                <w:szCs w:val="20"/>
                                <w:lang w:val="ru-RU"/>
                              </w:rPr>
                              <w:t>ФИО, подпись и дата визирования Техотделом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D04B" id="Text Box 7" o:spid="_x0000_s1035" type="#_x0000_t202" style="position:absolute;margin-left:-35.6pt;margin-top:317.65pt;width:14.15pt;height:205.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" strokeweight="1.5pt">
                <v:textbox style="layout-flow:vertical;mso-layout-flow-alt:bottom-to-top" inset="0,0,0,0">
                  <w:txbxContent>
                    <w:p w14:paraId="0D32BDDF" w14:textId="77777777" w:rsidR="00A24A9C" w:rsidRPr="00A24A9C" w:rsidRDefault="00A24A9C" w:rsidP="00A24A9C">
                      <w:pPr>
                        <w:rPr>
                          <w:lang w:val="ru-RU"/>
                        </w:rPr>
                      </w:pPr>
                      <w:r w:rsidRPr="00A24A9C">
                        <w:rPr>
                          <w:sz w:val="20"/>
                          <w:szCs w:val="20"/>
                          <w:lang w:val="ru-RU"/>
                        </w:rPr>
                        <w:t>ФИО, подпись и дата визирования Техотделом</w:t>
                      </w:r>
                    </w:p>
                  </w:txbxContent>
                </v:textbox>
                <w10:wrap type="through"/>
              </v:shape>
            </w:pict>
          </mc:Fallback>
        </mc:AlternateContent>
      </w:r>
      <w:r w:rsidR="00BB777B">
        <w:rPr>
          <w:noProof/>
          <w:sz w:val="28"/>
          <w:szCs w:val="28"/>
        </w:rPr>
        <mc:AlternateContent>
          <mc:Choice Requires="wps">
            <w:drawing>
              <wp:anchor distT="0" distB="0" distL="114300" distR="114300" simplePos="0" relativeHeight="251663872" behindDoc="0" locked="0" layoutInCell="1" allowOverlap="1" wp14:anchorId="7B179480" wp14:editId="32799006">
                <wp:simplePos x="0" y="0"/>
                <wp:positionH relativeFrom="column">
                  <wp:posOffset>-283845</wp:posOffset>
                </wp:positionH>
                <wp:positionV relativeFrom="paragraph">
                  <wp:posOffset>7547610</wp:posOffset>
                </wp:positionV>
                <wp:extent cx="241300" cy="1259205"/>
                <wp:effectExtent l="0" t="0" r="6350" b="0"/>
                <wp:wrapThrough wrapText="bothSides">
                  <wp:wrapPolygon edited="0">
                    <wp:start x="0" y="0"/>
                    <wp:lineTo x="0" y="21567"/>
                    <wp:lineTo x="22168" y="21567"/>
                    <wp:lineTo x="22168" y="0"/>
                    <wp:lineTo x="0" y="0"/>
                  </wp:wrapPolygon>
                </wp:wrapThrough>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259205"/>
                        </a:xfrm>
                        <a:prstGeom prst="rect">
                          <a:avLst/>
                        </a:prstGeom>
                        <a:solidFill>
                          <a:srgbClr val="FFFFFF"/>
                        </a:solidFill>
                        <a:ln w="19050">
                          <a:solidFill>
                            <a:srgbClr val="000000"/>
                          </a:solidFill>
                          <a:miter lim="800000"/>
                          <a:headEnd/>
                          <a:tailEnd/>
                        </a:ln>
                      </wps:spPr>
                      <wps:txbx>
                        <w:txbxContent>
                          <w:p w14:paraId="295A9095" w14:textId="77777777" w:rsidR="00A24A9C" w:rsidRPr="00EB5129" w:rsidRDefault="00A24A9C" w:rsidP="00A24A9C"/>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79480" id="Text Box 6" o:spid="_x0000_s1036" type="#_x0000_t202" style="position:absolute;margin-left:-22.35pt;margin-top:594.3pt;width:19pt;height:9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" strokeweight="1.5pt">
                <v:textbox style="layout-flow:vertical;mso-layout-flow-alt:bottom-to-top" inset="0,0,0,0">
                  <w:txbxContent>
                    <w:p w14:paraId="295A9095" w14:textId="77777777" w:rsidR="00A24A9C" w:rsidRPr="00EB5129" w:rsidRDefault="00A24A9C" w:rsidP="00A24A9C"/>
                  </w:txbxContent>
                </v:textbox>
                <w10:wrap type="through"/>
              </v:shape>
            </w:pict>
          </mc:Fallback>
        </mc:AlternateContent>
      </w:r>
      <w:r w:rsidR="00BB777B">
        <w:rPr>
          <w:noProof/>
          <w:sz w:val="28"/>
          <w:szCs w:val="28"/>
        </w:rPr>
        <mc:AlternateContent>
          <mc:Choice Requires="wps">
            <w:drawing>
              <wp:anchor distT="0" distB="0" distL="114300" distR="114300" simplePos="0" relativeHeight="251664896" behindDoc="0" locked="0" layoutInCell="1" allowOverlap="1" wp14:anchorId="52A8E8BC" wp14:editId="5CC13C70">
                <wp:simplePos x="0" y="0"/>
                <wp:positionH relativeFrom="column">
                  <wp:posOffset>-282575</wp:posOffset>
                </wp:positionH>
                <wp:positionV relativeFrom="paragraph">
                  <wp:posOffset>8810625</wp:posOffset>
                </wp:positionV>
                <wp:extent cx="241300" cy="853440"/>
                <wp:effectExtent l="0" t="0" r="6350" b="3810"/>
                <wp:wrapThrough wrapText="bothSides">
                  <wp:wrapPolygon edited="0">
                    <wp:start x="0" y="0"/>
                    <wp:lineTo x="0" y="21696"/>
                    <wp:lineTo x="22168" y="21696"/>
                    <wp:lineTo x="22168" y="0"/>
                    <wp:lineTo x="0" y="0"/>
                  </wp:wrapPolygon>
                </wp:wrapThrough>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853440"/>
                        </a:xfrm>
                        <a:prstGeom prst="rect">
                          <a:avLst/>
                        </a:prstGeom>
                        <a:solidFill>
                          <a:srgbClr val="FFFFFF"/>
                        </a:solidFill>
                        <a:ln w="19050">
                          <a:solidFill>
                            <a:srgbClr val="000000"/>
                          </a:solidFill>
                          <a:miter lim="800000"/>
                          <a:headEnd/>
                          <a:tailEnd/>
                        </a:ln>
                      </wps:spPr>
                      <wps:txbx>
                        <w:txbxContent>
                          <w:p w14:paraId="72ADF4CD" w14:textId="77777777" w:rsidR="00A24A9C" w:rsidRPr="00EB5129" w:rsidRDefault="00A24A9C" w:rsidP="00A24A9C"/>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8E8BC" id="Text Box 5" o:spid="_x0000_s1037" type="#_x0000_t202" style="position:absolute;margin-left:-22.25pt;margin-top:693.75pt;width:19pt;height:6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" strokeweight="1.5pt">
                <v:textbox style="layout-flow:vertical;mso-layout-flow-alt:bottom-to-top" inset="0,0,0,0">
                  <w:txbxContent>
                    <w:p w14:paraId="72ADF4CD" w14:textId="77777777" w:rsidR="00A24A9C" w:rsidRPr="00EB5129" w:rsidRDefault="00A24A9C" w:rsidP="00A24A9C"/>
                  </w:txbxContent>
                </v:textbox>
                <w10:wrap type="through"/>
              </v:shape>
            </w:pict>
          </mc:Fallback>
        </mc:AlternateContent>
      </w:r>
      <w:r w:rsidR="00BB777B">
        <w:rPr>
          <w:noProof/>
          <w:sz w:val="28"/>
          <w:szCs w:val="28"/>
        </w:rPr>
        <mc:AlternateContent>
          <mc:Choice Requires="wps">
            <w:drawing>
              <wp:anchor distT="0" distB="0" distL="114300" distR="114300" simplePos="0" relativeHeight="251665920" behindDoc="1" locked="0" layoutInCell="1" allowOverlap="1" wp14:anchorId="34F5666A" wp14:editId="662DD519">
                <wp:simplePos x="0" y="0"/>
                <wp:positionH relativeFrom="column">
                  <wp:posOffset>-449580</wp:posOffset>
                </wp:positionH>
                <wp:positionV relativeFrom="paragraph">
                  <wp:posOffset>8808085</wp:posOffset>
                </wp:positionV>
                <wp:extent cx="179705" cy="853440"/>
                <wp:effectExtent l="0" t="0" r="0" b="3810"/>
                <wp:wrapThrough wrapText="bothSides">
                  <wp:wrapPolygon edited="0">
                    <wp:start x="0" y="0"/>
                    <wp:lineTo x="0" y="21696"/>
                    <wp:lineTo x="20608" y="21696"/>
                    <wp:lineTo x="20608" y="0"/>
                    <wp:lineTo x="0" y="0"/>
                  </wp:wrapPolygon>
                </wp:wrapThrough>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853440"/>
                        </a:xfrm>
                        <a:prstGeom prst="rect">
                          <a:avLst/>
                        </a:prstGeom>
                        <a:solidFill>
                          <a:srgbClr val="FFFFFF"/>
                        </a:solidFill>
                        <a:ln w="19050">
                          <a:solidFill>
                            <a:srgbClr val="000000"/>
                          </a:solidFill>
                          <a:miter lim="800000"/>
                          <a:headEnd/>
                          <a:tailEnd/>
                        </a:ln>
                      </wps:spPr>
                      <wps:txbx>
                        <w:txbxContent>
                          <w:p w14:paraId="7717985F" w14:textId="77777777" w:rsidR="00A24A9C" w:rsidRPr="00EB5129" w:rsidRDefault="00A24A9C" w:rsidP="00A24A9C">
                            <w:pPr>
                              <w:jc w:val="center"/>
                              <w:rPr>
                                <w:sz w:val="20"/>
                                <w:szCs w:val="20"/>
                              </w:rPr>
                            </w:pPr>
                            <w:proofErr w:type="spellStart"/>
                            <w:r w:rsidRPr="00EB5129">
                              <w:rPr>
                                <w:sz w:val="20"/>
                                <w:szCs w:val="20"/>
                              </w:rPr>
                              <w:t>Архив</w:t>
                            </w:r>
                            <w:proofErr w:type="spellEnd"/>
                            <w:r w:rsidRPr="00EB5129">
                              <w:rPr>
                                <w:sz w:val="20"/>
                                <w:szCs w:val="20"/>
                              </w:rPr>
                              <w:t xml:space="preserve">. № </w:t>
                            </w:r>
                            <w:proofErr w:type="spellStart"/>
                            <w:r w:rsidRPr="00EB5129">
                              <w:rPr>
                                <w:sz w:val="20"/>
                                <w:szCs w:val="20"/>
                              </w:rPr>
                              <w:t>подл</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5666A" id="Text Box 4" o:spid="_x0000_s1038" type="#_x0000_t202" style="position:absolute;margin-left:-35.4pt;margin-top:693.55pt;width:14.15pt;height:6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" strokeweight="1.5pt">
                <v:textbox style="layout-flow:vertical;mso-layout-flow-alt:bottom-to-top" inset="0,0,0,0">
                  <w:txbxContent>
                    <w:p w14:paraId="7717985F" w14:textId="77777777" w:rsidR="00A24A9C" w:rsidRPr="00EB5129" w:rsidRDefault="00A24A9C" w:rsidP="00A24A9C">
                      <w:pPr>
                        <w:jc w:val="center"/>
                        <w:rPr>
                          <w:sz w:val="20"/>
                          <w:szCs w:val="20"/>
                        </w:rPr>
                      </w:pPr>
                      <w:r w:rsidRPr="00EB5129">
                        <w:rPr>
                          <w:sz w:val="20"/>
                          <w:szCs w:val="20"/>
                        </w:rPr>
                        <w:t>Архив. № подл</w:t>
                      </w:r>
                    </w:p>
                  </w:txbxContent>
                </v:textbox>
                <w10:wrap type="through"/>
              </v:shape>
            </w:pict>
          </mc:Fallback>
        </mc:AlternateContent>
      </w:r>
    </w:p>
    <w:p w14:paraId="59B06273" w14:textId="77777777" w:rsidR="00A24A9C" w:rsidRPr="00A24A9C" w:rsidRDefault="00A24A9C" w:rsidP="00A24A9C">
      <w:pPr>
        <w:rPr>
          <w:lang w:val="ru-RU"/>
        </w:rPr>
      </w:pPr>
    </w:p>
    <w:p w14:paraId="5EBDCBA3" w14:textId="77777777" w:rsidR="00A24A9C" w:rsidRPr="00A24A9C" w:rsidRDefault="00A24A9C" w:rsidP="00A24A9C">
      <w:pPr>
        <w:rPr>
          <w:lang w:val="ru-RU"/>
        </w:rPr>
      </w:pPr>
    </w:p>
    <w:p w14:paraId="323A21B4" w14:textId="77777777" w:rsidR="00A24A9C" w:rsidRPr="00A24A9C" w:rsidRDefault="00A24A9C" w:rsidP="00A24A9C">
      <w:pPr>
        <w:rPr>
          <w:lang w:val="ru-RU"/>
        </w:rPr>
      </w:pPr>
    </w:p>
    <w:p w14:paraId="7B2BC909" w14:textId="77777777" w:rsidR="00A24A9C" w:rsidRPr="00A24A9C" w:rsidRDefault="00A24A9C" w:rsidP="00A24A9C">
      <w:pPr>
        <w:rPr>
          <w:lang w:val="ru-RU"/>
        </w:rPr>
      </w:pPr>
    </w:p>
    <w:p w14:paraId="59CC4585" w14:textId="77777777" w:rsidR="00A24A9C" w:rsidRPr="00A24A9C" w:rsidRDefault="00A24A9C" w:rsidP="00A24A9C">
      <w:pPr>
        <w:rPr>
          <w:lang w:val="ru-RU"/>
        </w:rPr>
      </w:pPr>
    </w:p>
    <w:p w14:paraId="0C93E4D9" w14:textId="77777777" w:rsidR="00A24A9C" w:rsidRPr="00A24A9C" w:rsidRDefault="00A24A9C" w:rsidP="00A24A9C">
      <w:pPr>
        <w:rPr>
          <w:lang w:val="ru-RU"/>
        </w:rPr>
      </w:pPr>
    </w:p>
    <w:p w14:paraId="20BF1108" w14:textId="77777777" w:rsidR="00A24A9C" w:rsidRPr="00A24A9C" w:rsidRDefault="00A24A9C" w:rsidP="00A24A9C">
      <w:pPr>
        <w:rPr>
          <w:lang w:val="ru-RU"/>
        </w:rPr>
      </w:pPr>
    </w:p>
    <w:p w14:paraId="5CFD1C39" w14:textId="77777777" w:rsidR="00A24A9C" w:rsidRPr="00A24A9C" w:rsidRDefault="00A24A9C" w:rsidP="00A24A9C">
      <w:pPr>
        <w:rPr>
          <w:lang w:val="ru-RU"/>
        </w:rPr>
      </w:pPr>
    </w:p>
    <w:p w14:paraId="75309903" w14:textId="77777777" w:rsidR="00A24A9C" w:rsidRPr="00A24A9C" w:rsidRDefault="00A24A9C" w:rsidP="00A24A9C">
      <w:pPr>
        <w:rPr>
          <w:lang w:val="ru-RU"/>
        </w:rPr>
      </w:pPr>
    </w:p>
    <w:p w14:paraId="646AEDEA" w14:textId="77777777" w:rsidR="00A24A9C" w:rsidRPr="00A24A9C" w:rsidRDefault="00A24A9C" w:rsidP="00A24A9C">
      <w:pPr>
        <w:rPr>
          <w:lang w:val="ru-RU"/>
        </w:rPr>
      </w:pPr>
    </w:p>
    <w:p w14:paraId="75362483" w14:textId="77777777" w:rsidR="00A24A9C" w:rsidRPr="00A24A9C" w:rsidRDefault="00A24A9C" w:rsidP="00A24A9C">
      <w:pPr>
        <w:rPr>
          <w:lang w:val="ru-RU"/>
        </w:rPr>
      </w:pPr>
    </w:p>
    <w:p w14:paraId="3923B51E" w14:textId="77777777" w:rsidR="00A24A9C" w:rsidRPr="00A24A9C" w:rsidRDefault="00A24A9C" w:rsidP="00A24A9C">
      <w:pPr>
        <w:rPr>
          <w:lang w:val="ru-RU"/>
        </w:rPr>
      </w:pPr>
    </w:p>
    <w:p w14:paraId="29E81FBC" w14:textId="77777777" w:rsidR="00A24A9C" w:rsidRPr="00A24A9C" w:rsidRDefault="00A24A9C" w:rsidP="00A24A9C">
      <w:pPr>
        <w:rPr>
          <w:lang w:val="ru-RU"/>
        </w:rPr>
      </w:pPr>
    </w:p>
    <w:p w14:paraId="49162EFC" w14:textId="77777777" w:rsidR="00A24A9C" w:rsidRPr="00A24A9C" w:rsidRDefault="00A24A9C" w:rsidP="00A24A9C">
      <w:pPr>
        <w:rPr>
          <w:lang w:val="ru-RU"/>
        </w:rPr>
      </w:pPr>
    </w:p>
    <w:p w14:paraId="73156285" w14:textId="77777777" w:rsidR="00A24A9C" w:rsidRPr="00A24A9C" w:rsidRDefault="00A24A9C" w:rsidP="00A24A9C">
      <w:pPr>
        <w:rPr>
          <w:lang w:val="ru-RU"/>
        </w:rPr>
      </w:pPr>
    </w:p>
    <w:p w14:paraId="16717484" w14:textId="77777777" w:rsidR="00A24A9C" w:rsidRPr="00A24A9C" w:rsidRDefault="00A24A9C" w:rsidP="00A24A9C">
      <w:pPr>
        <w:rPr>
          <w:lang w:val="ru-RU"/>
        </w:rPr>
      </w:pPr>
    </w:p>
    <w:p w14:paraId="198FAA85" w14:textId="77777777" w:rsidR="00A24A9C" w:rsidRPr="00A24A9C" w:rsidRDefault="00A24A9C" w:rsidP="00A24A9C">
      <w:pPr>
        <w:rPr>
          <w:lang w:val="ru-RU"/>
        </w:rPr>
      </w:pPr>
    </w:p>
    <w:p w14:paraId="378D7D7E" w14:textId="77777777" w:rsidR="00A24A9C" w:rsidRPr="00A24A9C" w:rsidRDefault="00A24A9C" w:rsidP="00A24A9C">
      <w:pPr>
        <w:rPr>
          <w:lang w:val="ru-RU"/>
        </w:rPr>
      </w:pPr>
    </w:p>
    <w:p w14:paraId="4A14280F" w14:textId="77777777" w:rsidR="00A24A9C" w:rsidRPr="00A24A9C" w:rsidRDefault="00A24A9C" w:rsidP="00A24A9C">
      <w:pPr>
        <w:rPr>
          <w:lang w:val="ru-RU"/>
        </w:rPr>
      </w:pPr>
    </w:p>
    <w:p w14:paraId="0251A6C3" w14:textId="77777777" w:rsidR="00A24A9C" w:rsidRPr="00A24A9C" w:rsidRDefault="00A24A9C" w:rsidP="00A24A9C">
      <w:pPr>
        <w:rPr>
          <w:lang w:val="ru-RU"/>
        </w:rPr>
      </w:pPr>
    </w:p>
    <w:p w14:paraId="11773C1E" w14:textId="77777777" w:rsidR="00A24A9C" w:rsidRPr="00A24A9C" w:rsidRDefault="00A24A9C" w:rsidP="00A24A9C">
      <w:pPr>
        <w:rPr>
          <w:lang w:val="ru-RU"/>
        </w:rPr>
      </w:pPr>
    </w:p>
    <w:p w14:paraId="264A03FF" w14:textId="77777777" w:rsidR="00A24A9C" w:rsidRPr="00A24A9C" w:rsidRDefault="00A24A9C" w:rsidP="00A24A9C">
      <w:pPr>
        <w:rPr>
          <w:lang w:val="ru-RU"/>
        </w:rPr>
      </w:pPr>
    </w:p>
    <w:p w14:paraId="008827DB" w14:textId="77777777" w:rsidR="00A24A9C" w:rsidRPr="00A24A9C" w:rsidRDefault="00A24A9C" w:rsidP="00A24A9C">
      <w:pPr>
        <w:rPr>
          <w:lang w:val="ru-RU"/>
        </w:rPr>
      </w:pPr>
    </w:p>
    <w:p w14:paraId="026DA459" w14:textId="77777777" w:rsidR="00A24A9C" w:rsidRPr="00A24A9C" w:rsidRDefault="00A24A9C" w:rsidP="00A24A9C">
      <w:pPr>
        <w:rPr>
          <w:lang w:val="ru-RU"/>
        </w:rPr>
      </w:pPr>
    </w:p>
    <w:p w14:paraId="4346AF1E" w14:textId="77777777" w:rsidR="00A24A9C" w:rsidRPr="00A24A9C" w:rsidRDefault="00A24A9C" w:rsidP="00A24A9C">
      <w:pPr>
        <w:rPr>
          <w:lang w:val="ru-RU"/>
        </w:rPr>
      </w:pPr>
    </w:p>
    <w:p w14:paraId="09B8ED80" w14:textId="77777777" w:rsidR="00A24A9C" w:rsidRPr="00A24A9C" w:rsidRDefault="00A24A9C" w:rsidP="00A24A9C">
      <w:pPr>
        <w:rPr>
          <w:lang w:val="ru-RU"/>
        </w:rPr>
      </w:pPr>
    </w:p>
    <w:p w14:paraId="167BF955" w14:textId="77777777" w:rsidR="00A24A9C" w:rsidRPr="00A24A9C" w:rsidRDefault="00A24A9C" w:rsidP="00A24A9C">
      <w:pPr>
        <w:rPr>
          <w:lang w:val="ru-RU"/>
        </w:rPr>
      </w:pPr>
    </w:p>
    <w:p w14:paraId="2D18DD57" w14:textId="77777777" w:rsidR="00A24A9C" w:rsidRPr="00A24A9C" w:rsidRDefault="00A24A9C" w:rsidP="00A24A9C">
      <w:pPr>
        <w:rPr>
          <w:lang w:val="ru-RU"/>
        </w:rPr>
      </w:pPr>
    </w:p>
    <w:p w14:paraId="2DF01392" w14:textId="77777777" w:rsidR="00A24A9C" w:rsidRPr="00A24A9C" w:rsidRDefault="00A24A9C" w:rsidP="00A24A9C">
      <w:pPr>
        <w:rPr>
          <w:lang w:val="ru-RU"/>
        </w:rPr>
      </w:pPr>
    </w:p>
    <w:p w14:paraId="6E2B8E05" w14:textId="77777777" w:rsidR="00A24A9C" w:rsidRPr="00A24A9C" w:rsidRDefault="00A24A9C" w:rsidP="00A24A9C">
      <w:pPr>
        <w:rPr>
          <w:lang w:val="ru-RU"/>
        </w:rPr>
      </w:pPr>
    </w:p>
    <w:p w14:paraId="17F448AF" w14:textId="77777777" w:rsidR="00A24A9C" w:rsidRPr="00A24A9C" w:rsidRDefault="00A24A9C" w:rsidP="00A24A9C">
      <w:pPr>
        <w:rPr>
          <w:lang w:val="ru-RU"/>
        </w:rPr>
      </w:pPr>
    </w:p>
    <w:p w14:paraId="11952696" w14:textId="77777777" w:rsidR="00A24A9C" w:rsidRPr="00A24A9C" w:rsidRDefault="00A24A9C" w:rsidP="00A24A9C">
      <w:pPr>
        <w:rPr>
          <w:lang w:val="ru-RU"/>
        </w:rPr>
      </w:pPr>
    </w:p>
    <w:p w14:paraId="21F60722" w14:textId="77777777" w:rsidR="00A24A9C" w:rsidRPr="00A24A9C" w:rsidRDefault="00A24A9C" w:rsidP="00A24A9C">
      <w:pPr>
        <w:rPr>
          <w:lang w:val="ru-RU"/>
        </w:rPr>
      </w:pPr>
    </w:p>
    <w:p w14:paraId="767C777E" w14:textId="77777777" w:rsidR="00A24A9C" w:rsidRPr="00A24A9C" w:rsidRDefault="00A24A9C" w:rsidP="00A24A9C">
      <w:pPr>
        <w:rPr>
          <w:lang w:val="ru-RU"/>
        </w:rPr>
      </w:pPr>
    </w:p>
    <w:p w14:paraId="20011C4E" w14:textId="77777777" w:rsidR="00A24A9C" w:rsidRPr="00A24A9C" w:rsidRDefault="00A24A9C" w:rsidP="00A24A9C">
      <w:pPr>
        <w:rPr>
          <w:lang w:val="ru-RU"/>
        </w:rPr>
      </w:pPr>
    </w:p>
    <w:p w14:paraId="65A795CE" w14:textId="77777777" w:rsidR="00A24A9C" w:rsidRPr="00A24A9C" w:rsidRDefault="00A24A9C" w:rsidP="00A24A9C">
      <w:pPr>
        <w:rPr>
          <w:lang w:val="ru-RU"/>
        </w:rPr>
      </w:pPr>
    </w:p>
    <w:p w14:paraId="692AE5E3" w14:textId="77777777" w:rsidR="00A24A9C" w:rsidRPr="00A24A9C" w:rsidRDefault="00A24A9C" w:rsidP="00A24A9C">
      <w:pPr>
        <w:rPr>
          <w:lang w:val="ru-RU"/>
        </w:rPr>
      </w:pPr>
    </w:p>
    <w:p w14:paraId="2DC21E71" w14:textId="77777777" w:rsidR="00A24A9C" w:rsidRPr="00A24A9C" w:rsidRDefault="00A24A9C" w:rsidP="00A24A9C">
      <w:pPr>
        <w:rPr>
          <w:lang w:val="ru-RU"/>
        </w:rPr>
      </w:pPr>
    </w:p>
    <w:p w14:paraId="0B169AE3" w14:textId="77777777" w:rsidR="00A24A9C" w:rsidRPr="00A24A9C" w:rsidRDefault="00A24A9C" w:rsidP="00A24A9C">
      <w:pPr>
        <w:rPr>
          <w:lang w:val="ru-RU"/>
        </w:rPr>
      </w:pPr>
    </w:p>
    <w:p w14:paraId="7D40B507" w14:textId="77777777" w:rsidR="00A24A9C" w:rsidRPr="00A24A9C" w:rsidRDefault="00A24A9C" w:rsidP="00A24A9C">
      <w:pPr>
        <w:rPr>
          <w:lang w:val="ru-RU"/>
        </w:rPr>
      </w:pPr>
    </w:p>
    <w:p w14:paraId="366DC115" w14:textId="77777777" w:rsidR="00A24A9C" w:rsidRPr="00A24A9C" w:rsidRDefault="00A24A9C" w:rsidP="00A24A9C">
      <w:pPr>
        <w:rPr>
          <w:lang w:val="ru-RU"/>
        </w:rPr>
      </w:pPr>
    </w:p>
    <w:p w14:paraId="2B952011" w14:textId="77777777" w:rsidR="00A24A9C" w:rsidRPr="00A24A9C" w:rsidRDefault="00A24A9C" w:rsidP="00A24A9C">
      <w:pPr>
        <w:rPr>
          <w:lang w:val="ru-RU"/>
        </w:rPr>
      </w:pPr>
    </w:p>
    <w:p w14:paraId="12FBF310" w14:textId="77777777" w:rsidR="00A24A9C" w:rsidRPr="00A24A9C" w:rsidRDefault="00A24A9C" w:rsidP="00A24A9C">
      <w:pPr>
        <w:rPr>
          <w:lang w:val="ru-RU"/>
        </w:rPr>
      </w:pPr>
    </w:p>
    <w:p w14:paraId="66A859D8" w14:textId="77777777" w:rsidR="00A24A9C" w:rsidRPr="00A24A9C" w:rsidRDefault="00A24A9C" w:rsidP="00A24A9C">
      <w:pPr>
        <w:rPr>
          <w:lang w:val="ru-RU"/>
        </w:rPr>
      </w:pPr>
    </w:p>
    <w:p w14:paraId="638B93AD" w14:textId="77777777" w:rsidR="00A24A9C" w:rsidRPr="00A24A9C" w:rsidRDefault="00A24A9C" w:rsidP="00A24A9C">
      <w:pPr>
        <w:rPr>
          <w:lang w:val="ru-RU"/>
        </w:rPr>
      </w:pPr>
    </w:p>
    <w:p w14:paraId="7CAD3660" w14:textId="77777777" w:rsidR="00A24A9C" w:rsidRPr="00A24A9C" w:rsidRDefault="00A24A9C" w:rsidP="00A24A9C">
      <w:pPr>
        <w:rPr>
          <w:lang w:val="ru-RU"/>
        </w:rPr>
      </w:pPr>
    </w:p>
    <w:p w14:paraId="1C0BFB9C" w14:textId="77777777" w:rsidR="00A24A9C" w:rsidRPr="00A24A9C" w:rsidRDefault="00A24A9C" w:rsidP="00A24A9C">
      <w:pPr>
        <w:rPr>
          <w:lang w:val="ru-RU"/>
        </w:rPr>
      </w:pPr>
    </w:p>
    <w:p w14:paraId="12C05788" w14:textId="77777777" w:rsidR="00A24A9C" w:rsidRPr="00A24A9C" w:rsidRDefault="00A24A9C" w:rsidP="00A24A9C">
      <w:pPr>
        <w:rPr>
          <w:lang w:val="ru-RU"/>
        </w:rPr>
      </w:pPr>
    </w:p>
    <w:p w14:paraId="77EAB74C" w14:textId="77777777" w:rsidR="00A24A9C" w:rsidRPr="00A24A9C" w:rsidRDefault="00A24A9C" w:rsidP="00A24A9C">
      <w:pPr>
        <w:rPr>
          <w:lang w:val="ru-RU"/>
        </w:rPr>
      </w:pPr>
    </w:p>
    <w:p w14:paraId="0286D5F9" w14:textId="77777777" w:rsidR="00A24A9C" w:rsidRPr="00A24A9C" w:rsidRDefault="00A24A9C" w:rsidP="00A24A9C">
      <w:pPr>
        <w:rPr>
          <w:lang w:val="ru-RU"/>
        </w:rPr>
      </w:pPr>
    </w:p>
    <w:p w14:paraId="09CB7293" w14:textId="77777777" w:rsidR="00A24A9C" w:rsidRPr="00A24A9C" w:rsidRDefault="00A24A9C" w:rsidP="00A24A9C">
      <w:pPr>
        <w:rPr>
          <w:lang w:val="ru-RU"/>
        </w:rPr>
      </w:pPr>
    </w:p>
    <w:p w14:paraId="5CF71EF6" w14:textId="77777777" w:rsidR="00A24A9C" w:rsidRPr="00A24A9C" w:rsidRDefault="00A24A9C" w:rsidP="00A24A9C">
      <w:pPr>
        <w:rPr>
          <w:lang w:val="ru-RU"/>
        </w:rPr>
      </w:pPr>
    </w:p>
    <w:p w14:paraId="0F6B9EA0" w14:textId="77777777" w:rsidR="00A24A9C" w:rsidRPr="00A24A9C" w:rsidRDefault="00A24A9C" w:rsidP="00A24A9C">
      <w:pPr>
        <w:rPr>
          <w:lang w:val="ru-RU"/>
        </w:rPr>
        <w:sectPr w:rsidR="00A24A9C" w:rsidRPr="00A24A9C" w:rsidSect="00A24A9C">
          <w:footerReference w:type="default" r:id="rId13"/>
          <w:pgSz w:w="11906" w:h="16838"/>
          <w:pgMar w:top="851" w:right="851" w:bottom="851" w:left="1134" w:header="567" w:footer="567" w:gutter="0"/>
          <w:cols w:space="720"/>
          <w:titlePg/>
          <w:docGrid w:linePitch="326"/>
        </w:sectPr>
      </w:pPr>
    </w:p>
    <w:tbl>
      <w:tblPr>
        <w:tblW w:w="0" w:type="auto"/>
        <w:tblInd w:w="124" w:type="dxa"/>
        <w:tblLook w:val="04A0" w:firstRow="1" w:lastRow="0" w:firstColumn="1" w:lastColumn="0" w:noHBand="0" w:noVBand="1"/>
      </w:tblPr>
      <w:tblGrid>
        <w:gridCol w:w="4564"/>
        <w:gridCol w:w="4670"/>
      </w:tblGrid>
      <w:tr w:rsidR="00284340" w:rsidRPr="00FF1E18" w14:paraId="0442ABD4" w14:textId="77777777" w:rsidTr="006E46DA">
        <w:tc>
          <w:tcPr>
            <w:tcW w:w="4787" w:type="dxa"/>
            <w:shd w:val="clear" w:color="auto" w:fill="auto"/>
          </w:tcPr>
          <w:p w14:paraId="58340760" w14:textId="77777777" w:rsidR="00284340" w:rsidRPr="00FF1E18" w:rsidRDefault="00284340" w:rsidP="006E46DA">
            <w:pPr>
              <w:spacing w:before="93" w:line="237" w:lineRule="auto"/>
              <w:ind w:right="133"/>
              <w:jc w:val="center"/>
              <w:rPr>
                <w:b/>
                <w:spacing w:val="-3"/>
                <w:sz w:val="28"/>
                <w:lang w:val="ru-RU"/>
              </w:rPr>
            </w:pPr>
          </w:p>
        </w:tc>
        <w:tc>
          <w:tcPr>
            <w:tcW w:w="4787" w:type="dxa"/>
            <w:shd w:val="clear" w:color="auto" w:fill="auto"/>
          </w:tcPr>
          <w:p w14:paraId="5F0BDABF" w14:textId="77777777" w:rsidR="00284340" w:rsidRPr="00FF1E18" w:rsidRDefault="00284340" w:rsidP="006E46DA">
            <w:pPr>
              <w:spacing w:line="276" w:lineRule="auto"/>
              <w:ind w:right="130"/>
              <w:jc w:val="both"/>
              <w:rPr>
                <w:bCs/>
                <w:spacing w:val="-3"/>
                <w:sz w:val="28"/>
                <w:lang w:val="ru-RU"/>
              </w:rPr>
            </w:pPr>
            <w:r w:rsidRPr="00FF1E18">
              <w:rPr>
                <w:bCs/>
                <w:spacing w:val="-3"/>
                <w:sz w:val="28"/>
                <w:lang w:val="ru-RU"/>
              </w:rPr>
              <w:t>УТВЕРЖДЕНЫ</w:t>
            </w:r>
          </w:p>
          <w:p w14:paraId="64D3A84D" w14:textId="77777777" w:rsidR="00284340" w:rsidRPr="00FF1E18" w:rsidRDefault="00284340" w:rsidP="006E46DA">
            <w:pPr>
              <w:spacing w:line="276" w:lineRule="auto"/>
              <w:ind w:right="130"/>
              <w:jc w:val="both"/>
              <w:rPr>
                <w:bCs/>
                <w:spacing w:val="-3"/>
                <w:sz w:val="28"/>
                <w:lang w:val="ru-RU"/>
              </w:rPr>
            </w:pPr>
            <w:r w:rsidRPr="00FF1E18">
              <w:rPr>
                <w:bCs/>
                <w:spacing w:val="-3"/>
                <w:sz w:val="28"/>
                <w:lang w:val="ru-RU"/>
              </w:rPr>
              <w:t xml:space="preserve">постановлением Администрации Можайского городского округа </w:t>
            </w:r>
          </w:p>
          <w:p w14:paraId="26EC86CA" w14:textId="29F3D524" w:rsidR="00284340" w:rsidRPr="00FF1E18" w:rsidRDefault="00284340" w:rsidP="006E46DA">
            <w:pPr>
              <w:spacing w:line="276" w:lineRule="auto"/>
              <w:ind w:right="130"/>
              <w:jc w:val="both"/>
              <w:rPr>
                <w:bCs/>
                <w:spacing w:val="-3"/>
                <w:sz w:val="28"/>
                <w:lang w:val="ru-RU"/>
              </w:rPr>
            </w:pPr>
            <w:r w:rsidRPr="00FF1E18">
              <w:rPr>
                <w:bCs/>
                <w:spacing w:val="-3"/>
                <w:sz w:val="28"/>
                <w:lang w:val="ru-RU"/>
              </w:rPr>
              <w:t xml:space="preserve">от </w:t>
            </w:r>
            <w:r w:rsidR="00E77B4D">
              <w:rPr>
                <w:bCs/>
                <w:spacing w:val="-3"/>
                <w:sz w:val="28"/>
                <w:lang w:val="ru-RU"/>
              </w:rPr>
              <w:t>01.08.2022</w:t>
            </w:r>
            <w:r w:rsidRPr="00FF1E18">
              <w:rPr>
                <w:bCs/>
                <w:spacing w:val="-3"/>
                <w:sz w:val="28"/>
                <w:lang w:val="ru-RU"/>
              </w:rPr>
              <w:t xml:space="preserve"> №</w:t>
            </w:r>
            <w:r w:rsidR="00E77B4D">
              <w:rPr>
                <w:bCs/>
                <w:spacing w:val="-3"/>
                <w:sz w:val="28"/>
                <w:lang w:val="ru-RU"/>
              </w:rPr>
              <w:t xml:space="preserve"> 2975-П</w:t>
            </w:r>
          </w:p>
          <w:p w14:paraId="5AFBADAD" w14:textId="77777777" w:rsidR="00284340" w:rsidRPr="00FF1E18" w:rsidRDefault="00284340" w:rsidP="006E46DA">
            <w:pPr>
              <w:spacing w:line="276" w:lineRule="auto"/>
              <w:ind w:right="130"/>
              <w:jc w:val="both"/>
              <w:rPr>
                <w:bCs/>
                <w:spacing w:val="-3"/>
                <w:sz w:val="28"/>
                <w:lang w:val="ru-RU"/>
              </w:rPr>
            </w:pPr>
          </w:p>
        </w:tc>
      </w:tr>
      <w:tr w:rsidR="00284340" w:rsidRPr="00FF1E18" w14:paraId="51A81953" w14:textId="77777777" w:rsidTr="006E46DA">
        <w:tc>
          <w:tcPr>
            <w:tcW w:w="4787" w:type="dxa"/>
            <w:shd w:val="clear" w:color="auto" w:fill="auto"/>
          </w:tcPr>
          <w:p w14:paraId="0CC69FA9" w14:textId="77777777" w:rsidR="00284340" w:rsidRPr="00FF1E18" w:rsidRDefault="00284340" w:rsidP="006E46DA">
            <w:pPr>
              <w:spacing w:before="93" w:line="237" w:lineRule="auto"/>
              <w:ind w:right="133"/>
              <w:jc w:val="center"/>
              <w:rPr>
                <w:b/>
                <w:spacing w:val="-3"/>
                <w:sz w:val="28"/>
                <w:lang w:val="ru-RU"/>
              </w:rPr>
            </w:pPr>
          </w:p>
        </w:tc>
        <w:tc>
          <w:tcPr>
            <w:tcW w:w="4787" w:type="dxa"/>
            <w:shd w:val="clear" w:color="auto" w:fill="auto"/>
          </w:tcPr>
          <w:p w14:paraId="3AE7E059" w14:textId="77777777" w:rsidR="00284340" w:rsidRPr="00FF1E18" w:rsidRDefault="00284340" w:rsidP="006E46DA">
            <w:pPr>
              <w:spacing w:line="276" w:lineRule="auto"/>
              <w:ind w:right="130"/>
              <w:jc w:val="both"/>
              <w:rPr>
                <w:bCs/>
                <w:spacing w:val="-3"/>
                <w:sz w:val="28"/>
                <w:lang w:val="ru-RU"/>
              </w:rPr>
            </w:pPr>
            <w:r w:rsidRPr="00FF1E18">
              <w:rPr>
                <w:bCs/>
                <w:spacing w:val="-3"/>
                <w:sz w:val="28"/>
                <w:lang w:val="ru-RU"/>
              </w:rPr>
              <w:t>«УТВЕРЖДЕНЫ</w:t>
            </w:r>
          </w:p>
          <w:p w14:paraId="6C969AE2" w14:textId="77777777" w:rsidR="00284340" w:rsidRPr="00FF1E18" w:rsidRDefault="00284340" w:rsidP="006E46DA">
            <w:pPr>
              <w:spacing w:line="276" w:lineRule="auto"/>
              <w:ind w:right="130"/>
              <w:jc w:val="both"/>
              <w:rPr>
                <w:bCs/>
                <w:spacing w:val="-3"/>
                <w:sz w:val="28"/>
                <w:lang w:val="ru-RU"/>
              </w:rPr>
            </w:pPr>
            <w:r w:rsidRPr="00FF1E18">
              <w:rPr>
                <w:bCs/>
                <w:spacing w:val="-3"/>
                <w:sz w:val="28"/>
                <w:lang w:val="ru-RU"/>
              </w:rPr>
              <w:t xml:space="preserve">постановлением Администрации Можайского городского округа </w:t>
            </w:r>
          </w:p>
          <w:p w14:paraId="68C0C729" w14:textId="27AA4A78" w:rsidR="00284340" w:rsidRDefault="00284340" w:rsidP="006E46DA">
            <w:pPr>
              <w:spacing w:line="276" w:lineRule="auto"/>
              <w:ind w:right="130"/>
              <w:jc w:val="both"/>
              <w:rPr>
                <w:bCs/>
                <w:spacing w:val="-3"/>
                <w:sz w:val="28"/>
                <w:u w:val="single"/>
                <w:lang w:val="ru-RU"/>
              </w:rPr>
            </w:pPr>
            <w:r w:rsidRPr="00FF1E18">
              <w:rPr>
                <w:bCs/>
                <w:spacing w:val="-3"/>
                <w:sz w:val="28"/>
                <w:lang w:val="ru-RU"/>
              </w:rPr>
              <w:t>от</w:t>
            </w:r>
            <w:r w:rsidRPr="00FF1E18">
              <w:rPr>
                <w:bCs/>
                <w:spacing w:val="-3"/>
                <w:sz w:val="28"/>
                <w:u w:val="single"/>
                <w:lang w:val="ru-RU"/>
              </w:rPr>
              <w:t xml:space="preserve"> 02.06.2021 </w:t>
            </w:r>
            <w:r w:rsidRPr="00FF1E18">
              <w:rPr>
                <w:bCs/>
                <w:spacing w:val="-3"/>
                <w:sz w:val="28"/>
                <w:lang w:val="ru-RU"/>
              </w:rPr>
              <w:t>№</w:t>
            </w:r>
            <w:r w:rsidRPr="00FF1E18">
              <w:rPr>
                <w:bCs/>
                <w:spacing w:val="-3"/>
                <w:sz w:val="28"/>
                <w:u w:val="single"/>
                <w:lang w:val="ru-RU"/>
              </w:rPr>
              <w:t xml:space="preserve"> 1675-П</w:t>
            </w:r>
          </w:p>
          <w:p w14:paraId="21505DC5" w14:textId="77777777" w:rsidR="00DE1C6D" w:rsidRDefault="00AE4FC5" w:rsidP="00AE4FC5">
            <w:pPr>
              <w:spacing w:line="276" w:lineRule="auto"/>
              <w:ind w:right="130"/>
              <w:jc w:val="both"/>
              <w:rPr>
                <w:bCs/>
                <w:spacing w:val="-3"/>
                <w:sz w:val="28"/>
                <w:lang w:val="ru-RU"/>
              </w:rPr>
            </w:pPr>
            <w:r w:rsidRPr="000C4967">
              <w:rPr>
                <w:bCs/>
                <w:spacing w:val="-3"/>
                <w:sz w:val="28"/>
                <w:lang w:val="ru-RU"/>
              </w:rPr>
              <w:t xml:space="preserve">(в редакции </w:t>
            </w:r>
            <w:r>
              <w:rPr>
                <w:bCs/>
                <w:spacing w:val="-3"/>
                <w:sz w:val="28"/>
                <w:lang w:val="ru-RU"/>
              </w:rPr>
              <w:t xml:space="preserve">постановления </w:t>
            </w:r>
            <w:r w:rsidRPr="00FF1E18">
              <w:rPr>
                <w:bCs/>
                <w:spacing w:val="-3"/>
                <w:sz w:val="28"/>
                <w:lang w:val="ru-RU"/>
              </w:rPr>
              <w:t>Администрации</w:t>
            </w:r>
          </w:p>
          <w:p w14:paraId="1A81A34E" w14:textId="232A0D36" w:rsidR="00AE4FC5" w:rsidRPr="00FF1E18" w:rsidRDefault="00AE4FC5" w:rsidP="00AE4FC5">
            <w:pPr>
              <w:spacing w:line="276" w:lineRule="auto"/>
              <w:ind w:right="130"/>
              <w:jc w:val="both"/>
              <w:rPr>
                <w:bCs/>
                <w:spacing w:val="-3"/>
                <w:sz w:val="28"/>
                <w:lang w:val="ru-RU"/>
              </w:rPr>
            </w:pPr>
            <w:r w:rsidRPr="00FF1E18">
              <w:rPr>
                <w:bCs/>
                <w:spacing w:val="-3"/>
                <w:sz w:val="28"/>
                <w:lang w:val="ru-RU"/>
              </w:rPr>
              <w:t xml:space="preserve">Можайского городского округа </w:t>
            </w:r>
          </w:p>
          <w:p w14:paraId="4AF7ABAB" w14:textId="3B77E82C" w:rsidR="00AE4FC5" w:rsidRPr="00FF1E18" w:rsidRDefault="00AE4FC5" w:rsidP="006E46DA">
            <w:pPr>
              <w:spacing w:line="276" w:lineRule="auto"/>
              <w:ind w:right="130"/>
              <w:jc w:val="both"/>
              <w:rPr>
                <w:bCs/>
                <w:spacing w:val="-3"/>
                <w:sz w:val="28"/>
                <w:lang w:val="ru-RU"/>
              </w:rPr>
            </w:pPr>
            <w:r w:rsidRPr="00FF1E18">
              <w:rPr>
                <w:bCs/>
                <w:spacing w:val="-3"/>
                <w:sz w:val="28"/>
                <w:lang w:val="ru-RU"/>
              </w:rPr>
              <w:t xml:space="preserve">от </w:t>
            </w:r>
            <w:r>
              <w:rPr>
                <w:bCs/>
                <w:spacing w:val="-3"/>
                <w:sz w:val="28"/>
                <w:lang w:val="ru-RU"/>
              </w:rPr>
              <w:t>01.08.2022</w:t>
            </w:r>
            <w:r w:rsidRPr="00FF1E18">
              <w:rPr>
                <w:bCs/>
                <w:spacing w:val="-3"/>
                <w:sz w:val="28"/>
                <w:lang w:val="ru-RU"/>
              </w:rPr>
              <w:t xml:space="preserve"> №</w:t>
            </w:r>
            <w:r>
              <w:rPr>
                <w:bCs/>
                <w:spacing w:val="-3"/>
                <w:sz w:val="28"/>
                <w:lang w:val="ru-RU"/>
              </w:rPr>
              <w:t xml:space="preserve"> 2975-П</w:t>
            </w:r>
            <w:r w:rsidR="00DE1C6D">
              <w:rPr>
                <w:bCs/>
                <w:spacing w:val="-3"/>
                <w:sz w:val="28"/>
                <w:lang w:val="ru-RU"/>
              </w:rPr>
              <w:t>)</w:t>
            </w:r>
          </w:p>
          <w:p w14:paraId="46A561DC" w14:textId="77777777" w:rsidR="00284340" w:rsidRPr="00FF1E18" w:rsidRDefault="00284340" w:rsidP="006E46DA">
            <w:pPr>
              <w:spacing w:line="276" w:lineRule="auto"/>
              <w:ind w:right="130"/>
              <w:jc w:val="both"/>
              <w:rPr>
                <w:bCs/>
                <w:spacing w:val="-3"/>
                <w:sz w:val="28"/>
                <w:lang w:val="ru-RU"/>
              </w:rPr>
            </w:pPr>
          </w:p>
        </w:tc>
      </w:tr>
    </w:tbl>
    <w:p w14:paraId="38E06E47" w14:textId="77777777" w:rsidR="00284340" w:rsidRDefault="00284340" w:rsidP="00284340">
      <w:pPr>
        <w:spacing w:before="93" w:line="237" w:lineRule="auto"/>
        <w:ind w:left="124" w:right="133"/>
        <w:jc w:val="center"/>
        <w:rPr>
          <w:b/>
          <w:spacing w:val="-3"/>
          <w:sz w:val="28"/>
          <w:lang w:val="ru-RU"/>
        </w:rPr>
      </w:pPr>
    </w:p>
    <w:p w14:paraId="2EB10D75" w14:textId="77777777" w:rsidR="00A24A9C" w:rsidRPr="00A24A9C" w:rsidRDefault="00A24A9C" w:rsidP="00A24A9C">
      <w:pPr>
        <w:tabs>
          <w:tab w:val="center" w:pos="5244"/>
          <w:tab w:val="left" w:pos="9242"/>
        </w:tabs>
        <w:spacing w:after="360"/>
        <w:jc w:val="center"/>
        <w:rPr>
          <w:rFonts w:ascii="Times New Roman CYR" w:hAnsi="Times New Roman CYR" w:cs="Times New Roman CYR"/>
          <w:color w:val="000000"/>
          <w:lang w:val="ru-RU"/>
        </w:rPr>
      </w:pPr>
    </w:p>
    <w:p w14:paraId="595E1738" w14:textId="77777777" w:rsidR="00A24A9C" w:rsidRDefault="00A24A9C">
      <w:pPr>
        <w:rPr>
          <w:b/>
          <w:spacing w:val="-3"/>
          <w:sz w:val="28"/>
          <w:lang w:val="ru-RU"/>
        </w:rPr>
      </w:pPr>
    </w:p>
    <w:p w14:paraId="09ADB7C2" w14:textId="6B830EAA" w:rsidR="007F6D20" w:rsidRPr="006D2A90" w:rsidRDefault="007F6D20" w:rsidP="007F6D20">
      <w:pPr>
        <w:spacing w:before="93" w:line="237" w:lineRule="auto"/>
        <w:ind w:left="124" w:right="133"/>
        <w:jc w:val="center"/>
        <w:rPr>
          <w:b/>
          <w:sz w:val="28"/>
          <w:lang w:val="ru-RU"/>
        </w:rPr>
      </w:pPr>
      <w:r w:rsidRPr="006D2A90">
        <w:rPr>
          <w:b/>
          <w:spacing w:val="-3"/>
          <w:sz w:val="28"/>
          <w:lang w:val="ru-RU"/>
        </w:rPr>
        <w:t xml:space="preserve">ПРАВИЛА ЗЕМЛЕПОЛЬЗОВАНИЯ </w:t>
      </w:r>
      <w:r w:rsidRPr="006D2A90">
        <w:rPr>
          <w:b/>
          <w:sz w:val="28"/>
          <w:lang w:val="ru-RU"/>
        </w:rPr>
        <w:t xml:space="preserve">И </w:t>
      </w:r>
      <w:r w:rsidRPr="006D2A90">
        <w:rPr>
          <w:b/>
          <w:spacing w:val="-3"/>
          <w:sz w:val="28"/>
          <w:lang w:val="ru-RU"/>
        </w:rPr>
        <w:t xml:space="preserve">ЗАСТРОЙКИ </w:t>
      </w:r>
      <w:r w:rsidRPr="006D2A90">
        <w:rPr>
          <w:b/>
          <w:spacing w:val="-4"/>
          <w:sz w:val="28"/>
          <w:lang w:val="ru-RU"/>
        </w:rPr>
        <w:t xml:space="preserve">ТЕРРИТОРИИ </w:t>
      </w:r>
      <w:r w:rsidRPr="006D2A90">
        <w:rPr>
          <w:b/>
          <w:spacing w:val="-3"/>
          <w:sz w:val="28"/>
          <w:lang w:val="ru-RU"/>
        </w:rPr>
        <w:t xml:space="preserve">(ЧАСТИ ТЕРРИТОРИИ) </w:t>
      </w:r>
      <w:r w:rsidRPr="006D2A90">
        <w:rPr>
          <w:b/>
          <w:spacing w:val="-4"/>
          <w:sz w:val="28"/>
          <w:lang w:val="ru-RU"/>
        </w:rPr>
        <w:t xml:space="preserve">МОЖАЙСКОГО ГОРОДСКОГО ОКРУГА МОСКОВСКОЙ </w:t>
      </w:r>
      <w:r w:rsidRPr="006D2A90">
        <w:rPr>
          <w:b/>
          <w:spacing w:val="-3"/>
          <w:sz w:val="28"/>
          <w:lang w:val="ru-RU"/>
        </w:rPr>
        <w:t>ОБЛАСТИ</w:t>
      </w:r>
    </w:p>
    <w:p w14:paraId="686F3CFB" w14:textId="77777777" w:rsidR="00762A4D" w:rsidRDefault="00762A4D">
      <w:pPr>
        <w:pStyle w:val="ab"/>
        <w:rPr>
          <w:sz w:val="20"/>
          <w:lang w:val="ru-RU"/>
        </w:rPr>
      </w:pPr>
    </w:p>
    <w:p w14:paraId="0E83492C" w14:textId="77777777" w:rsidR="00762A4D" w:rsidRDefault="00762A4D" w:rsidP="0050387C">
      <w:pPr>
        <w:pStyle w:val="36"/>
        <w:keepNext/>
        <w:keepLines/>
        <w:spacing w:after="0"/>
        <w:rPr>
          <w:lang w:val="ru-RU"/>
        </w:rPr>
        <w:sectPr w:rsidR="00762A4D" w:rsidSect="00284340">
          <w:headerReference w:type="even" r:id="rId14"/>
          <w:headerReference w:type="default" r:id="rId15"/>
          <w:footerReference w:type="even" r:id="rId16"/>
          <w:footerReference w:type="default" r:id="rId17"/>
          <w:headerReference w:type="first" r:id="rId18"/>
          <w:footerReference w:type="first" r:id="rId19"/>
          <w:type w:val="continuous"/>
          <w:pgSz w:w="11910" w:h="16860"/>
          <w:pgMar w:top="709" w:right="851" w:bottom="1134" w:left="1701" w:header="720" w:footer="567" w:gutter="0"/>
          <w:cols w:space="720"/>
          <w:docGrid w:linePitch="299"/>
        </w:sectPr>
      </w:pPr>
      <w:bookmarkStart w:id="0" w:name="_Toc87540212"/>
      <w:bookmarkStart w:id="1" w:name="_Toc82515303"/>
      <w:bookmarkStart w:id="2" w:name="_Toc72431956"/>
      <w:bookmarkStart w:id="3" w:name="_Toc70348240"/>
    </w:p>
    <w:bookmarkStart w:id="4" w:name="ГЛАВА_1._ОБЩИЕ_ПОЛОЖЕНИЯ" w:displacedByCustomXml="next"/>
    <w:bookmarkEnd w:id="4" w:displacedByCustomXml="next"/>
    <w:bookmarkEnd w:id="3" w:displacedByCustomXml="next"/>
    <w:bookmarkEnd w:id="2" w:displacedByCustomXml="next"/>
    <w:bookmarkEnd w:id="1" w:displacedByCustomXml="next"/>
    <w:bookmarkEnd w:id="0" w:displacedByCustomXml="next"/>
    <w:sdt>
      <w:sdtPr>
        <w:rPr>
          <w:rFonts w:ascii="Times New Roman" w:eastAsia="Times New Roman" w:hAnsi="Times New Roman" w:cs="Times New Roman"/>
          <w:b w:val="0"/>
          <w:bCs w:val="0"/>
          <w:color w:val="auto"/>
          <w:sz w:val="22"/>
          <w:szCs w:val="22"/>
          <w:lang w:val="en-US"/>
        </w:rPr>
        <w:id w:val="337796364"/>
        <w:docPartObj>
          <w:docPartGallery w:val="Table of Contents"/>
          <w:docPartUnique/>
        </w:docPartObj>
      </w:sdtPr>
      <w:sdtContent>
        <w:p w14:paraId="5D9AC43F" w14:textId="77777777" w:rsidR="00670588" w:rsidRDefault="00670588" w:rsidP="00C563DE">
          <w:pPr>
            <w:pStyle w:val="af5"/>
            <w:spacing w:before="0"/>
            <w:jc w:val="center"/>
          </w:pPr>
          <w:r w:rsidRPr="00670588">
            <w:rPr>
              <w:rFonts w:ascii="Times New Roman" w:hAnsi="Times New Roman" w:cs="Times New Roman"/>
              <w:color w:val="auto"/>
            </w:rPr>
            <w:t>Содержание</w:t>
          </w:r>
        </w:p>
        <w:p w14:paraId="1567859F" w14:textId="77777777" w:rsidR="00527F0F" w:rsidRPr="00527F0F" w:rsidRDefault="006F5951" w:rsidP="00527F0F">
          <w:pPr>
            <w:pStyle w:val="32"/>
            <w:tabs>
              <w:tab w:val="left" w:pos="9072"/>
            </w:tabs>
            <w:ind w:right="958"/>
            <w:rPr>
              <w:rFonts w:eastAsiaTheme="minorEastAsia"/>
              <w:noProof/>
              <w:sz w:val="24"/>
              <w:szCs w:val="24"/>
              <w:lang w:val="ru-RU" w:eastAsia="ru-RU"/>
            </w:rPr>
          </w:pPr>
          <w:r w:rsidRPr="00A86C1F">
            <w:rPr>
              <w:sz w:val="24"/>
              <w:szCs w:val="24"/>
              <w:lang w:val="ru-RU"/>
            </w:rPr>
            <w:fldChar w:fldCharType="begin"/>
          </w:r>
          <w:r w:rsidR="00670588" w:rsidRPr="00A86C1F">
            <w:rPr>
              <w:sz w:val="24"/>
              <w:szCs w:val="24"/>
              <w:lang w:val="ru-RU"/>
            </w:rPr>
            <w:instrText xml:space="preserve"> TOC \o "1-3" \h \z \u </w:instrText>
          </w:r>
          <w:r w:rsidRPr="00A86C1F">
            <w:rPr>
              <w:sz w:val="24"/>
              <w:szCs w:val="24"/>
              <w:lang w:val="ru-RU"/>
            </w:rPr>
            <w:fldChar w:fldCharType="separate"/>
          </w:r>
          <w:hyperlink w:anchor="_Toc101344772" w:history="1">
            <w:r w:rsidR="00527F0F" w:rsidRPr="00527F0F">
              <w:rPr>
                <w:rStyle w:val="af6"/>
                <w:noProof/>
                <w:sz w:val="24"/>
                <w:szCs w:val="24"/>
              </w:rPr>
              <w:t>ЧАСТЬ I. ПОРЯДОК ПРИМЕНЕНИЯ ПРАВИЛ ЗЕМЛЕПОЛЬЗОВАНИЯ И ЗАСТРОЙКИ И ВНЕСЕНИЯ В НИХ ИЗМЕНЕНИЙ</w:t>
            </w:r>
            <w:r w:rsidR="00527F0F" w:rsidRPr="00527F0F">
              <w:rPr>
                <w:noProof/>
                <w:webHidden/>
                <w:sz w:val="24"/>
                <w:szCs w:val="24"/>
              </w:rPr>
              <w:tab/>
            </w:r>
            <w:r w:rsidRPr="00527F0F">
              <w:rPr>
                <w:noProof/>
                <w:webHidden/>
                <w:sz w:val="24"/>
                <w:szCs w:val="24"/>
              </w:rPr>
              <w:fldChar w:fldCharType="begin"/>
            </w:r>
            <w:r w:rsidR="00527F0F" w:rsidRPr="00527F0F">
              <w:rPr>
                <w:noProof/>
                <w:webHidden/>
                <w:sz w:val="24"/>
                <w:szCs w:val="24"/>
              </w:rPr>
              <w:instrText xml:space="preserve"> PAGEREF _Toc101344772 \h </w:instrText>
            </w:r>
            <w:r w:rsidRPr="00527F0F">
              <w:rPr>
                <w:noProof/>
                <w:webHidden/>
                <w:sz w:val="24"/>
                <w:szCs w:val="24"/>
              </w:rPr>
            </w:r>
            <w:r w:rsidRPr="00527F0F">
              <w:rPr>
                <w:noProof/>
                <w:webHidden/>
                <w:sz w:val="24"/>
                <w:szCs w:val="24"/>
              </w:rPr>
              <w:fldChar w:fldCharType="separate"/>
            </w:r>
            <w:r w:rsidR="00A24A9C">
              <w:rPr>
                <w:noProof/>
                <w:webHidden/>
                <w:sz w:val="24"/>
                <w:szCs w:val="24"/>
              </w:rPr>
              <w:t>5</w:t>
            </w:r>
            <w:r w:rsidRPr="00527F0F">
              <w:rPr>
                <w:noProof/>
                <w:webHidden/>
                <w:sz w:val="24"/>
                <w:szCs w:val="24"/>
              </w:rPr>
              <w:fldChar w:fldCharType="end"/>
            </w:r>
          </w:hyperlink>
        </w:p>
        <w:p w14:paraId="3F7DEB58"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73" w:history="1">
            <w:r w:rsidR="00527F0F" w:rsidRPr="00527F0F">
              <w:rPr>
                <w:rStyle w:val="af6"/>
                <w:noProof/>
                <w:sz w:val="24"/>
                <w:szCs w:val="24"/>
              </w:rPr>
              <w:t>ГЛАВА 1. ОБЩИЕ ПОЛОЖЕНИЯ</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_Toc101344773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5</w:t>
            </w:r>
            <w:r w:rsidR="006F5951" w:rsidRPr="00527F0F">
              <w:rPr>
                <w:noProof/>
                <w:webHidden/>
                <w:sz w:val="24"/>
                <w:szCs w:val="24"/>
              </w:rPr>
              <w:fldChar w:fldCharType="end"/>
            </w:r>
          </w:hyperlink>
        </w:p>
        <w:p w14:paraId="5CBA6CDA"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74" w:history="1">
            <w:r w:rsidR="00527F0F" w:rsidRPr="00527F0F">
              <w:rPr>
                <w:rStyle w:val="af6"/>
                <w:noProof/>
                <w:sz w:val="24"/>
                <w:szCs w:val="24"/>
              </w:rPr>
              <w:t>Статья 1. Общие положения</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_Toc101344774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5</w:t>
            </w:r>
            <w:r w:rsidR="006F5951" w:rsidRPr="00527F0F">
              <w:rPr>
                <w:noProof/>
                <w:webHidden/>
                <w:sz w:val="24"/>
                <w:szCs w:val="24"/>
              </w:rPr>
              <w:fldChar w:fldCharType="end"/>
            </w:r>
          </w:hyperlink>
        </w:p>
        <w:p w14:paraId="76EED7E2"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75" w:history="1">
            <w:r w:rsidR="00527F0F" w:rsidRPr="00527F0F">
              <w:rPr>
                <w:rStyle w:val="af6"/>
                <w:noProof/>
                <w:sz w:val="24"/>
                <w:szCs w:val="24"/>
              </w:rPr>
              <w:t>Статья 2. Назначение и содержание Правил</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_Toc101344775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5</w:t>
            </w:r>
            <w:r w:rsidR="006F5951" w:rsidRPr="00527F0F">
              <w:rPr>
                <w:noProof/>
                <w:webHidden/>
                <w:sz w:val="24"/>
                <w:szCs w:val="24"/>
              </w:rPr>
              <w:fldChar w:fldCharType="end"/>
            </w:r>
          </w:hyperlink>
        </w:p>
        <w:p w14:paraId="43DD007F"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76" w:history="1">
            <w:r w:rsidR="00527F0F" w:rsidRPr="00527F0F">
              <w:rPr>
                <w:rStyle w:val="af6"/>
                <w:noProof/>
                <w:sz w:val="24"/>
                <w:szCs w:val="24"/>
              </w:rPr>
              <w:t>Статья 3. Порядок установления территориальных зон</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_Toc101344776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6</w:t>
            </w:r>
            <w:r w:rsidR="006F5951" w:rsidRPr="00527F0F">
              <w:rPr>
                <w:noProof/>
                <w:webHidden/>
                <w:sz w:val="24"/>
                <w:szCs w:val="24"/>
              </w:rPr>
              <w:fldChar w:fldCharType="end"/>
            </w:r>
          </w:hyperlink>
        </w:p>
        <w:p w14:paraId="1068EAAC"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77" w:history="1">
            <w:r w:rsidR="00527F0F" w:rsidRPr="00527F0F">
              <w:rPr>
                <w:rStyle w:val="af6"/>
                <w:noProof/>
                <w:sz w:val="24"/>
                <w:szCs w:val="24"/>
              </w:rPr>
              <w:t>Статья 3.1. Территории пересечения государственного лесного реестра и Единого государственного реестра недвижимости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_Toc101344777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w:t>
            </w:r>
            <w:r w:rsidR="006F5951" w:rsidRPr="00527F0F">
              <w:rPr>
                <w:noProof/>
                <w:webHidden/>
                <w:sz w:val="24"/>
                <w:szCs w:val="24"/>
              </w:rPr>
              <w:fldChar w:fldCharType="end"/>
            </w:r>
          </w:hyperlink>
        </w:p>
        <w:p w14:paraId="23FF767E"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78" w:history="1">
            <w:r w:rsidR="00527F0F" w:rsidRPr="00527F0F">
              <w:rPr>
                <w:rStyle w:val="af6"/>
                <w:noProof/>
                <w:sz w:val="24"/>
                <w:szCs w:val="24"/>
              </w:rPr>
              <w:t>Статья 4. Зоны с особыми условиями использования территорий</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_Toc101344778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w:t>
            </w:r>
            <w:r w:rsidR="006F5951" w:rsidRPr="00527F0F">
              <w:rPr>
                <w:noProof/>
                <w:webHidden/>
                <w:sz w:val="24"/>
                <w:szCs w:val="24"/>
              </w:rPr>
              <w:fldChar w:fldCharType="end"/>
            </w:r>
          </w:hyperlink>
        </w:p>
        <w:p w14:paraId="1A71877C"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79" w:history="1">
            <w:r w:rsidR="00527F0F" w:rsidRPr="00527F0F">
              <w:rPr>
                <w:rStyle w:val="af6"/>
                <w:noProof/>
                <w:sz w:val="24"/>
                <w:szCs w:val="24"/>
              </w:rPr>
              <w:t>Статья 4.1. Режим использования территории объекта культурного наследия федерального значения достопримечательного места "Бородинское поле и памятники на нем"; Режим содержания территории Государственного Бородинского военно-исторического музея-заповедника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_Toc101344779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15</w:t>
            </w:r>
            <w:r w:rsidR="006F5951" w:rsidRPr="00527F0F">
              <w:rPr>
                <w:noProof/>
                <w:webHidden/>
                <w:sz w:val="24"/>
                <w:szCs w:val="24"/>
              </w:rPr>
              <w:fldChar w:fldCharType="end"/>
            </w:r>
          </w:hyperlink>
        </w:p>
        <w:p w14:paraId="10674D02"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80" w:history="1">
            <w:r w:rsidR="00527F0F" w:rsidRPr="00527F0F">
              <w:rPr>
                <w:rStyle w:val="af6"/>
                <w:noProof/>
                <w:sz w:val="24"/>
                <w:szCs w:val="24"/>
              </w:rPr>
              <w:t>Статья 4.2 Особые условия использования территорий зон санитарной охраны источников водоснабжения города Москвы</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_Toc101344780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34</w:t>
            </w:r>
            <w:r w:rsidR="006F5951" w:rsidRPr="00527F0F">
              <w:rPr>
                <w:noProof/>
                <w:webHidden/>
                <w:sz w:val="24"/>
                <w:szCs w:val="24"/>
              </w:rPr>
              <w:fldChar w:fldCharType="end"/>
            </w:r>
          </w:hyperlink>
        </w:p>
        <w:p w14:paraId="6601F89A"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81" w:history="1">
            <w:r w:rsidR="00527F0F" w:rsidRPr="00527F0F">
              <w:rPr>
                <w:rStyle w:val="af6"/>
                <w:noProof/>
                <w:sz w:val="24"/>
                <w:szCs w:val="24"/>
              </w:rPr>
              <w:t>ГЛАВА 2. РЕГУЛИРОВАНИЕ ЗЕМЛЕПОЛЬЗОВАНИЯ И ЗАСТРОЙКИ УПОЛНОМОЧЕННЫМИ ОРГАНАМИ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_Toc101344781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43</w:t>
            </w:r>
            <w:r w:rsidR="006F5951" w:rsidRPr="00527F0F">
              <w:rPr>
                <w:noProof/>
                <w:webHidden/>
                <w:sz w:val="24"/>
                <w:szCs w:val="24"/>
              </w:rPr>
              <w:fldChar w:fldCharType="end"/>
            </w:r>
          </w:hyperlink>
        </w:p>
        <w:p w14:paraId="74AB1298"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82" w:history="1">
            <w:r w:rsidR="00527F0F" w:rsidRPr="00527F0F">
              <w:rPr>
                <w:rStyle w:val="af6"/>
                <w:noProof/>
                <w:sz w:val="24"/>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_Toc101344782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43</w:t>
            </w:r>
            <w:r w:rsidR="006F5951" w:rsidRPr="00527F0F">
              <w:rPr>
                <w:noProof/>
                <w:webHidden/>
                <w:sz w:val="24"/>
                <w:szCs w:val="24"/>
              </w:rPr>
              <w:fldChar w:fldCharType="end"/>
            </w:r>
          </w:hyperlink>
        </w:p>
        <w:p w14:paraId="61F54B93"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83" w:history="1">
            <w:r w:rsidR="00527F0F" w:rsidRPr="00527F0F">
              <w:rPr>
                <w:rStyle w:val="af6"/>
                <w:noProof/>
                <w:sz w:val="24"/>
                <w:szCs w:val="24"/>
              </w:rPr>
              <w:t xml:space="preserve">Статья 6. </w:t>
            </w:r>
            <w:r w:rsidR="00527F0F" w:rsidRPr="00527F0F">
              <w:rPr>
                <w:rStyle w:val="af6"/>
                <w:noProof/>
                <w:spacing w:val="-3"/>
                <w:sz w:val="24"/>
                <w:szCs w:val="24"/>
              </w:rPr>
              <w:t xml:space="preserve">Полномочия </w:t>
            </w:r>
            <w:r w:rsidR="00527F0F" w:rsidRPr="00527F0F">
              <w:rPr>
                <w:rStyle w:val="af6"/>
                <w:noProof/>
                <w:sz w:val="24"/>
                <w:szCs w:val="24"/>
              </w:rPr>
              <w:t xml:space="preserve">уполномоченных Правительством </w:t>
            </w:r>
            <w:r w:rsidR="00527F0F" w:rsidRPr="00527F0F">
              <w:rPr>
                <w:rStyle w:val="af6"/>
                <w:noProof/>
                <w:spacing w:val="-3"/>
                <w:sz w:val="24"/>
                <w:szCs w:val="24"/>
              </w:rPr>
              <w:t xml:space="preserve">Московской </w:t>
            </w:r>
            <w:r w:rsidR="00527F0F" w:rsidRPr="00527F0F">
              <w:rPr>
                <w:rStyle w:val="af6"/>
                <w:noProof/>
                <w:sz w:val="24"/>
                <w:szCs w:val="24"/>
              </w:rPr>
              <w:t>области центральных</w:t>
            </w:r>
            <w:r w:rsidR="00527F0F" w:rsidRPr="00527F0F">
              <w:rPr>
                <w:rStyle w:val="af6"/>
                <w:noProof/>
                <w:spacing w:val="-17"/>
                <w:sz w:val="24"/>
                <w:szCs w:val="24"/>
              </w:rPr>
              <w:t xml:space="preserve"> </w:t>
            </w:r>
            <w:r w:rsidR="00527F0F" w:rsidRPr="00527F0F">
              <w:rPr>
                <w:rStyle w:val="af6"/>
                <w:noProof/>
                <w:sz w:val="24"/>
                <w:szCs w:val="24"/>
              </w:rPr>
              <w:t>исполнительных</w:t>
            </w:r>
            <w:r w:rsidR="00527F0F" w:rsidRPr="00527F0F">
              <w:rPr>
                <w:rStyle w:val="af6"/>
                <w:noProof/>
                <w:spacing w:val="-14"/>
                <w:sz w:val="24"/>
                <w:szCs w:val="24"/>
              </w:rPr>
              <w:t xml:space="preserve"> </w:t>
            </w:r>
            <w:r w:rsidR="00527F0F" w:rsidRPr="00527F0F">
              <w:rPr>
                <w:rStyle w:val="af6"/>
                <w:noProof/>
                <w:sz w:val="24"/>
                <w:szCs w:val="24"/>
              </w:rPr>
              <w:t>органов</w:t>
            </w:r>
            <w:r w:rsidR="00527F0F" w:rsidRPr="00527F0F">
              <w:rPr>
                <w:rStyle w:val="af6"/>
                <w:noProof/>
                <w:spacing w:val="-8"/>
                <w:sz w:val="24"/>
                <w:szCs w:val="24"/>
              </w:rPr>
              <w:t xml:space="preserve"> </w:t>
            </w:r>
            <w:r w:rsidR="00527F0F" w:rsidRPr="00527F0F">
              <w:rPr>
                <w:rStyle w:val="af6"/>
                <w:noProof/>
                <w:sz w:val="24"/>
                <w:szCs w:val="24"/>
              </w:rPr>
              <w:t>государственной</w:t>
            </w:r>
            <w:r w:rsidR="00527F0F" w:rsidRPr="00527F0F">
              <w:rPr>
                <w:rStyle w:val="af6"/>
                <w:noProof/>
                <w:spacing w:val="-10"/>
                <w:sz w:val="24"/>
                <w:szCs w:val="24"/>
              </w:rPr>
              <w:t xml:space="preserve"> </w:t>
            </w:r>
            <w:r w:rsidR="00527F0F" w:rsidRPr="00527F0F">
              <w:rPr>
                <w:rStyle w:val="af6"/>
                <w:noProof/>
                <w:sz w:val="24"/>
                <w:szCs w:val="24"/>
              </w:rPr>
              <w:t>власти</w:t>
            </w:r>
            <w:r w:rsidR="00527F0F" w:rsidRPr="00527F0F">
              <w:rPr>
                <w:rStyle w:val="af6"/>
                <w:noProof/>
                <w:spacing w:val="-12"/>
                <w:sz w:val="24"/>
                <w:szCs w:val="24"/>
              </w:rPr>
              <w:t xml:space="preserve"> </w:t>
            </w:r>
            <w:r w:rsidR="00527F0F" w:rsidRPr="00527F0F">
              <w:rPr>
                <w:rStyle w:val="af6"/>
                <w:noProof/>
                <w:spacing w:val="-3"/>
                <w:sz w:val="24"/>
                <w:szCs w:val="24"/>
              </w:rPr>
              <w:t>Московской</w:t>
            </w:r>
            <w:r w:rsidR="00527F0F" w:rsidRPr="00527F0F">
              <w:rPr>
                <w:rStyle w:val="af6"/>
                <w:noProof/>
                <w:spacing w:val="-6"/>
                <w:sz w:val="24"/>
                <w:szCs w:val="24"/>
              </w:rPr>
              <w:t xml:space="preserve"> </w:t>
            </w:r>
            <w:r w:rsidR="00527F0F" w:rsidRPr="00527F0F">
              <w:rPr>
                <w:rStyle w:val="af6"/>
                <w:noProof/>
                <w:sz w:val="24"/>
                <w:szCs w:val="24"/>
              </w:rPr>
              <w:t>области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_Toc101344783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43</w:t>
            </w:r>
            <w:r w:rsidR="006F5951" w:rsidRPr="00527F0F">
              <w:rPr>
                <w:noProof/>
                <w:webHidden/>
                <w:sz w:val="24"/>
                <w:szCs w:val="24"/>
              </w:rPr>
              <w:fldChar w:fldCharType="end"/>
            </w:r>
          </w:hyperlink>
        </w:p>
        <w:p w14:paraId="1A613812"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84" w:history="1">
            <w:r w:rsidR="00527F0F" w:rsidRPr="00527F0F">
              <w:rPr>
                <w:rStyle w:val="af6"/>
                <w:noProof/>
                <w:sz w:val="24"/>
                <w:szCs w:val="24"/>
              </w:rPr>
              <w:t>Статья 7. Полномочия органов местного самоуправления городского округа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_Toc101344784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44</w:t>
            </w:r>
            <w:r w:rsidR="006F5951" w:rsidRPr="00527F0F">
              <w:rPr>
                <w:noProof/>
                <w:webHidden/>
                <w:sz w:val="24"/>
                <w:szCs w:val="24"/>
              </w:rPr>
              <w:fldChar w:fldCharType="end"/>
            </w:r>
          </w:hyperlink>
        </w:p>
        <w:p w14:paraId="1EB0D312"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85" w:history="1">
            <w:r w:rsidR="00527F0F" w:rsidRPr="00527F0F">
              <w:rPr>
                <w:rStyle w:val="af6"/>
                <w:noProof/>
                <w:sz w:val="24"/>
                <w:szCs w:val="24"/>
              </w:rPr>
              <w:t>Статья 8. Комиссия по подготовке проекта правил землепользования и застройки Московской области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_Toc101344785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47</w:t>
            </w:r>
            <w:r w:rsidR="006F5951" w:rsidRPr="00527F0F">
              <w:rPr>
                <w:noProof/>
                <w:webHidden/>
                <w:sz w:val="24"/>
                <w:szCs w:val="24"/>
              </w:rPr>
              <w:fldChar w:fldCharType="end"/>
            </w:r>
          </w:hyperlink>
        </w:p>
        <w:p w14:paraId="009E2CCA"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86" w:history="1">
            <w:r w:rsidR="00527F0F" w:rsidRPr="00527F0F">
              <w:rPr>
                <w:rStyle w:val="af6"/>
                <w:noProof/>
                <w:sz w:val="24"/>
                <w:szCs w:val="24"/>
              </w:rPr>
              <w:t>Статья 9. Комиссия по подготовке проекта правил землепользования и застройки городского округа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_Toc101344786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48</w:t>
            </w:r>
            <w:r w:rsidR="006F5951" w:rsidRPr="00527F0F">
              <w:rPr>
                <w:noProof/>
                <w:webHidden/>
                <w:sz w:val="24"/>
                <w:szCs w:val="24"/>
              </w:rPr>
              <w:fldChar w:fldCharType="end"/>
            </w:r>
          </w:hyperlink>
        </w:p>
        <w:p w14:paraId="4F28ED4A"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87" w:history="1">
            <w:r w:rsidR="00527F0F" w:rsidRPr="00527F0F">
              <w:rPr>
                <w:rStyle w:val="af6"/>
                <w:noProof/>
                <w:sz w:val="24"/>
                <w:szCs w:val="24"/>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_Toc101344787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49</w:t>
            </w:r>
            <w:r w:rsidR="006F5951" w:rsidRPr="00527F0F">
              <w:rPr>
                <w:noProof/>
                <w:webHidden/>
                <w:sz w:val="24"/>
                <w:szCs w:val="24"/>
              </w:rPr>
              <w:fldChar w:fldCharType="end"/>
            </w:r>
          </w:hyperlink>
        </w:p>
        <w:p w14:paraId="70241AA7"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88" w:history="1">
            <w:r w:rsidR="00527F0F" w:rsidRPr="00527F0F">
              <w:rPr>
                <w:rStyle w:val="af6"/>
                <w:noProof/>
                <w:sz w:val="24"/>
                <w:szCs w:val="24"/>
              </w:rPr>
              <w:t>Статья 10. Общие положения о градостроительном регламенте</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_Toc101344788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49</w:t>
            </w:r>
            <w:r w:rsidR="006F5951" w:rsidRPr="00527F0F">
              <w:rPr>
                <w:noProof/>
                <w:webHidden/>
                <w:sz w:val="24"/>
                <w:szCs w:val="24"/>
              </w:rPr>
              <w:fldChar w:fldCharType="end"/>
            </w:r>
          </w:hyperlink>
        </w:p>
        <w:p w14:paraId="341F7E1E"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89" w:history="1">
            <w:r w:rsidR="00527F0F" w:rsidRPr="00527F0F">
              <w:rPr>
                <w:rStyle w:val="af6"/>
                <w:noProof/>
                <w:sz w:val="24"/>
                <w:szCs w:val="24"/>
              </w:rPr>
              <w:t>Статья 11. Состав градостроительного регламента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_Toc101344789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50</w:t>
            </w:r>
            <w:r w:rsidR="006F5951" w:rsidRPr="00527F0F">
              <w:rPr>
                <w:noProof/>
                <w:webHidden/>
                <w:sz w:val="24"/>
                <w:szCs w:val="24"/>
              </w:rPr>
              <w:fldChar w:fldCharType="end"/>
            </w:r>
          </w:hyperlink>
        </w:p>
        <w:p w14:paraId="37360BB5"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90" w:history="1">
            <w:r w:rsidR="00527F0F" w:rsidRPr="00527F0F">
              <w:rPr>
                <w:rStyle w:val="af6"/>
                <w:noProof/>
                <w:sz w:val="24"/>
                <w:szCs w:val="24"/>
              </w:rPr>
              <w:t>Статья 12. Использование земельных участков и объектов капитального строительства, несоответствующих градостроительным регламентам</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_Toc101344790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53</w:t>
            </w:r>
            <w:r w:rsidR="006F5951" w:rsidRPr="00527F0F">
              <w:rPr>
                <w:noProof/>
                <w:webHidden/>
                <w:sz w:val="24"/>
                <w:szCs w:val="24"/>
              </w:rPr>
              <w:fldChar w:fldCharType="end"/>
            </w:r>
          </w:hyperlink>
        </w:p>
        <w:p w14:paraId="2F6BEB2F"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91" w:history="1">
            <w:r w:rsidR="00527F0F" w:rsidRPr="00527F0F">
              <w:rPr>
                <w:rStyle w:val="af6"/>
                <w:noProof/>
                <w:sz w:val="24"/>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_Toc101344791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53</w:t>
            </w:r>
            <w:r w:rsidR="006F5951" w:rsidRPr="00527F0F">
              <w:rPr>
                <w:noProof/>
                <w:webHidden/>
                <w:sz w:val="24"/>
                <w:szCs w:val="24"/>
              </w:rPr>
              <w:fldChar w:fldCharType="end"/>
            </w:r>
          </w:hyperlink>
        </w:p>
        <w:p w14:paraId="5A2A280A"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92" w:history="1">
            <w:r w:rsidR="00527F0F" w:rsidRPr="00527F0F">
              <w:rPr>
                <w:rStyle w:val="af6"/>
                <w:noProof/>
                <w:sz w:val="24"/>
                <w:szCs w:val="24"/>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_Toc101344792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54</w:t>
            </w:r>
            <w:r w:rsidR="006F5951" w:rsidRPr="00527F0F">
              <w:rPr>
                <w:noProof/>
                <w:webHidden/>
                <w:sz w:val="24"/>
                <w:szCs w:val="24"/>
              </w:rPr>
              <w:fldChar w:fldCharType="end"/>
            </w:r>
          </w:hyperlink>
        </w:p>
        <w:p w14:paraId="1E4EE9CB"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93" w:history="1">
            <w:r w:rsidR="00527F0F" w:rsidRPr="00527F0F">
              <w:rPr>
                <w:rStyle w:val="af6"/>
                <w:noProof/>
                <w:sz w:val="24"/>
                <w:szCs w:val="24"/>
              </w:rPr>
              <w:t xml:space="preserve">Статья 15. </w:t>
            </w:r>
            <w:r w:rsidR="00527F0F" w:rsidRPr="00527F0F">
              <w:rPr>
                <w:rStyle w:val="af6"/>
                <w:noProof/>
                <w:spacing w:val="-3"/>
                <w:sz w:val="24"/>
                <w:szCs w:val="24"/>
              </w:rPr>
              <w:t xml:space="preserve">Порядок </w:t>
            </w:r>
            <w:r w:rsidR="00527F0F" w:rsidRPr="00527F0F">
              <w:rPr>
                <w:rStyle w:val="af6"/>
                <w:noProof/>
                <w:sz w:val="24"/>
                <w:szCs w:val="24"/>
              </w:rPr>
              <w:t xml:space="preserve">предоставления разрешения на отклонение </w:t>
            </w:r>
            <w:r w:rsidR="00527F0F" w:rsidRPr="00527F0F">
              <w:rPr>
                <w:rStyle w:val="af6"/>
                <w:noProof/>
                <w:spacing w:val="-4"/>
                <w:sz w:val="24"/>
                <w:szCs w:val="24"/>
              </w:rPr>
              <w:t xml:space="preserve">от </w:t>
            </w:r>
            <w:r w:rsidR="00527F0F" w:rsidRPr="00527F0F">
              <w:rPr>
                <w:rStyle w:val="af6"/>
                <w:noProof/>
                <w:sz w:val="24"/>
                <w:szCs w:val="24"/>
              </w:rPr>
              <w:t>предельных параметров</w:t>
            </w:r>
            <w:r w:rsidR="00527F0F" w:rsidRPr="00527F0F">
              <w:rPr>
                <w:rStyle w:val="af6"/>
                <w:noProof/>
                <w:spacing w:val="-15"/>
                <w:sz w:val="24"/>
                <w:szCs w:val="24"/>
              </w:rPr>
              <w:t xml:space="preserve"> </w:t>
            </w:r>
            <w:r w:rsidR="00527F0F" w:rsidRPr="00527F0F">
              <w:rPr>
                <w:rStyle w:val="af6"/>
                <w:noProof/>
                <w:sz w:val="24"/>
                <w:szCs w:val="24"/>
              </w:rPr>
              <w:t>разрешенного</w:t>
            </w:r>
            <w:r w:rsidR="00527F0F" w:rsidRPr="00527F0F">
              <w:rPr>
                <w:rStyle w:val="af6"/>
                <w:noProof/>
                <w:spacing w:val="-16"/>
                <w:sz w:val="24"/>
                <w:szCs w:val="24"/>
              </w:rPr>
              <w:t xml:space="preserve"> </w:t>
            </w:r>
            <w:r w:rsidR="00527F0F" w:rsidRPr="00527F0F">
              <w:rPr>
                <w:rStyle w:val="af6"/>
                <w:noProof/>
                <w:sz w:val="24"/>
                <w:szCs w:val="24"/>
              </w:rPr>
              <w:t>строительства,</w:t>
            </w:r>
            <w:r w:rsidR="00527F0F" w:rsidRPr="00527F0F">
              <w:rPr>
                <w:rStyle w:val="af6"/>
                <w:noProof/>
                <w:spacing w:val="-16"/>
                <w:sz w:val="24"/>
                <w:szCs w:val="24"/>
              </w:rPr>
              <w:t xml:space="preserve"> </w:t>
            </w:r>
            <w:r w:rsidR="00527F0F" w:rsidRPr="00527F0F">
              <w:rPr>
                <w:rStyle w:val="af6"/>
                <w:noProof/>
                <w:sz w:val="24"/>
                <w:szCs w:val="24"/>
              </w:rPr>
              <w:t>реконструкции</w:t>
            </w:r>
            <w:r w:rsidR="00527F0F" w:rsidRPr="00527F0F">
              <w:rPr>
                <w:rStyle w:val="af6"/>
                <w:noProof/>
                <w:spacing w:val="-12"/>
                <w:sz w:val="24"/>
                <w:szCs w:val="24"/>
              </w:rPr>
              <w:t xml:space="preserve"> </w:t>
            </w:r>
            <w:r w:rsidR="00527F0F" w:rsidRPr="00527F0F">
              <w:rPr>
                <w:rStyle w:val="af6"/>
                <w:noProof/>
                <w:spacing w:val="-3"/>
                <w:sz w:val="24"/>
                <w:szCs w:val="24"/>
              </w:rPr>
              <w:t>объектов</w:t>
            </w:r>
            <w:r w:rsidR="00527F0F" w:rsidRPr="00527F0F">
              <w:rPr>
                <w:rStyle w:val="af6"/>
                <w:noProof/>
                <w:spacing w:val="-15"/>
                <w:sz w:val="24"/>
                <w:szCs w:val="24"/>
              </w:rPr>
              <w:t xml:space="preserve"> </w:t>
            </w:r>
            <w:r w:rsidR="00527F0F" w:rsidRPr="00527F0F">
              <w:rPr>
                <w:rStyle w:val="af6"/>
                <w:noProof/>
                <w:sz w:val="24"/>
                <w:szCs w:val="24"/>
              </w:rPr>
              <w:t>капитального строительства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_Toc101344793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56</w:t>
            </w:r>
            <w:r w:rsidR="006F5951" w:rsidRPr="00527F0F">
              <w:rPr>
                <w:noProof/>
                <w:webHidden/>
                <w:sz w:val="24"/>
                <w:szCs w:val="24"/>
              </w:rPr>
              <w:fldChar w:fldCharType="end"/>
            </w:r>
          </w:hyperlink>
        </w:p>
        <w:p w14:paraId="546BC246"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94" w:history="1">
            <w:r w:rsidR="00527F0F" w:rsidRPr="00527F0F">
              <w:rPr>
                <w:rStyle w:val="af6"/>
                <w:noProof/>
                <w:sz w:val="24"/>
                <w:szCs w:val="24"/>
              </w:rPr>
              <w:t>Статья 16. Градостроительный план земельного участка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_Toc101344794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59</w:t>
            </w:r>
            <w:r w:rsidR="006F5951" w:rsidRPr="00527F0F">
              <w:rPr>
                <w:noProof/>
                <w:webHidden/>
                <w:sz w:val="24"/>
                <w:szCs w:val="24"/>
              </w:rPr>
              <w:fldChar w:fldCharType="end"/>
            </w:r>
          </w:hyperlink>
        </w:p>
        <w:p w14:paraId="4508D3BE"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95" w:history="1">
            <w:r w:rsidR="00527F0F" w:rsidRPr="00527F0F">
              <w:rPr>
                <w:rStyle w:val="af6"/>
                <w:noProof/>
                <w:sz w:val="24"/>
                <w:szCs w:val="24"/>
              </w:rPr>
              <w:t>Статья 17. Разрешение на строительство и разрешение на ввод объекта в эксплуатацию</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_Toc101344795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60</w:t>
            </w:r>
            <w:r w:rsidR="006F5951" w:rsidRPr="00527F0F">
              <w:rPr>
                <w:noProof/>
                <w:webHidden/>
                <w:sz w:val="24"/>
                <w:szCs w:val="24"/>
              </w:rPr>
              <w:fldChar w:fldCharType="end"/>
            </w:r>
          </w:hyperlink>
        </w:p>
        <w:p w14:paraId="7EAFF178"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96" w:history="1">
            <w:r w:rsidR="00527F0F" w:rsidRPr="00527F0F">
              <w:rPr>
                <w:rStyle w:val="af6"/>
                <w:noProof/>
                <w:sz w:val="24"/>
                <w:szCs w:val="24"/>
              </w:rPr>
              <w:t>ГЛАВА 4. ДОКУМЕНТАЦИЯ ПО ПЛАНИРОВКЕ ТЕРРИТОРИИ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_Toc101344796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62</w:t>
            </w:r>
            <w:r w:rsidR="006F5951" w:rsidRPr="00527F0F">
              <w:rPr>
                <w:noProof/>
                <w:webHidden/>
                <w:sz w:val="24"/>
                <w:szCs w:val="24"/>
              </w:rPr>
              <w:fldChar w:fldCharType="end"/>
            </w:r>
          </w:hyperlink>
        </w:p>
        <w:p w14:paraId="3ECF7371"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97" w:history="1">
            <w:r w:rsidR="00527F0F" w:rsidRPr="00527F0F">
              <w:rPr>
                <w:rStyle w:val="af6"/>
                <w:noProof/>
                <w:sz w:val="24"/>
                <w:szCs w:val="24"/>
              </w:rPr>
              <w:t>Статья 18. Общие положения по документации по планировке территории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_Toc101344797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62</w:t>
            </w:r>
            <w:r w:rsidR="006F5951" w:rsidRPr="00527F0F">
              <w:rPr>
                <w:noProof/>
                <w:webHidden/>
                <w:sz w:val="24"/>
                <w:szCs w:val="24"/>
              </w:rPr>
              <w:fldChar w:fldCharType="end"/>
            </w:r>
          </w:hyperlink>
        </w:p>
        <w:p w14:paraId="378C90CA"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798" w:history="1">
            <w:r w:rsidR="00527F0F" w:rsidRPr="00527F0F">
              <w:rPr>
                <w:rStyle w:val="af6"/>
                <w:noProof/>
                <w:sz w:val="24"/>
                <w:szCs w:val="24"/>
              </w:rPr>
              <w:t>Статья 19. Цели комплексного развития территории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_Toc101344798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64</w:t>
            </w:r>
            <w:r w:rsidR="006F5951" w:rsidRPr="00527F0F">
              <w:rPr>
                <w:noProof/>
                <w:webHidden/>
                <w:sz w:val="24"/>
                <w:szCs w:val="24"/>
              </w:rPr>
              <w:fldChar w:fldCharType="end"/>
            </w:r>
          </w:hyperlink>
        </w:p>
        <w:p w14:paraId="269B6DF3" w14:textId="77777777" w:rsidR="00527F0F" w:rsidRPr="00527F0F" w:rsidRDefault="00000000" w:rsidP="00527F0F">
          <w:pPr>
            <w:pStyle w:val="24"/>
            <w:tabs>
              <w:tab w:val="left" w:pos="9072"/>
              <w:tab w:val="right" w:leader="dot" w:pos="9348"/>
            </w:tabs>
            <w:spacing w:before="120" w:after="0"/>
            <w:ind w:left="0" w:right="958"/>
            <w:rPr>
              <w:rFonts w:eastAsiaTheme="minorEastAsia"/>
              <w:noProof/>
              <w:sz w:val="24"/>
              <w:szCs w:val="24"/>
              <w:lang w:val="ru-RU" w:eastAsia="ru-RU"/>
            </w:rPr>
          </w:pPr>
          <w:hyperlink w:anchor="_Toc101344799" w:history="1">
            <w:r w:rsidR="00527F0F" w:rsidRPr="00527F0F">
              <w:rPr>
                <w:rStyle w:val="af6"/>
                <w:noProof/>
                <w:sz w:val="24"/>
                <w:szCs w:val="24"/>
                <w:lang w:eastAsia="ru-RU"/>
              </w:rPr>
              <w:t>Статья 20. Виды комплексного развития территории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_Toc101344799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66</w:t>
            </w:r>
            <w:r w:rsidR="006F5951" w:rsidRPr="00527F0F">
              <w:rPr>
                <w:noProof/>
                <w:webHidden/>
                <w:sz w:val="24"/>
                <w:szCs w:val="24"/>
              </w:rPr>
              <w:fldChar w:fldCharType="end"/>
            </w:r>
          </w:hyperlink>
        </w:p>
        <w:p w14:paraId="33D5D194" w14:textId="77777777" w:rsidR="00527F0F" w:rsidRPr="00527F0F" w:rsidRDefault="00000000" w:rsidP="00527F0F">
          <w:pPr>
            <w:pStyle w:val="24"/>
            <w:tabs>
              <w:tab w:val="left" w:pos="9072"/>
              <w:tab w:val="right" w:leader="dot" w:pos="9348"/>
            </w:tabs>
            <w:spacing w:before="120" w:after="0"/>
            <w:ind w:left="0" w:right="958"/>
            <w:rPr>
              <w:rFonts w:eastAsiaTheme="minorEastAsia"/>
              <w:noProof/>
              <w:sz w:val="24"/>
              <w:szCs w:val="24"/>
              <w:lang w:val="ru-RU" w:eastAsia="ru-RU"/>
            </w:rPr>
          </w:pPr>
          <w:hyperlink w:anchor="_Toc101344800" w:history="1">
            <w:r w:rsidR="00527F0F" w:rsidRPr="00527F0F">
              <w:rPr>
                <w:rStyle w:val="af6"/>
                <w:noProof/>
                <w:sz w:val="24"/>
                <w:szCs w:val="24"/>
                <w:lang w:val="ru-RU" w:eastAsia="ru-RU"/>
              </w:rPr>
              <w:t>Статья 21. Порядок принятия и реализации решения о комплексном развитии территории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_Toc101344800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69</w:t>
            </w:r>
            <w:r w:rsidR="006F5951" w:rsidRPr="00527F0F">
              <w:rPr>
                <w:noProof/>
                <w:webHidden/>
                <w:sz w:val="24"/>
                <w:szCs w:val="24"/>
              </w:rPr>
              <w:fldChar w:fldCharType="end"/>
            </w:r>
          </w:hyperlink>
        </w:p>
        <w:p w14:paraId="2CD5ED7D" w14:textId="77777777" w:rsidR="00527F0F" w:rsidRPr="00527F0F" w:rsidRDefault="00000000" w:rsidP="00527F0F">
          <w:pPr>
            <w:pStyle w:val="24"/>
            <w:tabs>
              <w:tab w:val="left" w:pos="9072"/>
              <w:tab w:val="right" w:leader="dot" w:pos="9348"/>
            </w:tabs>
            <w:spacing w:before="120" w:after="0"/>
            <w:ind w:left="0" w:right="958"/>
            <w:rPr>
              <w:rFonts w:eastAsiaTheme="minorEastAsia"/>
              <w:noProof/>
              <w:sz w:val="24"/>
              <w:szCs w:val="24"/>
              <w:lang w:val="ru-RU" w:eastAsia="ru-RU"/>
            </w:rPr>
          </w:pPr>
          <w:hyperlink w:anchor="_Toc101344801" w:history="1">
            <w:r w:rsidR="00527F0F" w:rsidRPr="00527F0F">
              <w:rPr>
                <w:rStyle w:val="af6"/>
                <w:noProof/>
                <w:sz w:val="24"/>
                <w:szCs w:val="24"/>
                <w:lang w:val="ru-RU" w:eastAsia="ru-RU"/>
              </w:rPr>
              <w:t>Статья 22. Решение о комплексном развитии территории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_Toc101344801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72</w:t>
            </w:r>
            <w:r w:rsidR="006F5951" w:rsidRPr="00527F0F">
              <w:rPr>
                <w:noProof/>
                <w:webHidden/>
                <w:sz w:val="24"/>
                <w:szCs w:val="24"/>
              </w:rPr>
              <w:fldChar w:fldCharType="end"/>
            </w:r>
          </w:hyperlink>
        </w:p>
        <w:p w14:paraId="26049C45" w14:textId="77777777" w:rsidR="00527F0F" w:rsidRPr="00527F0F" w:rsidRDefault="00000000" w:rsidP="00527F0F">
          <w:pPr>
            <w:pStyle w:val="24"/>
            <w:tabs>
              <w:tab w:val="left" w:pos="9072"/>
              <w:tab w:val="right" w:leader="dot" w:pos="9348"/>
            </w:tabs>
            <w:spacing w:before="120" w:after="0"/>
            <w:ind w:left="0" w:right="958"/>
            <w:rPr>
              <w:rFonts w:eastAsiaTheme="minorEastAsia"/>
              <w:noProof/>
              <w:sz w:val="24"/>
              <w:szCs w:val="24"/>
              <w:lang w:val="ru-RU" w:eastAsia="ru-RU"/>
            </w:rPr>
          </w:pPr>
          <w:hyperlink w:anchor="_Toc101344802" w:history="1">
            <w:r w:rsidR="00527F0F" w:rsidRPr="00527F0F">
              <w:rPr>
                <w:rStyle w:val="af6"/>
                <w:noProof/>
                <w:sz w:val="24"/>
                <w:szCs w:val="24"/>
                <w:lang w:val="ru-RU" w:eastAsia="ru-RU"/>
              </w:rPr>
              <w:t>Статья 23. Договор о комплексном развитии территории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_Toc101344802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74</w:t>
            </w:r>
            <w:r w:rsidR="006F5951" w:rsidRPr="00527F0F">
              <w:rPr>
                <w:noProof/>
                <w:webHidden/>
                <w:sz w:val="24"/>
                <w:szCs w:val="24"/>
              </w:rPr>
              <w:fldChar w:fldCharType="end"/>
            </w:r>
          </w:hyperlink>
        </w:p>
        <w:p w14:paraId="19EBBDF6" w14:textId="77777777" w:rsidR="00527F0F" w:rsidRPr="00527F0F" w:rsidRDefault="00000000" w:rsidP="00527F0F">
          <w:pPr>
            <w:pStyle w:val="24"/>
            <w:tabs>
              <w:tab w:val="left" w:pos="9072"/>
              <w:tab w:val="right" w:leader="dot" w:pos="9348"/>
            </w:tabs>
            <w:spacing w:before="120" w:after="0"/>
            <w:ind w:left="0" w:right="958"/>
            <w:rPr>
              <w:rFonts w:eastAsiaTheme="minorEastAsia"/>
              <w:noProof/>
              <w:sz w:val="24"/>
              <w:szCs w:val="24"/>
              <w:lang w:val="ru-RU" w:eastAsia="ru-RU"/>
            </w:rPr>
          </w:pPr>
          <w:hyperlink w:anchor="_Toc101344803" w:history="1">
            <w:r w:rsidR="00527F0F" w:rsidRPr="00527F0F">
              <w:rPr>
                <w:rStyle w:val="af6"/>
                <w:noProof/>
                <w:sz w:val="24"/>
                <w:szCs w:val="24"/>
                <w:lang w:val="ru-RU" w:eastAsia="ru-RU"/>
              </w:rPr>
              <w:t>Статья 24. Порядок заключения договора о комплексном развитии территории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_Toc101344803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77</w:t>
            </w:r>
            <w:r w:rsidR="006F5951" w:rsidRPr="00527F0F">
              <w:rPr>
                <w:noProof/>
                <w:webHidden/>
                <w:sz w:val="24"/>
                <w:szCs w:val="24"/>
              </w:rPr>
              <w:fldChar w:fldCharType="end"/>
            </w:r>
          </w:hyperlink>
        </w:p>
        <w:p w14:paraId="03E3575E" w14:textId="77777777" w:rsidR="00527F0F" w:rsidRPr="00527F0F" w:rsidRDefault="00000000" w:rsidP="00527F0F">
          <w:pPr>
            <w:pStyle w:val="24"/>
            <w:tabs>
              <w:tab w:val="left" w:pos="9072"/>
              <w:tab w:val="right" w:leader="dot" w:pos="9348"/>
            </w:tabs>
            <w:spacing w:before="120" w:after="0"/>
            <w:ind w:left="0" w:right="958"/>
            <w:rPr>
              <w:rFonts w:eastAsiaTheme="minorEastAsia"/>
              <w:noProof/>
              <w:sz w:val="24"/>
              <w:szCs w:val="24"/>
              <w:lang w:val="ru-RU" w:eastAsia="ru-RU"/>
            </w:rPr>
          </w:pPr>
          <w:hyperlink w:anchor="_Toc101344804" w:history="1">
            <w:r w:rsidR="00527F0F" w:rsidRPr="00527F0F">
              <w:rPr>
                <w:rStyle w:val="af6"/>
                <w:noProof/>
                <w:sz w:val="24"/>
                <w:szCs w:val="24"/>
                <w:lang w:val="ru-RU" w:eastAsia="ru-RU"/>
              </w:rPr>
              <w:t>Статья 25. Комплексное развитие территории по инициативе правообладателей</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_Toc101344804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78</w:t>
            </w:r>
            <w:r w:rsidR="006F5951" w:rsidRPr="00527F0F">
              <w:rPr>
                <w:noProof/>
                <w:webHidden/>
                <w:sz w:val="24"/>
                <w:szCs w:val="24"/>
              </w:rPr>
              <w:fldChar w:fldCharType="end"/>
            </w:r>
          </w:hyperlink>
        </w:p>
        <w:p w14:paraId="439B7230"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05" w:history="1">
            <w:r w:rsidR="00527F0F" w:rsidRPr="00527F0F">
              <w:rPr>
                <w:rStyle w:val="af6"/>
                <w:noProof/>
                <w:sz w:val="24"/>
                <w:szCs w:val="24"/>
              </w:rPr>
              <w:t>ГЛАВА 5. ОБЩЕСТВЕННЫЕ ОБСУЖДЕНИЯ ИЛИ ПУБЛИЧНЫЕ СЛУШАНИЯ ПО ВОПРОСАМ ЗЕМЛЕПОЛЬЗОВАНИЯ И ЗАСТРОЙКИ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_Toc101344805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81</w:t>
            </w:r>
            <w:r w:rsidR="006F5951" w:rsidRPr="00527F0F">
              <w:rPr>
                <w:noProof/>
                <w:webHidden/>
                <w:sz w:val="24"/>
                <w:szCs w:val="24"/>
              </w:rPr>
              <w:fldChar w:fldCharType="end"/>
            </w:r>
          </w:hyperlink>
        </w:p>
        <w:p w14:paraId="3D786864"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06" w:history="1">
            <w:r w:rsidR="00527F0F" w:rsidRPr="00527F0F">
              <w:rPr>
                <w:rStyle w:val="af6"/>
                <w:noProof/>
                <w:sz w:val="24"/>
                <w:szCs w:val="24"/>
              </w:rPr>
              <w:t>Статья 26.Общие положения об общественных обсуждениях или публичных слушаниях по вопросам землепользования и застройки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_Toc101344806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81</w:t>
            </w:r>
            <w:r w:rsidR="006F5951" w:rsidRPr="00527F0F">
              <w:rPr>
                <w:noProof/>
                <w:webHidden/>
                <w:sz w:val="24"/>
                <w:szCs w:val="24"/>
              </w:rPr>
              <w:fldChar w:fldCharType="end"/>
            </w:r>
          </w:hyperlink>
        </w:p>
        <w:p w14:paraId="4F498CB5"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07" w:history="1">
            <w:r w:rsidR="00527F0F" w:rsidRPr="00527F0F">
              <w:rPr>
                <w:rStyle w:val="af6"/>
                <w:noProof/>
                <w:sz w:val="24"/>
                <w:szCs w:val="24"/>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_Toc101344807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82</w:t>
            </w:r>
            <w:r w:rsidR="006F5951" w:rsidRPr="00527F0F">
              <w:rPr>
                <w:noProof/>
                <w:webHidden/>
                <w:sz w:val="24"/>
                <w:szCs w:val="24"/>
              </w:rPr>
              <w:fldChar w:fldCharType="end"/>
            </w:r>
          </w:hyperlink>
        </w:p>
        <w:p w14:paraId="53A7E76D"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08" w:history="1">
            <w:r w:rsidR="00527F0F" w:rsidRPr="00527F0F">
              <w:rPr>
                <w:rStyle w:val="af6"/>
                <w:noProof/>
                <w:sz w:val="24"/>
                <w:szCs w:val="24"/>
              </w:rPr>
              <w:t>Статья 28. Особенности проведения общественных обсуждений или публичных слушаний по проекту Правил, проекту о внесении изменений в Правила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_Toc101344808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83</w:t>
            </w:r>
            <w:r w:rsidR="006F5951" w:rsidRPr="00527F0F">
              <w:rPr>
                <w:noProof/>
                <w:webHidden/>
                <w:sz w:val="24"/>
                <w:szCs w:val="24"/>
              </w:rPr>
              <w:fldChar w:fldCharType="end"/>
            </w:r>
          </w:hyperlink>
        </w:p>
        <w:p w14:paraId="6B661B1C"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09" w:history="1">
            <w:r w:rsidR="00527F0F" w:rsidRPr="00527F0F">
              <w:rPr>
                <w:rStyle w:val="af6"/>
                <w:noProof/>
                <w:sz w:val="24"/>
                <w:szCs w:val="24"/>
              </w:rPr>
              <w:t>Статья 29. Особенности проведения общественных обсуждений или публичных слушаний</w:t>
            </w:r>
            <w:r w:rsidR="00527F0F" w:rsidRPr="00527F0F">
              <w:rPr>
                <w:rStyle w:val="af6"/>
                <w:noProof/>
                <w:spacing w:val="-12"/>
                <w:sz w:val="24"/>
                <w:szCs w:val="24"/>
              </w:rPr>
              <w:t xml:space="preserve"> </w:t>
            </w:r>
            <w:r w:rsidR="00527F0F" w:rsidRPr="00527F0F">
              <w:rPr>
                <w:rStyle w:val="af6"/>
                <w:noProof/>
                <w:sz w:val="24"/>
                <w:szCs w:val="24"/>
              </w:rPr>
              <w:t>по</w:t>
            </w:r>
            <w:r w:rsidR="00527F0F" w:rsidRPr="00527F0F">
              <w:rPr>
                <w:rStyle w:val="af6"/>
                <w:noProof/>
                <w:spacing w:val="-16"/>
                <w:sz w:val="24"/>
                <w:szCs w:val="24"/>
              </w:rPr>
              <w:t xml:space="preserve"> </w:t>
            </w:r>
            <w:r w:rsidR="00527F0F" w:rsidRPr="00527F0F">
              <w:rPr>
                <w:rStyle w:val="af6"/>
                <w:noProof/>
                <w:sz w:val="24"/>
                <w:szCs w:val="24"/>
              </w:rPr>
              <w:t>проектам</w:t>
            </w:r>
            <w:r w:rsidR="00527F0F" w:rsidRPr="00527F0F">
              <w:rPr>
                <w:rStyle w:val="af6"/>
                <w:noProof/>
                <w:spacing w:val="-17"/>
                <w:sz w:val="24"/>
                <w:szCs w:val="24"/>
              </w:rPr>
              <w:t xml:space="preserve"> </w:t>
            </w:r>
            <w:r w:rsidR="00527F0F" w:rsidRPr="00527F0F">
              <w:rPr>
                <w:rStyle w:val="af6"/>
                <w:noProof/>
                <w:sz w:val="24"/>
                <w:szCs w:val="24"/>
              </w:rPr>
              <w:t>планировки</w:t>
            </w:r>
            <w:r w:rsidR="00527F0F" w:rsidRPr="00527F0F">
              <w:rPr>
                <w:rStyle w:val="af6"/>
                <w:noProof/>
                <w:spacing w:val="-14"/>
                <w:sz w:val="24"/>
                <w:szCs w:val="24"/>
              </w:rPr>
              <w:t xml:space="preserve"> </w:t>
            </w:r>
            <w:r w:rsidR="00527F0F" w:rsidRPr="00527F0F">
              <w:rPr>
                <w:rStyle w:val="af6"/>
                <w:noProof/>
                <w:sz w:val="24"/>
                <w:szCs w:val="24"/>
              </w:rPr>
              <w:t>территории</w:t>
            </w:r>
            <w:r w:rsidR="00527F0F" w:rsidRPr="00527F0F">
              <w:rPr>
                <w:rStyle w:val="af6"/>
                <w:noProof/>
                <w:spacing w:val="-10"/>
                <w:sz w:val="24"/>
                <w:szCs w:val="24"/>
              </w:rPr>
              <w:t xml:space="preserve"> </w:t>
            </w:r>
            <w:r w:rsidR="00527F0F" w:rsidRPr="00527F0F">
              <w:rPr>
                <w:rStyle w:val="af6"/>
                <w:noProof/>
                <w:sz w:val="24"/>
                <w:szCs w:val="24"/>
              </w:rPr>
              <w:t>и</w:t>
            </w:r>
            <w:r w:rsidR="00527F0F" w:rsidRPr="00527F0F">
              <w:rPr>
                <w:rStyle w:val="af6"/>
                <w:noProof/>
                <w:spacing w:val="-14"/>
                <w:sz w:val="24"/>
                <w:szCs w:val="24"/>
              </w:rPr>
              <w:t xml:space="preserve"> </w:t>
            </w:r>
            <w:r w:rsidR="00527F0F" w:rsidRPr="00527F0F">
              <w:rPr>
                <w:rStyle w:val="af6"/>
                <w:noProof/>
                <w:sz w:val="24"/>
                <w:szCs w:val="24"/>
              </w:rPr>
              <w:t>проектам</w:t>
            </w:r>
            <w:r w:rsidR="00527F0F" w:rsidRPr="00527F0F">
              <w:rPr>
                <w:rStyle w:val="af6"/>
                <w:noProof/>
                <w:spacing w:val="-17"/>
                <w:sz w:val="24"/>
                <w:szCs w:val="24"/>
              </w:rPr>
              <w:t xml:space="preserve"> </w:t>
            </w:r>
            <w:r w:rsidR="00527F0F" w:rsidRPr="00527F0F">
              <w:rPr>
                <w:rStyle w:val="af6"/>
                <w:noProof/>
                <w:sz w:val="24"/>
                <w:szCs w:val="24"/>
              </w:rPr>
              <w:t>межевания</w:t>
            </w:r>
            <w:r w:rsidR="00527F0F" w:rsidRPr="00527F0F">
              <w:rPr>
                <w:rStyle w:val="af6"/>
                <w:noProof/>
                <w:spacing w:val="-17"/>
                <w:sz w:val="24"/>
                <w:szCs w:val="24"/>
              </w:rPr>
              <w:t xml:space="preserve"> </w:t>
            </w:r>
            <w:r w:rsidR="00527F0F" w:rsidRPr="00527F0F">
              <w:rPr>
                <w:rStyle w:val="af6"/>
                <w:noProof/>
                <w:sz w:val="24"/>
                <w:szCs w:val="24"/>
              </w:rPr>
              <w:t>территории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_Toc101344809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84</w:t>
            </w:r>
            <w:r w:rsidR="006F5951" w:rsidRPr="00527F0F">
              <w:rPr>
                <w:noProof/>
                <w:webHidden/>
                <w:sz w:val="24"/>
                <w:szCs w:val="24"/>
              </w:rPr>
              <w:fldChar w:fldCharType="end"/>
            </w:r>
          </w:hyperlink>
        </w:p>
        <w:p w14:paraId="472AEB32"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10" w:history="1">
            <w:r w:rsidR="00527F0F" w:rsidRPr="00527F0F">
              <w:rPr>
                <w:rStyle w:val="af6"/>
                <w:noProof/>
                <w:sz w:val="24"/>
                <w:szCs w:val="24"/>
              </w:rPr>
              <w:t>Статья</w:t>
            </w:r>
            <w:r w:rsidR="00527F0F" w:rsidRPr="00527F0F">
              <w:rPr>
                <w:rStyle w:val="af6"/>
                <w:noProof/>
                <w:spacing w:val="-13"/>
                <w:sz w:val="24"/>
                <w:szCs w:val="24"/>
              </w:rPr>
              <w:t xml:space="preserve"> 30</w:t>
            </w:r>
            <w:r w:rsidR="00527F0F" w:rsidRPr="00527F0F">
              <w:rPr>
                <w:rStyle w:val="af6"/>
                <w:noProof/>
                <w:sz w:val="24"/>
                <w:szCs w:val="24"/>
              </w:rPr>
              <w:t>.</w:t>
            </w:r>
            <w:r w:rsidR="00527F0F" w:rsidRPr="00527F0F">
              <w:rPr>
                <w:rStyle w:val="af6"/>
                <w:noProof/>
                <w:spacing w:val="-10"/>
                <w:sz w:val="24"/>
                <w:szCs w:val="24"/>
              </w:rPr>
              <w:t xml:space="preserve"> </w:t>
            </w:r>
            <w:r w:rsidR="00527F0F" w:rsidRPr="00527F0F">
              <w:rPr>
                <w:rStyle w:val="af6"/>
                <w:noProof/>
                <w:sz w:val="24"/>
                <w:szCs w:val="24"/>
              </w:rPr>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_Toc101344810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85</w:t>
            </w:r>
            <w:r w:rsidR="006F5951" w:rsidRPr="00527F0F">
              <w:rPr>
                <w:noProof/>
                <w:webHidden/>
                <w:sz w:val="24"/>
                <w:szCs w:val="24"/>
              </w:rPr>
              <w:fldChar w:fldCharType="end"/>
            </w:r>
          </w:hyperlink>
        </w:p>
        <w:p w14:paraId="548DB7E7"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11" w:history="1">
            <w:r w:rsidR="00527F0F" w:rsidRPr="00527F0F">
              <w:rPr>
                <w:rStyle w:val="af6"/>
                <w:noProof/>
                <w:sz w:val="24"/>
                <w:szCs w:val="24"/>
              </w:rPr>
              <w:t>Статья 31. Особенности проведения общественных обсуждений или публичных слушаний по</w:t>
            </w:r>
            <w:r w:rsidR="00527F0F" w:rsidRPr="00527F0F">
              <w:rPr>
                <w:rStyle w:val="af6"/>
                <w:noProof/>
                <w:spacing w:val="28"/>
                <w:sz w:val="24"/>
                <w:szCs w:val="24"/>
              </w:rPr>
              <w:t xml:space="preserve"> </w:t>
            </w:r>
            <w:r w:rsidR="00527F0F" w:rsidRPr="00527F0F">
              <w:rPr>
                <w:rStyle w:val="af6"/>
                <w:noProof/>
                <w:sz w:val="24"/>
                <w:szCs w:val="24"/>
              </w:rPr>
              <w:t>проектам решений о</w:t>
            </w:r>
            <w:r w:rsidR="00527F0F" w:rsidRPr="00527F0F">
              <w:rPr>
                <w:rStyle w:val="af6"/>
                <w:noProof/>
                <w:spacing w:val="54"/>
                <w:sz w:val="24"/>
                <w:szCs w:val="24"/>
              </w:rPr>
              <w:t xml:space="preserve"> </w:t>
            </w:r>
            <w:r w:rsidR="00527F0F" w:rsidRPr="00527F0F">
              <w:rPr>
                <w:rStyle w:val="af6"/>
                <w:noProof/>
                <w:spacing w:val="-1"/>
                <w:sz w:val="24"/>
                <w:szCs w:val="24"/>
              </w:rPr>
              <w:t>предоставлении</w:t>
            </w:r>
            <w:r w:rsidR="00527F0F" w:rsidRPr="00527F0F">
              <w:rPr>
                <w:rStyle w:val="af6"/>
                <w:noProof/>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_Toc101344811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86</w:t>
            </w:r>
            <w:r w:rsidR="006F5951" w:rsidRPr="00527F0F">
              <w:rPr>
                <w:noProof/>
                <w:webHidden/>
                <w:sz w:val="24"/>
                <w:szCs w:val="24"/>
              </w:rPr>
              <w:fldChar w:fldCharType="end"/>
            </w:r>
          </w:hyperlink>
        </w:p>
        <w:p w14:paraId="5BD4F17B"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12" w:history="1">
            <w:r w:rsidR="00527F0F" w:rsidRPr="00527F0F">
              <w:rPr>
                <w:rStyle w:val="af6"/>
                <w:noProof/>
                <w:sz w:val="24"/>
                <w:szCs w:val="24"/>
              </w:rPr>
              <w:t>ГЛАВА 6. ПОРЯДОК ВНЕСЕНИЯ ИЗМЕНЕНИЙ В ПРАВИЛА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_Toc101344812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88</w:t>
            </w:r>
            <w:r w:rsidR="006F5951" w:rsidRPr="00527F0F">
              <w:rPr>
                <w:noProof/>
                <w:webHidden/>
                <w:sz w:val="24"/>
                <w:szCs w:val="24"/>
              </w:rPr>
              <w:fldChar w:fldCharType="end"/>
            </w:r>
          </w:hyperlink>
        </w:p>
        <w:p w14:paraId="1340F05A"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13" w:history="1">
            <w:r w:rsidR="00527F0F" w:rsidRPr="00527F0F">
              <w:rPr>
                <w:rStyle w:val="af6"/>
                <w:noProof/>
                <w:sz w:val="24"/>
                <w:szCs w:val="24"/>
              </w:rPr>
              <w:t>Статья 32. Основания для внесения изменений в Правила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_Toc101344813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88</w:t>
            </w:r>
            <w:r w:rsidR="006F5951" w:rsidRPr="00527F0F">
              <w:rPr>
                <w:noProof/>
                <w:webHidden/>
                <w:sz w:val="24"/>
                <w:szCs w:val="24"/>
              </w:rPr>
              <w:fldChar w:fldCharType="end"/>
            </w:r>
          </w:hyperlink>
        </w:p>
        <w:p w14:paraId="3D51590E"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14" w:history="1">
            <w:r w:rsidR="00527F0F" w:rsidRPr="00527F0F">
              <w:rPr>
                <w:rStyle w:val="af6"/>
                <w:noProof/>
                <w:sz w:val="24"/>
                <w:szCs w:val="24"/>
              </w:rPr>
              <w:t>Статья 33. Порядок внесения изменений в Правила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_Toc101344814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89</w:t>
            </w:r>
            <w:r w:rsidR="006F5951" w:rsidRPr="00527F0F">
              <w:rPr>
                <w:noProof/>
                <w:webHidden/>
                <w:sz w:val="24"/>
                <w:szCs w:val="24"/>
              </w:rPr>
              <w:fldChar w:fldCharType="end"/>
            </w:r>
          </w:hyperlink>
        </w:p>
        <w:p w14:paraId="74D235F0"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15" w:history="1">
            <w:r w:rsidR="00527F0F" w:rsidRPr="00527F0F">
              <w:rPr>
                <w:rStyle w:val="af6"/>
                <w:noProof/>
                <w:sz w:val="24"/>
                <w:szCs w:val="24"/>
              </w:rPr>
              <w:t>ЧАСТЬ II. КАРТА ГРАДОСТРОИТЕЛЬНОГО ЗОНИРОВАНИЯ</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_Toc101344815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92</w:t>
            </w:r>
            <w:r w:rsidR="006F5951" w:rsidRPr="00527F0F">
              <w:rPr>
                <w:noProof/>
                <w:webHidden/>
                <w:sz w:val="24"/>
                <w:szCs w:val="24"/>
              </w:rPr>
              <w:fldChar w:fldCharType="end"/>
            </w:r>
          </w:hyperlink>
        </w:p>
        <w:p w14:paraId="3F6C3FCF"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16" w:history="1">
            <w:r w:rsidR="00527F0F" w:rsidRPr="00527F0F">
              <w:rPr>
                <w:rStyle w:val="af6"/>
                <w:noProof/>
                <w:sz w:val="24"/>
                <w:szCs w:val="24"/>
              </w:rPr>
              <w:t xml:space="preserve">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w:t>
            </w:r>
            <w:r w:rsidR="00527F0F" w:rsidRPr="00527F0F">
              <w:rPr>
                <w:rStyle w:val="af6"/>
                <w:noProof/>
                <w:sz w:val="24"/>
                <w:szCs w:val="24"/>
              </w:rPr>
              <w:lastRenderedPageBreak/>
              <w:t>ТЕРРИТОРИИ</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_Toc101344816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93</w:t>
            </w:r>
            <w:r w:rsidR="006F5951" w:rsidRPr="00527F0F">
              <w:rPr>
                <w:noProof/>
                <w:webHidden/>
                <w:sz w:val="24"/>
                <w:szCs w:val="24"/>
              </w:rPr>
              <w:fldChar w:fldCharType="end"/>
            </w:r>
          </w:hyperlink>
        </w:p>
        <w:p w14:paraId="36D8B959"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17" w:history="1">
            <w:r w:rsidR="00527F0F" w:rsidRPr="00527F0F">
              <w:rPr>
                <w:rStyle w:val="af6"/>
                <w:noProof/>
                <w:sz w:val="24"/>
                <w:szCs w:val="24"/>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_Toc101344817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94</w:t>
            </w:r>
            <w:r w:rsidR="006F5951" w:rsidRPr="00527F0F">
              <w:rPr>
                <w:noProof/>
                <w:webHidden/>
                <w:sz w:val="24"/>
                <w:szCs w:val="24"/>
              </w:rPr>
              <w:fldChar w:fldCharType="end"/>
            </w:r>
          </w:hyperlink>
        </w:p>
        <w:p w14:paraId="334B5A4F"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18" w:history="1">
            <w:r w:rsidR="00527F0F" w:rsidRPr="00527F0F">
              <w:rPr>
                <w:rStyle w:val="af6"/>
                <w:noProof/>
                <w:sz w:val="24"/>
                <w:szCs w:val="24"/>
              </w:rPr>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_Toc101344818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95</w:t>
            </w:r>
            <w:r w:rsidR="006F5951" w:rsidRPr="00527F0F">
              <w:rPr>
                <w:noProof/>
                <w:webHidden/>
                <w:sz w:val="24"/>
                <w:szCs w:val="24"/>
              </w:rPr>
              <w:fldChar w:fldCharType="end"/>
            </w:r>
          </w:hyperlink>
        </w:p>
        <w:p w14:paraId="6CD44D68" w14:textId="77777777" w:rsidR="00527F0F" w:rsidRPr="00527F0F" w:rsidRDefault="00000000" w:rsidP="00527F0F">
          <w:pPr>
            <w:pStyle w:val="32"/>
            <w:tabs>
              <w:tab w:val="left" w:pos="9072"/>
            </w:tabs>
            <w:ind w:right="958"/>
            <w:rPr>
              <w:rFonts w:eastAsiaTheme="minorEastAsia"/>
              <w:noProof/>
              <w:sz w:val="24"/>
              <w:szCs w:val="24"/>
              <w:lang w:val="ru-RU" w:eastAsia="ru-RU"/>
            </w:rPr>
          </w:pPr>
          <w:hyperlink w:anchor="_Toc101344819" w:history="1">
            <w:r w:rsidR="00527F0F" w:rsidRPr="00527F0F">
              <w:rPr>
                <w:rStyle w:val="af6"/>
                <w:noProof/>
                <w:sz w:val="24"/>
                <w:szCs w:val="24"/>
              </w:rPr>
              <w:t>КАРТА ГРАДОСТРОИТЕЛЬНОГО ЗОНИРОВАНИЯ С ОТОБРАЖЕНИЕМ ЗОН САНИТАРНОЙ ОХРАНЫ ИСТОЧНИКОВ ВОДОСНАБЖЕНИЯ (КАРТА ОГРАНИЧЕННОГО ДОСТУПА)</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_Toc101344819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96</w:t>
            </w:r>
            <w:r w:rsidR="006F5951" w:rsidRPr="00527F0F">
              <w:rPr>
                <w:noProof/>
                <w:webHidden/>
                <w:sz w:val="24"/>
                <w:szCs w:val="24"/>
              </w:rPr>
              <w:fldChar w:fldCharType="end"/>
            </w:r>
          </w:hyperlink>
        </w:p>
        <w:p w14:paraId="27AA7E47" w14:textId="77777777" w:rsidR="00F47ACA" w:rsidRDefault="00000000" w:rsidP="00527F0F">
          <w:pPr>
            <w:pStyle w:val="32"/>
            <w:tabs>
              <w:tab w:val="left" w:pos="9072"/>
            </w:tabs>
            <w:ind w:right="958"/>
            <w:rPr>
              <w:lang w:val="ru-RU"/>
            </w:rPr>
          </w:pPr>
          <w:hyperlink w:anchor="_Toc101344820" w:history="1">
            <w:r w:rsidR="00527F0F" w:rsidRPr="00527F0F">
              <w:rPr>
                <w:rStyle w:val="af6"/>
                <w:noProof/>
                <w:sz w:val="24"/>
                <w:szCs w:val="24"/>
              </w:rPr>
              <w:t>КАРТА ГРАДОСТРОИТЕЛЬНОГО ЗОНИРОВАНИЯ C ОТОБРАЖЕНИЕМ ТЕРРИТОРИЙ ДОПОЛНИТЕЛЬНОГО СОГЛАСОВАНИЯ (ПО ПИСЬМУ КОМИТЕТА ЛЕСНОГО ХОЗЯЙСТВА МОСКОВСКОЙ ОБЛАСТИ ОТ 03.06.2020 №28ВХ-28247 ДСП)</w:t>
            </w:r>
            <w:r w:rsidR="00527F0F" w:rsidRPr="00527F0F">
              <w:rPr>
                <w:noProof/>
                <w:webHidden/>
                <w:sz w:val="24"/>
                <w:szCs w:val="24"/>
              </w:rPr>
              <w:tab/>
            </w:r>
            <w:r w:rsidR="006F5951" w:rsidRPr="00527F0F">
              <w:rPr>
                <w:noProof/>
                <w:webHidden/>
                <w:sz w:val="24"/>
                <w:szCs w:val="24"/>
              </w:rPr>
              <w:fldChar w:fldCharType="begin"/>
            </w:r>
            <w:r w:rsidR="00527F0F" w:rsidRPr="00527F0F">
              <w:rPr>
                <w:noProof/>
                <w:webHidden/>
                <w:sz w:val="24"/>
                <w:szCs w:val="24"/>
              </w:rPr>
              <w:instrText xml:space="preserve"> PAGEREF _Toc101344820 \h </w:instrText>
            </w:r>
            <w:r w:rsidR="006F5951" w:rsidRPr="00527F0F">
              <w:rPr>
                <w:noProof/>
                <w:webHidden/>
                <w:sz w:val="24"/>
                <w:szCs w:val="24"/>
              </w:rPr>
            </w:r>
            <w:r w:rsidR="006F5951" w:rsidRPr="00527F0F">
              <w:rPr>
                <w:noProof/>
                <w:webHidden/>
                <w:sz w:val="24"/>
                <w:szCs w:val="24"/>
              </w:rPr>
              <w:fldChar w:fldCharType="separate"/>
            </w:r>
            <w:r w:rsidR="00A24A9C">
              <w:rPr>
                <w:noProof/>
                <w:webHidden/>
                <w:sz w:val="24"/>
                <w:szCs w:val="24"/>
              </w:rPr>
              <w:t>97</w:t>
            </w:r>
            <w:r w:rsidR="006F5951" w:rsidRPr="00527F0F">
              <w:rPr>
                <w:noProof/>
                <w:webHidden/>
                <w:sz w:val="24"/>
                <w:szCs w:val="24"/>
              </w:rPr>
              <w:fldChar w:fldCharType="end"/>
            </w:r>
          </w:hyperlink>
          <w:r w:rsidR="006F5951" w:rsidRPr="00A86C1F">
            <w:rPr>
              <w:sz w:val="24"/>
              <w:szCs w:val="24"/>
              <w:lang w:val="ru-RU"/>
            </w:rPr>
            <w:fldChar w:fldCharType="end"/>
          </w:r>
        </w:p>
      </w:sdtContent>
    </w:sdt>
    <w:sdt>
      <w:sdtPr>
        <w:rPr>
          <w:rFonts w:ascii="Times New Roman" w:eastAsia="Times New Roman" w:hAnsi="Times New Roman" w:cs="Times New Roman"/>
          <w:b w:val="0"/>
          <w:bCs w:val="0"/>
          <w:caps/>
          <w:color w:val="auto"/>
          <w:sz w:val="22"/>
          <w:szCs w:val="22"/>
          <w:lang w:val="en-US"/>
        </w:rPr>
        <w:id w:val="1893638953"/>
        <w:docPartObj>
          <w:docPartGallery w:val="Table of Contents"/>
          <w:docPartUnique/>
        </w:docPartObj>
      </w:sdtPr>
      <w:sdtEndPr>
        <w:rPr>
          <w:rFonts w:asciiTheme="majorHAnsi" w:eastAsiaTheme="majorEastAsia" w:hAnsiTheme="majorHAnsi" w:cstheme="majorBidi"/>
          <w:b/>
          <w:bCs/>
          <w:caps w:val="0"/>
          <w:color w:val="365F91" w:themeColor="accent1" w:themeShade="BF"/>
          <w:sz w:val="28"/>
          <w:szCs w:val="28"/>
          <w:lang w:val="ru-RU"/>
        </w:rPr>
      </w:sdtEndPr>
      <w:sdtContent>
        <w:p w14:paraId="52BB280F" w14:textId="77777777" w:rsidR="008D3EC4" w:rsidRPr="008D3EC4" w:rsidRDefault="008D3EC4" w:rsidP="008D3EC4">
          <w:pPr>
            <w:pStyle w:val="af5"/>
            <w:tabs>
              <w:tab w:val="left" w:pos="9072"/>
              <w:tab w:val="left" w:pos="9498"/>
            </w:tabs>
            <w:spacing w:before="120" w:line="240" w:lineRule="auto"/>
            <w:ind w:right="992"/>
            <w:jc w:val="both"/>
            <w:rPr>
              <w:rFonts w:ascii="Times New Roman" w:hAnsi="Times New Roman" w:cs="Times New Roman"/>
              <w:b w:val="0"/>
              <w:noProof/>
              <w:color w:val="auto"/>
              <w:sz w:val="24"/>
              <w:szCs w:val="24"/>
            </w:rPr>
          </w:pPr>
          <w:r w:rsidRPr="008D3EC4">
            <w:rPr>
              <w:rFonts w:ascii="Times New Roman" w:hAnsi="Times New Roman" w:cs="Times New Roman"/>
              <w:b w:val="0"/>
              <w:noProof/>
              <w:color w:val="auto"/>
              <w:sz w:val="24"/>
              <w:szCs w:val="24"/>
            </w:rPr>
            <w:t>ЧАСТЬ III. ГРАДОСТРОИТЕЛЬНЫЕ РЕГЛАМЕНТЫ</w:t>
          </w:r>
          <w:r w:rsidRPr="008D3EC4">
            <w:rPr>
              <w:rFonts w:ascii="Times New Roman" w:hAnsi="Times New Roman" w:cs="Times New Roman"/>
              <w:b w:val="0"/>
              <w:noProof/>
              <w:webHidden/>
              <w:color w:val="auto"/>
              <w:sz w:val="24"/>
              <w:szCs w:val="24"/>
            </w:rPr>
            <w:tab/>
            <w:t>98</w:t>
          </w:r>
        </w:p>
        <w:p w14:paraId="70FC9F1D" w14:textId="77777777" w:rsidR="008D3EC4" w:rsidRPr="008D3EC4" w:rsidRDefault="008D3EC4" w:rsidP="008D3EC4">
          <w:pPr>
            <w:pStyle w:val="16"/>
            <w:tabs>
              <w:tab w:val="left" w:pos="9072"/>
            </w:tabs>
            <w:spacing w:before="120" w:after="0"/>
            <w:ind w:right="994"/>
            <w:rPr>
              <w:rFonts w:eastAsiaTheme="minorEastAsia"/>
              <w:bCs/>
              <w:caps/>
              <w:sz w:val="24"/>
              <w:szCs w:val="24"/>
              <w:lang w:val="ru-RU"/>
            </w:rPr>
          </w:pPr>
          <w:r w:rsidRPr="008D3EC4">
            <w:rPr>
              <w:sz w:val="24"/>
              <w:szCs w:val="24"/>
              <w:lang w:val="ru-RU"/>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Pr="008D3EC4">
            <w:rPr>
              <w:webHidden/>
              <w:sz w:val="24"/>
              <w:szCs w:val="24"/>
              <w:lang w:val="ru-RU"/>
            </w:rPr>
            <w:tab/>
            <w:t>99</w:t>
          </w:r>
        </w:p>
        <w:p w14:paraId="2671094F" w14:textId="77777777" w:rsidR="008D3EC4" w:rsidRPr="008D3EC4" w:rsidRDefault="008D3EC4" w:rsidP="008D3EC4">
          <w:pPr>
            <w:pStyle w:val="24"/>
            <w:tabs>
              <w:tab w:val="left" w:pos="9072"/>
              <w:tab w:val="left" w:pos="9498"/>
            </w:tabs>
            <w:spacing w:before="120" w:after="0"/>
            <w:ind w:left="0" w:right="994"/>
            <w:jc w:val="both"/>
            <w:rPr>
              <w:rFonts w:eastAsiaTheme="minorEastAsia"/>
              <w:smallCaps/>
              <w:sz w:val="24"/>
              <w:szCs w:val="24"/>
              <w:lang w:val="ru-RU"/>
            </w:rPr>
          </w:pPr>
          <w:r w:rsidRPr="008D3EC4">
            <w:rPr>
              <w:sz w:val="24"/>
              <w:szCs w:val="24"/>
              <w:lang w:val="ru-RU"/>
            </w:rPr>
            <w:t>Статья 34. Градостроительные регламенты для жилых зон</w:t>
          </w:r>
          <w:r w:rsidRPr="008D3EC4">
            <w:rPr>
              <w:webHidden/>
              <w:sz w:val="24"/>
              <w:szCs w:val="24"/>
              <w:lang w:val="ru-RU"/>
            </w:rPr>
            <w:tab/>
            <w:t>99</w:t>
          </w:r>
        </w:p>
        <w:p w14:paraId="597ED338" w14:textId="77777777" w:rsidR="008D3EC4" w:rsidRPr="008D3EC4" w:rsidRDefault="008D3EC4" w:rsidP="008D3EC4">
          <w:pPr>
            <w:pStyle w:val="24"/>
            <w:tabs>
              <w:tab w:val="left" w:pos="9072"/>
              <w:tab w:val="left" w:pos="9498"/>
            </w:tabs>
            <w:spacing w:before="120" w:after="0"/>
            <w:ind w:left="0" w:right="994"/>
            <w:jc w:val="both"/>
            <w:rPr>
              <w:rFonts w:eastAsiaTheme="minorEastAsia"/>
              <w:smallCaps/>
              <w:sz w:val="24"/>
              <w:szCs w:val="24"/>
              <w:lang w:val="ru-RU"/>
            </w:rPr>
          </w:pPr>
          <w:r w:rsidRPr="008D3EC4">
            <w:rPr>
              <w:sz w:val="24"/>
              <w:szCs w:val="24"/>
              <w:lang w:val="ru-RU"/>
            </w:rPr>
            <w:t>Статья 35. Градостроительные регламенты для общественно-деловых зон</w:t>
          </w:r>
          <w:r w:rsidRPr="008D3EC4">
            <w:rPr>
              <w:webHidden/>
              <w:sz w:val="24"/>
              <w:szCs w:val="24"/>
              <w:lang w:val="ru-RU"/>
            </w:rPr>
            <w:tab/>
            <w:t>1</w:t>
          </w:r>
          <w:r w:rsidR="005810C4">
            <w:rPr>
              <w:webHidden/>
              <w:sz w:val="24"/>
              <w:szCs w:val="24"/>
              <w:lang w:val="ru-RU"/>
            </w:rPr>
            <w:t>2</w:t>
          </w:r>
          <w:r w:rsidR="00C62104">
            <w:rPr>
              <w:webHidden/>
              <w:sz w:val="24"/>
              <w:szCs w:val="24"/>
              <w:lang w:val="ru-RU"/>
            </w:rPr>
            <w:t>1</w:t>
          </w:r>
        </w:p>
        <w:p w14:paraId="7179FC09" w14:textId="77777777" w:rsidR="008D3EC4" w:rsidRPr="008D3EC4" w:rsidRDefault="008D3EC4" w:rsidP="008D3EC4">
          <w:pPr>
            <w:pStyle w:val="24"/>
            <w:tabs>
              <w:tab w:val="left" w:pos="9072"/>
              <w:tab w:val="left" w:pos="9498"/>
            </w:tabs>
            <w:spacing w:before="120" w:after="0"/>
            <w:ind w:left="0" w:right="994"/>
            <w:jc w:val="both"/>
            <w:rPr>
              <w:rFonts w:eastAsiaTheme="minorEastAsia"/>
              <w:smallCaps/>
              <w:sz w:val="24"/>
              <w:szCs w:val="24"/>
              <w:lang w:val="ru-RU"/>
            </w:rPr>
          </w:pPr>
          <w:r w:rsidRPr="008D3EC4">
            <w:rPr>
              <w:sz w:val="24"/>
              <w:szCs w:val="24"/>
              <w:lang w:val="ru-RU"/>
            </w:rPr>
            <w:t>Статья 36. Градостроительные регламенты для производственных зон, зон коммунальной и транспортной инфраструктур</w:t>
          </w:r>
          <w:r w:rsidRPr="008D3EC4">
            <w:rPr>
              <w:webHidden/>
              <w:sz w:val="24"/>
              <w:szCs w:val="24"/>
              <w:lang w:val="ru-RU"/>
            </w:rPr>
            <w:tab/>
            <w:t>1</w:t>
          </w:r>
          <w:r w:rsidR="00792476">
            <w:rPr>
              <w:webHidden/>
              <w:sz w:val="24"/>
              <w:szCs w:val="24"/>
              <w:lang w:val="ru-RU"/>
            </w:rPr>
            <w:t>4</w:t>
          </w:r>
          <w:r w:rsidR="00C62104">
            <w:rPr>
              <w:webHidden/>
              <w:sz w:val="24"/>
              <w:szCs w:val="24"/>
              <w:lang w:val="ru-RU"/>
            </w:rPr>
            <w:t>7</w:t>
          </w:r>
        </w:p>
        <w:p w14:paraId="6FC6C64D" w14:textId="77777777" w:rsidR="008D3EC4" w:rsidRPr="008D3EC4" w:rsidRDefault="008D3EC4" w:rsidP="008D3EC4">
          <w:pPr>
            <w:pStyle w:val="24"/>
            <w:tabs>
              <w:tab w:val="left" w:pos="9072"/>
              <w:tab w:val="left" w:pos="9498"/>
            </w:tabs>
            <w:spacing w:before="120" w:after="0"/>
            <w:ind w:left="0" w:right="994"/>
            <w:jc w:val="both"/>
            <w:rPr>
              <w:rFonts w:eastAsiaTheme="minorEastAsia"/>
              <w:smallCaps/>
              <w:sz w:val="24"/>
              <w:szCs w:val="24"/>
              <w:lang w:val="ru-RU"/>
            </w:rPr>
          </w:pPr>
          <w:r w:rsidRPr="008D3EC4">
            <w:rPr>
              <w:sz w:val="24"/>
              <w:szCs w:val="24"/>
              <w:lang w:val="ru-RU"/>
            </w:rPr>
            <w:t>Статья 37. Градостроительные регламенты для зон рекреационного назначения</w:t>
          </w:r>
          <w:r w:rsidRPr="008D3EC4">
            <w:rPr>
              <w:webHidden/>
              <w:sz w:val="24"/>
              <w:szCs w:val="24"/>
              <w:lang w:val="ru-RU"/>
            </w:rPr>
            <w:tab/>
            <w:t>1</w:t>
          </w:r>
          <w:r w:rsidR="00183667">
            <w:rPr>
              <w:webHidden/>
              <w:sz w:val="24"/>
              <w:szCs w:val="24"/>
              <w:lang w:val="ru-RU"/>
            </w:rPr>
            <w:t>6</w:t>
          </w:r>
          <w:r w:rsidR="00C62104">
            <w:rPr>
              <w:webHidden/>
              <w:sz w:val="24"/>
              <w:szCs w:val="24"/>
              <w:lang w:val="ru-RU"/>
            </w:rPr>
            <w:t>5</w:t>
          </w:r>
        </w:p>
        <w:p w14:paraId="37B25A81" w14:textId="77777777" w:rsidR="008D3EC4" w:rsidRPr="008D3EC4" w:rsidRDefault="008D3EC4" w:rsidP="008D3EC4">
          <w:pPr>
            <w:pStyle w:val="24"/>
            <w:tabs>
              <w:tab w:val="left" w:pos="9072"/>
              <w:tab w:val="left" w:pos="9498"/>
            </w:tabs>
            <w:spacing w:before="120" w:after="0"/>
            <w:ind w:left="0" w:right="994"/>
            <w:jc w:val="both"/>
            <w:rPr>
              <w:rFonts w:eastAsiaTheme="minorEastAsia"/>
              <w:smallCaps/>
              <w:sz w:val="24"/>
              <w:szCs w:val="24"/>
              <w:lang w:val="ru-RU"/>
            </w:rPr>
          </w:pPr>
          <w:r w:rsidRPr="008D3EC4">
            <w:rPr>
              <w:sz w:val="24"/>
              <w:szCs w:val="24"/>
              <w:lang w:val="ru-RU"/>
            </w:rPr>
            <w:t>Статья 38. Градостроительные регламенты для зон специального назначения</w:t>
          </w:r>
          <w:r w:rsidRPr="008D3EC4">
            <w:rPr>
              <w:webHidden/>
              <w:sz w:val="24"/>
              <w:szCs w:val="24"/>
              <w:lang w:val="ru-RU"/>
            </w:rPr>
            <w:tab/>
            <w:t>1</w:t>
          </w:r>
          <w:r w:rsidR="00C62104">
            <w:rPr>
              <w:webHidden/>
              <w:sz w:val="24"/>
              <w:szCs w:val="24"/>
              <w:lang w:val="ru-RU"/>
            </w:rPr>
            <w:t>70</w:t>
          </w:r>
        </w:p>
        <w:p w14:paraId="5046DB4F" w14:textId="77777777" w:rsidR="008D3EC4" w:rsidRPr="008D3EC4" w:rsidRDefault="008D3EC4" w:rsidP="008D3EC4">
          <w:pPr>
            <w:pStyle w:val="24"/>
            <w:tabs>
              <w:tab w:val="left" w:pos="9072"/>
              <w:tab w:val="left" w:pos="9498"/>
            </w:tabs>
            <w:spacing w:before="120" w:after="0"/>
            <w:ind w:left="0" w:right="994"/>
            <w:jc w:val="both"/>
            <w:rPr>
              <w:rFonts w:eastAsiaTheme="minorEastAsia"/>
              <w:smallCaps/>
              <w:sz w:val="24"/>
              <w:szCs w:val="24"/>
              <w:lang w:val="ru-RU"/>
            </w:rPr>
          </w:pPr>
          <w:r w:rsidRPr="008D3EC4">
            <w:rPr>
              <w:sz w:val="24"/>
              <w:szCs w:val="24"/>
              <w:lang w:val="ru-RU"/>
            </w:rPr>
            <w:t>Статья 39. Градостроительные регламенты для зон сельскохозяйственного использования</w:t>
          </w:r>
          <w:r w:rsidRPr="008D3EC4">
            <w:rPr>
              <w:webHidden/>
              <w:sz w:val="24"/>
              <w:szCs w:val="24"/>
              <w:lang w:val="ru-RU"/>
            </w:rPr>
            <w:tab/>
            <w:t>1</w:t>
          </w:r>
          <w:r w:rsidR="00C62104">
            <w:rPr>
              <w:webHidden/>
              <w:sz w:val="24"/>
              <w:szCs w:val="24"/>
              <w:lang w:val="ru-RU"/>
            </w:rPr>
            <w:t>81</w:t>
          </w:r>
        </w:p>
        <w:p w14:paraId="49583460" w14:textId="77777777" w:rsidR="008D3EC4" w:rsidRPr="008D3EC4" w:rsidRDefault="008D3EC4" w:rsidP="008D3EC4">
          <w:pPr>
            <w:pStyle w:val="24"/>
            <w:tabs>
              <w:tab w:val="left" w:pos="9072"/>
              <w:tab w:val="left" w:pos="9498"/>
            </w:tabs>
            <w:spacing w:before="120" w:after="0"/>
            <w:ind w:left="0" w:right="994"/>
            <w:jc w:val="both"/>
            <w:rPr>
              <w:rFonts w:eastAsiaTheme="minorEastAsia"/>
              <w:smallCaps/>
              <w:sz w:val="24"/>
              <w:szCs w:val="24"/>
              <w:lang w:val="ru-RU"/>
            </w:rPr>
          </w:pPr>
          <w:r w:rsidRPr="008D3EC4">
            <w:rPr>
              <w:sz w:val="24"/>
              <w:szCs w:val="24"/>
              <w:lang w:val="ru-RU"/>
            </w:rPr>
            <w:t>Статья 40. Градостроительные регламенты для многофункциональных зон</w:t>
          </w:r>
          <w:r w:rsidRPr="008D3EC4">
            <w:rPr>
              <w:webHidden/>
              <w:sz w:val="24"/>
              <w:szCs w:val="24"/>
              <w:lang w:val="ru-RU"/>
            </w:rPr>
            <w:tab/>
            <w:t>1</w:t>
          </w:r>
          <w:r w:rsidR="005E3AE3">
            <w:rPr>
              <w:webHidden/>
              <w:sz w:val="24"/>
              <w:szCs w:val="24"/>
              <w:lang w:val="ru-RU"/>
            </w:rPr>
            <w:t>91</w:t>
          </w:r>
        </w:p>
        <w:p w14:paraId="57DE1613" w14:textId="77777777" w:rsidR="008D3EC4" w:rsidRPr="008D3EC4" w:rsidRDefault="008D3EC4" w:rsidP="008D3EC4">
          <w:pPr>
            <w:pStyle w:val="24"/>
            <w:tabs>
              <w:tab w:val="left" w:pos="9072"/>
              <w:tab w:val="left" w:pos="9498"/>
            </w:tabs>
            <w:spacing w:before="120" w:after="0"/>
            <w:ind w:left="0" w:right="994"/>
            <w:jc w:val="both"/>
            <w:rPr>
              <w:rFonts w:eastAsiaTheme="minorEastAsia"/>
              <w:smallCaps/>
              <w:sz w:val="24"/>
              <w:szCs w:val="24"/>
              <w:lang w:val="ru-RU"/>
            </w:rPr>
          </w:pPr>
          <w:r w:rsidRPr="008D3EC4">
            <w:rPr>
              <w:sz w:val="24"/>
              <w:szCs w:val="24"/>
              <w:lang w:val="ru-RU"/>
            </w:rPr>
            <w:t>Статья 41. Градостроительные регламенты в границах объекта культурного наследия федерального значения достопримечательного места "Бородинское поле и памятники на нем"</w:t>
          </w:r>
          <w:r w:rsidRPr="008D3EC4">
            <w:rPr>
              <w:webHidden/>
              <w:sz w:val="24"/>
              <w:szCs w:val="24"/>
              <w:lang w:val="ru-RU"/>
            </w:rPr>
            <w:tab/>
          </w:r>
          <w:r w:rsidR="00C62104">
            <w:rPr>
              <w:webHidden/>
              <w:sz w:val="24"/>
              <w:szCs w:val="24"/>
              <w:lang w:val="ru-RU"/>
            </w:rPr>
            <w:t>20</w:t>
          </w:r>
          <w:r w:rsidR="005E3AE3">
            <w:rPr>
              <w:webHidden/>
              <w:sz w:val="24"/>
              <w:szCs w:val="24"/>
              <w:lang w:val="ru-RU"/>
            </w:rPr>
            <w:t>3</w:t>
          </w:r>
        </w:p>
        <w:p w14:paraId="7E01B083" w14:textId="77777777" w:rsidR="008D3EC4" w:rsidRPr="008D3EC4" w:rsidRDefault="008D3EC4" w:rsidP="008D3EC4">
          <w:pPr>
            <w:pStyle w:val="24"/>
            <w:tabs>
              <w:tab w:val="left" w:pos="9072"/>
              <w:tab w:val="left" w:pos="9498"/>
            </w:tabs>
            <w:spacing w:before="120" w:after="0"/>
            <w:ind w:left="0" w:right="994"/>
            <w:jc w:val="both"/>
            <w:rPr>
              <w:rFonts w:eastAsiaTheme="minorEastAsia"/>
              <w:smallCaps/>
              <w:sz w:val="24"/>
              <w:szCs w:val="24"/>
              <w:lang w:val="ru-RU"/>
            </w:rPr>
          </w:pPr>
          <w:r w:rsidRPr="008D3EC4">
            <w:rPr>
              <w:sz w:val="24"/>
              <w:szCs w:val="24"/>
              <w:lang w:val="ru-RU"/>
            </w:rPr>
            <w:t>Статья 42. Градостроительные регламенты для зон осуществления комплексного развития территории</w:t>
          </w:r>
          <w:r w:rsidRPr="008D3EC4">
            <w:rPr>
              <w:webHidden/>
              <w:sz w:val="24"/>
              <w:szCs w:val="24"/>
              <w:lang w:val="ru-RU"/>
            </w:rPr>
            <w:tab/>
            <w:t>2</w:t>
          </w:r>
          <w:r w:rsidR="00183667">
            <w:rPr>
              <w:webHidden/>
              <w:sz w:val="24"/>
              <w:szCs w:val="24"/>
              <w:lang w:val="ru-RU"/>
            </w:rPr>
            <w:t>8</w:t>
          </w:r>
          <w:r w:rsidR="005E3AE3">
            <w:rPr>
              <w:webHidden/>
              <w:sz w:val="24"/>
              <w:szCs w:val="24"/>
              <w:lang w:val="ru-RU"/>
            </w:rPr>
            <w:t>7</w:t>
          </w:r>
        </w:p>
        <w:p w14:paraId="21DD9B16" w14:textId="77777777" w:rsidR="008D3EC4" w:rsidRPr="008D3EC4" w:rsidRDefault="008D3EC4" w:rsidP="008D3EC4">
          <w:pPr>
            <w:pStyle w:val="24"/>
            <w:tabs>
              <w:tab w:val="left" w:pos="9072"/>
              <w:tab w:val="left" w:pos="9498"/>
            </w:tabs>
            <w:spacing w:before="120" w:after="0"/>
            <w:ind w:left="0" w:right="994"/>
            <w:jc w:val="both"/>
            <w:rPr>
              <w:rFonts w:eastAsiaTheme="minorEastAsia"/>
              <w:smallCaps/>
              <w:sz w:val="24"/>
              <w:szCs w:val="24"/>
              <w:lang w:val="ru-RU"/>
            </w:rPr>
          </w:pPr>
          <w:r w:rsidRPr="008D3EC4">
            <w:rPr>
              <w:sz w:val="24"/>
              <w:szCs w:val="24"/>
              <w:lang w:val="ru-RU"/>
            </w:rPr>
            <w:t>ПРИЛОЖЕНИЕ</w:t>
          </w:r>
        </w:p>
        <w:p w14:paraId="4D935A75" w14:textId="77777777" w:rsidR="008D3EC4" w:rsidRPr="008D3EC4" w:rsidRDefault="008D3EC4" w:rsidP="008D3EC4">
          <w:pPr>
            <w:pStyle w:val="24"/>
            <w:tabs>
              <w:tab w:val="left" w:pos="9072"/>
              <w:tab w:val="left" w:pos="9498"/>
            </w:tabs>
            <w:spacing w:before="120" w:after="0"/>
            <w:ind w:left="0" w:right="994"/>
            <w:jc w:val="both"/>
            <w:rPr>
              <w:rFonts w:eastAsiaTheme="minorEastAsia"/>
              <w:smallCaps/>
              <w:sz w:val="24"/>
              <w:szCs w:val="24"/>
              <w:lang w:val="ru-RU"/>
            </w:rPr>
          </w:pPr>
          <w:r w:rsidRPr="008D3EC4">
            <w:rPr>
              <w:sz w:val="24"/>
              <w:szCs w:val="24"/>
              <w:lang w:val="ru-RU"/>
            </w:rPr>
            <w:t>СВЕДЕНИЯ О ГРАНИЦАХ ТЕРРИТОРИАЛЬНЫХ ЗОН</w:t>
          </w:r>
          <w:r w:rsidRPr="008D3EC4">
            <w:rPr>
              <w:webHidden/>
              <w:sz w:val="24"/>
              <w:szCs w:val="24"/>
              <w:lang w:val="ru-RU"/>
            </w:rPr>
            <w:tab/>
            <w:t>3</w:t>
          </w:r>
          <w:r w:rsidR="005E3AE3">
            <w:rPr>
              <w:webHidden/>
              <w:sz w:val="24"/>
              <w:szCs w:val="24"/>
              <w:lang w:val="ru-RU"/>
            </w:rPr>
            <w:t>51</w:t>
          </w:r>
        </w:p>
        <w:p w14:paraId="29020E93" w14:textId="77777777" w:rsidR="00527F0F" w:rsidRDefault="00000000" w:rsidP="008D3EC4">
          <w:pPr>
            <w:pStyle w:val="af5"/>
            <w:tabs>
              <w:tab w:val="left" w:pos="9072"/>
              <w:tab w:val="left" w:pos="9356"/>
            </w:tabs>
            <w:spacing w:before="120" w:line="240" w:lineRule="auto"/>
            <w:ind w:right="994"/>
            <w:jc w:val="both"/>
          </w:pPr>
        </w:p>
      </w:sdtContent>
    </w:sdt>
    <w:p w14:paraId="4EF5EF99" w14:textId="77777777" w:rsidR="00527F0F" w:rsidRDefault="00527F0F" w:rsidP="00C867AB">
      <w:pPr>
        <w:pStyle w:val="210"/>
      </w:pPr>
    </w:p>
    <w:p w14:paraId="4BF5A463" w14:textId="77777777" w:rsidR="00F47ACA" w:rsidRDefault="00F47ACA" w:rsidP="00C867AB">
      <w:pPr>
        <w:pStyle w:val="210"/>
        <w:sectPr w:rsidR="00F47ACA" w:rsidSect="00097EE3">
          <w:footerReference w:type="default" r:id="rId20"/>
          <w:pgSz w:w="11910" w:h="16860"/>
          <w:pgMar w:top="1134" w:right="711" w:bottom="1134" w:left="1701" w:header="720" w:footer="567" w:gutter="0"/>
          <w:pgNumType w:start="2"/>
          <w:cols w:space="720"/>
          <w:docGrid w:linePitch="299"/>
        </w:sectPr>
      </w:pPr>
    </w:p>
    <w:p w14:paraId="29B041B5" w14:textId="77777777" w:rsidR="00527F0F" w:rsidRPr="0050387C" w:rsidRDefault="00527F0F" w:rsidP="00527F0F">
      <w:pPr>
        <w:pStyle w:val="210"/>
      </w:pPr>
      <w:bookmarkStart w:id="5" w:name="_Toc101344772"/>
      <w:r w:rsidRPr="0050387C">
        <w:lastRenderedPageBreak/>
        <w:t xml:space="preserve">ЧАСТЬ </w:t>
      </w:r>
      <w:r>
        <w:t>I</w:t>
      </w:r>
      <w:r w:rsidRPr="0050387C">
        <w:t>. ПОРЯДОК ПРИМЕНЕНИЯ ПРАВИЛ ЗЕМЛЕПОЛЬЗОВАНИЯ И</w:t>
      </w:r>
      <w:r w:rsidRPr="0050387C">
        <w:br/>
        <w:t>ЗАСТРОЙКИ И ВНЕСЕНИЯ В НИХ ИЗМЕНЕНИЙ</w:t>
      </w:r>
      <w:bookmarkEnd w:id="5"/>
    </w:p>
    <w:p w14:paraId="69D58B20" w14:textId="77777777" w:rsidR="00527F0F" w:rsidRDefault="00527F0F" w:rsidP="00C867AB">
      <w:pPr>
        <w:pStyle w:val="210"/>
      </w:pPr>
    </w:p>
    <w:p w14:paraId="40474AAE" w14:textId="77777777" w:rsidR="004F6346" w:rsidRPr="006D2A90" w:rsidRDefault="006D2A90" w:rsidP="00C867AB">
      <w:pPr>
        <w:pStyle w:val="210"/>
      </w:pPr>
      <w:bookmarkStart w:id="6" w:name="_Toc101344773"/>
      <w:r w:rsidRPr="006D2A90">
        <w:t>ГЛАВА 1. ОБЩИЕ ПОЛОЖЕНИЯ</w:t>
      </w:r>
      <w:bookmarkEnd w:id="6"/>
    </w:p>
    <w:p w14:paraId="0A08B8F3" w14:textId="77777777" w:rsidR="004F6346" w:rsidRPr="006D2A90" w:rsidRDefault="004F6346">
      <w:pPr>
        <w:pStyle w:val="ab"/>
        <w:spacing w:before="10"/>
        <w:rPr>
          <w:b/>
          <w:sz w:val="23"/>
          <w:lang w:val="ru-RU"/>
        </w:rPr>
      </w:pPr>
    </w:p>
    <w:p w14:paraId="0BABFD8D" w14:textId="77777777" w:rsidR="004F6346" w:rsidRPr="006D2A90" w:rsidRDefault="006D2A90" w:rsidP="00C867AB">
      <w:pPr>
        <w:pStyle w:val="210"/>
      </w:pPr>
      <w:bookmarkStart w:id="7" w:name="Статья_1._Общие_положения"/>
      <w:bookmarkStart w:id="8" w:name="_Toc101344774"/>
      <w:bookmarkEnd w:id="7"/>
      <w:r w:rsidRPr="006D2A90">
        <w:t>Статья 1. Общие положения</w:t>
      </w:r>
      <w:bookmarkEnd w:id="8"/>
    </w:p>
    <w:p w14:paraId="602AB155" w14:textId="77777777" w:rsidR="004F6346" w:rsidRPr="006D2A90" w:rsidRDefault="004F6346">
      <w:pPr>
        <w:pStyle w:val="ab"/>
        <w:spacing w:before="1"/>
        <w:rPr>
          <w:b/>
          <w:sz w:val="22"/>
          <w:lang w:val="ru-RU"/>
        </w:rPr>
      </w:pPr>
    </w:p>
    <w:p w14:paraId="60E20309" w14:textId="77777777" w:rsidR="004F6346" w:rsidRPr="00A86C1F" w:rsidRDefault="006D2A90" w:rsidP="00C401BD">
      <w:pPr>
        <w:pStyle w:val="ad"/>
        <w:numPr>
          <w:ilvl w:val="0"/>
          <w:numId w:val="45"/>
        </w:numPr>
        <w:tabs>
          <w:tab w:val="left" w:pos="1134"/>
        </w:tabs>
        <w:ind w:left="0" w:right="-8" w:firstLine="708"/>
        <w:jc w:val="both"/>
        <w:rPr>
          <w:sz w:val="24"/>
          <w:szCs w:val="24"/>
          <w:lang w:val="ru-RU"/>
        </w:rPr>
      </w:pPr>
      <w:r w:rsidRPr="00A86C1F">
        <w:rPr>
          <w:spacing w:val="-3"/>
          <w:sz w:val="24"/>
          <w:szCs w:val="24"/>
          <w:lang w:val="ru-RU"/>
        </w:rPr>
        <w:t xml:space="preserve">Правила </w:t>
      </w:r>
      <w:r w:rsidRPr="00A86C1F">
        <w:rPr>
          <w:sz w:val="24"/>
          <w:szCs w:val="24"/>
          <w:lang w:val="ru-RU"/>
        </w:rPr>
        <w:t xml:space="preserve">землепользования и </w:t>
      </w:r>
      <w:r w:rsidRPr="00A86C1F">
        <w:rPr>
          <w:spacing w:val="-3"/>
          <w:sz w:val="24"/>
          <w:szCs w:val="24"/>
          <w:lang w:val="ru-RU"/>
        </w:rPr>
        <w:t xml:space="preserve">застройки </w:t>
      </w:r>
      <w:r w:rsidRPr="00A86C1F">
        <w:rPr>
          <w:sz w:val="24"/>
          <w:szCs w:val="24"/>
          <w:lang w:val="ru-RU"/>
        </w:rPr>
        <w:t xml:space="preserve">Можайского городского </w:t>
      </w:r>
      <w:r w:rsidRPr="00A86C1F">
        <w:rPr>
          <w:spacing w:val="-3"/>
          <w:sz w:val="24"/>
          <w:szCs w:val="24"/>
          <w:lang w:val="ru-RU"/>
        </w:rPr>
        <w:t xml:space="preserve">округа </w:t>
      </w:r>
      <w:r w:rsidRPr="00A86C1F">
        <w:rPr>
          <w:sz w:val="24"/>
          <w:szCs w:val="24"/>
          <w:lang w:val="ru-RU"/>
        </w:rPr>
        <w:t xml:space="preserve">Московской области (далее – Правила, настоящие </w:t>
      </w:r>
      <w:r w:rsidRPr="00A86C1F">
        <w:rPr>
          <w:spacing w:val="-2"/>
          <w:sz w:val="24"/>
          <w:szCs w:val="24"/>
          <w:lang w:val="ru-RU"/>
        </w:rPr>
        <w:t xml:space="preserve">Правила) </w:t>
      </w:r>
      <w:r w:rsidRPr="00A86C1F">
        <w:rPr>
          <w:sz w:val="24"/>
          <w:szCs w:val="24"/>
          <w:lang w:val="ru-RU"/>
        </w:rPr>
        <w:t xml:space="preserve">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w:t>
      </w:r>
      <w:r w:rsidRPr="00A86C1F">
        <w:rPr>
          <w:spacing w:val="-3"/>
          <w:sz w:val="24"/>
          <w:szCs w:val="24"/>
          <w:lang w:val="ru-RU"/>
        </w:rPr>
        <w:t xml:space="preserve">Федерации, </w:t>
      </w:r>
      <w:r w:rsidRPr="00A86C1F">
        <w:rPr>
          <w:sz w:val="24"/>
          <w:szCs w:val="24"/>
          <w:lang w:val="ru-RU"/>
        </w:rPr>
        <w:t xml:space="preserve">Федеральным законом от 06.10.2003 № 131-ФЗ </w:t>
      </w:r>
      <w:r w:rsidRPr="00A86C1F">
        <w:rPr>
          <w:spacing w:val="-10"/>
          <w:sz w:val="24"/>
          <w:szCs w:val="24"/>
          <w:lang w:val="ru-RU"/>
        </w:rPr>
        <w:t xml:space="preserve">«Об </w:t>
      </w:r>
      <w:r w:rsidRPr="00A86C1F">
        <w:rPr>
          <w:sz w:val="24"/>
          <w:szCs w:val="24"/>
          <w:lang w:val="ru-RU"/>
        </w:rPr>
        <w:t xml:space="preserve">общих </w:t>
      </w:r>
      <w:r w:rsidRPr="00A86C1F">
        <w:rPr>
          <w:spacing w:val="-3"/>
          <w:sz w:val="24"/>
          <w:szCs w:val="24"/>
          <w:lang w:val="ru-RU"/>
        </w:rPr>
        <w:t xml:space="preserve">принципах организации </w:t>
      </w:r>
      <w:r w:rsidRPr="00A86C1F">
        <w:rPr>
          <w:sz w:val="24"/>
          <w:szCs w:val="24"/>
          <w:lang w:val="ru-RU"/>
        </w:rPr>
        <w:t xml:space="preserve">местного </w:t>
      </w:r>
      <w:r w:rsidRPr="00A86C1F">
        <w:rPr>
          <w:spacing w:val="-3"/>
          <w:sz w:val="24"/>
          <w:szCs w:val="24"/>
          <w:lang w:val="ru-RU"/>
        </w:rPr>
        <w:t xml:space="preserve">самоуправления </w:t>
      </w:r>
      <w:r w:rsidRPr="00A86C1F">
        <w:rPr>
          <w:sz w:val="24"/>
          <w:szCs w:val="24"/>
          <w:lang w:val="ru-RU"/>
        </w:rPr>
        <w:t xml:space="preserve">в Российской </w:t>
      </w:r>
      <w:r w:rsidRPr="00A86C1F">
        <w:rPr>
          <w:spacing w:val="-4"/>
          <w:sz w:val="24"/>
          <w:szCs w:val="24"/>
          <w:lang w:val="ru-RU"/>
        </w:rPr>
        <w:t xml:space="preserve">Федерации», </w:t>
      </w:r>
      <w:r w:rsidRPr="00A86C1F">
        <w:rPr>
          <w:sz w:val="24"/>
          <w:szCs w:val="24"/>
          <w:lang w:val="ru-RU"/>
        </w:rPr>
        <w:t xml:space="preserve">иными законами и нормативными </w:t>
      </w:r>
      <w:r w:rsidRPr="00A86C1F">
        <w:rPr>
          <w:spacing w:val="-3"/>
          <w:sz w:val="24"/>
          <w:szCs w:val="24"/>
          <w:lang w:val="ru-RU"/>
        </w:rPr>
        <w:t xml:space="preserve">правовыми </w:t>
      </w:r>
      <w:r w:rsidRPr="00A86C1F">
        <w:rPr>
          <w:sz w:val="24"/>
          <w:szCs w:val="24"/>
          <w:lang w:val="ru-RU"/>
        </w:rPr>
        <w:t xml:space="preserve">актами Российской Федерации и Московской области о градостроительной деятельности, в области </w:t>
      </w:r>
      <w:r w:rsidRPr="00A86C1F">
        <w:rPr>
          <w:spacing w:val="-4"/>
          <w:sz w:val="24"/>
          <w:szCs w:val="24"/>
          <w:lang w:val="ru-RU"/>
        </w:rPr>
        <w:t xml:space="preserve">земельных </w:t>
      </w:r>
      <w:r w:rsidRPr="00A86C1F">
        <w:rPr>
          <w:sz w:val="24"/>
          <w:szCs w:val="24"/>
          <w:lang w:val="ru-RU"/>
        </w:rPr>
        <w:t xml:space="preserve">отношений, охраны окружающей среды и рационального использования </w:t>
      </w:r>
      <w:r w:rsidRPr="00A86C1F">
        <w:rPr>
          <w:spacing w:val="-3"/>
          <w:sz w:val="24"/>
          <w:szCs w:val="24"/>
          <w:lang w:val="ru-RU"/>
        </w:rPr>
        <w:t xml:space="preserve">природных </w:t>
      </w:r>
      <w:r w:rsidRPr="00A86C1F">
        <w:rPr>
          <w:sz w:val="24"/>
          <w:szCs w:val="24"/>
          <w:lang w:val="ru-RU"/>
        </w:rPr>
        <w:t xml:space="preserve">ресурсов, на основании Устава Можайского городского </w:t>
      </w:r>
      <w:r w:rsidRPr="00A86C1F">
        <w:rPr>
          <w:spacing w:val="-4"/>
          <w:sz w:val="24"/>
          <w:szCs w:val="24"/>
          <w:lang w:val="ru-RU"/>
        </w:rPr>
        <w:t xml:space="preserve">округа </w:t>
      </w:r>
      <w:r w:rsidRPr="00A86C1F">
        <w:rPr>
          <w:sz w:val="24"/>
          <w:szCs w:val="24"/>
          <w:lang w:val="ru-RU"/>
        </w:rPr>
        <w:t xml:space="preserve">Московской области </w:t>
      </w:r>
      <w:r w:rsidRPr="00A86C1F">
        <w:rPr>
          <w:spacing w:val="-2"/>
          <w:sz w:val="24"/>
          <w:szCs w:val="24"/>
          <w:lang w:val="ru-RU"/>
        </w:rPr>
        <w:t xml:space="preserve">(далее </w:t>
      </w:r>
      <w:r w:rsidRPr="00A86C1F">
        <w:rPr>
          <w:sz w:val="24"/>
          <w:szCs w:val="24"/>
          <w:lang w:val="ru-RU"/>
        </w:rPr>
        <w:t xml:space="preserve">– городской </w:t>
      </w:r>
      <w:r w:rsidRPr="00A86C1F">
        <w:rPr>
          <w:spacing w:val="-4"/>
          <w:sz w:val="24"/>
          <w:szCs w:val="24"/>
          <w:lang w:val="ru-RU"/>
        </w:rPr>
        <w:t xml:space="preserve">округ), </w:t>
      </w:r>
      <w:r w:rsidRPr="00A86C1F">
        <w:rPr>
          <w:sz w:val="24"/>
          <w:szCs w:val="24"/>
          <w:lang w:val="ru-RU"/>
        </w:rPr>
        <w:t xml:space="preserve">муниципальных правовых актов, определяющих основные направления социально-экономического и градостроительного развития городского </w:t>
      </w:r>
      <w:r w:rsidRPr="00A86C1F">
        <w:rPr>
          <w:spacing w:val="-3"/>
          <w:sz w:val="24"/>
          <w:szCs w:val="24"/>
          <w:lang w:val="ru-RU"/>
        </w:rPr>
        <w:t xml:space="preserve">округа, </w:t>
      </w:r>
      <w:r w:rsidRPr="00A86C1F">
        <w:rPr>
          <w:sz w:val="24"/>
          <w:szCs w:val="24"/>
          <w:lang w:val="ru-RU"/>
        </w:rPr>
        <w:t xml:space="preserve">с </w:t>
      </w:r>
      <w:r w:rsidRPr="00A86C1F">
        <w:rPr>
          <w:spacing w:val="-4"/>
          <w:sz w:val="24"/>
          <w:szCs w:val="24"/>
          <w:lang w:val="ru-RU"/>
        </w:rPr>
        <w:t xml:space="preserve">учетом </w:t>
      </w:r>
      <w:r w:rsidRPr="00A86C1F">
        <w:rPr>
          <w:sz w:val="24"/>
          <w:szCs w:val="24"/>
          <w:lang w:val="ru-RU"/>
        </w:rPr>
        <w:t xml:space="preserve">требований </w:t>
      </w:r>
      <w:r w:rsidRPr="00A86C1F">
        <w:rPr>
          <w:spacing w:val="-3"/>
          <w:sz w:val="24"/>
          <w:szCs w:val="24"/>
          <w:lang w:val="ru-RU"/>
        </w:rPr>
        <w:t xml:space="preserve">технических </w:t>
      </w:r>
      <w:r w:rsidRPr="00A86C1F">
        <w:rPr>
          <w:sz w:val="24"/>
          <w:szCs w:val="24"/>
          <w:lang w:val="ru-RU"/>
        </w:rPr>
        <w:t xml:space="preserve">регламентов, </w:t>
      </w:r>
      <w:r w:rsidRPr="00A86C1F">
        <w:rPr>
          <w:spacing w:val="-3"/>
          <w:sz w:val="24"/>
          <w:szCs w:val="24"/>
          <w:lang w:val="ru-RU"/>
        </w:rPr>
        <w:t xml:space="preserve">положения </w:t>
      </w:r>
      <w:r w:rsidRPr="00A86C1F">
        <w:rPr>
          <w:sz w:val="24"/>
          <w:szCs w:val="24"/>
          <w:lang w:val="ru-RU"/>
        </w:rPr>
        <w:t xml:space="preserve">о территориальном </w:t>
      </w:r>
      <w:r w:rsidRPr="00A86C1F">
        <w:rPr>
          <w:spacing w:val="-3"/>
          <w:sz w:val="24"/>
          <w:szCs w:val="24"/>
          <w:lang w:val="ru-RU"/>
        </w:rPr>
        <w:t xml:space="preserve">планировании, </w:t>
      </w:r>
      <w:r w:rsidRPr="00A86C1F">
        <w:rPr>
          <w:sz w:val="24"/>
          <w:szCs w:val="24"/>
          <w:lang w:val="ru-RU"/>
        </w:rPr>
        <w:t xml:space="preserve">содержащегося в генеральном плане городского </w:t>
      </w:r>
      <w:r w:rsidRPr="00A86C1F">
        <w:rPr>
          <w:spacing w:val="-4"/>
          <w:sz w:val="24"/>
          <w:szCs w:val="24"/>
          <w:lang w:val="ru-RU"/>
        </w:rPr>
        <w:t>округа</w:t>
      </w:r>
      <w:r w:rsidRPr="00A86C1F">
        <w:rPr>
          <w:spacing w:val="51"/>
          <w:sz w:val="24"/>
          <w:szCs w:val="24"/>
          <w:lang w:val="ru-RU"/>
        </w:rPr>
        <w:t xml:space="preserve"> </w:t>
      </w:r>
      <w:r w:rsidRPr="00A86C1F">
        <w:rPr>
          <w:sz w:val="24"/>
          <w:szCs w:val="24"/>
          <w:lang w:val="ru-RU"/>
        </w:rPr>
        <w:t xml:space="preserve">(далее – генеральный план), результатов общественных </w:t>
      </w:r>
      <w:r w:rsidRPr="00A86C1F">
        <w:rPr>
          <w:spacing w:val="-3"/>
          <w:sz w:val="24"/>
          <w:szCs w:val="24"/>
          <w:lang w:val="ru-RU"/>
        </w:rPr>
        <w:t xml:space="preserve">обсуждений </w:t>
      </w:r>
      <w:r w:rsidRPr="00A86C1F">
        <w:rPr>
          <w:sz w:val="24"/>
          <w:szCs w:val="24"/>
          <w:lang w:val="ru-RU"/>
        </w:rPr>
        <w:t xml:space="preserve">или </w:t>
      </w:r>
      <w:r w:rsidRPr="00A86C1F">
        <w:rPr>
          <w:spacing w:val="-3"/>
          <w:sz w:val="24"/>
          <w:szCs w:val="24"/>
          <w:lang w:val="ru-RU"/>
        </w:rPr>
        <w:t xml:space="preserve">публичных слушаний </w:t>
      </w:r>
      <w:r w:rsidRPr="00A86C1F">
        <w:rPr>
          <w:sz w:val="24"/>
          <w:szCs w:val="24"/>
          <w:lang w:val="ru-RU"/>
        </w:rPr>
        <w:t>по проекту Правил и предложений заинтересованных</w:t>
      </w:r>
      <w:r w:rsidRPr="00A86C1F">
        <w:rPr>
          <w:spacing w:val="-18"/>
          <w:sz w:val="24"/>
          <w:szCs w:val="24"/>
          <w:lang w:val="ru-RU"/>
        </w:rPr>
        <w:t xml:space="preserve"> </w:t>
      </w:r>
      <w:r w:rsidRPr="00A86C1F">
        <w:rPr>
          <w:spacing w:val="-3"/>
          <w:sz w:val="24"/>
          <w:szCs w:val="24"/>
          <w:lang w:val="ru-RU"/>
        </w:rPr>
        <w:t>лиц.</w:t>
      </w:r>
    </w:p>
    <w:p w14:paraId="599B6575" w14:textId="77777777" w:rsidR="004F6346" w:rsidRPr="00A86C1F" w:rsidRDefault="006D2A90" w:rsidP="00C401BD">
      <w:pPr>
        <w:pStyle w:val="ad"/>
        <w:numPr>
          <w:ilvl w:val="0"/>
          <w:numId w:val="45"/>
        </w:numPr>
        <w:tabs>
          <w:tab w:val="left" w:pos="1134"/>
        </w:tabs>
        <w:ind w:left="0" w:right="-8" w:firstLine="708"/>
        <w:jc w:val="both"/>
        <w:rPr>
          <w:sz w:val="24"/>
          <w:szCs w:val="24"/>
          <w:lang w:val="ru-RU"/>
        </w:rPr>
      </w:pPr>
      <w:r w:rsidRPr="00A86C1F">
        <w:rPr>
          <w:spacing w:val="-3"/>
          <w:sz w:val="24"/>
          <w:szCs w:val="24"/>
          <w:lang w:val="ru-RU"/>
        </w:rPr>
        <w:t xml:space="preserve">Правила </w:t>
      </w:r>
      <w:r w:rsidRPr="00A86C1F">
        <w:rPr>
          <w:sz w:val="24"/>
          <w:szCs w:val="24"/>
          <w:lang w:val="ru-RU"/>
        </w:rPr>
        <w:t xml:space="preserve">подготовлены применительно к части территории городского </w:t>
      </w:r>
      <w:r w:rsidRPr="00A86C1F">
        <w:rPr>
          <w:spacing w:val="-4"/>
          <w:sz w:val="24"/>
          <w:szCs w:val="24"/>
          <w:lang w:val="ru-RU"/>
        </w:rPr>
        <w:t xml:space="preserve">округа, </w:t>
      </w:r>
      <w:r w:rsidRPr="00A86C1F">
        <w:rPr>
          <w:sz w:val="24"/>
          <w:szCs w:val="24"/>
          <w:lang w:val="ru-RU"/>
        </w:rPr>
        <w:t>за исключением</w:t>
      </w:r>
      <w:r w:rsidRPr="00A86C1F">
        <w:rPr>
          <w:spacing w:val="-13"/>
          <w:sz w:val="24"/>
          <w:szCs w:val="24"/>
          <w:lang w:val="ru-RU"/>
        </w:rPr>
        <w:t xml:space="preserve"> </w:t>
      </w:r>
      <w:r w:rsidRPr="00A86C1F">
        <w:rPr>
          <w:sz w:val="24"/>
          <w:szCs w:val="24"/>
          <w:lang w:val="ru-RU"/>
        </w:rPr>
        <w:t>территорий</w:t>
      </w:r>
      <w:r w:rsidRPr="00A86C1F">
        <w:rPr>
          <w:spacing w:val="-9"/>
          <w:sz w:val="24"/>
          <w:szCs w:val="24"/>
          <w:lang w:val="ru-RU"/>
        </w:rPr>
        <w:t xml:space="preserve"> </w:t>
      </w:r>
      <w:r w:rsidRPr="00A86C1F">
        <w:rPr>
          <w:sz w:val="24"/>
          <w:szCs w:val="24"/>
          <w:lang w:val="ru-RU"/>
        </w:rPr>
        <w:t>земель</w:t>
      </w:r>
      <w:r w:rsidRPr="00A86C1F">
        <w:rPr>
          <w:spacing w:val="-9"/>
          <w:sz w:val="24"/>
          <w:szCs w:val="24"/>
          <w:lang w:val="ru-RU"/>
        </w:rPr>
        <w:t xml:space="preserve"> </w:t>
      </w:r>
      <w:r w:rsidRPr="00A86C1F">
        <w:rPr>
          <w:sz w:val="24"/>
          <w:szCs w:val="24"/>
          <w:lang w:val="ru-RU"/>
        </w:rPr>
        <w:t>лесного</w:t>
      </w:r>
      <w:r w:rsidRPr="00A86C1F">
        <w:rPr>
          <w:spacing w:val="-8"/>
          <w:sz w:val="24"/>
          <w:szCs w:val="24"/>
          <w:lang w:val="ru-RU"/>
        </w:rPr>
        <w:t xml:space="preserve"> </w:t>
      </w:r>
      <w:r w:rsidRPr="00A86C1F">
        <w:rPr>
          <w:sz w:val="24"/>
          <w:szCs w:val="24"/>
          <w:lang w:val="ru-RU"/>
        </w:rPr>
        <w:t>фонда</w:t>
      </w:r>
      <w:r w:rsidRPr="00A86C1F">
        <w:rPr>
          <w:spacing w:val="-11"/>
          <w:sz w:val="24"/>
          <w:szCs w:val="24"/>
          <w:lang w:val="ru-RU"/>
        </w:rPr>
        <w:t xml:space="preserve"> </w:t>
      </w:r>
      <w:r w:rsidRPr="00A86C1F">
        <w:rPr>
          <w:sz w:val="24"/>
          <w:szCs w:val="24"/>
          <w:lang w:val="ru-RU"/>
        </w:rPr>
        <w:t>(часть</w:t>
      </w:r>
      <w:r w:rsidRPr="00A86C1F">
        <w:rPr>
          <w:spacing w:val="-9"/>
          <w:sz w:val="24"/>
          <w:szCs w:val="24"/>
          <w:lang w:val="ru-RU"/>
        </w:rPr>
        <w:t xml:space="preserve"> </w:t>
      </w:r>
      <w:r w:rsidRPr="00A86C1F">
        <w:rPr>
          <w:sz w:val="24"/>
          <w:szCs w:val="24"/>
          <w:lang w:val="ru-RU"/>
        </w:rPr>
        <w:t>территории</w:t>
      </w:r>
      <w:r w:rsidRPr="00A86C1F">
        <w:rPr>
          <w:spacing w:val="-7"/>
          <w:sz w:val="24"/>
          <w:szCs w:val="24"/>
          <w:lang w:val="ru-RU"/>
        </w:rPr>
        <w:t xml:space="preserve"> </w:t>
      </w:r>
      <w:r w:rsidRPr="00A86C1F">
        <w:rPr>
          <w:sz w:val="24"/>
          <w:szCs w:val="24"/>
          <w:lang w:val="ru-RU"/>
        </w:rPr>
        <w:t>городского</w:t>
      </w:r>
      <w:r w:rsidRPr="00A86C1F">
        <w:rPr>
          <w:spacing w:val="-12"/>
          <w:sz w:val="24"/>
          <w:szCs w:val="24"/>
          <w:lang w:val="ru-RU"/>
        </w:rPr>
        <w:t xml:space="preserve"> </w:t>
      </w:r>
      <w:r w:rsidRPr="00A86C1F">
        <w:rPr>
          <w:spacing w:val="-3"/>
          <w:sz w:val="24"/>
          <w:szCs w:val="24"/>
          <w:lang w:val="ru-RU"/>
        </w:rPr>
        <w:t>округа).</w:t>
      </w:r>
    </w:p>
    <w:p w14:paraId="399016A4" w14:textId="77777777" w:rsidR="004F6346" w:rsidRPr="00A86C1F" w:rsidRDefault="006D2A90" w:rsidP="00A86C1F">
      <w:pPr>
        <w:pStyle w:val="ab"/>
        <w:tabs>
          <w:tab w:val="left" w:pos="1134"/>
        </w:tabs>
        <w:spacing w:before="8"/>
        <w:ind w:right="-8" w:firstLine="708"/>
        <w:jc w:val="both"/>
        <w:rPr>
          <w:lang w:val="ru-RU"/>
        </w:rPr>
      </w:pPr>
      <w:r w:rsidRPr="00A86C1F">
        <w:rPr>
          <w:lang w:val="ru-RU"/>
        </w:rPr>
        <w:t xml:space="preserve">Границы части территории городского </w:t>
      </w:r>
      <w:r w:rsidRPr="00A86C1F">
        <w:rPr>
          <w:spacing w:val="-3"/>
          <w:lang w:val="ru-RU"/>
        </w:rPr>
        <w:t xml:space="preserve">округа, </w:t>
      </w:r>
      <w:r w:rsidRPr="00A86C1F">
        <w:rPr>
          <w:lang w:val="ru-RU"/>
        </w:rPr>
        <w:t xml:space="preserve">применительно к которой подготовлены Правила, установлены границами территориальных зон, определенных на карте градостроительного зонирования (часть </w:t>
      </w:r>
      <w:r w:rsidRPr="00A86C1F">
        <w:t>II</w:t>
      </w:r>
      <w:r w:rsidRPr="00A86C1F">
        <w:rPr>
          <w:lang w:val="ru-RU"/>
        </w:rPr>
        <w:t xml:space="preserve"> Правил).</w:t>
      </w:r>
    </w:p>
    <w:p w14:paraId="67C162F3" w14:textId="77777777" w:rsidR="004F6346" w:rsidRPr="00A86C1F" w:rsidRDefault="006D2A90" w:rsidP="00C401BD">
      <w:pPr>
        <w:pStyle w:val="ad"/>
        <w:numPr>
          <w:ilvl w:val="0"/>
          <w:numId w:val="45"/>
        </w:numPr>
        <w:tabs>
          <w:tab w:val="left" w:pos="1134"/>
        </w:tabs>
        <w:spacing w:before="5" w:line="244" w:lineRule="auto"/>
        <w:ind w:left="0" w:right="-8" w:firstLine="708"/>
        <w:jc w:val="both"/>
        <w:rPr>
          <w:sz w:val="24"/>
          <w:szCs w:val="24"/>
          <w:lang w:val="ru-RU"/>
        </w:rPr>
      </w:pPr>
      <w:r w:rsidRPr="00A86C1F">
        <w:rPr>
          <w:spacing w:val="-3"/>
          <w:sz w:val="24"/>
          <w:szCs w:val="24"/>
          <w:lang w:val="ru-RU"/>
        </w:rPr>
        <w:t xml:space="preserve">Правила </w:t>
      </w:r>
      <w:r w:rsidRPr="00A86C1F">
        <w:rPr>
          <w:sz w:val="24"/>
          <w:szCs w:val="24"/>
          <w:lang w:val="ru-RU"/>
        </w:rPr>
        <w:t xml:space="preserve">обязательны для исполнения </w:t>
      </w:r>
      <w:r w:rsidRPr="00A86C1F">
        <w:rPr>
          <w:spacing w:val="-3"/>
          <w:sz w:val="24"/>
          <w:szCs w:val="24"/>
          <w:lang w:val="ru-RU"/>
        </w:rPr>
        <w:t xml:space="preserve">органами </w:t>
      </w:r>
      <w:r w:rsidRPr="00A86C1F">
        <w:rPr>
          <w:sz w:val="24"/>
          <w:szCs w:val="24"/>
          <w:lang w:val="ru-RU"/>
        </w:rPr>
        <w:t xml:space="preserve">государственной власти, органами местного самоуправления, физическими и </w:t>
      </w:r>
      <w:r w:rsidRPr="00A86C1F">
        <w:rPr>
          <w:spacing w:val="-3"/>
          <w:sz w:val="24"/>
          <w:szCs w:val="24"/>
          <w:lang w:val="ru-RU"/>
        </w:rPr>
        <w:t>юридическими</w:t>
      </w:r>
      <w:r w:rsidRPr="00A86C1F">
        <w:rPr>
          <w:spacing w:val="-34"/>
          <w:sz w:val="24"/>
          <w:szCs w:val="24"/>
          <w:lang w:val="ru-RU"/>
        </w:rPr>
        <w:t xml:space="preserve"> </w:t>
      </w:r>
      <w:r w:rsidRPr="00A86C1F">
        <w:rPr>
          <w:spacing w:val="-3"/>
          <w:sz w:val="24"/>
          <w:szCs w:val="24"/>
          <w:lang w:val="ru-RU"/>
        </w:rPr>
        <w:t>лицами.</w:t>
      </w:r>
    </w:p>
    <w:p w14:paraId="00FDE829" w14:textId="77777777" w:rsidR="004F6346" w:rsidRPr="00A86C1F" w:rsidRDefault="006D2A90" w:rsidP="00C401BD">
      <w:pPr>
        <w:pStyle w:val="ad"/>
        <w:numPr>
          <w:ilvl w:val="0"/>
          <w:numId w:val="45"/>
        </w:numPr>
        <w:tabs>
          <w:tab w:val="left" w:pos="1134"/>
        </w:tabs>
        <w:ind w:left="0" w:right="-8" w:firstLine="708"/>
        <w:jc w:val="both"/>
        <w:rPr>
          <w:sz w:val="24"/>
          <w:szCs w:val="24"/>
          <w:lang w:val="ru-RU"/>
        </w:rPr>
      </w:pPr>
      <w:r w:rsidRPr="00A86C1F">
        <w:rPr>
          <w:spacing w:val="-3"/>
          <w:sz w:val="24"/>
          <w:szCs w:val="24"/>
          <w:lang w:val="ru-RU"/>
        </w:rPr>
        <w:t xml:space="preserve">Правила </w:t>
      </w:r>
      <w:r w:rsidRPr="00A86C1F">
        <w:rPr>
          <w:sz w:val="24"/>
          <w:szCs w:val="24"/>
          <w:lang w:val="ru-RU"/>
        </w:rPr>
        <w:t xml:space="preserve">подлежат опубликованию в порядке, </w:t>
      </w:r>
      <w:r w:rsidRPr="00A86C1F">
        <w:rPr>
          <w:spacing w:val="-3"/>
          <w:sz w:val="24"/>
          <w:szCs w:val="24"/>
          <w:lang w:val="ru-RU"/>
        </w:rPr>
        <w:t xml:space="preserve">установленном </w:t>
      </w:r>
      <w:r w:rsidRPr="00A86C1F">
        <w:rPr>
          <w:sz w:val="24"/>
          <w:szCs w:val="24"/>
          <w:lang w:val="ru-RU"/>
        </w:rPr>
        <w:t xml:space="preserve">для официального опубликования </w:t>
      </w:r>
      <w:r w:rsidRPr="00A86C1F">
        <w:rPr>
          <w:spacing w:val="-3"/>
          <w:sz w:val="24"/>
          <w:szCs w:val="24"/>
          <w:lang w:val="ru-RU"/>
        </w:rPr>
        <w:t xml:space="preserve">муниципальных </w:t>
      </w:r>
      <w:r w:rsidRPr="00A86C1F">
        <w:rPr>
          <w:sz w:val="24"/>
          <w:szCs w:val="24"/>
          <w:lang w:val="ru-RU"/>
        </w:rPr>
        <w:t xml:space="preserve">правовых </w:t>
      </w:r>
      <w:r w:rsidRPr="00A86C1F">
        <w:rPr>
          <w:spacing w:val="-3"/>
          <w:sz w:val="24"/>
          <w:szCs w:val="24"/>
          <w:lang w:val="ru-RU"/>
        </w:rPr>
        <w:t xml:space="preserve">актов, </w:t>
      </w:r>
      <w:r w:rsidRPr="00A86C1F">
        <w:rPr>
          <w:sz w:val="24"/>
          <w:szCs w:val="24"/>
          <w:lang w:val="ru-RU"/>
        </w:rPr>
        <w:t xml:space="preserve">иной </w:t>
      </w:r>
      <w:r w:rsidRPr="00A86C1F">
        <w:rPr>
          <w:spacing w:val="-3"/>
          <w:sz w:val="24"/>
          <w:szCs w:val="24"/>
          <w:lang w:val="ru-RU"/>
        </w:rPr>
        <w:t xml:space="preserve">официальной </w:t>
      </w:r>
      <w:r w:rsidRPr="00A86C1F">
        <w:rPr>
          <w:sz w:val="24"/>
          <w:szCs w:val="24"/>
          <w:lang w:val="ru-RU"/>
        </w:rPr>
        <w:t xml:space="preserve">информации (далее – официальное опубликование), и размещению на официальном сайте городского </w:t>
      </w:r>
      <w:r w:rsidRPr="00A86C1F">
        <w:rPr>
          <w:spacing w:val="-3"/>
          <w:sz w:val="24"/>
          <w:szCs w:val="24"/>
          <w:lang w:val="ru-RU"/>
        </w:rPr>
        <w:t xml:space="preserve">округа </w:t>
      </w:r>
      <w:r w:rsidRPr="00A86C1F">
        <w:rPr>
          <w:sz w:val="24"/>
          <w:szCs w:val="24"/>
          <w:lang w:val="ru-RU"/>
        </w:rPr>
        <w:t xml:space="preserve">в информационно-телекоммуникационной сети «Интернет» (далее – </w:t>
      </w:r>
      <w:r w:rsidRPr="00A86C1F">
        <w:rPr>
          <w:spacing w:val="-3"/>
          <w:sz w:val="24"/>
          <w:szCs w:val="24"/>
          <w:lang w:val="ru-RU"/>
        </w:rPr>
        <w:t xml:space="preserve">официальный </w:t>
      </w:r>
      <w:r w:rsidRPr="00A86C1F">
        <w:rPr>
          <w:spacing w:val="-4"/>
          <w:sz w:val="24"/>
          <w:szCs w:val="24"/>
          <w:lang w:val="ru-RU"/>
        </w:rPr>
        <w:t xml:space="preserve">сайт </w:t>
      </w:r>
      <w:r w:rsidRPr="00A86C1F">
        <w:rPr>
          <w:sz w:val="24"/>
          <w:szCs w:val="24"/>
          <w:lang w:val="ru-RU"/>
        </w:rPr>
        <w:t>городского</w:t>
      </w:r>
      <w:r w:rsidRPr="00A86C1F">
        <w:rPr>
          <w:spacing w:val="5"/>
          <w:sz w:val="24"/>
          <w:szCs w:val="24"/>
          <w:lang w:val="ru-RU"/>
        </w:rPr>
        <w:t xml:space="preserve"> </w:t>
      </w:r>
      <w:r w:rsidRPr="00A86C1F">
        <w:rPr>
          <w:spacing w:val="-3"/>
          <w:sz w:val="24"/>
          <w:szCs w:val="24"/>
          <w:lang w:val="ru-RU"/>
        </w:rPr>
        <w:t>округа).</w:t>
      </w:r>
    </w:p>
    <w:p w14:paraId="27C0253E" w14:textId="77777777" w:rsidR="004F6346" w:rsidRPr="00A86C1F" w:rsidRDefault="006D2A90" w:rsidP="00C401BD">
      <w:pPr>
        <w:pStyle w:val="ad"/>
        <w:numPr>
          <w:ilvl w:val="0"/>
          <w:numId w:val="45"/>
        </w:numPr>
        <w:tabs>
          <w:tab w:val="left" w:pos="1134"/>
        </w:tabs>
        <w:spacing w:before="5" w:line="237" w:lineRule="auto"/>
        <w:ind w:left="0" w:right="-8" w:firstLine="708"/>
        <w:jc w:val="both"/>
        <w:rPr>
          <w:sz w:val="24"/>
          <w:szCs w:val="24"/>
          <w:lang w:val="ru-RU"/>
        </w:rPr>
      </w:pPr>
      <w:r w:rsidRPr="00A86C1F">
        <w:rPr>
          <w:sz w:val="24"/>
          <w:szCs w:val="24"/>
          <w:lang w:val="ru-RU"/>
        </w:rPr>
        <w:t xml:space="preserve">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w:t>
      </w:r>
      <w:r w:rsidRPr="00A86C1F">
        <w:rPr>
          <w:spacing w:val="-3"/>
          <w:sz w:val="24"/>
          <w:szCs w:val="24"/>
          <w:lang w:val="ru-RU"/>
        </w:rPr>
        <w:t xml:space="preserve">участков, </w:t>
      </w:r>
      <w:r w:rsidRPr="00A86C1F">
        <w:rPr>
          <w:sz w:val="24"/>
          <w:szCs w:val="24"/>
          <w:lang w:val="ru-RU"/>
        </w:rPr>
        <w:t xml:space="preserve">выданные до </w:t>
      </w:r>
      <w:r w:rsidRPr="00A86C1F">
        <w:rPr>
          <w:spacing w:val="-3"/>
          <w:sz w:val="24"/>
          <w:szCs w:val="24"/>
          <w:lang w:val="ru-RU"/>
        </w:rPr>
        <w:t xml:space="preserve">вступления </w:t>
      </w:r>
      <w:r w:rsidRPr="00A86C1F">
        <w:rPr>
          <w:sz w:val="24"/>
          <w:szCs w:val="24"/>
          <w:lang w:val="ru-RU"/>
        </w:rPr>
        <w:t xml:space="preserve">в силу настоящих </w:t>
      </w:r>
      <w:r w:rsidRPr="00A86C1F">
        <w:rPr>
          <w:spacing w:val="-3"/>
          <w:sz w:val="24"/>
          <w:szCs w:val="24"/>
          <w:lang w:val="ru-RU"/>
        </w:rPr>
        <w:t xml:space="preserve">Правил </w:t>
      </w:r>
      <w:r w:rsidRPr="00A86C1F">
        <w:rPr>
          <w:sz w:val="24"/>
          <w:szCs w:val="24"/>
          <w:lang w:val="ru-RU"/>
        </w:rPr>
        <w:t>разрешения на строительство,</w:t>
      </w:r>
      <w:r w:rsidRPr="00A86C1F">
        <w:rPr>
          <w:spacing w:val="-10"/>
          <w:sz w:val="24"/>
          <w:szCs w:val="24"/>
          <w:lang w:val="ru-RU"/>
        </w:rPr>
        <w:t xml:space="preserve"> </w:t>
      </w:r>
      <w:r w:rsidRPr="00A86C1F">
        <w:rPr>
          <w:sz w:val="24"/>
          <w:szCs w:val="24"/>
          <w:lang w:val="ru-RU"/>
        </w:rPr>
        <w:t>разрешения</w:t>
      </w:r>
      <w:r w:rsidRPr="00A86C1F">
        <w:rPr>
          <w:spacing w:val="-10"/>
          <w:sz w:val="24"/>
          <w:szCs w:val="24"/>
          <w:lang w:val="ru-RU"/>
        </w:rPr>
        <w:t xml:space="preserve"> </w:t>
      </w:r>
      <w:r w:rsidRPr="00A86C1F">
        <w:rPr>
          <w:sz w:val="24"/>
          <w:szCs w:val="24"/>
          <w:lang w:val="ru-RU"/>
        </w:rPr>
        <w:t>на</w:t>
      </w:r>
      <w:r w:rsidRPr="00A86C1F">
        <w:rPr>
          <w:spacing w:val="-11"/>
          <w:sz w:val="24"/>
          <w:szCs w:val="24"/>
          <w:lang w:val="ru-RU"/>
        </w:rPr>
        <w:t xml:space="preserve"> </w:t>
      </w:r>
      <w:r w:rsidRPr="00A86C1F">
        <w:rPr>
          <w:spacing w:val="-3"/>
          <w:sz w:val="24"/>
          <w:szCs w:val="24"/>
          <w:lang w:val="ru-RU"/>
        </w:rPr>
        <w:t>ввод</w:t>
      </w:r>
      <w:r w:rsidRPr="00A86C1F">
        <w:rPr>
          <w:spacing w:val="-10"/>
          <w:sz w:val="24"/>
          <w:szCs w:val="24"/>
          <w:lang w:val="ru-RU"/>
        </w:rPr>
        <w:t xml:space="preserve"> </w:t>
      </w:r>
      <w:r w:rsidRPr="00A86C1F">
        <w:rPr>
          <w:sz w:val="24"/>
          <w:szCs w:val="24"/>
          <w:lang w:val="ru-RU"/>
        </w:rPr>
        <w:t>объекта</w:t>
      </w:r>
      <w:r w:rsidRPr="00A86C1F">
        <w:rPr>
          <w:spacing w:val="-11"/>
          <w:sz w:val="24"/>
          <w:szCs w:val="24"/>
          <w:lang w:val="ru-RU"/>
        </w:rPr>
        <w:t xml:space="preserve"> </w:t>
      </w:r>
      <w:r w:rsidRPr="00A86C1F">
        <w:rPr>
          <w:sz w:val="24"/>
          <w:szCs w:val="24"/>
          <w:lang w:val="ru-RU"/>
        </w:rPr>
        <w:t>в</w:t>
      </w:r>
      <w:r w:rsidRPr="00A86C1F">
        <w:rPr>
          <w:spacing w:val="-13"/>
          <w:sz w:val="24"/>
          <w:szCs w:val="24"/>
          <w:lang w:val="ru-RU"/>
        </w:rPr>
        <w:t xml:space="preserve"> </w:t>
      </w:r>
      <w:r w:rsidRPr="00A86C1F">
        <w:rPr>
          <w:sz w:val="24"/>
          <w:szCs w:val="24"/>
          <w:lang w:val="ru-RU"/>
        </w:rPr>
        <w:t>эксплуатацию,</w:t>
      </w:r>
      <w:r w:rsidRPr="00A86C1F">
        <w:rPr>
          <w:spacing w:val="-10"/>
          <w:sz w:val="24"/>
          <w:szCs w:val="24"/>
          <w:lang w:val="ru-RU"/>
        </w:rPr>
        <w:t xml:space="preserve"> </w:t>
      </w:r>
      <w:r w:rsidRPr="00A86C1F">
        <w:rPr>
          <w:sz w:val="24"/>
          <w:szCs w:val="24"/>
          <w:lang w:val="ru-RU"/>
        </w:rPr>
        <w:t>являются</w:t>
      </w:r>
      <w:r w:rsidRPr="00A86C1F">
        <w:rPr>
          <w:spacing w:val="-10"/>
          <w:sz w:val="24"/>
          <w:szCs w:val="24"/>
          <w:lang w:val="ru-RU"/>
        </w:rPr>
        <w:t xml:space="preserve"> </w:t>
      </w:r>
      <w:r w:rsidRPr="00A86C1F">
        <w:rPr>
          <w:sz w:val="24"/>
          <w:szCs w:val="24"/>
          <w:lang w:val="ru-RU"/>
        </w:rPr>
        <w:t>действительными.</w:t>
      </w:r>
    </w:p>
    <w:p w14:paraId="116185C8" w14:textId="77777777" w:rsidR="001D0B39" w:rsidRPr="00A86C1F" w:rsidRDefault="001D0B39" w:rsidP="00C401BD">
      <w:pPr>
        <w:pStyle w:val="ad"/>
        <w:numPr>
          <w:ilvl w:val="0"/>
          <w:numId w:val="45"/>
        </w:numPr>
        <w:tabs>
          <w:tab w:val="left" w:pos="1134"/>
        </w:tabs>
        <w:spacing w:before="5" w:line="237" w:lineRule="auto"/>
        <w:ind w:left="0" w:right="-8" w:firstLine="708"/>
        <w:jc w:val="both"/>
        <w:rPr>
          <w:sz w:val="24"/>
          <w:szCs w:val="24"/>
          <w:lang w:val="ru-RU"/>
        </w:rPr>
      </w:pPr>
      <w:r w:rsidRPr="00A86C1F">
        <w:rPr>
          <w:sz w:val="24"/>
          <w:szCs w:val="24"/>
          <w:lang w:val="ru-RU"/>
        </w:rPr>
        <w:t>В соответствии с Постановлением Правительства Московской области от 17.08.2015 № 713/30 «Об утверждении нормативов градостроительного проектирования Мо</w:t>
      </w:r>
      <w:r w:rsidR="00A25DCC" w:rsidRPr="00A86C1F">
        <w:rPr>
          <w:sz w:val="24"/>
          <w:szCs w:val="24"/>
          <w:lang w:val="ru-RU"/>
        </w:rPr>
        <w:t>сковской области» город Можайск</w:t>
      </w:r>
      <w:r w:rsidRPr="00A86C1F">
        <w:rPr>
          <w:sz w:val="24"/>
          <w:szCs w:val="24"/>
          <w:lang w:val="ru-RU"/>
        </w:rPr>
        <w:t xml:space="preserve"> отнесен к историческим поселениям регионального значения.</w:t>
      </w:r>
    </w:p>
    <w:p w14:paraId="655608DB" w14:textId="77777777" w:rsidR="004F6346" w:rsidRPr="006D2A90" w:rsidRDefault="004F6346">
      <w:pPr>
        <w:pStyle w:val="ab"/>
        <w:spacing w:before="9"/>
        <w:rPr>
          <w:sz w:val="22"/>
          <w:lang w:val="ru-RU"/>
        </w:rPr>
      </w:pPr>
    </w:p>
    <w:p w14:paraId="309EAEC9" w14:textId="77777777" w:rsidR="004F6346" w:rsidRPr="003F6447" w:rsidRDefault="006D2A90" w:rsidP="00C867AB">
      <w:pPr>
        <w:pStyle w:val="210"/>
      </w:pPr>
      <w:bookmarkStart w:id="9" w:name="Статья_2._Назначение_и_содержание_Правил"/>
      <w:bookmarkStart w:id="10" w:name="_Toc101344775"/>
      <w:bookmarkEnd w:id="9"/>
      <w:r w:rsidRPr="003F6447">
        <w:t>Статья 2. Назначение и содержание Правил</w:t>
      </w:r>
      <w:bookmarkEnd w:id="10"/>
    </w:p>
    <w:p w14:paraId="52A4227F" w14:textId="77777777" w:rsidR="004F6346" w:rsidRPr="003F6447" w:rsidRDefault="004F6346">
      <w:pPr>
        <w:pStyle w:val="ab"/>
        <w:spacing w:before="3"/>
        <w:rPr>
          <w:b/>
          <w:sz w:val="22"/>
          <w:lang w:val="ru-RU"/>
        </w:rPr>
      </w:pPr>
    </w:p>
    <w:p w14:paraId="7DCC34EE" w14:textId="77777777" w:rsidR="004F6346" w:rsidRPr="00A86C1F" w:rsidRDefault="006D2A90" w:rsidP="00C401BD">
      <w:pPr>
        <w:pStyle w:val="ad"/>
        <w:numPr>
          <w:ilvl w:val="0"/>
          <w:numId w:val="44"/>
        </w:numPr>
        <w:tabs>
          <w:tab w:val="left" w:pos="1134"/>
        </w:tabs>
        <w:ind w:left="0" w:firstLine="708"/>
        <w:jc w:val="both"/>
        <w:rPr>
          <w:sz w:val="24"/>
          <w:szCs w:val="24"/>
        </w:rPr>
      </w:pPr>
      <w:proofErr w:type="spellStart"/>
      <w:r w:rsidRPr="00A86C1F">
        <w:rPr>
          <w:spacing w:val="-3"/>
          <w:sz w:val="24"/>
          <w:szCs w:val="24"/>
        </w:rPr>
        <w:t>Правила</w:t>
      </w:r>
      <w:proofErr w:type="spellEnd"/>
      <w:r w:rsidRPr="00A86C1F">
        <w:rPr>
          <w:spacing w:val="-3"/>
          <w:sz w:val="24"/>
          <w:szCs w:val="24"/>
        </w:rPr>
        <w:t xml:space="preserve"> </w:t>
      </w:r>
      <w:proofErr w:type="spellStart"/>
      <w:r w:rsidRPr="00A86C1F">
        <w:rPr>
          <w:sz w:val="24"/>
          <w:szCs w:val="24"/>
        </w:rPr>
        <w:t>разработаны</w:t>
      </w:r>
      <w:proofErr w:type="spellEnd"/>
      <w:r w:rsidRPr="00A86C1F">
        <w:rPr>
          <w:sz w:val="24"/>
          <w:szCs w:val="24"/>
        </w:rPr>
        <w:t xml:space="preserve"> в</w:t>
      </w:r>
      <w:r w:rsidRPr="00A86C1F">
        <w:rPr>
          <w:spacing w:val="7"/>
          <w:sz w:val="24"/>
          <w:szCs w:val="24"/>
        </w:rPr>
        <w:t xml:space="preserve"> </w:t>
      </w:r>
      <w:proofErr w:type="spellStart"/>
      <w:r w:rsidRPr="00A86C1F">
        <w:rPr>
          <w:sz w:val="24"/>
          <w:szCs w:val="24"/>
        </w:rPr>
        <w:t>целях</w:t>
      </w:r>
      <w:proofErr w:type="spellEnd"/>
      <w:r w:rsidRPr="00A86C1F">
        <w:rPr>
          <w:sz w:val="24"/>
          <w:szCs w:val="24"/>
        </w:rPr>
        <w:t>:</w:t>
      </w:r>
    </w:p>
    <w:p w14:paraId="1E1783A7" w14:textId="77777777" w:rsidR="004F6346" w:rsidRPr="00A86C1F" w:rsidRDefault="006D2A90" w:rsidP="00C401BD">
      <w:pPr>
        <w:pStyle w:val="ad"/>
        <w:numPr>
          <w:ilvl w:val="0"/>
          <w:numId w:val="43"/>
        </w:numPr>
        <w:tabs>
          <w:tab w:val="left" w:pos="1134"/>
        </w:tabs>
        <w:ind w:left="0" w:firstLine="708"/>
        <w:jc w:val="both"/>
        <w:rPr>
          <w:sz w:val="24"/>
          <w:szCs w:val="24"/>
          <w:lang w:val="ru-RU"/>
        </w:rPr>
      </w:pPr>
      <w:r w:rsidRPr="00A86C1F">
        <w:rPr>
          <w:sz w:val="24"/>
          <w:szCs w:val="24"/>
          <w:lang w:val="ru-RU"/>
        </w:rPr>
        <w:t xml:space="preserve">создания </w:t>
      </w:r>
      <w:r w:rsidRPr="00A86C1F">
        <w:rPr>
          <w:spacing w:val="-5"/>
          <w:sz w:val="24"/>
          <w:szCs w:val="24"/>
          <w:lang w:val="ru-RU"/>
        </w:rPr>
        <w:t xml:space="preserve">условий </w:t>
      </w:r>
      <w:r w:rsidRPr="00A86C1F">
        <w:rPr>
          <w:sz w:val="24"/>
          <w:szCs w:val="24"/>
          <w:lang w:val="ru-RU"/>
        </w:rPr>
        <w:t xml:space="preserve">для </w:t>
      </w:r>
      <w:r w:rsidRPr="00A86C1F">
        <w:rPr>
          <w:spacing w:val="-3"/>
          <w:sz w:val="24"/>
          <w:szCs w:val="24"/>
          <w:lang w:val="ru-RU"/>
        </w:rPr>
        <w:t xml:space="preserve">устойчивого </w:t>
      </w:r>
      <w:r w:rsidRPr="00A86C1F">
        <w:rPr>
          <w:sz w:val="24"/>
          <w:szCs w:val="24"/>
          <w:lang w:val="ru-RU"/>
        </w:rPr>
        <w:t xml:space="preserve">развития территории городского округа, сохранения </w:t>
      </w:r>
      <w:r w:rsidRPr="00A86C1F">
        <w:rPr>
          <w:spacing w:val="-3"/>
          <w:sz w:val="24"/>
          <w:szCs w:val="24"/>
          <w:lang w:val="ru-RU"/>
        </w:rPr>
        <w:t xml:space="preserve">окружающей </w:t>
      </w:r>
      <w:r w:rsidRPr="00A86C1F">
        <w:rPr>
          <w:sz w:val="24"/>
          <w:szCs w:val="24"/>
          <w:lang w:val="ru-RU"/>
        </w:rPr>
        <w:t xml:space="preserve">среды и объектов </w:t>
      </w:r>
      <w:r w:rsidRPr="00A86C1F">
        <w:rPr>
          <w:spacing w:val="-3"/>
          <w:sz w:val="24"/>
          <w:szCs w:val="24"/>
          <w:lang w:val="ru-RU"/>
        </w:rPr>
        <w:t>культурного</w:t>
      </w:r>
      <w:r w:rsidRPr="00A86C1F">
        <w:rPr>
          <w:spacing w:val="-5"/>
          <w:sz w:val="24"/>
          <w:szCs w:val="24"/>
          <w:lang w:val="ru-RU"/>
        </w:rPr>
        <w:t xml:space="preserve"> </w:t>
      </w:r>
      <w:r w:rsidRPr="00A86C1F">
        <w:rPr>
          <w:sz w:val="24"/>
          <w:szCs w:val="24"/>
          <w:lang w:val="ru-RU"/>
        </w:rPr>
        <w:t>наследия;</w:t>
      </w:r>
    </w:p>
    <w:p w14:paraId="07225472" w14:textId="77777777" w:rsidR="004F6346" w:rsidRPr="00A86C1F" w:rsidRDefault="006D2A90" w:rsidP="00C401BD">
      <w:pPr>
        <w:pStyle w:val="ad"/>
        <w:numPr>
          <w:ilvl w:val="0"/>
          <w:numId w:val="43"/>
        </w:numPr>
        <w:tabs>
          <w:tab w:val="left" w:pos="1134"/>
        </w:tabs>
        <w:ind w:left="0" w:firstLine="708"/>
        <w:jc w:val="both"/>
        <w:rPr>
          <w:sz w:val="24"/>
          <w:szCs w:val="24"/>
          <w:lang w:val="ru-RU"/>
        </w:rPr>
      </w:pPr>
      <w:r w:rsidRPr="00A86C1F">
        <w:rPr>
          <w:sz w:val="24"/>
          <w:szCs w:val="24"/>
          <w:lang w:val="ru-RU"/>
        </w:rPr>
        <w:t xml:space="preserve">создания </w:t>
      </w:r>
      <w:r w:rsidRPr="00A86C1F">
        <w:rPr>
          <w:spacing w:val="-4"/>
          <w:sz w:val="24"/>
          <w:szCs w:val="24"/>
          <w:lang w:val="ru-RU"/>
        </w:rPr>
        <w:t xml:space="preserve">условий </w:t>
      </w:r>
      <w:r w:rsidRPr="00A86C1F">
        <w:rPr>
          <w:sz w:val="24"/>
          <w:szCs w:val="24"/>
          <w:lang w:val="ru-RU"/>
        </w:rPr>
        <w:t>для планировки территории городского</w:t>
      </w:r>
      <w:r w:rsidRPr="00A86C1F">
        <w:rPr>
          <w:spacing w:val="-18"/>
          <w:sz w:val="24"/>
          <w:szCs w:val="24"/>
          <w:lang w:val="ru-RU"/>
        </w:rPr>
        <w:t xml:space="preserve"> </w:t>
      </w:r>
      <w:r w:rsidRPr="00A86C1F">
        <w:rPr>
          <w:spacing w:val="-3"/>
          <w:sz w:val="24"/>
          <w:szCs w:val="24"/>
          <w:lang w:val="ru-RU"/>
        </w:rPr>
        <w:t>округа;</w:t>
      </w:r>
    </w:p>
    <w:p w14:paraId="4B0E446C" w14:textId="77777777" w:rsidR="004F6346" w:rsidRPr="00A86C1F" w:rsidRDefault="006D2A90" w:rsidP="00C401BD">
      <w:pPr>
        <w:pStyle w:val="ad"/>
        <w:numPr>
          <w:ilvl w:val="0"/>
          <w:numId w:val="43"/>
        </w:numPr>
        <w:tabs>
          <w:tab w:val="left" w:pos="1134"/>
        </w:tabs>
        <w:ind w:left="0" w:firstLine="708"/>
        <w:jc w:val="both"/>
        <w:rPr>
          <w:sz w:val="24"/>
          <w:szCs w:val="24"/>
          <w:lang w:val="ru-RU"/>
        </w:rPr>
      </w:pPr>
      <w:r w:rsidRPr="00A86C1F">
        <w:rPr>
          <w:sz w:val="24"/>
          <w:szCs w:val="24"/>
          <w:lang w:val="ru-RU"/>
        </w:rPr>
        <w:t xml:space="preserve">обеспечения прав и </w:t>
      </w:r>
      <w:r w:rsidRPr="00A86C1F">
        <w:rPr>
          <w:spacing w:val="-3"/>
          <w:sz w:val="24"/>
          <w:szCs w:val="24"/>
          <w:lang w:val="ru-RU"/>
        </w:rPr>
        <w:t xml:space="preserve">законных </w:t>
      </w:r>
      <w:r w:rsidRPr="00A86C1F">
        <w:rPr>
          <w:sz w:val="24"/>
          <w:szCs w:val="24"/>
          <w:lang w:val="ru-RU"/>
        </w:rPr>
        <w:t xml:space="preserve">интересов физических и юридических лиц, в том числе правообладателей </w:t>
      </w:r>
      <w:r w:rsidRPr="00A86C1F">
        <w:rPr>
          <w:spacing w:val="-3"/>
          <w:sz w:val="24"/>
          <w:szCs w:val="24"/>
          <w:lang w:val="ru-RU"/>
        </w:rPr>
        <w:t xml:space="preserve">земельных участков </w:t>
      </w:r>
      <w:r w:rsidRPr="00A86C1F">
        <w:rPr>
          <w:sz w:val="24"/>
          <w:szCs w:val="24"/>
          <w:lang w:val="ru-RU"/>
        </w:rPr>
        <w:t xml:space="preserve">и объектов капитального </w:t>
      </w:r>
      <w:r w:rsidRPr="00A86C1F">
        <w:rPr>
          <w:spacing w:val="-3"/>
          <w:sz w:val="24"/>
          <w:szCs w:val="24"/>
          <w:lang w:val="ru-RU"/>
        </w:rPr>
        <w:t xml:space="preserve">строительства, </w:t>
      </w:r>
      <w:r w:rsidRPr="00A86C1F">
        <w:rPr>
          <w:sz w:val="24"/>
          <w:szCs w:val="24"/>
          <w:lang w:val="ru-RU"/>
        </w:rPr>
        <w:lastRenderedPageBreak/>
        <w:t>расположенных на территории городского</w:t>
      </w:r>
      <w:r w:rsidRPr="00A86C1F">
        <w:rPr>
          <w:spacing w:val="-31"/>
          <w:sz w:val="24"/>
          <w:szCs w:val="24"/>
          <w:lang w:val="ru-RU"/>
        </w:rPr>
        <w:t xml:space="preserve"> </w:t>
      </w:r>
      <w:r w:rsidRPr="00A86C1F">
        <w:rPr>
          <w:spacing w:val="-3"/>
          <w:sz w:val="24"/>
          <w:szCs w:val="24"/>
          <w:lang w:val="ru-RU"/>
        </w:rPr>
        <w:t>округа;</w:t>
      </w:r>
    </w:p>
    <w:p w14:paraId="7D63C71C" w14:textId="77777777" w:rsidR="004F6346" w:rsidRPr="00A86C1F" w:rsidRDefault="006D2A90" w:rsidP="00C401BD">
      <w:pPr>
        <w:pStyle w:val="ad"/>
        <w:numPr>
          <w:ilvl w:val="0"/>
          <w:numId w:val="43"/>
        </w:numPr>
        <w:tabs>
          <w:tab w:val="left" w:pos="1134"/>
        </w:tabs>
        <w:ind w:left="0" w:firstLine="708"/>
        <w:jc w:val="both"/>
        <w:rPr>
          <w:sz w:val="24"/>
          <w:szCs w:val="24"/>
          <w:lang w:val="ru-RU"/>
        </w:rPr>
      </w:pPr>
      <w:r w:rsidRPr="00A86C1F">
        <w:rPr>
          <w:sz w:val="24"/>
          <w:szCs w:val="24"/>
          <w:lang w:val="ru-RU"/>
        </w:rPr>
        <w:t xml:space="preserve">создания </w:t>
      </w:r>
      <w:r w:rsidRPr="00A86C1F">
        <w:rPr>
          <w:spacing w:val="-4"/>
          <w:sz w:val="24"/>
          <w:szCs w:val="24"/>
          <w:lang w:val="ru-RU"/>
        </w:rPr>
        <w:t xml:space="preserve">условий </w:t>
      </w:r>
      <w:r w:rsidRPr="00A86C1F">
        <w:rPr>
          <w:sz w:val="24"/>
          <w:szCs w:val="24"/>
          <w:lang w:val="ru-RU"/>
        </w:rPr>
        <w:t xml:space="preserve">для привлечения инвестиций, в том </w:t>
      </w:r>
      <w:r w:rsidRPr="00A86C1F">
        <w:rPr>
          <w:spacing w:val="-3"/>
          <w:sz w:val="24"/>
          <w:szCs w:val="24"/>
          <w:lang w:val="ru-RU"/>
        </w:rPr>
        <w:t xml:space="preserve">числе </w:t>
      </w:r>
      <w:r w:rsidRPr="00A86C1F">
        <w:rPr>
          <w:sz w:val="24"/>
          <w:szCs w:val="24"/>
          <w:lang w:val="ru-RU"/>
        </w:rPr>
        <w:t xml:space="preserve">путем предоставления возможности выбора наиболее эффективных видов разрешенного использования </w:t>
      </w:r>
      <w:r w:rsidRPr="00A86C1F">
        <w:rPr>
          <w:spacing w:val="-3"/>
          <w:sz w:val="24"/>
          <w:szCs w:val="24"/>
          <w:lang w:val="ru-RU"/>
        </w:rPr>
        <w:t xml:space="preserve">земельных </w:t>
      </w:r>
      <w:r w:rsidRPr="00A86C1F">
        <w:rPr>
          <w:spacing w:val="-4"/>
          <w:sz w:val="24"/>
          <w:szCs w:val="24"/>
          <w:lang w:val="ru-RU"/>
        </w:rPr>
        <w:t xml:space="preserve">участков </w:t>
      </w:r>
      <w:r w:rsidRPr="00A86C1F">
        <w:rPr>
          <w:sz w:val="24"/>
          <w:szCs w:val="24"/>
          <w:lang w:val="ru-RU"/>
        </w:rPr>
        <w:t>и объектов капитального строительства, расположенных на территории городского</w:t>
      </w:r>
      <w:r w:rsidRPr="00A86C1F">
        <w:rPr>
          <w:spacing w:val="-21"/>
          <w:sz w:val="24"/>
          <w:szCs w:val="24"/>
          <w:lang w:val="ru-RU"/>
        </w:rPr>
        <w:t xml:space="preserve"> </w:t>
      </w:r>
      <w:r w:rsidRPr="00A86C1F">
        <w:rPr>
          <w:spacing w:val="-3"/>
          <w:sz w:val="24"/>
          <w:szCs w:val="24"/>
          <w:lang w:val="ru-RU"/>
        </w:rPr>
        <w:t>округа.</w:t>
      </w:r>
    </w:p>
    <w:p w14:paraId="77DA823E" w14:textId="77777777" w:rsidR="004F6346" w:rsidRPr="00A86C1F" w:rsidRDefault="006D2A90" w:rsidP="00C401BD">
      <w:pPr>
        <w:pStyle w:val="ad"/>
        <w:numPr>
          <w:ilvl w:val="0"/>
          <w:numId w:val="44"/>
        </w:numPr>
        <w:tabs>
          <w:tab w:val="left" w:pos="1134"/>
        </w:tabs>
        <w:ind w:left="0" w:firstLine="708"/>
        <w:jc w:val="both"/>
        <w:rPr>
          <w:sz w:val="24"/>
          <w:szCs w:val="24"/>
        </w:rPr>
      </w:pPr>
      <w:proofErr w:type="spellStart"/>
      <w:r w:rsidRPr="00A86C1F">
        <w:rPr>
          <w:spacing w:val="-3"/>
          <w:sz w:val="24"/>
          <w:szCs w:val="24"/>
        </w:rPr>
        <w:t>Правила</w:t>
      </w:r>
      <w:proofErr w:type="spellEnd"/>
      <w:r w:rsidRPr="00A86C1F">
        <w:rPr>
          <w:spacing w:val="-3"/>
          <w:sz w:val="24"/>
          <w:szCs w:val="24"/>
        </w:rPr>
        <w:t xml:space="preserve"> </w:t>
      </w:r>
      <w:proofErr w:type="spellStart"/>
      <w:r w:rsidRPr="00A86C1F">
        <w:rPr>
          <w:sz w:val="24"/>
          <w:szCs w:val="24"/>
        </w:rPr>
        <w:t>включают</w:t>
      </w:r>
      <w:proofErr w:type="spellEnd"/>
      <w:r w:rsidRPr="00A86C1F">
        <w:rPr>
          <w:sz w:val="24"/>
          <w:szCs w:val="24"/>
        </w:rPr>
        <w:t xml:space="preserve"> в </w:t>
      </w:r>
      <w:proofErr w:type="spellStart"/>
      <w:r w:rsidRPr="00A86C1F">
        <w:rPr>
          <w:sz w:val="24"/>
          <w:szCs w:val="24"/>
        </w:rPr>
        <w:t>себя</w:t>
      </w:r>
      <w:proofErr w:type="spellEnd"/>
      <w:r w:rsidRPr="00A86C1F">
        <w:rPr>
          <w:sz w:val="24"/>
          <w:szCs w:val="24"/>
        </w:rPr>
        <w:t>:</w:t>
      </w:r>
    </w:p>
    <w:p w14:paraId="14C37525" w14:textId="77777777" w:rsidR="004F6346" w:rsidRPr="0014427B" w:rsidRDefault="006D2A90" w:rsidP="00C401BD">
      <w:pPr>
        <w:pStyle w:val="ad"/>
        <w:numPr>
          <w:ilvl w:val="1"/>
          <w:numId w:val="44"/>
        </w:numPr>
        <w:tabs>
          <w:tab w:val="left" w:pos="851"/>
          <w:tab w:val="left" w:pos="1134"/>
        </w:tabs>
        <w:ind w:left="0" w:firstLine="708"/>
        <w:jc w:val="both"/>
        <w:rPr>
          <w:sz w:val="24"/>
          <w:szCs w:val="24"/>
          <w:lang w:val="ru-RU"/>
        </w:rPr>
      </w:pPr>
      <w:r w:rsidRPr="0014427B">
        <w:rPr>
          <w:sz w:val="24"/>
          <w:szCs w:val="24"/>
          <w:lang w:val="ru-RU"/>
        </w:rPr>
        <w:t>Порядок</w:t>
      </w:r>
      <w:r w:rsidR="00353C95" w:rsidRPr="0014427B">
        <w:rPr>
          <w:sz w:val="24"/>
          <w:szCs w:val="24"/>
          <w:lang w:val="ru-RU"/>
        </w:rPr>
        <w:t xml:space="preserve"> </w:t>
      </w:r>
      <w:r w:rsidRPr="0014427B">
        <w:rPr>
          <w:sz w:val="24"/>
          <w:szCs w:val="24"/>
          <w:lang w:val="ru-RU"/>
        </w:rPr>
        <w:t>применения</w:t>
      </w:r>
      <w:r w:rsidR="00353C95" w:rsidRPr="0014427B">
        <w:rPr>
          <w:sz w:val="24"/>
          <w:szCs w:val="24"/>
          <w:lang w:val="ru-RU"/>
        </w:rPr>
        <w:t xml:space="preserve"> </w:t>
      </w:r>
      <w:r w:rsidRPr="0014427B">
        <w:rPr>
          <w:spacing w:val="-3"/>
          <w:sz w:val="24"/>
          <w:szCs w:val="24"/>
          <w:lang w:val="ru-RU"/>
        </w:rPr>
        <w:t>Правил</w:t>
      </w:r>
      <w:r w:rsidR="00353C95" w:rsidRPr="0014427B">
        <w:rPr>
          <w:spacing w:val="-3"/>
          <w:sz w:val="24"/>
          <w:szCs w:val="24"/>
          <w:lang w:val="ru-RU"/>
        </w:rPr>
        <w:t xml:space="preserve"> </w:t>
      </w:r>
      <w:r w:rsidRPr="0014427B">
        <w:rPr>
          <w:sz w:val="24"/>
          <w:szCs w:val="24"/>
          <w:lang w:val="ru-RU"/>
        </w:rPr>
        <w:t>и</w:t>
      </w:r>
      <w:r w:rsidR="00353C95" w:rsidRPr="0014427B">
        <w:rPr>
          <w:sz w:val="24"/>
          <w:szCs w:val="24"/>
          <w:lang w:val="ru-RU"/>
        </w:rPr>
        <w:t xml:space="preserve"> </w:t>
      </w:r>
      <w:r w:rsidRPr="0014427B">
        <w:rPr>
          <w:sz w:val="24"/>
          <w:szCs w:val="24"/>
          <w:lang w:val="ru-RU"/>
        </w:rPr>
        <w:t>внесения</w:t>
      </w:r>
      <w:r w:rsidR="00353C95" w:rsidRPr="0014427B">
        <w:rPr>
          <w:sz w:val="24"/>
          <w:szCs w:val="24"/>
          <w:lang w:val="ru-RU"/>
        </w:rPr>
        <w:t xml:space="preserve"> </w:t>
      </w:r>
      <w:r w:rsidRPr="0014427B">
        <w:rPr>
          <w:sz w:val="24"/>
          <w:szCs w:val="24"/>
          <w:lang w:val="ru-RU"/>
        </w:rPr>
        <w:t>в</w:t>
      </w:r>
      <w:r w:rsidR="00353C95" w:rsidRPr="0014427B">
        <w:rPr>
          <w:sz w:val="24"/>
          <w:szCs w:val="24"/>
          <w:lang w:val="ru-RU"/>
        </w:rPr>
        <w:t xml:space="preserve"> </w:t>
      </w:r>
      <w:r w:rsidRPr="0014427B">
        <w:rPr>
          <w:spacing w:val="-3"/>
          <w:sz w:val="24"/>
          <w:szCs w:val="24"/>
          <w:lang w:val="ru-RU"/>
        </w:rPr>
        <w:t>них</w:t>
      </w:r>
      <w:r w:rsidR="00353C95" w:rsidRPr="0014427B">
        <w:rPr>
          <w:spacing w:val="-3"/>
          <w:sz w:val="24"/>
          <w:szCs w:val="24"/>
          <w:lang w:val="ru-RU"/>
        </w:rPr>
        <w:t xml:space="preserve"> </w:t>
      </w:r>
      <w:r w:rsidRPr="0014427B">
        <w:rPr>
          <w:sz w:val="24"/>
          <w:szCs w:val="24"/>
          <w:lang w:val="ru-RU"/>
        </w:rPr>
        <w:t>изменений</w:t>
      </w:r>
      <w:r w:rsidR="00353C95" w:rsidRPr="0014427B">
        <w:rPr>
          <w:sz w:val="24"/>
          <w:szCs w:val="24"/>
          <w:lang w:val="ru-RU"/>
        </w:rPr>
        <w:t xml:space="preserve"> </w:t>
      </w:r>
      <w:r w:rsidRPr="0014427B">
        <w:rPr>
          <w:sz w:val="24"/>
          <w:szCs w:val="24"/>
          <w:lang w:val="ru-RU"/>
        </w:rPr>
        <w:t>(часть</w:t>
      </w:r>
      <w:r w:rsidR="00353C95" w:rsidRPr="0014427B">
        <w:rPr>
          <w:sz w:val="24"/>
          <w:szCs w:val="24"/>
          <w:lang w:val="ru-RU"/>
        </w:rPr>
        <w:t xml:space="preserve"> </w:t>
      </w:r>
      <w:r w:rsidRPr="0014427B">
        <w:rPr>
          <w:sz w:val="24"/>
          <w:szCs w:val="24"/>
        </w:rPr>
        <w:t>I</w:t>
      </w:r>
      <w:r w:rsidRPr="0014427B">
        <w:rPr>
          <w:spacing w:val="43"/>
          <w:sz w:val="24"/>
          <w:szCs w:val="24"/>
          <w:lang w:val="ru-RU"/>
        </w:rPr>
        <w:t xml:space="preserve"> </w:t>
      </w:r>
      <w:r w:rsidRPr="0014427B">
        <w:rPr>
          <w:sz w:val="24"/>
          <w:szCs w:val="24"/>
          <w:lang w:val="ru-RU"/>
        </w:rPr>
        <w:t>Правил),</w:t>
      </w:r>
      <w:r w:rsidR="00353C95" w:rsidRPr="0014427B">
        <w:rPr>
          <w:sz w:val="24"/>
          <w:szCs w:val="24"/>
          <w:lang w:val="ru-RU"/>
        </w:rPr>
        <w:t xml:space="preserve"> </w:t>
      </w:r>
      <w:r w:rsidRPr="0014427B">
        <w:rPr>
          <w:sz w:val="24"/>
          <w:szCs w:val="24"/>
          <w:lang w:val="ru-RU"/>
        </w:rPr>
        <w:t>содержащий положения:</w:t>
      </w:r>
    </w:p>
    <w:p w14:paraId="2971C038" w14:textId="77777777" w:rsidR="004F6346" w:rsidRPr="00A86C1F" w:rsidRDefault="006D2A90" w:rsidP="00C401BD">
      <w:pPr>
        <w:pStyle w:val="ad"/>
        <w:numPr>
          <w:ilvl w:val="0"/>
          <w:numId w:val="43"/>
        </w:numPr>
        <w:tabs>
          <w:tab w:val="left" w:pos="1134"/>
        </w:tabs>
        <w:ind w:left="0" w:firstLine="708"/>
        <w:jc w:val="both"/>
        <w:rPr>
          <w:sz w:val="24"/>
          <w:szCs w:val="24"/>
          <w:lang w:val="ru-RU"/>
        </w:rPr>
      </w:pPr>
      <w:r w:rsidRPr="00A86C1F">
        <w:rPr>
          <w:sz w:val="24"/>
          <w:szCs w:val="24"/>
          <w:lang w:val="ru-RU"/>
        </w:rPr>
        <w:t xml:space="preserve">о регулировании землепользования и застройки органами местного самоуправления </w:t>
      </w:r>
      <w:r w:rsidRPr="00A86C1F">
        <w:rPr>
          <w:spacing w:val="-2"/>
          <w:sz w:val="24"/>
          <w:szCs w:val="24"/>
          <w:lang w:val="ru-RU"/>
        </w:rPr>
        <w:t xml:space="preserve">(иными </w:t>
      </w:r>
      <w:r w:rsidRPr="00A86C1F">
        <w:rPr>
          <w:spacing w:val="-3"/>
          <w:sz w:val="24"/>
          <w:szCs w:val="24"/>
          <w:lang w:val="ru-RU"/>
        </w:rPr>
        <w:t>уполномоченными</w:t>
      </w:r>
      <w:r w:rsidRPr="00A86C1F">
        <w:rPr>
          <w:spacing w:val="3"/>
          <w:sz w:val="24"/>
          <w:szCs w:val="24"/>
          <w:lang w:val="ru-RU"/>
        </w:rPr>
        <w:t xml:space="preserve"> </w:t>
      </w:r>
      <w:r w:rsidRPr="00A86C1F">
        <w:rPr>
          <w:sz w:val="24"/>
          <w:szCs w:val="24"/>
          <w:lang w:val="ru-RU"/>
        </w:rPr>
        <w:t>органами);</w:t>
      </w:r>
    </w:p>
    <w:p w14:paraId="0BE7EB87" w14:textId="77777777" w:rsidR="004F6346" w:rsidRPr="00A86C1F" w:rsidRDefault="006D2A90" w:rsidP="00C401BD">
      <w:pPr>
        <w:pStyle w:val="ad"/>
        <w:numPr>
          <w:ilvl w:val="0"/>
          <w:numId w:val="43"/>
        </w:numPr>
        <w:tabs>
          <w:tab w:val="left" w:pos="1134"/>
        </w:tabs>
        <w:ind w:left="0" w:firstLine="708"/>
        <w:jc w:val="both"/>
        <w:rPr>
          <w:sz w:val="24"/>
          <w:szCs w:val="24"/>
          <w:lang w:val="ru-RU"/>
        </w:rPr>
      </w:pPr>
      <w:r w:rsidRPr="00A86C1F">
        <w:rPr>
          <w:sz w:val="24"/>
          <w:szCs w:val="24"/>
          <w:lang w:val="ru-RU"/>
        </w:rPr>
        <w:t xml:space="preserve">об изменении видов разрешенного использования </w:t>
      </w:r>
      <w:r w:rsidRPr="00A86C1F">
        <w:rPr>
          <w:spacing w:val="-3"/>
          <w:sz w:val="24"/>
          <w:szCs w:val="24"/>
          <w:lang w:val="ru-RU"/>
        </w:rPr>
        <w:t>земельных участков</w:t>
      </w:r>
      <w:r w:rsidR="00353C95" w:rsidRPr="00A86C1F">
        <w:rPr>
          <w:spacing w:val="-3"/>
          <w:sz w:val="24"/>
          <w:szCs w:val="24"/>
          <w:lang w:val="ru-RU"/>
        </w:rPr>
        <w:t xml:space="preserve"> </w:t>
      </w:r>
      <w:r w:rsidRPr="00A86C1F">
        <w:rPr>
          <w:sz w:val="24"/>
          <w:szCs w:val="24"/>
          <w:lang w:val="ru-RU"/>
        </w:rPr>
        <w:t>и объектов</w:t>
      </w:r>
      <w:r w:rsidRPr="00A86C1F">
        <w:rPr>
          <w:spacing w:val="-9"/>
          <w:sz w:val="24"/>
          <w:szCs w:val="24"/>
          <w:lang w:val="ru-RU"/>
        </w:rPr>
        <w:t xml:space="preserve"> </w:t>
      </w:r>
      <w:r w:rsidRPr="00A86C1F">
        <w:rPr>
          <w:sz w:val="24"/>
          <w:szCs w:val="24"/>
          <w:lang w:val="ru-RU"/>
        </w:rPr>
        <w:t>капитального</w:t>
      </w:r>
      <w:r w:rsidRPr="00A86C1F">
        <w:rPr>
          <w:spacing w:val="-11"/>
          <w:sz w:val="24"/>
          <w:szCs w:val="24"/>
          <w:lang w:val="ru-RU"/>
        </w:rPr>
        <w:t xml:space="preserve"> </w:t>
      </w:r>
      <w:r w:rsidRPr="00A86C1F">
        <w:rPr>
          <w:sz w:val="24"/>
          <w:szCs w:val="24"/>
          <w:lang w:val="ru-RU"/>
        </w:rPr>
        <w:t>строительства</w:t>
      </w:r>
      <w:r w:rsidRPr="00A86C1F">
        <w:rPr>
          <w:spacing w:val="-10"/>
          <w:sz w:val="24"/>
          <w:szCs w:val="24"/>
          <w:lang w:val="ru-RU"/>
        </w:rPr>
        <w:t xml:space="preserve"> </w:t>
      </w:r>
      <w:r w:rsidRPr="00A86C1F">
        <w:rPr>
          <w:sz w:val="24"/>
          <w:szCs w:val="24"/>
          <w:lang w:val="ru-RU"/>
        </w:rPr>
        <w:t>физическими</w:t>
      </w:r>
      <w:r w:rsidRPr="00A86C1F">
        <w:rPr>
          <w:spacing w:val="-8"/>
          <w:sz w:val="24"/>
          <w:szCs w:val="24"/>
          <w:lang w:val="ru-RU"/>
        </w:rPr>
        <w:t xml:space="preserve"> </w:t>
      </w:r>
      <w:r w:rsidRPr="00A86C1F">
        <w:rPr>
          <w:sz w:val="24"/>
          <w:szCs w:val="24"/>
          <w:lang w:val="ru-RU"/>
        </w:rPr>
        <w:t>и</w:t>
      </w:r>
      <w:r w:rsidRPr="00A86C1F">
        <w:rPr>
          <w:spacing w:val="-6"/>
          <w:sz w:val="24"/>
          <w:szCs w:val="24"/>
          <w:lang w:val="ru-RU"/>
        </w:rPr>
        <w:t xml:space="preserve"> </w:t>
      </w:r>
      <w:r w:rsidRPr="00A86C1F">
        <w:rPr>
          <w:spacing w:val="-3"/>
          <w:sz w:val="24"/>
          <w:szCs w:val="24"/>
          <w:lang w:val="ru-RU"/>
        </w:rPr>
        <w:t>юридическими</w:t>
      </w:r>
      <w:r w:rsidRPr="00A86C1F">
        <w:rPr>
          <w:spacing w:val="-10"/>
          <w:sz w:val="24"/>
          <w:szCs w:val="24"/>
          <w:lang w:val="ru-RU"/>
        </w:rPr>
        <w:t xml:space="preserve"> </w:t>
      </w:r>
      <w:r w:rsidRPr="00A86C1F">
        <w:rPr>
          <w:sz w:val="24"/>
          <w:szCs w:val="24"/>
          <w:lang w:val="ru-RU"/>
        </w:rPr>
        <w:t>лицами;</w:t>
      </w:r>
    </w:p>
    <w:p w14:paraId="5B4362F2" w14:textId="77777777" w:rsidR="004F6346" w:rsidRPr="00A86C1F" w:rsidRDefault="006D2A90" w:rsidP="00C401BD">
      <w:pPr>
        <w:pStyle w:val="ad"/>
        <w:numPr>
          <w:ilvl w:val="0"/>
          <w:numId w:val="42"/>
        </w:numPr>
        <w:tabs>
          <w:tab w:val="left" w:pos="1134"/>
        </w:tabs>
        <w:ind w:left="0" w:firstLine="708"/>
        <w:jc w:val="both"/>
        <w:rPr>
          <w:sz w:val="24"/>
          <w:szCs w:val="24"/>
          <w:lang w:val="ru-RU"/>
        </w:rPr>
      </w:pPr>
      <w:r w:rsidRPr="00A86C1F">
        <w:rPr>
          <w:sz w:val="24"/>
          <w:szCs w:val="24"/>
          <w:lang w:val="ru-RU"/>
        </w:rPr>
        <w:t xml:space="preserve">о подготовке </w:t>
      </w:r>
      <w:r w:rsidRPr="00A86C1F">
        <w:rPr>
          <w:spacing w:val="-3"/>
          <w:sz w:val="24"/>
          <w:szCs w:val="24"/>
          <w:lang w:val="ru-RU"/>
        </w:rPr>
        <w:t xml:space="preserve">документации </w:t>
      </w:r>
      <w:r w:rsidRPr="00A86C1F">
        <w:rPr>
          <w:sz w:val="24"/>
          <w:szCs w:val="24"/>
          <w:lang w:val="ru-RU"/>
        </w:rPr>
        <w:t>по планировке</w:t>
      </w:r>
      <w:r w:rsidRPr="00A86C1F">
        <w:rPr>
          <w:spacing w:val="6"/>
          <w:sz w:val="24"/>
          <w:szCs w:val="24"/>
          <w:lang w:val="ru-RU"/>
        </w:rPr>
        <w:t xml:space="preserve"> </w:t>
      </w:r>
      <w:r w:rsidRPr="00A86C1F">
        <w:rPr>
          <w:spacing w:val="-3"/>
          <w:sz w:val="24"/>
          <w:szCs w:val="24"/>
          <w:lang w:val="ru-RU"/>
        </w:rPr>
        <w:t>территории;</w:t>
      </w:r>
    </w:p>
    <w:p w14:paraId="4337D400" w14:textId="77777777" w:rsidR="004F6346" w:rsidRPr="00A86C1F" w:rsidRDefault="006D2A90" w:rsidP="00C401BD">
      <w:pPr>
        <w:pStyle w:val="ad"/>
        <w:numPr>
          <w:ilvl w:val="1"/>
          <w:numId w:val="42"/>
        </w:numPr>
        <w:tabs>
          <w:tab w:val="left" w:pos="1134"/>
        </w:tabs>
        <w:ind w:left="0" w:firstLine="708"/>
        <w:jc w:val="both"/>
        <w:rPr>
          <w:sz w:val="24"/>
          <w:szCs w:val="24"/>
          <w:lang w:val="ru-RU"/>
        </w:rPr>
      </w:pPr>
      <w:r w:rsidRPr="00A86C1F">
        <w:rPr>
          <w:sz w:val="24"/>
          <w:szCs w:val="24"/>
          <w:lang w:val="ru-RU"/>
        </w:rPr>
        <w:t xml:space="preserve">о проведении </w:t>
      </w:r>
      <w:r w:rsidRPr="00A86C1F">
        <w:rPr>
          <w:spacing w:val="-3"/>
          <w:sz w:val="24"/>
          <w:szCs w:val="24"/>
          <w:lang w:val="ru-RU"/>
        </w:rPr>
        <w:t xml:space="preserve">общественных </w:t>
      </w:r>
      <w:r w:rsidRPr="00A86C1F">
        <w:rPr>
          <w:sz w:val="24"/>
          <w:szCs w:val="24"/>
          <w:lang w:val="ru-RU"/>
        </w:rPr>
        <w:t xml:space="preserve">обсуждений или публичных </w:t>
      </w:r>
      <w:r w:rsidRPr="00A86C1F">
        <w:rPr>
          <w:spacing w:val="-3"/>
          <w:sz w:val="24"/>
          <w:szCs w:val="24"/>
          <w:lang w:val="ru-RU"/>
        </w:rPr>
        <w:t xml:space="preserve">слушаний </w:t>
      </w:r>
      <w:r w:rsidRPr="00A86C1F">
        <w:rPr>
          <w:spacing w:val="-4"/>
          <w:sz w:val="24"/>
          <w:szCs w:val="24"/>
          <w:lang w:val="ru-RU"/>
        </w:rPr>
        <w:t xml:space="preserve">по </w:t>
      </w:r>
      <w:r w:rsidRPr="00A86C1F">
        <w:rPr>
          <w:sz w:val="24"/>
          <w:szCs w:val="24"/>
          <w:lang w:val="ru-RU"/>
        </w:rPr>
        <w:t>вопросам землепользования и</w:t>
      </w:r>
      <w:r w:rsidRPr="00A86C1F">
        <w:rPr>
          <w:spacing w:val="-43"/>
          <w:sz w:val="24"/>
          <w:szCs w:val="24"/>
          <w:lang w:val="ru-RU"/>
        </w:rPr>
        <w:t xml:space="preserve"> </w:t>
      </w:r>
      <w:r w:rsidRPr="00A86C1F">
        <w:rPr>
          <w:sz w:val="24"/>
          <w:szCs w:val="24"/>
          <w:lang w:val="ru-RU"/>
        </w:rPr>
        <w:t>застройки;</w:t>
      </w:r>
    </w:p>
    <w:p w14:paraId="4FCCE807" w14:textId="77777777" w:rsidR="004F6346" w:rsidRPr="00A86C1F" w:rsidRDefault="006D2A90" w:rsidP="00C401BD">
      <w:pPr>
        <w:pStyle w:val="ad"/>
        <w:numPr>
          <w:ilvl w:val="0"/>
          <w:numId w:val="42"/>
        </w:numPr>
        <w:tabs>
          <w:tab w:val="left" w:pos="1134"/>
        </w:tabs>
        <w:ind w:left="0" w:firstLine="708"/>
        <w:jc w:val="both"/>
        <w:rPr>
          <w:sz w:val="24"/>
          <w:szCs w:val="24"/>
          <w:lang w:val="ru-RU"/>
        </w:rPr>
      </w:pPr>
      <w:r w:rsidRPr="00A86C1F">
        <w:rPr>
          <w:sz w:val="24"/>
          <w:szCs w:val="24"/>
          <w:lang w:val="ru-RU"/>
        </w:rPr>
        <w:t>о</w:t>
      </w:r>
      <w:r w:rsidRPr="00A86C1F">
        <w:rPr>
          <w:spacing w:val="-8"/>
          <w:sz w:val="24"/>
          <w:szCs w:val="24"/>
          <w:lang w:val="ru-RU"/>
        </w:rPr>
        <w:t xml:space="preserve"> </w:t>
      </w:r>
      <w:r w:rsidRPr="00A86C1F">
        <w:rPr>
          <w:sz w:val="24"/>
          <w:szCs w:val="24"/>
          <w:lang w:val="ru-RU"/>
        </w:rPr>
        <w:t>внесении</w:t>
      </w:r>
      <w:r w:rsidRPr="00A86C1F">
        <w:rPr>
          <w:spacing w:val="-10"/>
          <w:sz w:val="24"/>
          <w:szCs w:val="24"/>
          <w:lang w:val="ru-RU"/>
        </w:rPr>
        <w:t xml:space="preserve"> </w:t>
      </w:r>
      <w:r w:rsidRPr="00A86C1F">
        <w:rPr>
          <w:sz w:val="24"/>
          <w:szCs w:val="24"/>
          <w:lang w:val="ru-RU"/>
        </w:rPr>
        <w:t>изменений</w:t>
      </w:r>
      <w:r w:rsidRPr="00A86C1F">
        <w:rPr>
          <w:spacing w:val="-10"/>
          <w:sz w:val="24"/>
          <w:szCs w:val="24"/>
          <w:lang w:val="ru-RU"/>
        </w:rPr>
        <w:t xml:space="preserve"> </w:t>
      </w:r>
      <w:r w:rsidRPr="00A86C1F">
        <w:rPr>
          <w:sz w:val="24"/>
          <w:szCs w:val="24"/>
          <w:lang w:val="ru-RU"/>
        </w:rPr>
        <w:t>в</w:t>
      </w:r>
      <w:r w:rsidRPr="00A86C1F">
        <w:rPr>
          <w:spacing w:val="-11"/>
          <w:sz w:val="24"/>
          <w:szCs w:val="24"/>
          <w:lang w:val="ru-RU"/>
        </w:rPr>
        <w:t xml:space="preserve"> </w:t>
      </w:r>
      <w:r w:rsidRPr="00A86C1F">
        <w:rPr>
          <w:sz w:val="24"/>
          <w:szCs w:val="24"/>
          <w:lang w:val="ru-RU"/>
        </w:rPr>
        <w:t>настоящие</w:t>
      </w:r>
      <w:r w:rsidRPr="00A86C1F">
        <w:rPr>
          <w:spacing w:val="-9"/>
          <w:sz w:val="24"/>
          <w:szCs w:val="24"/>
          <w:lang w:val="ru-RU"/>
        </w:rPr>
        <w:t xml:space="preserve"> </w:t>
      </w:r>
      <w:r w:rsidRPr="00A86C1F">
        <w:rPr>
          <w:sz w:val="24"/>
          <w:szCs w:val="24"/>
          <w:lang w:val="ru-RU"/>
        </w:rPr>
        <w:t>Правила;</w:t>
      </w:r>
    </w:p>
    <w:p w14:paraId="02EE4131" w14:textId="77777777" w:rsidR="004F6346" w:rsidRPr="00A86C1F" w:rsidRDefault="006D2A90" w:rsidP="00C401BD">
      <w:pPr>
        <w:pStyle w:val="ad"/>
        <w:numPr>
          <w:ilvl w:val="0"/>
          <w:numId w:val="42"/>
        </w:numPr>
        <w:tabs>
          <w:tab w:val="left" w:pos="1134"/>
        </w:tabs>
        <w:ind w:left="0" w:firstLine="708"/>
        <w:jc w:val="both"/>
        <w:rPr>
          <w:sz w:val="24"/>
          <w:szCs w:val="24"/>
          <w:lang w:val="ru-RU"/>
        </w:rPr>
      </w:pPr>
      <w:r w:rsidRPr="00A86C1F">
        <w:rPr>
          <w:sz w:val="24"/>
          <w:szCs w:val="24"/>
          <w:lang w:val="ru-RU"/>
        </w:rPr>
        <w:t>о</w:t>
      </w:r>
      <w:r w:rsidRPr="00A86C1F">
        <w:rPr>
          <w:spacing w:val="-8"/>
          <w:sz w:val="24"/>
          <w:szCs w:val="24"/>
          <w:lang w:val="ru-RU"/>
        </w:rPr>
        <w:t xml:space="preserve"> </w:t>
      </w:r>
      <w:r w:rsidRPr="00A86C1F">
        <w:rPr>
          <w:sz w:val="24"/>
          <w:szCs w:val="24"/>
          <w:lang w:val="ru-RU"/>
        </w:rPr>
        <w:t>регулировании</w:t>
      </w:r>
      <w:r w:rsidRPr="00A86C1F">
        <w:rPr>
          <w:spacing w:val="-10"/>
          <w:sz w:val="24"/>
          <w:szCs w:val="24"/>
          <w:lang w:val="ru-RU"/>
        </w:rPr>
        <w:t xml:space="preserve"> </w:t>
      </w:r>
      <w:r w:rsidRPr="00A86C1F">
        <w:rPr>
          <w:spacing w:val="-3"/>
          <w:sz w:val="24"/>
          <w:szCs w:val="24"/>
          <w:lang w:val="ru-RU"/>
        </w:rPr>
        <w:t>иных</w:t>
      </w:r>
      <w:r w:rsidRPr="00A86C1F">
        <w:rPr>
          <w:spacing w:val="-7"/>
          <w:sz w:val="24"/>
          <w:szCs w:val="24"/>
          <w:lang w:val="ru-RU"/>
        </w:rPr>
        <w:t xml:space="preserve"> </w:t>
      </w:r>
      <w:r w:rsidRPr="00A86C1F">
        <w:rPr>
          <w:sz w:val="24"/>
          <w:szCs w:val="24"/>
          <w:lang w:val="ru-RU"/>
        </w:rPr>
        <w:t>вопросов</w:t>
      </w:r>
      <w:r w:rsidRPr="00A86C1F">
        <w:rPr>
          <w:spacing w:val="-11"/>
          <w:sz w:val="24"/>
          <w:szCs w:val="24"/>
          <w:lang w:val="ru-RU"/>
        </w:rPr>
        <w:t xml:space="preserve"> </w:t>
      </w:r>
      <w:r w:rsidRPr="00A86C1F">
        <w:rPr>
          <w:sz w:val="24"/>
          <w:szCs w:val="24"/>
          <w:lang w:val="ru-RU"/>
        </w:rPr>
        <w:t>землепользования</w:t>
      </w:r>
      <w:r w:rsidRPr="00A86C1F">
        <w:rPr>
          <w:spacing w:val="-8"/>
          <w:sz w:val="24"/>
          <w:szCs w:val="24"/>
          <w:lang w:val="ru-RU"/>
        </w:rPr>
        <w:t xml:space="preserve"> </w:t>
      </w:r>
      <w:r w:rsidRPr="00A86C1F">
        <w:rPr>
          <w:sz w:val="24"/>
          <w:szCs w:val="24"/>
          <w:lang w:val="ru-RU"/>
        </w:rPr>
        <w:t>и</w:t>
      </w:r>
      <w:r w:rsidRPr="00A86C1F">
        <w:rPr>
          <w:spacing w:val="-10"/>
          <w:sz w:val="24"/>
          <w:szCs w:val="24"/>
          <w:lang w:val="ru-RU"/>
        </w:rPr>
        <w:t xml:space="preserve"> </w:t>
      </w:r>
      <w:r w:rsidRPr="00A86C1F">
        <w:rPr>
          <w:sz w:val="24"/>
          <w:szCs w:val="24"/>
          <w:lang w:val="ru-RU"/>
        </w:rPr>
        <w:t>застройки.</w:t>
      </w:r>
    </w:p>
    <w:p w14:paraId="0947B6D1" w14:textId="77777777" w:rsidR="004F6346" w:rsidRPr="00A86C1F" w:rsidRDefault="006D2A90" w:rsidP="00C401BD">
      <w:pPr>
        <w:pStyle w:val="ad"/>
        <w:numPr>
          <w:ilvl w:val="1"/>
          <w:numId w:val="44"/>
        </w:numPr>
        <w:tabs>
          <w:tab w:val="left" w:pos="851"/>
          <w:tab w:val="left" w:pos="1134"/>
        </w:tabs>
        <w:ind w:left="0" w:firstLine="708"/>
        <w:jc w:val="both"/>
        <w:rPr>
          <w:sz w:val="24"/>
          <w:szCs w:val="24"/>
          <w:lang w:val="ru-RU"/>
        </w:rPr>
      </w:pPr>
      <w:r w:rsidRPr="00A86C1F">
        <w:rPr>
          <w:sz w:val="24"/>
          <w:szCs w:val="24"/>
          <w:lang w:val="ru-RU"/>
        </w:rPr>
        <w:t>Карту</w:t>
      </w:r>
      <w:r w:rsidRPr="00A86C1F">
        <w:rPr>
          <w:spacing w:val="-29"/>
          <w:sz w:val="24"/>
          <w:szCs w:val="24"/>
          <w:lang w:val="ru-RU"/>
        </w:rPr>
        <w:t xml:space="preserve"> </w:t>
      </w:r>
      <w:r w:rsidRPr="00A86C1F">
        <w:rPr>
          <w:sz w:val="24"/>
          <w:szCs w:val="24"/>
          <w:lang w:val="ru-RU"/>
        </w:rPr>
        <w:t>(карты)</w:t>
      </w:r>
      <w:r w:rsidRPr="00A86C1F">
        <w:rPr>
          <w:spacing w:val="-8"/>
          <w:sz w:val="24"/>
          <w:szCs w:val="24"/>
          <w:lang w:val="ru-RU"/>
        </w:rPr>
        <w:t xml:space="preserve"> </w:t>
      </w:r>
      <w:r w:rsidRPr="00A86C1F">
        <w:rPr>
          <w:sz w:val="24"/>
          <w:szCs w:val="24"/>
          <w:lang w:val="ru-RU"/>
        </w:rPr>
        <w:t>градостроительного</w:t>
      </w:r>
      <w:r w:rsidRPr="00A86C1F">
        <w:rPr>
          <w:spacing w:val="-12"/>
          <w:sz w:val="24"/>
          <w:szCs w:val="24"/>
          <w:lang w:val="ru-RU"/>
        </w:rPr>
        <w:t xml:space="preserve"> </w:t>
      </w:r>
      <w:r w:rsidRPr="00A86C1F">
        <w:rPr>
          <w:sz w:val="24"/>
          <w:szCs w:val="24"/>
          <w:lang w:val="ru-RU"/>
        </w:rPr>
        <w:t>зонирования</w:t>
      </w:r>
      <w:r w:rsidRPr="00A86C1F">
        <w:rPr>
          <w:spacing w:val="-7"/>
          <w:sz w:val="24"/>
          <w:szCs w:val="24"/>
          <w:lang w:val="ru-RU"/>
        </w:rPr>
        <w:t xml:space="preserve"> </w:t>
      </w:r>
      <w:r w:rsidRPr="00A86C1F">
        <w:rPr>
          <w:sz w:val="24"/>
          <w:szCs w:val="24"/>
          <w:lang w:val="ru-RU"/>
        </w:rPr>
        <w:t>(часть</w:t>
      </w:r>
      <w:r w:rsidRPr="00A86C1F">
        <w:rPr>
          <w:spacing w:val="1"/>
          <w:sz w:val="24"/>
          <w:szCs w:val="24"/>
          <w:lang w:val="ru-RU"/>
        </w:rPr>
        <w:t xml:space="preserve"> </w:t>
      </w:r>
      <w:r w:rsidRPr="00A86C1F">
        <w:rPr>
          <w:spacing w:val="-4"/>
          <w:sz w:val="24"/>
          <w:szCs w:val="24"/>
        </w:rPr>
        <w:t>II</w:t>
      </w:r>
      <w:r w:rsidRPr="00A86C1F">
        <w:rPr>
          <w:spacing w:val="-13"/>
          <w:sz w:val="24"/>
          <w:szCs w:val="24"/>
          <w:lang w:val="ru-RU"/>
        </w:rPr>
        <w:t xml:space="preserve"> </w:t>
      </w:r>
      <w:r w:rsidRPr="00A86C1F">
        <w:rPr>
          <w:sz w:val="24"/>
          <w:szCs w:val="24"/>
          <w:lang w:val="ru-RU"/>
        </w:rPr>
        <w:t>Правил).</w:t>
      </w:r>
    </w:p>
    <w:p w14:paraId="1F3D2461" w14:textId="77777777" w:rsidR="0050387C" w:rsidRPr="00A86C1F" w:rsidRDefault="0050387C" w:rsidP="00C401BD">
      <w:pPr>
        <w:pStyle w:val="ad"/>
        <w:numPr>
          <w:ilvl w:val="0"/>
          <w:numId w:val="42"/>
        </w:numPr>
        <w:tabs>
          <w:tab w:val="left" w:pos="1134"/>
        </w:tabs>
        <w:ind w:left="0" w:firstLine="708"/>
        <w:jc w:val="both"/>
        <w:rPr>
          <w:sz w:val="24"/>
          <w:szCs w:val="24"/>
          <w:lang w:val="ru-RU"/>
        </w:rPr>
      </w:pPr>
      <w:r w:rsidRPr="00A86C1F">
        <w:rPr>
          <w:sz w:val="24"/>
          <w:szCs w:val="24"/>
          <w:lang w:val="ru-RU"/>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14:paraId="07A96D68" w14:textId="77777777" w:rsidR="0050387C" w:rsidRPr="00A86C1F" w:rsidRDefault="0050387C" w:rsidP="00C401BD">
      <w:pPr>
        <w:pStyle w:val="ad"/>
        <w:numPr>
          <w:ilvl w:val="0"/>
          <w:numId w:val="42"/>
        </w:numPr>
        <w:tabs>
          <w:tab w:val="left" w:pos="1134"/>
        </w:tabs>
        <w:ind w:left="0" w:firstLine="708"/>
        <w:jc w:val="both"/>
        <w:rPr>
          <w:sz w:val="24"/>
          <w:szCs w:val="24"/>
          <w:lang w:val="ru-RU"/>
        </w:rPr>
      </w:pPr>
      <w:r w:rsidRPr="00A86C1F">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14:paraId="09D6E0A6" w14:textId="77777777" w:rsidR="0050387C" w:rsidRPr="00A86C1F" w:rsidRDefault="0050387C" w:rsidP="00C401BD">
      <w:pPr>
        <w:pStyle w:val="ad"/>
        <w:numPr>
          <w:ilvl w:val="0"/>
          <w:numId w:val="42"/>
        </w:numPr>
        <w:tabs>
          <w:tab w:val="left" w:pos="1134"/>
        </w:tabs>
        <w:ind w:left="0" w:firstLine="708"/>
        <w:jc w:val="both"/>
        <w:rPr>
          <w:sz w:val="24"/>
          <w:szCs w:val="24"/>
          <w:lang w:val="ru-RU"/>
        </w:rPr>
      </w:pPr>
      <w:r w:rsidRPr="00A86C1F">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p>
    <w:p w14:paraId="1375026F" w14:textId="77777777" w:rsidR="0050387C" w:rsidRPr="00A86C1F" w:rsidRDefault="0050387C" w:rsidP="00C401BD">
      <w:pPr>
        <w:pStyle w:val="ad"/>
        <w:numPr>
          <w:ilvl w:val="0"/>
          <w:numId w:val="42"/>
        </w:numPr>
        <w:tabs>
          <w:tab w:val="left" w:pos="1134"/>
        </w:tabs>
        <w:ind w:left="0" w:firstLine="708"/>
        <w:jc w:val="both"/>
        <w:rPr>
          <w:sz w:val="24"/>
          <w:szCs w:val="24"/>
          <w:lang w:val="ru-RU"/>
        </w:rPr>
      </w:pPr>
      <w:r w:rsidRPr="00A86C1F">
        <w:rPr>
          <w:sz w:val="24"/>
          <w:szCs w:val="24"/>
          <w:lang w:val="ru-RU"/>
        </w:rPr>
        <w:t>Карту (карты) градостроительного зонирования с отображением зон санитарной охраны источников водоснабжения (карта ограниченного доступа)</w:t>
      </w:r>
    </w:p>
    <w:p w14:paraId="0AEB080C" w14:textId="77777777" w:rsidR="00FD1B4A" w:rsidRPr="00A86C1F" w:rsidRDefault="00FD1B4A" w:rsidP="00C401BD">
      <w:pPr>
        <w:pStyle w:val="ad"/>
        <w:numPr>
          <w:ilvl w:val="0"/>
          <w:numId w:val="42"/>
        </w:numPr>
        <w:tabs>
          <w:tab w:val="left" w:pos="1134"/>
        </w:tabs>
        <w:ind w:left="0" w:firstLine="708"/>
        <w:jc w:val="both"/>
        <w:rPr>
          <w:sz w:val="24"/>
          <w:szCs w:val="24"/>
          <w:lang w:val="ru-RU"/>
        </w:rPr>
      </w:pPr>
      <w:r w:rsidRPr="00A86C1F">
        <w:rPr>
          <w:sz w:val="24"/>
          <w:szCs w:val="24"/>
          <w:lang w:val="ru-RU"/>
        </w:rPr>
        <w:t>Карту (карты) градостроительного зонирования c отображением территорий дополнительного согласования (по письму Комитета лесного хозяйства Московской области от 03.06.2020 №28Вх-28247 ДСП) (карта ограниченного доступа)</w:t>
      </w:r>
    </w:p>
    <w:p w14:paraId="75A07A87" w14:textId="77777777" w:rsidR="004F6346" w:rsidRPr="00A86C1F" w:rsidRDefault="006D2A90" w:rsidP="00C401BD">
      <w:pPr>
        <w:pStyle w:val="ad"/>
        <w:numPr>
          <w:ilvl w:val="1"/>
          <w:numId w:val="44"/>
        </w:numPr>
        <w:tabs>
          <w:tab w:val="left" w:pos="851"/>
          <w:tab w:val="left" w:pos="1134"/>
        </w:tabs>
        <w:ind w:left="0" w:firstLine="708"/>
        <w:jc w:val="both"/>
        <w:rPr>
          <w:sz w:val="24"/>
          <w:szCs w:val="24"/>
          <w:lang w:val="ru-RU"/>
        </w:rPr>
      </w:pPr>
      <w:r w:rsidRPr="00A86C1F">
        <w:rPr>
          <w:sz w:val="24"/>
          <w:szCs w:val="24"/>
          <w:lang w:val="ru-RU"/>
        </w:rPr>
        <w:t xml:space="preserve">Градостроительные регламенты (часть </w:t>
      </w:r>
      <w:r w:rsidRPr="00A86C1F">
        <w:rPr>
          <w:sz w:val="24"/>
          <w:szCs w:val="24"/>
        </w:rPr>
        <w:t>III</w:t>
      </w:r>
      <w:r w:rsidRPr="00A86C1F">
        <w:rPr>
          <w:sz w:val="24"/>
          <w:szCs w:val="24"/>
          <w:lang w:val="ru-RU"/>
        </w:rPr>
        <w:t xml:space="preserve"> Правил).</w:t>
      </w:r>
    </w:p>
    <w:p w14:paraId="28897E26" w14:textId="77777777" w:rsidR="004F6346" w:rsidRPr="00A86C1F" w:rsidRDefault="006D2A90" w:rsidP="00C401BD">
      <w:pPr>
        <w:pStyle w:val="ad"/>
        <w:numPr>
          <w:ilvl w:val="1"/>
          <w:numId w:val="44"/>
        </w:numPr>
        <w:tabs>
          <w:tab w:val="left" w:pos="851"/>
          <w:tab w:val="left" w:pos="1134"/>
        </w:tabs>
        <w:ind w:left="0" w:firstLine="708"/>
        <w:jc w:val="both"/>
        <w:rPr>
          <w:sz w:val="24"/>
          <w:szCs w:val="24"/>
          <w:lang w:val="ru-RU"/>
        </w:rPr>
      </w:pPr>
      <w:r w:rsidRPr="00A86C1F">
        <w:rPr>
          <w:sz w:val="24"/>
          <w:szCs w:val="24"/>
          <w:lang w:val="ru-RU"/>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3DB945A8" w14:textId="77777777" w:rsidR="004F6346" w:rsidRPr="00A86C1F" w:rsidRDefault="006D2A90" w:rsidP="00C401BD">
      <w:pPr>
        <w:pStyle w:val="ad"/>
        <w:numPr>
          <w:ilvl w:val="0"/>
          <w:numId w:val="44"/>
        </w:numPr>
        <w:tabs>
          <w:tab w:val="left" w:pos="1134"/>
        </w:tabs>
        <w:ind w:left="0" w:firstLine="708"/>
        <w:jc w:val="both"/>
        <w:rPr>
          <w:sz w:val="24"/>
          <w:szCs w:val="24"/>
          <w:lang w:val="ru-RU"/>
        </w:rPr>
      </w:pPr>
      <w:r w:rsidRPr="00A86C1F">
        <w:rPr>
          <w:sz w:val="24"/>
          <w:szCs w:val="24"/>
          <w:lang w:val="ru-RU"/>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07B20D4F" w14:textId="77777777" w:rsidR="004F6346" w:rsidRPr="006D2A90" w:rsidRDefault="004F6346">
      <w:pPr>
        <w:pStyle w:val="ab"/>
        <w:spacing w:before="7"/>
        <w:rPr>
          <w:lang w:val="ru-RU"/>
        </w:rPr>
      </w:pPr>
    </w:p>
    <w:p w14:paraId="54B549EB" w14:textId="77777777" w:rsidR="004F6346" w:rsidRDefault="006D2A90" w:rsidP="00C867AB">
      <w:pPr>
        <w:pStyle w:val="210"/>
      </w:pPr>
      <w:bookmarkStart w:id="11" w:name="Статья_3._Порядок_установления_территори"/>
      <w:bookmarkStart w:id="12" w:name="_Toc101344776"/>
      <w:bookmarkEnd w:id="11"/>
      <w:r>
        <w:t>Статья 3. Порядок установления территориальных зон</w:t>
      </w:r>
      <w:bookmarkEnd w:id="12"/>
    </w:p>
    <w:p w14:paraId="49E19B61" w14:textId="77777777" w:rsidR="004F6346" w:rsidRDefault="004F6346">
      <w:pPr>
        <w:pStyle w:val="ab"/>
        <w:spacing w:before="6"/>
        <w:rPr>
          <w:b/>
          <w:sz w:val="22"/>
        </w:rPr>
      </w:pPr>
    </w:p>
    <w:p w14:paraId="6F12BE5D" w14:textId="77777777" w:rsidR="004F6346" w:rsidRPr="0014427B" w:rsidRDefault="006D2A90" w:rsidP="00C401BD">
      <w:pPr>
        <w:pStyle w:val="ad"/>
        <w:numPr>
          <w:ilvl w:val="0"/>
          <w:numId w:val="41"/>
        </w:numPr>
        <w:tabs>
          <w:tab w:val="left" w:pos="1134"/>
        </w:tabs>
        <w:ind w:left="0" w:right="-8" w:firstLine="708"/>
        <w:jc w:val="both"/>
        <w:rPr>
          <w:sz w:val="24"/>
          <w:szCs w:val="24"/>
          <w:lang w:val="ru-RU"/>
        </w:rPr>
      </w:pPr>
      <w:r w:rsidRPr="0014427B">
        <w:rPr>
          <w:sz w:val="24"/>
          <w:szCs w:val="24"/>
          <w:lang w:val="ru-RU"/>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w:t>
      </w:r>
      <w:r w:rsidR="00692A9E" w:rsidRPr="0014427B">
        <w:rPr>
          <w:sz w:val="24"/>
          <w:szCs w:val="24"/>
          <w:lang w:val="ru-RU"/>
        </w:rPr>
        <w:t xml:space="preserve"> </w:t>
      </w:r>
      <w:r w:rsidRPr="0014427B">
        <w:rPr>
          <w:sz w:val="24"/>
          <w:szCs w:val="24"/>
          <w:lang w:val="ru-RU"/>
        </w:rPr>
        <w:t>виды территориальных зон</w:t>
      </w:r>
    </w:p>
    <w:p w14:paraId="3D1DE5BB" w14:textId="77777777" w:rsidR="00C22D5C" w:rsidRPr="00C47140" w:rsidRDefault="00CB5BF9" w:rsidP="00C401BD">
      <w:pPr>
        <w:pStyle w:val="ad"/>
        <w:numPr>
          <w:ilvl w:val="0"/>
          <w:numId w:val="41"/>
        </w:numPr>
        <w:tabs>
          <w:tab w:val="left" w:pos="1134"/>
        </w:tabs>
        <w:ind w:left="0" w:right="-8" w:firstLine="708"/>
        <w:jc w:val="both"/>
        <w:rPr>
          <w:spacing w:val="-3"/>
          <w:sz w:val="24"/>
          <w:szCs w:val="24"/>
          <w:lang w:val="ru-RU"/>
        </w:rPr>
      </w:pPr>
      <w:r w:rsidRPr="0014427B">
        <w:rPr>
          <w:sz w:val="24"/>
          <w:szCs w:val="24"/>
          <w:lang w:val="ru-RU"/>
        </w:rPr>
        <w:lastRenderedPageBreak/>
        <w:t xml:space="preserve">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w:t>
      </w:r>
      <w:r w:rsidR="00C867AB" w:rsidRPr="0014427B">
        <w:rPr>
          <w:spacing w:val="-3"/>
          <w:sz w:val="24"/>
          <w:szCs w:val="24"/>
          <w:lang w:val="ru-RU"/>
        </w:rPr>
        <w:t>Приказом Росреестра от 23.10.2020 N П/0393</w:t>
      </w:r>
      <w:r w:rsidR="00C47140">
        <w:rPr>
          <w:spacing w:val="-3"/>
          <w:sz w:val="24"/>
          <w:szCs w:val="24"/>
          <w:lang w:val="ru-RU"/>
        </w:rPr>
        <w:t xml:space="preserve"> </w:t>
      </w:r>
      <w:r w:rsidR="00C47140" w:rsidRPr="00C47140">
        <w:rPr>
          <w:spacing w:val="-3"/>
          <w:sz w:val="24"/>
          <w:szCs w:val="24"/>
          <w:lang w:val="ru-RU"/>
        </w:rPr>
        <w:t xml:space="preserve">«Об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w:t>
      </w:r>
      <w:proofErr w:type="spellStart"/>
      <w:r w:rsidR="00C47140" w:rsidRPr="00C47140">
        <w:rPr>
          <w:spacing w:val="-3"/>
          <w:sz w:val="24"/>
          <w:szCs w:val="24"/>
          <w:lang w:val="ru-RU"/>
        </w:rPr>
        <w:t>машино</w:t>
      </w:r>
      <w:proofErr w:type="spellEnd"/>
      <w:r w:rsidR="00C47140" w:rsidRPr="00C47140">
        <w:rPr>
          <w:spacing w:val="-3"/>
          <w:sz w:val="24"/>
          <w:szCs w:val="24"/>
          <w:lang w:val="ru-RU"/>
        </w:rPr>
        <w:t>-места»</w:t>
      </w:r>
      <w:r w:rsidRPr="00C47140">
        <w:rPr>
          <w:spacing w:val="-3"/>
          <w:sz w:val="24"/>
          <w:szCs w:val="24"/>
          <w:lang w:val="ru-RU"/>
        </w:rPr>
        <w:t>.</w:t>
      </w:r>
    </w:p>
    <w:p w14:paraId="3F02F8CC" w14:textId="77777777" w:rsidR="004F6346" w:rsidRPr="0014427B" w:rsidRDefault="006D2A90" w:rsidP="000A273D">
      <w:pPr>
        <w:pStyle w:val="ab"/>
        <w:tabs>
          <w:tab w:val="left" w:pos="1134"/>
        </w:tabs>
        <w:ind w:right="-8" w:firstLine="708"/>
        <w:jc w:val="both"/>
        <w:rPr>
          <w:lang w:val="ru-RU"/>
        </w:rPr>
      </w:pPr>
      <w:r w:rsidRPr="0014427B">
        <w:rPr>
          <w:lang w:val="ru-RU"/>
        </w:rPr>
        <w:t xml:space="preserve">Для </w:t>
      </w:r>
      <w:r w:rsidRPr="0014427B">
        <w:rPr>
          <w:spacing w:val="-4"/>
          <w:lang w:val="ru-RU"/>
        </w:rPr>
        <w:t xml:space="preserve">земельных участков </w:t>
      </w:r>
      <w:r w:rsidRPr="0014427B">
        <w:rPr>
          <w:lang w:val="ru-RU"/>
        </w:rPr>
        <w:t xml:space="preserve">в </w:t>
      </w:r>
      <w:r w:rsidRPr="0014427B">
        <w:rPr>
          <w:spacing w:val="-3"/>
          <w:lang w:val="ru-RU"/>
        </w:rPr>
        <w:t xml:space="preserve">пределах территориальных зон, </w:t>
      </w:r>
      <w:r w:rsidRPr="0014427B">
        <w:rPr>
          <w:lang w:val="ru-RU"/>
        </w:rPr>
        <w:t xml:space="preserve">границы </w:t>
      </w:r>
      <w:r w:rsidRPr="0014427B">
        <w:rPr>
          <w:spacing w:val="-5"/>
          <w:lang w:val="ru-RU"/>
        </w:rPr>
        <w:t xml:space="preserve">которых </w:t>
      </w:r>
      <w:r w:rsidRPr="0014427B">
        <w:rPr>
          <w:spacing w:val="-3"/>
          <w:lang w:val="ru-RU"/>
        </w:rPr>
        <w:t xml:space="preserve">установлены </w:t>
      </w:r>
      <w:r w:rsidRPr="0014427B">
        <w:rPr>
          <w:lang w:val="ru-RU"/>
        </w:rPr>
        <w:t xml:space="preserve">с </w:t>
      </w:r>
      <w:r w:rsidRPr="0014427B">
        <w:rPr>
          <w:spacing w:val="-6"/>
          <w:lang w:val="ru-RU"/>
        </w:rPr>
        <w:t xml:space="preserve">учетом </w:t>
      </w:r>
      <w:r w:rsidRPr="0014427B">
        <w:rPr>
          <w:spacing w:val="-3"/>
          <w:lang w:val="ru-RU"/>
        </w:rPr>
        <w:t xml:space="preserve">функциональных </w:t>
      </w:r>
      <w:r w:rsidRPr="0014427B">
        <w:rPr>
          <w:lang w:val="ru-RU"/>
        </w:rPr>
        <w:t xml:space="preserve">зон, </w:t>
      </w:r>
      <w:r w:rsidRPr="0014427B">
        <w:rPr>
          <w:spacing w:val="-3"/>
          <w:lang w:val="ru-RU"/>
        </w:rPr>
        <w:t xml:space="preserve">определенных генеральным </w:t>
      </w:r>
      <w:r w:rsidRPr="0014427B">
        <w:rPr>
          <w:lang w:val="ru-RU"/>
        </w:rPr>
        <w:t xml:space="preserve">планом </w:t>
      </w:r>
      <w:r w:rsidRPr="0014427B">
        <w:rPr>
          <w:spacing w:val="-3"/>
          <w:lang w:val="ru-RU"/>
        </w:rPr>
        <w:t xml:space="preserve">без </w:t>
      </w:r>
      <w:r w:rsidRPr="0014427B">
        <w:rPr>
          <w:spacing w:val="-7"/>
          <w:lang w:val="ru-RU"/>
        </w:rPr>
        <w:t xml:space="preserve">учета </w:t>
      </w:r>
      <w:r w:rsidRPr="0014427B">
        <w:rPr>
          <w:spacing w:val="-3"/>
          <w:lang w:val="ru-RU"/>
        </w:rPr>
        <w:t xml:space="preserve">принципа деления земель </w:t>
      </w:r>
      <w:r w:rsidRPr="0014427B">
        <w:rPr>
          <w:lang w:val="ru-RU"/>
        </w:rPr>
        <w:t xml:space="preserve">по целевому </w:t>
      </w:r>
      <w:r w:rsidRPr="0014427B">
        <w:rPr>
          <w:spacing w:val="-3"/>
          <w:lang w:val="ru-RU"/>
        </w:rPr>
        <w:t xml:space="preserve">назначению </w:t>
      </w:r>
      <w:r w:rsidRPr="0014427B">
        <w:rPr>
          <w:lang w:val="ru-RU"/>
        </w:rPr>
        <w:t xml:space="preserve">на </w:t>
      </w:r>
      <w:r w:rsidRPr="0014427B">
        <w:rPr>
          <w:spacing w:val="-3"/>
          <w:lang w:val="ru-RU"/>
        </w:rPr>
        <w:t xml:space="preserve">категории, границы </w:t>
      </w:r>
      <w:r w:rsidRPr="0014427B">
        <w:rPr>
          <w:spacing w:val="-4"/>
          <w:lang w:val="ru-RU"/>
        </w:rPr>
        <w:t xml:space="preserve">таких </w:t>
      </w:r>
      <w:r w:rsidRPr="0014427B">
        <w:rPr>
          <w:spacing w:val="-3"/>
          <w:lang w:val="ru-RU"/>
        </w:rPr>
        <w:t xml:space="preserve">территориальных зон </w:t>
      </w:r>
      <w:r w:rsidRPr="0014427B">
        <w:rPr>
          <w:lang w:val="ru-RU"/>
        </w:rPr>
        <w:t xml:space="preserve">и </w:t>
      </w:r>
      <w:r w:rsidRPr="0014427B">
        <w:rPr>
          <w:spacing w:val="-3"/>
          <w:lang w:val="ru-RU"/>
        </w:rPr>
        <w:t xml:space="preserve">градостроительные </w:t>
      </w:r>
      <w:r w:rsidRPr="0014427B">
        <w:rPr>
          <w:lang w:val="ru-RU"/>
        </w:rPr>
        <w:t xml:space="preserve">регламенты </w:t>
      </w:r>
      <w:r w:rsidRPr="0014427B">
        <w:rPr>
          <w:spacing w:val="-4"/>
          <w:lang w:val="ru-RU"/>
        </w:rPr>
        <w:t>считаются установленными</w:t>
      </w:r>
      <w:r w:rsidRPr="0014427B">
        <w:rPr>
          <w:spacing w:val="51"/>
          <w:lang w:val="ru-RU"/>
        </w:rPr>
        <w:t xml:space="preserve"> </w:t>
      </w:r>
      <w:r w:rsidRPr="0014427B">
        <w:rPr>
          <w:lang w:val="ru-RU"/>
        </w:rPr>
        <w:t xml:space="preserve">после </w:t>
      </w:r>
      <w:r w:rsidRPr="0014427B">
        <w:rPr>
          <w:spacing w:val="-3"/>
          <w:lang w:val="ru-RU"/>
        </w:rPr>
        <w:t xml:space="preserve">изменения категории </w:t>
      </w:r>
      <w:r w:rsidRPr="0014427B">
        <w:rPr>
          <w:lang w:val="ru-RU"/>
        </w:rPr>
        <w:t xml:space="preserve">земель или </w:t>
      </w:r>
      <w:r w:rsidRPr="0014427B">
        <w:rPr>
          <w:spacing w:val="-4"/>
          <w:lang w:val="ru-RU"/>
        </w:rPr>
        <w:t>земельных</w:t>
      </w:r>
      <w:r w:rsidRPr="0014427B">
        <w:rPr>
          <w:spacing w:val="51"/>
          <w:lang w:val="ru-RU"/>
        </w:rPr>
        <w:t xml:space="preserve"> </w:t>
      </w:r>
      <w:r w:rsidRPr="0014427B">
        <w:rPr>
          <w:spacing w:val="-4"/>
          <w:lang w:val="ru-RU"/>
        </w:rPr>
        <w:t>участков</w:t>
      </w:r>
      <w:r w:rsidRPr="0014427B">
        <w:rPr>
          <w:spacing w:val="51"/>
          <w:lang w:val="ru-RU"/>
        </w:rPr>
        <w:t xml:space="preserve"> </w:t>
      </w:r>
      <w:r w:rsidRPr="0014427B">
        <w:rPr>
          <w:lang w:val="ru-RU"/>
        </w:rPr>
        <w:t xml:space="preserve">в составе </w:t>
      </w:r>
      <w:r w:rsidRPr="0014427B">
        <w:rPr>
          <w:spacing w:val="-3"/>
          <w:lang w:val="ru-RU"/>
        </w:rPr>
        <w:t xml:space="preserve">таких </w:t>
      </w:r>
      <w:r w:rsidRPr="0014427B">
        <w:rPr>
          <w:lang w:val="ru-RU"/>
        </w:rPr>
        <w:t xml:space="preserve">земель из </w:t>
      </w:r>
      <w:r w:rsidRPr="0014427B">
        <w:rPr>
          <w:spacing w:val="-3"/>
          <w:lang w:val="ru-RU"/>
        </w:rPr>
        <w:t xml:space="preserve">одной категории </w:t>
      </w:r>
      <w:r w:rsidRPr="0014427B">
        <w:rPr>
          <w:lang w:val="ru-RU"/>
        </w:rPr>
        <w:t xml:space="preserve">в </w:t>
      </w:r>
      <w:r w:rsidRPr="0014427B">
        <w:rPr>
          <w:spacing w:val="-5"/>
          <w:lang w:val="ru-RU"/>
        </w:rPr>
        <w:t xml:space="preserve">другую </w:t>
      </w:r>
      <w:r w:rsidRPr="0014427B">
        <w:rPr>
          <w:lang w:val="ru-RU"/>
        </w:rPr>
        <w:t xml:space="preserve">в порядке, </w:t>
      </w:r>
      <w:r w:rsidRPr="0014427B">
        <w:rPr>
          <w:spacing w:val="-3"/>
          <w:lang w:val="ru-RU"/>
        </w:rPr>
        <w:t>предусмотренном земельным</w:t>
      </w:r>
      <w:r w:rsidRPr="0014427B">
        <w:rPr>
          <w:spacing w:val="35"/>
          <w:lang w:val="ru-RU"/>
        </w:rPr>
        <w:t xml:space="preserve"> </w:t>
      </w:r>
      <w:r w:rsidRPr="0014427B">
        <w:rPr>
          <w:spacing w:val="-3"/>
          <w:lang w:val="ru-RU"/>
        </w:rPr>
        <w:t>законодательством.</w:t>
      </w:r>
    </w:p>
    <w:p w14:paraId="700F76FC" w14:textId="77777777" w:rsidR="00C867AB" w:rsidRPr="0014427B" w:rsidRDefault="00C867AB" w:rsidP="00C401BD">
      <w:pPr>
        <w:pStyle w:val="ad"/>
        <w:widowControl/>
        <w:numPr>
          <w:ilvl w:val="0"/>
          <w:numId w:val="41"/>
        </w:numPr>
        <w:tabs>
          <w:tab w:val="left" w:pos="1134"/>
        </w:tabs>
        <w:adjustRightInd w:val="0"/>
        <w:ind w:left="0" w:right="-8" w:firstLine="708"/>
        <w:jc w:val="both"/>
        <w:rPr>
          <w:rFonts w:eastAsiaTheme="minorHAnsi"/>
          <w:bCs/>
          <w:sz w:val="24"/>
          <w:szCs w:val="24"/>
          <w:lang w:val="ru-RU"/>
        </w:rPr>
      </w:pPr>
      <w:r w:rsidRPr="0014427B">
        <w:rPr>
          <w:spacing w:val="-3"/>
          <w:sz w:val="24"/>
          <w:szCs w:val="24"/>
          <w:lang w:val="ru-RU"/>
        </w:rPr>
        <w:t xml:space="preserve">На </w:t>
      </w:r>
      <w:r w:rsidRPr="0014427B">
        <w:rPr>
          <w:sz w:val="24"/>
          <w:szCs w:val="24"/>
          <w:lang w:val="ru-RU"/>
        </w:rPr>
        <w:t>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r w:rsidRPr="0014427B">
        <w:rPr>
          <w:rFonts w:eastAsiaTheme="minorHAnsi"/>
          <w:bCs/>
          <w:sz w:val="24"/>
          <w:szCs w:val="24"/>
          <w:lang w:val="ru-RU"/>
        </w:rPr>
        <w:t>.</w:t>
      </w:r>
    </w:p>
    <w:p w14:paraId="1C548953" w14:textId="77777777" w:rsidR="00C867AB" w:rsidRPr="0014427B" w:rsidRDefault="00C867AB" w:rsidP="000A273D">
      <w:pPr>
        <w:pStyle w:val="ad"/>
        <w:widowControl/>
        <w:tabs>
          <w:tab w:val="left" w:pos="1134"/>
        </w:tabs>
        <w:adjustRightInd w:val="0"/>
        <w:ind w:left="0" w:right="-8" w:firstLine="708"/>
        <w:jc w:val="both"/>
        <w:rPr>
          <w:sz w:val="24"/>
          <w:szCs w:val="24"/>
          <w:lang w:val="ru-RU"/>
        </w:rPr>
      </w:pPr>
      <w:r w:rsidRPr="0014427B">
        <w:rPr>
          <w:sz w:val="24"/>
          <w:szCs w:val="24"/>
          <w:lang w:val="ru-RU"/>
        </w:rPr>
        <w:t>3.1. Если иное не предусмотрено нормативным правовым актом Московской области,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7224FEA7" w14:textId="77777777" w:rsidR="004F6346" w:rsidRPr="0014427B" w:rsidRDefault="006D2A90" w:rsidP="00C401BD">
      <w:pPr>
        <w:pStyle w:val="ad"/>
        <w:numPr>
          <w:ilvl w:val="0"/>
          <w:numId w:val="41"/>
        </w:numPr>
        <w:tabs>
          <w:tab w:val="left" w:pos="1134"/>
          <w:tab w:val="left" w:pos="1462"/>
        </w:tabs>
        <w:ind w:left="0" w:right="-8" w:firstLine="708"/>
        <w:jc w:val="both"/>
        <w:rPr>
          <w:sz w:val="24"/>
          <w:szCs w:val="24"/>
          <w:lang w:val="ru-RU"/>
        </w:rPr>
      </w:pPr>
      <w:r w:rsidRPr="0014427B">
        <w:rPr>
          <w:spacing w:val="-4"/>
          <w:sz w:val="24"/>
          <w:szCs w:val="24"/>
          <w:lang w:val="ru-RU"/>
        </w:rPr>
        <w:t>На</w:t>
      </w:r>
      <w:r w:rsidRPr="0014427B">
        <w:rPr>
          <w:spacing w:val="51"/>
          <w:sz w:val="24"/>
          <w:szCs w:val="24"/>
          <w:lang w:val="ru-RU"/>
        </w:rPr>
        <w:t xml:space="preserve"> </w:t>
      </w:r>
      <w:r w:rsidRPr="0014427B">
        <w:rPr>
          <w:sz w:val="24"/>
          <w:szCs w:val="24"/>
          <w:lang w:val="ru-RU"/>
        </w:rPr>
        <w:t xml:space="preserve">карте </w:t>
      </w:r>
      <w:r w:rsidRPr="0014427B">
        <w:rPr>
          <w:spacing w:val="-3"/>
          <w:sz w:val="24"/>
          <w:szCs w:val="24"/>
          <w:lang w:val="ru-RU"/>
        </w:rPr>
        <w:t xml:space="preserve">градостроительного зонирования </w:t>
      </w:r>
      <w:r w:rsidRPr="0014427B">
        <w:rPr>
          <w:sz w:val="24"/>
          <w:szCs w:val="24"/>
          <w:lang w:val="ru-RU"/>
        </w:rPr>
        <w:t xml:space="preserve">отображены границы </w:t>
      </w:r>
      <w:r w:rsidRPr="0014427B">
        <w:rPr>
          <w:spacing w:val="-3"/>
          <w:sz w:val="24"/>
          <w:szCs w:val="24"/>
          <w:lang w:val="ru-RU"/>
        </w:rPr>
        <w:t xml:space="preserve">населенных пунктов, </w:t>
      </w:r>
      <w:r w:rsidRPr="0014427B">
        <w:rPr>
          <w:sz w:val="24"/>
          <w:szCs w:val="24"/>
          <w:lang w:val="ru-RU"/>
        </w:rPr>
        <w:t>входящих в состав городского</w:t>
      </w:r>
      <w:r w:rsidRPr="0014427B">
        <w:rPr>
          <w:spacing w:val="-28"/>
          <w:sz w:val="24"/>
          <w:szCs w:val="24"/>
          <w:lang w:val="ru-RU"/>
        </w:rPr>
        <w:t xml:space="preserve"> </w:t>
      </w:r>
      <w:r w:rsidRPr="0014427B">
        <w:rPr>
          <w:sz w:val="24"/>
          <w:szCs w:val="24"/>
          <w:lang w:val="ru-RU"/>
        </w:rPr>
        <w:t>округа.</w:t>
      </w:r>
    </w:p>
    <w:p w14:paraId="104A5424" w14:textId="77777777" w:rsidR="004F6346" w:rsidRPr="0014427B" w:rsidRDefault="006D2A90" w:rsidP="00C401BD">
      <w:pPr>
        <w:pStyle w:val="ad"/>
        <w:numPr>
          <w:ilvl w:val="0"/>
          <w:numId w:val="41"/>
        </w:numPr>
        <w:tabs>
          <w:tab w:val="left" w:pos="1134"/>
          <w:tab w:val="left" w:pos="1462"/>
        </w:tabs>
        <w:ind w:left="0" w:right="-8" w:firstLine="708"/>
        <w:jc w:val="both"/>
        <w:rPr>
          <w:sz w:val="24"/>
          <w:szCs w:val="24"/>
          <w:lang w:val="ru-RU"/>
        </w:rPr>
      </w:pPr>
      <w:r w:rsidRPr="0014427B">
        <w:rPr>
          <w:sz w:val="24"/>
          <w:szCs w:val="24"/>
          <w:lang w:val="ru-RU"/>
        </w:rPr>
        <w:t xml:space="preserve">В состав графической части Правил входит карта (карты) с отображением границ зон с особыми </w:t>
      </w:r>
      <w:r w:rsidRPr="0014427B">
        <w:rPr>
          <w:spacing w:val="-3"/>
          <w:sz w:val="24"/>
          <w:szCs w:val="24"/>
          <w:lang w:val="ru-RU"/>
        </w:rPr>
        <w:t xml:space="preserve">условиями </w:t>
      </w:r>
      <w:r w:rsidRPr="0014427B">
        <w:rPr>
          <w:sz w:val="24"/>
          <w:szCs w:val="24"/>
          <w:lang w:val="ru-RU"/>
        </w:rPr>
        <w:t xml:space="preserve">использования территорий, границ территорий объектов культурного наследия. Границы зон с </w:t>
      </w:r>
      <w:r w:rsidRPr="0014427B">
        <w:rPr>
          <w:spacing w:val="-3"/>
          <w:sz w:val="24"/>
          <w:szCs w:val="24"/>
          <w:lang w:val="ru-RU"/>
        </w:rPr>
        <w:t xml:space="preserve">особыми </w:t>
      </w:r>
      <w:r w:rsidRPr="0014427B">
        <w:rPr>
          <w:spacing w:val="-4"/>
          <w:sz w:val="24"/>
          <w:szCs w:val="24"/>
          <w:lang w:val="ru-RU"/>
        </w:rPr>
        <w:t>условиями</w:t>
      </w:r>
      <w:r w:rsidRPr="0014427B">
        <w:rPr>
          <w:spacing w:val="51"/>
          <w:sz w:val="24"/>
          <w:szCs w:val="24"/>
          <w:lang w:val="ru-RU"/>
        </w:rPr>
        <w:t xml:space="preserve"> </w:t>
      </w:r>
      <w:r w:rsidRPr="0014427B">
        <w:rPr>
          <w:spacing w:val="-3"/>
          <w:sz w:val="24"/>
          <w:szCs w:val="24"/>
          <w:lang w:val="ru-RU"/>
        </w:rPr>
        <w:t>использования территорий,</w:t>
      </w:r>
      <w:r w:rsidR="00353C95" w:rsidRPr="0014427B">
        <w:rPr>
          <w:spacing w:val="-3"/>
          <w:sz w:val="24"/>
          <w:szCs w:val="24"/>
          <w:lang w:val="ru-RU"/>
        </w:rPr>
        <w:t xml:space="preserve"> </w:t>
      </w:r>
      <w:r w:rsidRPr="0014427B">
        <w:rPr>
          <w:spacing w:val="-3"/>
          <w:sz w:val="24"/>
          <w:szCs w:val="24"/>
          <w:lang w:val="ru-RU"/>
        </w:rPr>
        <w:t xml:space="preserve">границы территорий объектов культурного </w:t>
      </w:r>
      <w:r w:rsidRPr="0014427B">
        <w:rPr>
          <w:sz w:val="24"/>
          <w:szCs w:val="24"/>
          <w:lang w:val="ru-RU"/>
        </w:rPr>
        <w:t xml:space="preserve">наследия, </w:t>
      </w:r>
      <w:r w:rsidRPr="0014427B">
        <w:rPr>
          <w:spacing w:val="-4"/>
          <w:sz w:val="24"/>
          <w:szCs w:val="24"/>
          <w:lang w:val="ru-RU"/>
        </w:rPr>
        <w:t>устанавливаемые</w:t>
      </w:r>
      <w:r w:rsidRPr="0014427B">
        <w:rPr>
          <w:spacing w:val="51"/>
          <w:sz w:val="24"/>
          <w:szCs w:val="24"/>
          <w:lang w:val="ru-RU"/>
        </w:rPr>
        <w:t xml:space="preserve"> </w:t>
      </w:r>
      <w:r w:rsidRPr="0014427B">
        <w:rPr>
          <w:sz w:val="24"/>
          <w:szCs w:val="24"/>
          <w:lang w:val="ru-RU"/>
        </w:rPr>
        <w:t xml:space="preserve">в </w:t>
      </w:r>
      <w:r w:rsidRPr="0014427B">
        <w:rPr>
          <w:spacing w:val="-3"/>
          <w:sz w:val="24"/>
          <w:szCs w:val="24"/>
          <w:lang w:val="ru-RU"/>
        </w:rPr>
        <w:t xml:space="preserve">соответствии </w:t>
      </w:r>
      <w:r w:rsidRPr="0014427B">
        <w:rPr>
          <w:sz w:val="24"/>
          <w:szCs w:val="24"/>
          <w:lang w:val="ru-RU"/>
        </w:rPr>
        <w:t xml:space="preserve">с </w:t>
      </w:r>
      <w:r w:rsidRPr="0014427B">
        <w:rPr>
          <w:spacing w:val="-4"/>
          <w:sz w:val="24"/>
          <w:szCs w:val="24"/>
          <w:lang w:val="ru-RU"/>
        </w:rPr>
        <w:t>законодательством</w:t>
      </w:r>
      <w:r w:rsidRPr="0014427B">
        <w:rPr>
          <w:spacing w:val="51"/>
          <w:sz w:val="24"/>
          <w:szCs w:val="24"/>
          <w:lang w:val="ru-RU"/>
        </w:rPr>
        <w:t xml:space="preserve"> </w:t>
      </w:r>
      <w:r w:rsidRPr="0014427B">
        <w:rPr>
          <w:sz w:val="24"/>
          <w:szCs w:val="24"/>
          <w:lang w:val="ru-RU"/>
        </w:rPr>
        <w:t xml:space="preserve">Российской </w:t>
      </w:r>
      <w:r w:rsidRPr="0014427B">
        <w:rPr>
          <w:spacing w:val="-3"/>
          <w:sz w:val="24"/>
          <w:szCs w:val="24"/>
          <w:lang w:val="ru-RU"/>
        </w:rPr>
        <w:t>Федерации,</w:t>
      </w:r>
      <w:r w:rsidR="00353C95" w:rsidRPr="0014427B">
        <w:rPr>
          <w:spacing w:val="-3"/>
          <w:sz w:val="24"/>
          <w:szCs w:val="24"/>
          <w:lang w:val="ru-RU"/>
        </w:rPr>
        <w:t xml:space="preserve"> </w:t>
      </w:r>
      <w:r w:rsidRPr="0014427B">
        <w:rPr>
          <w:spacing w:val="-7"/>
          <w:sz w:val="24"/>
          <w:szCs w:val="24"/>
          <w:lang w:val="ru-RU"/>
        </w:rPr>
        <w:t>могут</w:t>
      </w:r>
      <w:r w:rsidRPr="0014427B">
        <w:rPr>
          <w:spacing w:val="45"/>
          <w:sz w:val="24"/>
          <w:szCs w:val="24"/>
          <w:lang w:val="ru-RU"/>
        </w:rPr>
        <w:t xml:space="preserve"> </w:t>
      </w:r>
      <w:r w:rsidRPr="0014427B">
        <w:rPr>
          <w:sz w:val="24"/>
          <w:szCs w:val="24"/>
          <w:lang w:val="ru-RU"/>
        </w:rPr>
        <w:t>не</w:t>
      </w:r>
      <w:r w:rsidR="00353C95" w:rsidRPr="0014427B">
        <w:rPr>
          <w:sz w:val="24"/>
          <w:szCs w:val="24"/>
          <w:lang w:val="ru-RU"/>
        </w:rPr>
        <w:t xml:space="preserve"> </w:t>
      </w:r>
      <w:r w:rsidRPr="0014427B">
        <w:rPr>
          <w:sz w:val="24"/>
          <w:szCs w:val="24"/>
          <w:lang w:val="ru-RU"/>
        </w:rPr>
        <w:t>совпадать</w:t>
      </w:r>
      <w:r w:rsidR="00353C95" w:rsidRPr="0014427B">
        <w:rPr>
          <w:sz w:val="24"/>
          <w:szCs w:val="24"/>
          <w:lang w:val="ru-RU"/>
        </w:rPr>
        <w:t xml:space="preserve"> </w:t>
      </w:r>
      <w:r w:rsidRPr="0014427B">
        <w:rPr>
          <w:sz w:val="24"/>
          <w:szCs w:val="24"/>
          <w:lang w:val="ru-RU"/>
        </w:rPr>
        <w:t>с</w:t>
      </w:r>
      <w:r w:rsidR="00353C95" w:rsidRPr="0014427B">
        <w:rPr>
          <w:sz w:val="24"/>
          <w:szCs w:val="24"/>
          <w:lang w:val="ru-RU"/>
        </w:rPr>
        <w:t xml:space="preserve"> </w:t>
      </w:r>
      <w:r w:rsidRPr="0014427B">
        <w:rPr>
          <w:spacing w:val="-4"/>
          <w:sz w:val="24"/>
          <w:szCs w:val="24"/>
          <w:lang w:val="ru-RU"/>
        </w:rPr>
        <w:t xml:space="preserve">границами </w:t>
      </w:r>
      <w:r w:rsidRPr="0014427B">
        <w:rPr>
          <w:spacing w:val="-3"/>
          <w:sz w:val="24"/>
          <w:szCs w:val="24"/>
          <w:lang w:val="ru-RU"/>
        </w:rPr>
        <w:t>территориальных</w:t>
      </w:r>
      <w:r w:rsidRPr="0014427B">
        <w:rPr>
          <w:spacing w:val="12"/>
          <w:sz w:val="24"/>
          <w:szCs w:val="24"/>
          <w:lang w:val="ru-RU"/>
        </w:rPr>
        <w:t xml:space="preserve"> </w:t>
      </w:r>
      <w:r w:rsidRPr="0014427B">
        <w:rPr>
          <w:sz w:val="24"/>
          <w:szCs w:val="24"/>
          <w:lang w:val="ru-RU"/>
        </w:rPr>
        <w:t>зон.</w:t>
      </w:r>
    </w:p>
    <w:p w14:paraId="0E8AAC24" w14:textId="77777777" w:rsidR="004F6346" w:rsidRPr="0014427B" w:rsidRDefault="006D2A90" w:rsidP="00C401BD">
      <w:pPr>
        <w:pStyle w:val="ad"/>
        <w:numPr>
          <w:ilvl w:val="0"/>
          <w:numId w:val="41"/>
        </w:numPr>
        <w:tabs>
          <w:tab w:val="left" w:pos="1134"/>
          <w:tab w:val="left" w:pos="1205"/>
        </w:tabs>
        <w:ind w:left="0" w:right="-8" w:firstLine="708"/>
        <w:jc w:val="both"/>
        <w:rPr>
          <w:sz w:val="24"/>
          <w:szCs w:val="24"/>
          <w:lang w:val="ru-RU"/>
        </w:rPr>
      </w:pPr>
      <w:r w:rsidRPr="0014427B">
        <w:rPr>
          <w:sz w:val="24"/>
          <w:szCs w:val="24"/>
          <w:lang w:val="ru-RU"/>
        </w:rPr>
        <w:t xml:space="preserve">Границы территориальных зон </w:t>
      </w:r>
      <w:r w:rsidRPr="0014427B">
        <w:rPr>
          <w:spacing w:val="-3"/>
          <w:sz w:val="24"/>
          <w:szCs w:val="24"/>
          <w:lang w:val="ru-RU"/>
        </w:rPr>
        <w:t xml:space="preserve">установлены </w:t>
      </w:r>
      <w:r w:rsidRPr="0014427B">
        <w:rPr>
          <w:sz w:val="24"/>
          <w:szCs w:val="24"/>
          <w:lang w:val="ru-RU"/>
        </w:rPr>
        <w:t>с</w:t>
      </w:r>
      <w:r w:rsidRPr="0014427B">
        <w:rPr>
          <w:spacing w:val="-1"/>
          <w:sz w:val="24"/>
          <w:szCs w:val="24"/>
          <w:lang w:val="ru-RU"/>
        </w:rPr>
        <w:t xml:space="preserve"> </w:t>
      </w:r>
      <w:r w:rsidRPr="0014427B">
        <w:rPr>
          <w:spacing w:val="-3"/>
          <w:sz w:val="24"/>
          <w:szCs w:val="24"/>
          <w:lang w:val="ru-RU"/>
        </w:rPr>
        <w:t>учетом:</w:t>
      </w:r>
    </w:p>
    <w:p w14:paraId="78FAAA5B" w14:textId="77777777" w:rsidR="004F6346" w:rsidRPr="0014427B" w:rsidRDefault="006D2A90" w:rsidP="00C401BD">
      <w:pPr>
        <w:pStyle w:val="ad"/>
        <w:numPr>
          <w:ilvl w:val="1"/>
          <w:numId w:val="42"/>
        </w:numPr>
        <w:tabs>
          <w:tab w:val="left" w:pos="1134"/>
        </w:tabs>
        <w:ind w:left="0" w:right="-8" w:firstLine="708"/>
        <w:jc w:val="both"/>
        <w:rPr>
          <w:sz w:val="24"/>
          <w:szCs w:val="24"/>
          <w:lang w:val="ru-RU"/>
        </w:rPr>
      </w:pPr>
      <w:r w:rsidRPr="0014427B">
        <w:rPr>
          <w:spacing w:val="-3"/>
          <w:sz w:val="24"/>
          <w:szCs w:val="24"/>
          <w:lang w:val="ru-RU"/>
        </w:rPr>
        <w:t>возможности</w:t>
      </w:r>
      <w:r w:rsidR="00353C95" w:rsidRPr="0014427B">
        <w:rPr>
          <w:spacing w:val="-3"/>
          <w:sz w:val="24"/>
          <w:szCs w:val="24"/>
          <w:lang w:val="ru-RU"/>
        </w:rPr>
        <w:t xml:space="preserve"> </w:t>
      </w:r>
      <w:r w:rsidRPr="0014427B">
        <w:rPr>
          <w:spacing w:val="-4"/>
          <w:sz w:val="24"/>
          <w:szCs w:val="24"/>
          <w:lang w:val="ru-RU"/>
        </w:rPr>
        <w:t>сочетания</w:t>
      </w:r>
      <w:r w:rsidR="00353C95" w:rsidRPr="0014427B">
        <w:rPr>
          <w:spacing w:val="-4"/>
          <w:sz w:val="24"/>
          <w:szCs w:val="24"/>
          <w:lang w:val="ru-RU"/>
        </w:rPr>
        <w:t xml:space="preserve"> </w:t>
      </w:r>
      <w:r w:rsidRPr="0014427B">
        <w:rPr>
          <w:sz w:val="24"/>
          <w:szCs w:val="24"/>
          <w:lang w:val="ru-RU"/>
        </w:rPr>
        <w:t>в</w:t>
      </w:r>
      <w:r w:rsidR="00353C95" w:rsidRPr="0014427B">
        <w:rPr>
          <w:sz w:val="24"/>
          <w:szCs w:val="24"/>
          <w:lang w:val="ru-RU"/>
        </w:rPr>
        <w:t xml:space="preserve"> </w:t>
      </w:r>
      <w:r w:rsidRPr="0014427B">
        <w:rPr>
          <w:spacing w:val="-3"/>
          <w:sz w:val="24"/>
          <w:szCs w:val="24"/>
          <w:lang w:val="ru-RU"/>
        </w:rPr>
        <w:t>пределах</w:t>
      </w:r>
      <w:r w:rsidR="00353C95" w:rsidRPr="0014427B">
        <w:rPr>
          <w:spacing w:val="-3"/>
          <w:sz w:val="24"/>
          <w:szCs w:val="24"/>
          <w:lang w:val="ru-RU"/>
        </w:rPr>
        <w:t xml:space="preserve"> </w:t>
      </w:r>
      <w:r w:rsidRPr="0014427B">
        <w:rPr>
          <w:sz w:val="24"/>
          <w:szCs w:val="24"/>
          <w:lang w:val="ru-RU"/>
        </w:rPr>
        <w:t>одной</w:t>
      </w:r>
      <w:r w:rsidR="00353C95" w:rsidRPr="0014427B">
        <w:rPr>
          <w:sz w:val="24"/>
          <w:szCs w:val="24"/>
          <w:lang w:val="ru-RU"/>
        </w:rPr>
        <w:t xml:space="preserve"> </w:t>
      </w:r>
      <w:r w:rsidRPr="0014427B">
        <w:rPr>
          <w:spacing w:val="-3"/>
          <w:sz w:val="24"/>
          <w:szCs w:val="24"/>
          <w:lang w:val="ru-RU"/>
        </w:rPr>
        <w:t>территориальной</w:t>
      </w:r>
      <w:r w:rsidR="00353C95" w:rsidRPr="0014427B">
        <w:rPr>
          <w:spacing w:val="-3"/>
          <w:sz w:val="24"/>
          <w:szCs w:val="24"/>
          <w:lang w:val="ru-RU"/>
        </w:rPr>
        <w:t xml:space="preserve"> </w:t>
      </w:r>
      <w:r w:rsidRPr="0014427B">
        <w:rPr>
          <w:sz w:val="24"/>
          <w:szCs w:val="24"/>
          <w:lang w:val="ru-RU"/>
        </w:rPr>
        <w:t>зоны</w:t>
      </w:r>
      <w:r w:rsidRPr="0014427B">
        <w:rPr>
          <w:spacing w:val="50"/>
          <w:sz w:val="24"/>
          <w:szCs w:val="24"/>
          <w:lang w:val="ru-RU"/>
        </w:rPr>
        <w:t xml:space="preserve"> </w:t>
      </w:r>
      <w:r w:rsidRPr="0014427B">
        <w:rPr>
          <w:spacing w:val="-4"/>
          <w:sz w:val="24"/>
          <w:szCs w:val="24"/>
          <w:lang w:val="ru-RU"/>
        </w:rPr>
        <w:t>различных</w:t>
      </w:r>
      <w:r w:rsidR="00654D70" w:rsidRPr="0014427B">
        <w:rPr>
          <w:spacing w:val="-4"/>
          <w:sz w:val="24"/>
          <w:szCs w:val="24"/>
          <w:lang w:val="ru-RU"/>
        </w:rPr>
        <w:t xml:space="preserve"> </w:t>
      </w:r>
      <w:r w:rsidRPr="0014427B">
        <w:rPr>
          <w:sz w:val="24"/>
          <w:szCs w:val="24"/>
          <w:lang w:val="ru-RU"/>
        </w:rPr>
        <w:t>видов существующего</w:t>
      </w:r>
      <w:r w:rsidR="00353C95" w:rsidRPr="0014427B">
        <w:rPr>
          <w:sz w:val="24"/>
          <w:szCs w:val="24"/>
          <w:lang w:val="ru-RU"/>
        </w:rPr>
        <w:t xml:space="preserve"> </w:t>
      </w:r>
      <w:r w:rsidRPr="0014427B">
        <w:rPr>
          <w:sz w:val="24"/>
          <w:szCs w:val="24"/>
          <w:lang w:val="ru-RU"/>
        </w:rPr>
        <w:t>и планируемого использования земельных участков;</w:t>
      </w:r>
    </w:p>
    <w:p w14:paraId="436657A0" w14:textId="77777777" w:rsidR="004F6346" w:rsidRPr="0014427B" w:rsidRDefault="006D2A90" w:rsidP="00C401BD">
      <w:pPr>
        <w:pStyle w:val="ad"/>
        <w:numPr>
          <w:ilvl w:val="1"/>
          <w:numId w:val="42"/>
        </w:numPr>
        <w:tabs>
          <w:tab w:val="left" w:pos="1134"/>
          <w:tab w:val="left" w:pos="3664"/>
          <w:tab w:val="left" w:pos="4367"/>
          <w:tab w:val="left" w:pos="4857"/>
          <w:tab w:val="left" w:pos="6386"/>
          <w:tab w:val="left" w:pos="6993"/>
          <w:tab w:val="left" w:pos="8798"/>
        </w:tabs>
        <w:ind w:left="0" w:right="-8" w:firstLine="708"/>
        <w:jc w:val="both"/>
        <w:rPr>
          <w:sz w:val="24"/>
          <w:szCs w:val="24"/>
          <w:lang w:val="ru-RU"/>
        </w:rPr>
      </w:pPr>
      <w:r w:rsidRPr="0014427B">
        <w:rPr>
          <w:spacing w:val="-4"/>
          <w:sz w:val="24"/>
          <w:szCs w:val="24"/>
          <w:lang w:val="ru-RU"/>
        </w:rPr>
        <w:t>функциональных</w:t>
      </w:r>
      <w:r w:rsidR="00353C95" w:rsidRPr="0014427B">
        <w:rPr>
          <w:spacing w:val="-4"/>
          <w:sz w:val="24"/>
          <w:szCs w:val="24"/>
          <w:lang w:val="ru-RU"/>
        </w:rPr>
        <w:t xml:space="preserve"> </w:t>
      </w:r>
      <w:r w:rsidRPr="0014427B">
        <w:rPr>
          <w:sz w:val="24"/>
          <w:szCs w:val="24"/>
          <w:lang w:val="ru-RU"/>
        </w:rPr>
        <w:t>зон</w:t>
      </w:r>
      <w:r w:rsidR="00133FED" w:rsidRPr="0014427B">
        <w:rPr>
          <w:sz w:val="24"/>
          <w:szCs w:val="24"/>
          <w:lang w:val="ru-RU"/>
        </w:rPr>
        <w:t xml:space="preserve"> </w:t>
      </w:r>
      <w:r w:rsidRPr="0014427B">
        <w:rPr>
          <w:sz w:val="24"/>
          <w:szCs w:val="24"/>
          <w:lang w:val="ru-RU"/>
        </w:rPr>
        <w:t>и</w:t>
      </w:r>
      <w:r w:rsidR="00133FED" w:rsidRPr="0014427B">
        <w:rPr>
          <w:sz w:val="24"/>
          <w:szCs w:val="24"/>
          <w:lang w:val="ru-RU"/>
        </w:rPr>
        <w:t xml:space="preserve"> </w:t>
      </w:r>
      <w:r w:rsidRPr="0014427B">
        <w:rPr>
          <w:spacing w:val="-3"/>
          <w:sz w:val="24"/>
          <w:szCs w:val="24"/>
          <w:lang w:val="ru-RU"/>
        </w:rPr>
        <w:t>параметров</w:t>
      </w:r>
      <w:r w:rsidR="00133FED" w:rsidRPr="0014427B">
        <w:rPr>
          <w:spacing w:val="-3"/>
          <w:sz w:val="24"/>
          <w:szCs w:val="24"/>
          <w:lang w:val="ru-RU"/>
        </w:rPr>
        <w:t xml:space="preserve"> </w:t>
      </w:r>
      <w:r w:rsidRPr="0014427B">
        <w:rPr>
          <w:spacing w:val="-4"/>
          <w:sz w:val="24"/>
          <w:szCs w:val="24"/>
          <w:lang w:val="ru-RU"/>
        </w:rPr>
        <w:t>их</w:t>
      </w:r>
      <w:r w:rsidR="00133FED" w:rsidRPr="0014427B">
        <w:rPr>
          <w:spacing w:val="-4"/>
          <w:sz w:val="24"/>
          <w:szCs w:val="24"/>
          <w:lang w:val="ru-RU"/>
        </w:rPr>
        <w:t xml:space="preserve"> </w:t>
      </w:r>
      <w:r w:rsidRPr="0014427B">
        <w:rPr>
          <w:spacing w:val="-4"/>
          <w:sz w:val="24"/>
          <w:szCs w:val="24"/>
          <w:lang w:val="ru-RU"/>
        </w:rPr>
        <w:t>планируемого</w:t>
      </w:r>
      <w:r w:rsidR="00133FED" w:rsidRPr="0014427B">
        <w:rPr>
          <w:spacing w:val="-4"/>
          <w:sz w:val="24"/>
          <w:szCs w:val="24"/>
          <w:lang w:val="ru-RU"/>
        </w:rPr>
        <w:t xml:space="preserve"> </w:t>
      </w:r>
      <w:r w:rsidRPr="0014427B">
        <w:rPr>
          <w:spacing w:val="-2"/>
          <w:sz w:val="24"/>
          <w:szCs w:val="24"/>
          <w:lang w:val="ru-RU"/>
        </w:rPr>
        <w:t xml:space="preserve">развития, </w:t>
      </w:r>
      <w:r w:rsidRPr="0014427B">
        <w:rPr>
          <w:spacing w:val="-3"/>
          <w:sz w:val="24"/>
          <w:szCs w:val="24"/>
          <w:lang w:val="ru-RU"/>
        </w:rPr>
        <w:t>определенных</w:t>
      </w:r>
      <w:r w:rsidR="00353C95" w:rsidRPr="0014427B">
        <w:rPr>
          <w:spacing w:val="-3"/>
          <w:sz w:val="24"/>
          <w:szCs w:val="24"/>
          <w:lang w:val="ru-RU"/>
        </w:rPr>
        <w:t xml:space="preserve"> </w:t>
      </w:r>
      <w:r w:rsidRPr="0014427B">
        <w:rPr>
          <w:spacing w:val="-3"/>
          <w:sz w:val="24"/>
          <w:szCs w:val="24"/>
          <w:lang w:val="ru-RU"/>
        </w:rPr>
        <w:t>генеральным</w:t>
      </w:r>
      <w:r w:rsidRPr="0014427B">
        <w:rPr>
          <w:spacing w:val="3"/>
          <w:sz w:val="24"/>
          <w:szCs w:val="24"/>
          <w:lang w:val="ru-RU"/>
        </w:rPr>
        <w:t xml:space="preserve"> </w:t>
      </w:r>
      <w:r w:rsidRPr="0014427B">
        <w:rPr>
          <w:sz w:val="24"/>
          <w:szCs w:val="24"/>
          <w:lang w:val="ru-RU"/>
        </w:rPr>
        <w:t>планом;</w:t>
      </w:r>
    </w:p>
    <w:p w14:paraId="483C64A0" w14:textId="77777777" w:rsidR="004F6346" w:rsidRPr="0014427B" w:rsidRDefault="006D2A90" w:rsidP="00C401BD">
      <w:pPr>
        <w:pStyle w:val="ad"/>
        <w:numPr>
          <w:ilvl w:val="1"/>
          <w:numId w:val="42"/>
        </w:numPr>
        <w:tabs>
          <w:tab w:val="left" w:pos="1134"/>
          <w:tab w:val="left" w:pos="3359"/>
          <w:tab w:val="left" w:pos="5769"/>
          <w:tab w:val="left" w:pos="7077"/>
          <w:tab w:val="left" w:pos="8630"/>
        </w:tabs>
        <w:ind w:left="0" w:right="-8" w:firstLine="708"/>
        <w:jc w:val="both"/>
        <w:rPr>
          <w:sz w:val="24"/>
          <w:szCs w:val="24"/>
          <w:lang w:val="ru-RU"/>
        </w:rPr>
      </w:pPr>
      <w:r w:rsidRPr="0014427B">
        <w:rPr>
          <w:spacing w:val="-3"/>
          <w:sz w:val="24"/>
          <w:szCs w:val="24"/>
          <w:lang w:val="ru-RU"/>
        </w:rPr>
        <w:t>определенных</w:t>
      </w:r>
      <w:r w:rsidR="00133FED" w:rsidRPr="0014427B">
        <w:rPr>
          <w:spacing w:val="-3"/>
          <w:sz w:val="24"/>
          <w:szCs w:val="24"/>
          <w:lang w:val="ru-RU"/>
        </w:rPr>
        <w:t xml:space="preserve"> </w:t>
      </w:r>
      <w:r w:rsidRPr="0014427B">
        <w:rPr>
          <w:spacing w:val="-3"/>
          <w:sz w:val="24"/>
          <w:szCs w:val="24"/>
          <w:lang w:val="ru-RU"/>
        </w:rPr>
        <w:t>Градостроительным</w:t>
      </w:r>
      <w:r w:rsidR="00133FED" w:rsidRPr="0014427B">
        <w:rPr>
          <w:spacing w:val="-3"/>
          <w:sz w:val="24"/>
          <w:szCs w:val="24"/>
          <w:lang w:val="ru-RU"/>
        </w:rPr>
        <w:t xml:space="preserve"> </w:t>
      </w:r>
      <w:r w:rsidRPr="0014427B">
        <w:rPr>
          <w:spacing w:val="-3"/>
          <w:sz w:val="24"/>
          <w:szCs w:val="24"/>
          <w:lang w:val="ru-RU"/>
        </w:rPr>
        <w:t>кодексом</w:t>
      </w:r>
      <w:r w:rsidR="00133FED" w:rsidRPr="0014427B">
        <w:rPr>
          <w:spacing w:val="-3"/>
          <w:sz w:val="24"/>
          <w:szCs w:val="24"/>
          <w:lang w:val="ru-RU"/>
        </w:rPr>
        <w:t xml:space="preserve"> </w:t>
      </w:r>
      <w:r w:rsidRPr="0014427B">
        <w:rPr>
          <w:sz w:val="24"/>
          <w:szCs w:val="24"/>
          <w:lang w:val="ru-RU"/>
        </w:rPr>
        <w:t>Российской</w:t>
      </w:r>
      <w:r w:rsidR="00133FED" w:rsidRPr="0014427B">
        <w:rPr>
          <w:sz w:val="24"/>
          <w:szCs w:val="24"/>
          <w:lang w:val="ru-RU"/>
        </w:rPr>
        <w:t xml:space="preserve"> </w:t>
      </w:r>
      <w:r w:rsidRPr="0014427B">
        <w:rPr>
          <w:spacing w:val="-3"/>
          <w:sz w:val="24"/>
          <w:szCs w:val="24"/>
          <w:lang w:val="ru-RU"/>
        </w:rPr>
        <w:t>Федерации территориальных</w:t>
      </w:r>
      <w:r w:rsidRPr="0014427B">
        <w:rPr>
          <w:spacing w:val="13"/>
          <w:sz w:val="24"/>
          <w:szCs w:val="24"/>
          <w:lang w:val="ru-RU"/>
        </w:rPr>
        <w:t xml:space="preserve"> </w:t>
      </w:r>
      <w:r w:rsidRPr="0014427B">
        <w:rPr>
          <w:spacing w:val="-3"/>
          <w:sz w:val="24"/>
          <w:szCs w:val="24"/>
          <w:lang w:val="ru-RU"/>
        </w:rPr>
        <w:t>зон;</w:t>
      </w:r>
    </w:p>
    <w:p w14:paraId="4FED1D40" w14:textId="77777777" w:rsidR="004F6346" w:rsidRPr="0014427B" w:rsidRDefault="006D2A90" w:rsidP="00C401BD">
      <w:pPr>
        <w:pStyle w:val="ad"/>
        <w:numPr>
          <w:ilvl w:val="1"/>
          <w:numId w:val="42"/>
        </w:numPr>
        <w:tabs>
          <w:tab w:val="left" w:pos="1134"/>
        </w:tabs>
        <w:ind w:left="0" w:right="-8" w:firstLine="708"/>
        <w:jc w:val="both"/>
        <w:rPr>
          <w:sz w:val="24"/>
          <w:szCs w:val="24"/>
          <w:lang w:val="ru-RU"/>
        </w:rPr>
      </w:pPr>
      <w:r w:rsidRPr="0014427B">
        <w:rPr>
          <w:spacing w:val="-3"/>
          <w:sz w:val="24"/>
          <w:szCs w:val="24"/>
          <w:lang w:val="ru-RU"/>
        </w:rPr>
        <w:t xml:space="preserve">сложившейся </w:t>
      </w:r>
      <w:r w:rsidRPr="0014427B">
        <w:rPr>
          <w:spacing w:val="-4"/>
          <w:sz w:val="24"/>
          <w:szCs w:val="24"/>
          <w:lang w:val="ru-RU"/>
        </w:rPr>
        <w:t xml:space="preserve">планировки </w:t>
      </w:r>
      <w:r w:rsidRPr="0014427B">
        <w:rPr>
          <w:spacing w:val="-3"/>
          <w:sz w:val="24"/>
          <w:szCs w:val="24"/>
          <w:lang w:val="ru-RU"/>
        </w:rPr>
        <w:t xml:space="preserve">территории </w:t>
      </w:r>
      <w:r w:rsidRPr="0014427B">
        <w:rPr>
          <w:sz w:val="24"/>
          <w:szCs w:val="24"/>
          <w:lang w:val="ru-RU"/>
        </w:rPr>
        <w:t xml:space="preserve">и </w:t>
      </w:r>
      <w:r w:rsidRPr="0014427B">
        <w:rPr>
          <w:spacing w:val="-4"/>
          <w:sz w:val="24"/>
          <w:szCs w:val="24"/>
          <w:lang w:val="ru-RU"/>
        </w:rPr>
        <w:t>существующего</w:t>
      </w:r>
      <w:r w:rsidR="00353C95" w:rsidRPr="0014427B">
        <w:rPr>
          <w:spacing w:val="-4"/>
          <w:sz w:val="24"/>
          <w:szCs w:val="24"/>
          <w:lang w:val="ru-RU"/>
        </w:rPr>
        <w:t xml:space="preserve"> </w:t>
      </w:r>
      <w:r w:rsidRPr="0014427B">
        <w:rPr>
          <w:spacing w:val="-3"/>
          <w:sz w:val="24"/>
          <w:szCs w:val="24"/>
          <w:lang w:val="ru-RU"/>
        </w:rPr>
        <w:t>землепользования;</w:t>
      </w:r>
    </w:p>
    <w:p w14:paraId="5687F2E5" w14:textId="77777777" w:rsidR="004F6346" w:rsidRPr="0014427B" w:rsidRDefault="006D2A90" w:rsidP="00C401BD">
      <w:pPr>
        <w:pStyle w:val="ad"/>
        <w:numPr>
          <w:ilvl w:val="1"/>
          <w:numId w:val="42"/>
        </w:numPr>
        <w:tabs>
          <w:tab w:val="left" w:pos="1134"/>
        </w:tabs>
        <w:ind w:left="0" w:right="-8" w:firstLine="708"/>
        <w:jc w:val="both"/>
        <w:rPr>
          <w:sz w:val="24"/>
          <w:szCs w:val="24"/>
          <w:lang w:val="ru-RU"/>
        </w:rPr>
      </w:pPr>
      <w:r w:rsidRPr="0014427B">
        <w:rPr>
          <w:spacing w:val="-4"/>
          <w:sz w:val="24"/>
          <w:szCs w:val="24"/>
          <w:lang w:val="ru-RU"/>
        </w:rPr>
        <w:t>планируемых</w:t>
      </w:r>
      <w:r w:rsidR="00353C95" w:rsidRPr="0014427B">
        <w:rPr>
          <w:spacing w:val="-4"/>
          <w:sz w:val="24"/>
          <w:szCs w:val="24"/>
          <w:lang w:val="ru-RU"/>
        </w:rPr>
        <w:t xml:space="preserve"> </w:t>
      </w:r>
      <w:r w:rsidRPr="0014427B">
        <w:rPr>
          <w:spacing w:val="-4"/>
          <w:sz w:val="24"/>
          <w:szCs w:val="24"/>
          <w:lang w:val="ru-RU"/>
        </w:rPr>
        <w:t xml:space="preserve">изменений </w:t>
      </w:r>
      <w:r w:rsidRPr="0014427B">
        <w:rPr>
          <w:spacing w:val="-3"/>
          <w:sz w:val="24"/>
          <w:szCs w:val="24"/>
          <w:lang w:val="ru-RU"/>
        </w:rPr>
        <w:t xml:space="preserve">границ земель </w:t>
      </w:r>
      <w:r w:rsidRPr="0014427B">
        <w:rPr>
          <w:spacing w:val="-4"/>
          <w:sz w:val="24"/>
          <w:szCs w:val="24"/>
          <w:lang w:val="ru-RU"/>
        </w:rPr>
        <w:t>различных</w:t>
      </w:r>
      <w:r w:rsidRPr="0014427B">
        <w:rPr>
          <w:spacing w:val="-5"/>
          <w:sz w:val="24"/>
          <w:szCs w:val="24"/>
          <w:lang w:val="ru-RU"/>
        </w:rPr>
        <w:t xml:space="preserve"> </w:t>
      </w:r>
      <w:r w:rsidRPr="0014427B">
        <w:rPr>
          <w:spacing w:val="-3"/>
          <w:sz w:val="24"/>
          <w:szCs w:val="24"/>
          <w:lang w:val="ru-RU"/>
        </w:rPr>
        <w:t>категорий;</w:t>
      </w:r>
    </w:p>
    <w:p w14:paraId="387E2272" w14:textId="77777777" w:rsidR="004F6346" w:rsidRPr="0014427B" w:rsidRDefault="006D2A90" w:rsidP="00C401BD">
      <w:pPr>
        <w:pStyle w:val="ad"/>
        <w:numPr>
          <w:ilvl w:val="1"/>
          <w:numId w:val="42"/>
        </w:numPr>
        <w:tabs>
          <w:tab w:val="left" w:pos="1134"/>
          <w:tab w:val="left" w:pos="3448"/>
          <w:tab w:val="left" w:pos="5008"/>
          <w:tab w:val="left" w:pos="6436"/>
          <w:tab w:val="left" w:pos="7216"/>
          <w:tab w:val="left" w:pos="8378"/>
        </w:tabs>
        <w:ind w:left="0" w:right="-8" w:firstLine="708"/>
        <w:jc w:val="both"/>
        <w:rPr>
          <w:sz w:val="24"/>
          <w:szCs w:val="24"/>
          <w:lang w:val="ru-RU"/>
        </w:rPr>
      </w:pPr>
      <w:r w:rsidRPr="0014427B">
        <w:rPr>
          <w:spacing w:val="-3"/>
          <w:sz w:val="24"/>
          <w:szCs w:val="24"/>
          <w:lang w:val="ru-RU"/>
        </w:rPr>
        <w:t>предотвращения</w:t>
      </w:r>
      <w:r w:rsidR="00133FED" w:rsidRPr="0014427B">
        <w:rPr>
          <w:spacing w:val="-3"/>
          <w:sz w:val="24"/>
          <w:szCs w:val="24"/>
          <w:lang w:val="ru-RU"/>
        </w:rPr>
        <w:t xml:space="preserve"> </w:t>
      </w:r>
      <w:r w:rsidRPr="0014427B">
        <w:rPr>
          <w:spacing w:val="-3"/>
          <w:sz w:val="24"/>
          <w:szCs w:val="24"/>
          <w:lang w:val="ru-RU"/>
        </w:rPr>
        <w:t>возможности</w:t>
      </w:r>
      <w:r w:rsidR="00133FED" w:rsidRPr="0014427B">
        <w:rPr>
          <w:spacing w:val="-3"/>
          <w:sz w:val="24"/>
          <w:szCs w:val="24"/>
          <w:lang w:val="ru-RU"/>
        </w:rPr>
        <w:t xml:space="preserve"> </w:t>
      </w:r>
      <w:r w:rsidRPr="0014427B">
        <w:rPr>
          <w:spacing w:val="-4"/>
          <w:sz w:val="24"/>
          <w:szCs w:val="24"/>
          <w:lang w:val="ru-RU"/>
        </w:rPr>
        <w:t>причинения</w:t>
      </w:r>
      <w:r w:rsidR="00133FED" w:rsidRPr="0014427B">
        <w:rPr>
          <w:spacing w:val="-4"/>
          <w:sz w:val="24"/>
          <w:szCs w:val="24"/>
          <w:lang w:val="ru-RU"/>
        </w:rPr>
        <w:t xml:space="preserve"> </w:t>
      </w:r>
      <w:r w:rsidRPr="0014427B">
        <w:rPr>
          <w:sz w:val="24"/>
          <w:szCs w:val="24"/>
          <w:lang w:val="ru-RU"/>
        </w:rPr>
        <w:t>вреда</w:t>
      </w:r>
      <w:r w:rsidR="00133FED" w:rsidRPr="0014427B">
        <w:rPr>
          <w:sz w:val="24"/>
          <w:szCs w:val="24"/>
          <w:lang w:val="ru-RU"/>
        </w:rPr>
        <w:t xml:space="preserve"> </w:t>
      </w:r>
      <w:r w:rsidRPr="0014427B">
        <w:rPr>
          <w:sz w:val="24"/>
          <w:szCs w:val="24"/>
          <w:lang w:val="ru-RU"/>
        </w:rPr>
        <w:t>объектам</w:t>
      </w:r>
      <w:r w:rsidR="00133FED" w:rsidRPr="0014427B">
        <w:rPr>
          <w:sz w:val="24"/>
          <w:szCs w:val="24"/>
          <w:lang w:val="ru-RU"/>
        </w:rPr>
        <w:t xml:space="preserve"> </w:t>
      </w:r>
      <w:r w:rsidRPr="0014427B">
        <w:rPr>
          <w:spacing w:val="-4"/>
          <w:sz w:val="24"/>
          <w:szCs w:val="24"/>
          <w:lang w:val="ru-RU"/>
        </w:rPr>
        <w:t xml:space="preserve">капитального </w:t>
      </w:r>
      <w:r w:rsidRPr="0014427B">
        <w:rPr>
          <w:spacing w:val="-3"/>
          <w:sz w:val="24"/>
          <w:szCs w:val="24"/>
          <w:lang w:val="ru-RU"/>
        </w:rPr>
        <w:t xml:space="preserve">строительства, расположенным </w:t>
      </w:r>
      <w:r w:rsidRPr="0014427B">
        <w:rPr>
          <w:sz w:val="24"/>
          <w:szCs w:val="24"/>
          <w:lang w:val="ru-RU"/>
        </w:rPr>
        <w:t xml:space="preserve">на </w:t>
      </w:r>
      <w:r w:rsidRPr="0014427B">
        <w:rPr>
          <w:spacing w:val="-3"/>
          <w:sz w:val="24"/>
          <w:szCs w:val="24"/>
          <w:lang w:val="ru-RU"/>
        </w:rPr>
        <w:t xml:space="preserve">смежных </w:t>
      </w:r>
      <w:r w:rsidRPr="0014427B">
        <w:rPr>
          <w:spacing w:val="-4"/>
          <w:sz w:val="24"/>
          <w:szCs w:val="24"/>
          <w:lang w:val="ru-RU"/>
        </w:rPr>
        <w:t>земельных</w:t>
      </w:r>
      <w:r w:rsidRPr="0014427B">
        <w:rPr>
          <w:spacing w:val="11"/>
          <w:sz w:val="24"/>
          <w:szCs w:val="24"/>
          <w:lang w:val="ru-RU"/>
        </w:rPr>
        <w:t xml:space="preserve"> </w:t>
      </w:r>
      <w:r w:rsidRPr="0014427B">
        <w:rPr>
          <w:spacing w:val="-4"/>
          <w:sz w:val="24"/>
          <w:szCs w:val="24"/>
          <w:lang w:val="ru-RU"/>
        </w:rPr>
        <w:t>участках</w:t>
      </w:r>
      <w:r w:rsidR="00692A9E" w:rsidRPr="0014427B">
        <w:rPr>
          <w:spacing w:val="-4"/>
          <w:sz w:val="24"/>
          <w:szCs w:val="24"/>
          <w:lang w:val="ru-RU"/>
        </w:rPr>
        <w:t>;</w:t>
      </w:r>
    </w:p>
    <w:p w14:paraId="59FC2E6D" w14:textId="77777777" w:rsidR="001D0B39" w:rsidRPr="0014427B" w:rsidRDefault="001D0B39" w:rsidP="00C401BD">
      <w:pPr>
        <w:pStyle w:val="ad"/>
        <w:numPr>
          <w:ilvl w:val="1"/>
          <w:numId w:val="42"/>
        </w:numPr>
        <w:tabs>
          <w:tab w:val="left" w:pos="1134"/>
          <w:tab w:val="left" w:pos="3448"/>
          <w:tab w:val="left" w:pos="5008"/>
          <w:tab w:val="left" w:pos="6436"/>
          <w:tab w:val="left" w:pos="7216"/>
          <w:tab w:val="left" w:pos="8378"/>
        </w:tabs>
        <w:ind w:left="0" w:right="-8" w:firstLine="708"/>
        <w:jc w:val="both"/>
        <w:rPr>
          <w:sz w:val="24"/>
          <w:szCs w:val="24"/>
          <w:lang w:val="ru-RU"/>
        </w:rPr>
      </w:pPr>
      <w:r w:rsidRPr="0014427B">
        <w:rPr>
          <w:spacing w:val="-3"/>
          <w:sz w:val="24"/>
          <w:szCs w:val="24"/>
          <w:lang w:val="ru-RU"/>
        </w:rPr>
        <w:t xml:space="preserve">историко-культурного </w:t>
      </w:r>
      <w:r w:rsidRPr="0014427B">
        <w:rPr>
          <w:rFonts w:eastAsiaTheme="minorHAnsi"/>
          <w:sz w:val="24"/>
          <w:szCs w:val="24"/>
          <w:lang w:val="ru-RU"/>
        </w:rPr>
        <w:t>опорного плана исторического поселения регионального значения.</w:t>
      </w:r>
    </w:p>
    <w:p w14:paraId="3A8E0296" w14:textId="77777777" w:rsidR="004F6346" w:rsidRPr="0014427B" w:rsidRDefault="006D2A90" w:rsidP="00C401BD">
      <w:pPr>
        <w:pStyle w:val="ad"/>
        <w:numPr>
          <w:ilvl w:val="0"/>
          <w:numId w:val="41"/>
        </w:numPr>
        <w:tabs>
          <w:tab w:val="left" w:pos="0"/>
          <w:tab w:val="left" w:pos="1134"/>
        </w:tabs>
        <w:ind w:left="0" w:right="-8" w:firstLine="708"/>
        <w:jc w:val="both"/>
        <w:rPr>
          <w:sz w:val="24"/>
          <w:szCs w:val="24"/>
          <w:lang w:val="ru-RU"/>
        </w:rPr>
      </w:pPr>
      <w:r w:rsidRPr="0014427B">
        <w:rPr>
          <w:sz w:val="24"/>
          <w:szCs w:val="24"/>
          <w:lang w:val="ru-RU"/>
        </w:rPr>
        <w:t xml:space="preserve">Границы </w:t>
      </w:r>
      <w:r w:rsidRPr="0014427B">
        <w:rPr>
          <w:spacing w:val="-3"/>
          <w:sz w:val="24"/>
          <w:szCs w:val="24"/>
          <w:lang w:val="ru-RU"/>
        </w:rPr>
        <w:t xml:space="preserve">территориальных </w:t>
      </w:r>
      <w:r w:rsidRPr="0014427B">
        <w:rPr>
          <w:sz w:val="24"/>
          <w:szCs w:val="24"/>
          <w:lang w:val="ru-RU"/>
        </w:rPr>
        <w:t>зон</w:t>
      </w:r>
      <w:r w:rsidR="00353C95" w:rsidRPr="0014427B">
        <w:rPr>
          <w:sz w:val="24"/>
          <w:szCs w:val="24"/>
          <w:lang w:val="ru-RU"/>
        </w:rPr>
        <w:t xml:space="preserve"> </w:t>
      </w:r>
      <w:r w:rsidRPr="0014427B">
        <w:rPr>
          <w:spacing w:val="-3"/>
          <w:sz w:val="24"/>
          <w:szCs w:val="24"/>
          <w:lang w:val="ru-RU"/>
        </w:rPr>
        <w:t>установлены</w:t>
      </w:r>
      <w:r w:rsidRPr="0014427B">
        <w:rPr>
          <w:spacing w:val="-22"/>
          <w:sz w:val="24"/>
          <w:szCs w:val="24"/>
          <w:lang w:val="ru-RU"/>
        </w:rPr>
        <w:t xml:space="preserve"> </w:t>
      </w:r>
      <w:r w:rsidRPr="0014427B">
        <w:rPr>
          <w:spacing w:val="1"/>
          <w:sz w:val="24"/>
          <w:szCs w:val="24"/>
          <w:lang w:val="ru-RU"/>
        </w:rPr>
        <w:t>по:</w:t>
      </w:r>
    </w:p>
    <w:p w14:paraId="7505F90C" w14:textId="77777777" w:rsidR="004F6346" w:rsidRPr="0014427B" w:rsidRDefault="006D2A90" w:rsidP="00C401BD">
      <w:pPr>
        <w:pStyle w:val="ad"/>
        <w:numPr>
          <w:ilvl w:val="1"/>
          <w:numId w:val="42"/>
        </w:numPr>
        <w:tabs>
          <w:tab w:val="left" w:pos="1134"/>
        </w:tabs>
        <w:ind w:left="0" w:right="-8" w:firstLine="708"/>
        <w:jc w:val="both"/>
        <w:rPr>
          <w:sz w:val="24"/>
          <w:szCs w:val="24"/>
          <w:lang w:val="ru-RU"/>
        </w:rPr>
      </w:pPr>
      <w:r w:rsidRPr="0014427B">
        <w:rPr>
          <w:sz w:val="24"/>
          <w:szCs w:val="24"/>
          <w:lang w:val="ru-RU"/>
        </w:rPr>
        <w:t xml:space="preserve">линиям </w:t>
      </w:r>
      <w:r w:rsidRPr="0014427B">
        <w:rPr>
          <w:spacing w:val="-3"/>
          <w:sz w:val="24"/>
          <w:szCs w:val="24"/>
          <w:lang w:val="ru-RU"/>
        </w:rPr>
        <w:t xml:space="preserve">магистралей, </w:t>
      </w:r>
      <w:r w:rsidRPr="0014427B">
        <w:rPr>
          <w:spacing w:val="-4"/>
          <w:sz w:val="24"/>
          <w:szCs w:val="24"/>
          <w:lang w:val="ru-RU"/>
        </w:rPr>
        <w:t>улиц,</w:t>
      </w:r>
      <w:r w:rsidRPr="0014427B">
        <w:rPr>
          <w:spacing w:val="51"/>
          <w:sz w:val="24"/>
          <w:szCs w:val="24"/>
          <w:lang w:val="ru-RU"/>
        </w:rPr>
        <w:t xml:space="preserve"> </w:t>
      </w:r>
      <w:r w:rsidRPr="0014427B">
        <w:rPr>
          <w:sz w:val="24"/>
          <w:szCs w:val="24"/>
          <w:lang w:val="ru-RU"/>
        </w:rPr>
        <w:t xml:space="preserve">проездов, </w:t>
      </w:r>
      <w:r w:rsidRPr="0014427B">
        <w:rPr>
          <w:spacing w:val="-3"/>
          <w:sz w:val="24"/>
          <w:szCs w:val="24"/>
          <w:lang w:val="ru-RU"/>
        </w:rPr>
        <w:t xml:space="preserve">разделяющих транспортные </w:t>
      </w:r>
      <w:r w:rsidRPr="0014427B">
        <w:rPr>
          <w:spacing w:val="-2"/>
          <w:sz w:val="24"/>
          <w:szCs w:val="24"/>
          <w:lang w:val="ru-RU"/>
        </w:rPr>
        <w:t xml:space="preserve">потоки </w:t>
      </w:r>
      <w:r w:rsidRPr="0014427B">
        <w:rPr>
          <w:spacing w:val="-3"/>
          <w:sz w:val="24"/>
          <w:szCs w:val="24"/>
          <w:lang w:val="ru-RU"/>
        </w:rPr>
        <w:t>противоположных</w:t>
      </w:r>
      <w:r w:rsidRPr="0014427B">
        <w:rPr>
          <w:spacing w:val="11"/>
          <w:sz w:val="24"/>
          <w:szCs w:val="24"/>
          <w:lang w:val="ru-RU"/>
        </w:rPr>
        <w:t xml:space="preserve"> </w:t>
      </w:r>
      <w:r w:rsidRPr="0014427B">
        <w:rPr>
          <w:spacing w:val="-3"/>
          <w:sz w:val="24"/>
          <w:szCs w:val="24"/>
          <w:lang w:val="ru-RU"/>
        </w:rPr>
        <w:t>направлений;</w:t>
      </w:r>
    </w:p>
    <w:p w14:paraId="01304949" w14:textId="77777777" w:rsidR="004F6346" w:rsidRPr="0014427B" w:rsidRDefault="006D2A90" w:rsidP="00C401BD">
      <w:pPr>
        <w:pStyle w:val="ad"/>
        <w:numPr>
          <w:ilvl w:val="1"/>
          <w:numId w:val="42"/>
        </w:numPr>
        <w:tabs>
          <w:tab w:val="left" w:pos="1134"/>
        </w:tabs>
        <w:ind w:left="0" w:right="-8" w:firstLine="708"/>
        <w:jc w:val="both"/>
        <w:rPr>
          <w:sz w:val="24"/>
          <w:szCs w:val="24"/>
        </w:rPr>
      </w:pPr>
      <w:proofErr w:type="spellStart"/>
      <w:r w:rsidRPr="0014427B">
        <w:rPr>
          <w:spacing w:val="-3"/>
          <w:sz w:val="24"/>
          <w:szCs w:val="24"/>
        </w:rPr>
        <w:t>красным</w:t>
      </w:r>
      <w:proofErr w:type="spellEnd"/>
      <w:r w:rsidRPr="0014427B">
        <w:rPr>
          <w:spacing w:val="-9"/>
          <w:sz w:val="24"/>
          <w:szCs w:val="24"/>
        </w:rPr>
        <w:t xml:space="preserve"> </w:t>
      </w:r>
      <w:proofErr w:type="spellStart"/>
      <w:r w:rsidRPr="0014427B">
        <w:rPr>
          <w:sz w:val="24"/>
          <w:szCs w:val="24"/>
        </w:rPr>
        <w:t>линиям</w:t>
      </w:r>
      <w:proofErr w:type="spellEnd"/>
      <w:r w:rsidRPr="0014427B">
        <w:rPr>
          <w:sz w:val="24"/>
          <w:szCs w:val="24"/>
        </w:rPr>
        <w:t>;</w:t>
      </w:r>
    </w:p>
    <w:p w14:paraId="347815D1" w14:textId="77777777" w:rsidR="004F6346" w:rsidRPr="0014427B" w:rsidRDefault="006D2A90" w:rsidP="00C401BD">
      <w:pPr>
        <w:pStyle w:val="ad"/>
        <w:numPr>
          <w:ilvl w:val="1"/>
          <w:numId w:val="42"/>
        </w:numPr>
        <w:tabs>
          <w:tab w:val="left" w:pos="1134"/>
        </w:tabs>
        <w:ind w:left="0" w:right="-8" w:firstLine="708"/>
        <w:jc w:val="both"/>
        <w:rPr>
          <w:sz w:val="24"/>
          <w:szCs w:val="24"/>
        </w:rPr>
      </w:pPr>
      <w:proofErr w:type="spellStart"/>
      <w:r w:rsidRPr="0014427B">
        <w:rPr>
          <w:spacing w:val="-3"/>
          <w:sz w:val="24"/>
          <w:szCs w:val="24"/>
        </w:rPr>
        <w:lastRenderedPageBreak/>
        <w:t>границам</w:t>
      </w:r>
      <w:proofErr w:type="spellEnd"/>
      <w:r w:rsidRPr="0014427B">
        <w:rPr>
          <w:spacing w:val="-3"/>
          <w:sz w:val="24"/>
          <w:szCs w:val="24"/>
        </w:rPr>
        <w:t xml:space="preserve"> </w:t>
      </w:r>
      <w:proofErr w:type="spellStart"/>
      <w:r w:rsidRPr="0014427B">
        <w:rPr>
          <w:spacing w:val="-4"/>
          <w:sz w:val="24"/>
          <w:szCs w:val="24"/>
        </w:rPr>
        <w:t>земельных</w:t>
      </w:r>
      <w:proofErr w:type="spellEnd"/>
      <w:r w:rsidRPr="0014427B">
        <w:rPr>
          <w:spacing w:val="28"/>
          <w:sz w:val="24"/>
          <w:szCs w:val="24"/>
        </w:rPr>
        <w:t xml:space="preserve"> </w:t>
      </w:r>
      <w:proofErr w:type="spellStart"/>
      <w:r w:rsidRPr="0014427B">
        <w:rPr>
          <w:spacing w:val="-4"/>
          <w:sz w:val="24"/>
          <w:szCs w:val="24"/>
        </w:rPr>
        <w:t>участков</w:t>
      </w:r>
      <w:proofErr w:type="spellEnd"/>
      <w:r w:rsidRPr="0014427B">
        <w:rPr>
          <w:spacing w:val="-4"/>
          <w:sz w:val="24"/>
          <w:szCs w:val="24"/>
        </w:rPr>
        <w:t>;</w:t>
      </w:r>
    </w:p>
    <w:p w14:paraId="7DE9B16A" w14:textId="77777777" w:rsidR="004F6346" w:rsidRPr="0014427B" w:rsidRDefault="006D2A90" w:rsidP="00C401BD">
      <w:pPr>
        <w:pStyle w:val="ad"/>
        <w:numPr>
          <w:ilvl w:val="1"/>
          <w:numId w:val="42"/>
        </w:numPr>
        <w:tabs>
          <w:tab w:val="left" w:pos="1134"/>
        </w:tabs>
        <w:ind w:left="0" w:right="-8" w:firstLine="708"/>
        <w:jc w:val="both"/>
        <w:rPr>
          <w:sz w:val="24"/>
          <w:szCs w:val="24"/>
          <w:lang w:val="ru-RU"/>
        </w:rPr>
      </w:pPr>
      <w:r w:rsidRPr="0014427B">
        <w:rPr>
          <w:spacing w:val="-3"/>
          <w:sz w:val="24"/>
          <w:szCs w:val="24"/>
          <w:lang w:val="ru-RU"/>
        </w:rPr>
        <w:t xml:space="preserve">границам </w:t>
      </w:r>
      <w:r w:rsidRPr="0014427B">
        <w:rPr>
          <w:spacing w:val="-4"/>
          <w:sz w:val="24"/>
          <w:szCs w:val="24"/>
          <w:lang w:val="ru-RU"/>
        </w:rPr>
        <w:t xml:space="preserve">населенных пунктов </w:t>
      </w:r>
      <w:r w:rsidRPr="0014427B">
        <w:rPr>
          <w:sz w:val="24"/>
          <w:szCs w:val="24"/>
          <w:lang w:val="ru-RU"/>
        </w:rPr>
        <w:t xml:space="preserve">в </w:t>
      </w:r>
      <w:r w:rsidRPr="0014427B">
        <w:rPr>
          <w:spacing w:val="-3"/>
          <w:sz w:val="24"/>
          <w:szCs w:val="24"/>
          <w:lang w:val="ru-RU"/>
        </w:rPr>
        <w:t xml:space="preserve">пределах </w:t>
      </w:r>
      <w:r w:rsidRPr="0014427B">
        <w:rPr>
          <w:sz w:val="24"/>
          <w:szCs w:val="24"/>
          <w:lang w:val="ru-RU"/>
        </w:rPr>
        <w:t>городского</w:t>
      </w:r>
      <w:r w:rsidRPr="0014427B">
        <w:rPr>
          <w:spacing w:val="28"/>
          <w:sz w:val="24"/>
          <w:szCs w:val="24"/>
          <w:lang w:val="ru-RU"/>
        </w:rPr>
        <w:t xml:space="preserve"> </w:t>
      </w:r>
      <w:r w:rsidRPr="0014427B">
        <w:rPr>
          <w:spacing w:val="-5"/>
          <w:sz w:val="24"/>
          <w:szCs w:val="24"/>
          <w:lang w:val="ru-RU"/>
        </w:rPr>
        <w:t>округа;</w:t>
      </w:r>
    </w:p>
    <w:p w14:paraId="09482796" w14:textId="77777777" w:rsidR="004F6346" w:rsidRPr="0014427B" w:rsidRDefault="006D2A90" w:rsidP="00C401BD">
      <w:pPr>
        <w:pStyle w:val="ad"/>
        <w:numPr>
          <w:ilvl w:val="1"/>
          <w:numId w:val="42"/>
        </w:numPr>
        <w:tabs>
          <w:tab w:val="left" w:pos="1134"/>
        </w:tabs>
        <w:ind w:left="0" w:right="-8" w:firstLine="708"/>
        <w:jc w:val="both"/>
        <w:rPr>
          <w:sz w:val="24"/>
          <w:szCs w:val="24"/>
        </w:rPr>
      </w:pPr>
      <w:proofErr w:type="spellStart"/>
      <w:r w:rsidRPr="0014427B">
        <w:rPr>
          <w:spacing w:val="-3"/>
          <w:sz w:val="24"/>
          <w:szCs w:val="24"/>
        </w:rPr>
        <w:t>границам</w:t>
      </w:r>
      <w:proofErr w:type="spellEnd"/>
      <w:r w:rsidRPr="0014427B">
        <w:rPr>
          <w:spacing w:val="-3"/>
          <w:sz w:val="24"/>
          <w:szCs w:val="24"/>
        </w:rPr>
        <w:t xml:space="preserve"> </w:t>
      </w:r>
      <w:proofErr w:type="spellStart"/>
      <w:r w:rsidRPr="0014427B">
        <w:rPr>
          <w:sz w:val="24"/>
          <w:szCs w:val="24"/>
        </w:rPr>
        <w:t>городского</w:t>
      </w:r>
      <w:proofErr w:type="spellEnd"/>
      <w:r w:rsidRPr="0014427B">
        <w:rPr>
          <w:spacing w:val="-10"/>
          <w:sz w:val="24"/>
          <w:szCs w:val="24"/>
        </w:rPr>
        <w:t xml:space="preserve"> </w:t>
      </w:r>
      <w:proofErr w:type="spellStart"/>
      <w:r w:rsidRPr="0014427B">
        <w:rPr>
          <w:spacing w:val="-4"/>
          <w:sz w:val="24"/>
          <w:szCs w:val="24"/>
        </w:rPr>
        <w:t>округа</w:t>
      </w:r>
      <w:proofErr w:type="spellEnd"/>
      <w:r w:rsidRPr="0014427B">
        <w:rPr>
          <w:spacing w:val="-4"/>
          <w:sz w:val="24"/>
          <w:szCs w:val="24"/>
        </w:rPr>
        <w:t>;</w:t>
      </w:r>
    </w:p>
    <w:p w14:paraId="302348EF" w14:textId="77777777" w:rsidR="004F6346" w:rsidRPr="0014427B" w:rsidRDefault="006D2A90" w:rsidP="00C401BD">
      <w:pPr>
        <w:pStyle w:val="ad"/>
        <w:numPr>
          <w:ilvl w:val="1"/>
          <w:numId w:val="42"/>
        </w:numPr>
        <w:tabs>
          <w:tab w:val="left" w:pos="1134"/>
        </w:tabs>
        <w:ind w:left="0" w:right="-8" w:firstLine="708"/>
        <w:jc w:val="both"/>
        <w:rPr>
          <w:sz w:val="24"/>
          <w:szCs w:val="24"/>
        </w:rPr>
      </w:pPr>
      <w:proofErr w:type="spellStart"/>
      <w:r w:rsidRPr="0014427B">
        <w:rPr>
          <w:spacing w:val="-3"/>
          <w:sz w:val="24"/>
          <w:szCs w:val="24"/>
        </w:rPr>
        <w:t>естественным</w:t>
      </w:r>
      <w:proofErr w:type="spellEnd"/>
      <w:r w:rsidRPr="0014427B">
        <w:rPr>
          <w:spacing w:val="-3"/>
          <w:sz w:val="24"/>
          <w:szCs w:val="24"/>
        </w:rPr>
        <w:t xml:space="preserve"> </w:t>
      </w:r>
      <w:proofErr w:type="spellStart"/>
      <w:r w:rsidRPr="0014427B">
        <w:rPr>
          <w:sz w:val="24"/>
          <w:szCs w:val="24"/>
        </w:rPr>
        <w:t>границам</w:t>
      </w:r>
      <w:proofErr w:type="spellEnd"/>
      <w:r w:rsidRPr="0014427B">
        <w:rPr>
          <w:sz w:val="24"/>
          <w:szCs w:val="24"/>
        </w:rPr>
        <w:t xml:space="preserve"> </w:t>
      </w:r>
      <w:proofErr w:type="spellStart"/>
      <w:r w:rsidRPr="0014427B">
        <w:rPr>
          <w:spacing w:val="-4"/>
          <w:sz w:val="24"/>
          <w:szCs w:val="24"/>
        </w:rPr>
        <w:t>природных</w:t>
      </w:r>
      <w:proofErr w:type="spellEnd"/>
      <w:r w:rsidRPr="0014427B">
        <w:rPr>
          <w:sz w:val="24"/>
          <w:szCs w:val="24"/>
        </w:rPr>
        <w:t xml:space="preserve"> </w:t>
      </w:r>
      <w:proofErr w:type="spellStart"/>
      <w:r w:rsidRPr="0014427B">
        <w:rPr>
          <w:spacing w:val="-3"/>
          <w:sz w:val="24"/>
          <w:szCs w:val="24"/>
        </w:rPr>
        <w:t>объектов</w:t>
      </w:r>
      <w:proofErr w:type="spellEnd"/>
      <w:r w:rsidRPr="0014427B">
        <w:rPr>
          <w:spacing w:val="-3"/>
          <w:sz w:val="24"/>
          <w:szCs w:val="24"/>
        </w:rPr>
        <w:t>;</w:t>
      </w:r>
    </w:p>
    <w:p w14:paraId="54B1CF71" w14:textId="77777777" w:rsidR="004F6346" w:rsidRPr="0014427B" w:rsidRDefault="006D2A90" w:rsidP="00C401BD">
      <w:pPr>
        <w:pStyle w:val="ad"/>
        <w:numPr>
          <w:ilvl w:val="1"/>
          <w:numId w:val="42"/>
        </w:numPr>
        <w:tabs>
          <w:tab w:val="left" w:pos="1134"/>
        </w:tabs>
        <w:ind w:left="0" w:right="-8" w:firstLine="708"/>
        <w:jc w:val="both"/>
        <w:rPr>
          <w:sz w:val="24"/>
          <w:szCs w:val="24"/>
        </w:rPr>
      </w:pPr>
      <w:proofErr w:type="spellStart"/>
      <w:r w:rsidRPr="0014427B">
        <w:rPr>
          <w:sz w:val="24"/>
          <w:szCs w:val="24"/>
        </w:rPr>
        <w:t>иным</w:t>
      </w:r>
      <w:proofErr w:type="spellEnd"/>
      <w:r w:rsidRPr="0014427B">
        <w:rPr>
          <w:spacing w:val="-7"/>
          <w:sz w:val="24"/>
          <w:szCs w:val="24"/>
        </w:rPr>
        <w:t xml:space="preserve"> </w:t>
      </w:r>
      <w:proofErr w:type="spellStart"/>
      <w:r w:rsidRPr="0014427B">
        <w:rPr>
          <w:spacing w:val="-3"/>
          <w:sz w:val="24"/>
          <w:szCs w:val="24"/>
        </w:rPr>
        <w:t>границам</w:t>
      </w:r>
      <w:proofErr w:type="spellEnd"/>
      <w:r w:rsidRPr="0014427B">
        <w:rPr>
          <w:spacing w:val="-3"/>
          <w:sz w:val="24"/>
          <w:szCs w:val="24"/>
        </w:rPr>
        <w:t>.</w:t>
      </w:r>
    </w:p>
    <w:p w14:paraId="446FFAFE" w14:textId="77777777" w:rsidR="004F6346" w:rsidRPr="0014427B" w:rsidRDefault="00654D70" w:rsidP="00C401BD">
      <w:pPr>
        <w:pStyle w:val="ad"/>
        <w:numPr>
          <w:ilvl w:val="0"/>
          <w:numId w:val="41"/>
        </w:numPr>
        <w:tabs>
          <w:tab w:val="left" w:pos="1134"/>
          <w:tab w:val="left" w:pos="1248"/>
        </w:tabs>
        <w:ind w:left="0" w:right="-8" w:firstLine="708"/>
        <w:jc w:val="both"/>
        <w:rPr>
          <w:sz w:val="24"/>
          <w:szCs w:val="24"/>
          <w:lang w:val="ru-RU"/>
        </w:rPr>
      </w:pPr>
      <w:r w:rsidRPr="0014427B">
        <w:rPr>
          <w:rFonts w:eastAsiaTheme="minorHAnsi"/>
          <w:bCs/>
          <w:sz w:val="24"/>
          <w:szCs w:val="24"/>
          <w:lang w:val="ru-RU"/>
        </w:rPr>
        <w:t xml:space="preserve">Границы </w:t>
      </w:r>
      <w:r w:rsidR="00C867AB" w:rsidRPr="0014427B">
        <w:rPr>
          <w:rFonts w:eastAsiaTheme="minorHAnsi"/>
          <w:bCs/>
          <w:sz w:val="24"/>
          <w:szCs w:val="24"/>
          <w:lang w:val="ru-RU"/>
        </w:rPr>
        <w:t>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16FCAD0E" w14:textId="77777777" w:rsidR="004F6346" w:rsidRPr="0014427B" w:rsidRDefault="006D2A90" w:rsidP="00C401BD">
      <w:pPr>
        <w:pStyle w:val="ad"/>
        <w:numPr>
          <w:ilvl w:val="0"/>
          <w:numId w:val="41"/>
        </w:numPr>
        <w:tabs>
          <w:tab w:val="left" w:pos="1134"/>
        </w:tabs>
        <w:ind w:left="0" w:right="-8" w:firstLine="708"/>
        <w:jc w:val="both"/>
        <w:rPr>
          <w:sz w:val="24"/>
          <w:szCs w:val="24"/>
          <w:lang w:val="ru-RU"/>
        </w:rPr>
      </w:pPr>
      <w:r w:rsidRPr="0014427B">
        <w:rPr>
          <w:sz w:val="24"/>
          <w:szCs w:val="24"/>
          <w:lang w:val="ru-RU"/>
        </w:rPr>
        <w:t xml:space="preserve">Карта </w:t>
      </w:r>
      <w:r w:rsidRPr="0014427B">
        <w:rPr>
          <w:spacing w:val="5"/>
          <w:sz w:val="24"/>
          <w:szCs w:val="24"/>
          <w:lang w:val="ru-RU"/>
        </w:rPr>
        <w:t xml:space="preserve">(карты) </w:t>
      </w:r>
      <w:r w:rsidRPr="0014427B">
        <w:rPr>
          <w:spacing w:val="-3"/>
          <w:sz w:val="24"/>
          <w:szCs w:val="24"/>
          <w:lang w:val="ru-RU"/>
        </w:rPr>
        <w:t xml:space="preserve">градостроительного зонирования применяется </w:t>
      </w:r>
      <w:r w:rsidRPr="0014427B">
        <w:rPr>
          <w:sz w:val="24"/>
          <w:szCs w:val="24"/>
          <w:lang w:val="ru-RU"/>
        </w:rPr>
        <w:t xml:space="preserve">одновременно с картой </w:t>
      </w:r>
      <w:r w:rsidRPr="0014427B">
        <w:rPr>
          <w:spacing w:val="-3"/>
          <w:sz w:val="24"/>
          <w:szCs w:val="24"/>
          <w:lang w:val="ru-RU"/>
        </w:rPr>
        <w:t xml:space="preserve">(картами) </w:t>
      </w:r>
      <w:r w:rsidRPr="0014427B">
        <w:rPr>
          <w:sz w:val="24"/>
          <w:szCs w:val="24"/>
          <w:lang w:val="ru-RU"/>
        </w:rPr>
        <w:t xml:space="preserve">с </w:t>
      </w:r>
      <w:r w:rsidRPr="0014427B">
        <w:rPr>
          <w:spacing w:val="-3"/>
          <w:sz w:val="24"/>
          <w:szCs w:val="24"/>
          <w:lang w:val="ru-RU"/>
        </w:rPr>
        <w:t xml:space="preserve">отображением </w:t>
      </w:r>
      <w:r w:rsidRPr="0014427B">
        <w:rPr>
          <w:spacing w:val="-2"/>
          <w:sz w:val="24"/>
          <w:szCs w:val="24"/>
          <w:lang w:val="ru-RU"/>
        </w:rPr>
        <w:t xml:space="preserve">границ </w:t>
      </w:r>
      <w:r w:rsidRPr="0014427B">
        <w:rPr>
          <w:sz w:val="24"/>
          <w:szCs w:val="24"/>
          <w:lang w:val="ru-RU"/>
        </w:rPr>
        <w:t xml:space="preserve">зон с </w:t>
      </w:r>
      <w:r w:rsidRPr="0014427B">
        <w:rPr>
          <w:spacing w:val="-3"/>
          <w:sz w:val="24"/>
          <w:szCs w:val="24"/>
          <w:lang w:val="ru-RU"/>
        </w:rPr>
        <w:t>особыми</w:t>
      </w:r>
      <w:r w:rsidR="00353C95" w:rsidRPr="0014427B">
        <w:rPr>
          <w:spacing w:val="-3"/>
          <w:sz w:val="24"/>
          <w:szCs w:val="24"/>
          <w:lang w:val="ru-RU"/>
        </w:rPr>
        <w:t xml:space="preserve"> </w:t>
      </w:r>
      <w:r w:rsidRPr="0014427B">
        <w:rPr>
          <w:spacing w:val="-4"/>
          <w:sz w:val="24"/>
          <w:szCs w:val="24"/>
          <w:lang w:val="ru-RU"/>
        </w:rPr>
        <w:t>условиями</w:t>
      </w:r>
      <w:r w:rsidRPr="0014427B">
        <w:rPr>
          <w:spacing w:val="51"/>
          <w:sz w:val="24"/>
          <w:szCs w:val="24"/>
          <w:lang w:val="ru-RU"/>
        </w:rPr>
        <w:t xml:space="preserve"> </w:t>
      </w:r>
      <w:r w:rsidRPr="0014427B">
        <w:rPr>
          <w:spacing w:val="-3"/>
          <w:sz w:val="24"/>
          <w:szCs w:val="24"/>
          <w:lang w:val="ru-RU"/>
        </w:rPr>
        <w:t xml:space="preserve">использования </w:t>
      </w:r>
      <w:r w:rsidRPr="0014427B">
        <w:rPr>
          <w:sz w:val="24"/>
          <w:szCs w:val="24"/>
          <w:lang w:val="ru-RU"/>
        </w:rPr>
        <w:t>территорий,</w:t>
      </w:r>
      <w:r w:rsidR="00353C95" w:rsidRPr="0014427B">
        <w:rPr>
          <w:sz w:val="24"/>
          <w:szCs w:val="24"/>
          <w:lang w:val="ru-RU"/>
        </w:rPr>
        <w:t xml:space="preserve"> </w:t>
      </w:r>
      <w:r w:rsidRPr="0014427B">
        <w:rPr>
          <w:spacing w:val="-3"/>
          <w:sz w:val="24"/>
          <w:szCs w:val="24"/>
          <w:lang w:val="ru-RU"/>
        </w:rPr>
        <w:t>границ территорий объектов культурного</w:t>
      </w:r>
      <w:r w:rsidRPr="0014427B">
        <w:rPr>
          <w:spacing w:val="-20"/>
          <w:sz w:val="24"/>
          <w:szCs w:val="24"/>
          <w:lang w:val="ru-RU"/>
        </w:rPr>
        <w:t xml:space="preserve"> </w:t>
      </w:r>
      <w:r w:rsidRPr="0014427B">
        <w:rPr>
          <w:sz w:val="24"/>
          <w:szCs w:val="24"/>
          <w:lang w:val="ru-RU"/>
        </w:rPr>
        <w:t>наследия.</w:t>
      </w:r>
    </w:p>
    <w:p w14:paraId="7687B033" w14:textId="77777777" w:rsidR="004F6346" w:rsidRPr="0014427B" w:rsidRDefault="006D2A90" w:rsidP="00C401BD">
      <w:pPr>
        <w:pStyle w:val="ad"/>
        <w:numPr>
          <w:ilvl w:val="0"/>
          <w:numId w:val="41"/>
        </w:numPr>
        <w:tabs>
          <w:tab w:val="left" w:pos="1134"/>
          <w:tab w:val="left" w:pos="1452"/>
        </w:tabs>
        <w:ind w:left="0" w:right="-8" w:firstLine="708"/>
        <w:jc w:val="both"/>
        <w:rPr>
          <w:sz w:val="24"/>
          <w:szCs w:val="24"/>
          <w:lang w:val="ru-RU"/>
        </w:rPr>
      </w:pPr>
      <w:r w:rsidRPr="0014427B">
        <w:rPr>
          <w:spacing w:val="-3"/>
          <w:sz w:val="24"/>
          <w:szCs w:val="24"/>
          <w:lang w:val="ru-RU"/>
        </w:rPr>
        <w:t xml:space="preserve">Правилами </w:t>
      </w:r>
      <w:r w:rsidRPr="0014427B">
        <w:rPr>
          <w:sz w:val="24"/>
          <w:szCs w:val="24"/>
          <w:lang w:val="ru-RU"/>
        </w:rPr>
        <w:t xml:space="preserve">для </w:t>
      </w:r>
      <w:r w:rsidRPr="0014427B">
        <w:rPr>
          <w:spacing w:val="-3"/>
          <w:sz w:val="24"/>
          <w:szCs w:val="24"/>
          <w:lang w:val="ru-RU"/>
        </w:rPr>
        <w:t xml:space="preserve">каждой территориальной </w:t>
      </w:r>
      <w:r w:rsidRPr="0014427B">
        <w:rPr>
          <w:sz w:val="24"/>
          <w:szCs w:val="24"/>
          <w:lang w:val="ru-RU"/>
        </w:rPr>
        <w:t xml:space="preserve">зоны </w:t>
      </w:r>
      <w:r w:rsidRPr="0014427B">
        <w:rPr>
          <w:spacing w:val="-3"/>
          <w:sz w:val="24"/>
          <w:szCs w:val="24"/>
          <w:lang w:val="ru-RU"/>
        </w:rPr>
        <w:t xml:space="preserve">индивидуально, </w:t>
      </w:r>
      <w:r w:rsidRPr="0014427B">
        <w:rPr>
          <w:sz w:val="24"/>
          <w:szCs w:val="24"/>
          <w:lang w:val="ru-RU"/>
        </w:rPr>
        <w:t xml:space="preserve">с </w:t>
      </w:r>
      <w:r w:rsidRPr="0014427B">
        <w:rPr>
          <w:spacing w:val="-6"/>
          <w:sz w:val="24"/>
          <w:szCs w:val="24"/>
          <w:lang w:val="ru-RU"/>
        </w:rPr>
        <w:t xml:space="preserve">учетом </w:t>
      </w:r>
      <w:r w:rsidRPr="0014427B">
        <w:rPr>
          <w:spacing w:val="-3"/>
          <w:sz w:val="24"/>
          <w:szCs w:val="24"/>
          <w:lang w:val="ru-RU"/>
        </w:rPr>
        <w:t xml:space="preserve">особенностей </w:t>
      </w:r>
      <w:r w:rsidRPr="0014427B">
        <w:rPr>
          <w:sz w:val="24"/>
          <w:szCs w:val="24"/>
          <w:lang w:val="ru-RU"/>
        </w:rPr>
        <w:t xml:space="preserve">ее </w:t>
      </w:r>
      <w:r w:rsidRPr="0014427B">
        <w:rPr>
          <w:spacing w:val="-3"/>
          <w:sz w:val="24"/>
          <w:szCs w:val="24"/>
          <w:lang w:val="ru-RU"/>
        </w:rPr>
        <w:t xml:space="preserve">расположения </w:t>
      </w:r>
      <w:r w:rsidRPr="0014427B">
        <w:rPr>
          <w:sz w:val="24"/>
          <w:szCs w:val="24"/>
          <w:lang w:val="ru-RU"/>
        </w:rPr>
        <w:t>и</w:t>
      </w:r>
      <w:r w:rsidR="00353C95" w:rsidRPr="0014427B">
        <w:rPr>
          <w:sz w:val="24"/>
          <w:szCs w:val="24"/>
          <w:lang w:val="ru-RU"/>
        </w:rPr>
        <w:t xml:space="preserve"> </w:t>
      </w:r>
      <w:r w:rsidRPr="0014427B">
        <w:rPr>
          <w:spacing w:val="-4"/>
          <w:sz w:val="24"/>
          <w:szCs w:val="24"/>
          <w:lang w:val="ru-RU"/>
        </w:rPr>
        <w:t>развития,</w:t>
      </w:r>
      <w:r w:rsidRPr="0014427B">
        <w:rPr>
          <w:spacing w:val="51"/>
          <w:sz w:val="24"/>
          <w:szCs w:val="24"/>
          <w:lang w:val="ru-RU"/>
        </w:rPr>
        <w:t xml:space="preserve"> </w:t>
      </w:r>
      <w:r w:rsidRPr="0014427B">
        <w:rPr>
          <w:sz w:val="24"/>
          <w:szCs w:val="24"/>
          <w:lang w:val="ru-RU"/>
        </w:rPr>
        <w:t>а</w:t>
      </w:r>
      <w:r w:rsidR="00353C95" w:rsidRPr="0014427B">
        <w:rPr>
          <w:sz w:val="24"/>
          <w:szCs w:val="24"/>
          <w:lang w:val="ru-RU"/>
        </w:rPr>
        <w:t xml:space="preserve"> </w:t>
      </w:r>
      <w:r w:rsidRPr="0014427B">
        <w:rPr>
          <w:sz w:val="24"/>
          <w:szCs w:val="24"/>
          <w:lang w:val="ru-RU"/>
        </w:rPr>
        <w:t>также</w:t>
      </w:r>
      <w:r w:rsidR="00353C95" w:rsidRPr="0014427B">
        <w:rPr>
          <w:sz w:val="24"/>
          <w:szCs w:val="24"/>
          <w:lang w:val="ru-RU"/>
        </w:rPr>
        <w:t xml:space="preserve"> </w:t>
      </w:r>
      <w:r w:rsidRPr="0014427B">
        <w:rPr>
          <w:spacing w:val="-4"/>
          <w:sz w:val="24"/>
          <w:szCs w:val="24"/>
          <w:lang w:val="ru-RU"/>
        </w:rPr>
        <w:t>возможности</w:t>
      </w:r>
      <w:r w:rsidRPr="0014427B">
        <w:rPr>
          <w:spacing w:val="51"/>
          <w:sz w:val="24"/>
          <w:szCs w:val="24"/>
          <w:lang w:val="ru-RU"/>
        </w:rPr>
        <w:t xml:space="preserve"> </w:t>
      </w:r>
      <w:r w:rsidRPr="0014427B">
        <w:rPr>
          <w:spacing w:val="-3"/>
          <w:sz w:val="24"/>
          <w:szCs w:val="24"/>
          <w:lang w:val="ru-RU"/>
        </w:rPr>
        <w:t>территориального</w:t>
      </w:r>
      <w:r w:rsidR="00353C95" w:rsidRPr="0014427B">
        <w:rPr>
          <w:spacing w:val="-3"/>
          <w:sz w:val="24"/>
          <w:szCs w:val="24"/>
          <w:lang w:val="ru-RU"/>
        </w:rPr>
        <w:t xml:space="preserve"> </w:t>
      </w:r>
      <w:r w:rsidRPr="0014427B">
        <w:rPr>
          <w:spacing w:val="-3"/>
          <w:sz w:val="24"/>
          <w:szCs w:val="24"/>
          <w:lang w:val="ru-RU"/>
        </w:rPr>
        <w:t>сочетания</w:t>
      </w:r>
      <w:r w:rsidRPr="0014427B">
        <w:rPr>
          <w:spacing w:val="53"/>
          <w:sz w:val="24"/>
          <w:szCs w:val="24"/>
          <w:lang w:val="ru-RU"/>
        </w:rPr>
        <w:t xml:space="preserve"> </w:t>
      </w:r>
      <w:r w:rsidRPr="0014427B">
        <w:rPr>
          <w:spacing w:val="-4"/>
          <w:sz w:val="24"/>
          <w:szCs w:val="24"/>
          <w:lang w:val="ru-RU"/>
        </w:rPr>
        <w:t xml:space="preserve">различных </w:t>
      </w:r>
      <w:r w:rsidRPr="0014427B">
        <w:rPr>
          <w:sz w:val="24"/>
          <w:szCs w:val="24"/>
          <w:lang w:val="ru-RU"/>
        </w:rPr>
        <w:t xml:space="preserve">видов </w:t>
      </w:r>
      <w:r w:rsidRPr="0014427B">
        <w:rPr>
          <w:spacing w:val="-3"/>
          <w:sz w:val="24"/>
          <w:szCs w:val="24"/>
          <w:lang w:val="ru-RU"/>
        </w:rPr>
        <w:t>использования</w:t>
      </w:r>
      <w:r w:rsidRPr="0014427B">
        <w:rPr>
          <w:spacing w:val="53"/>
          <w:sz w:val="24"/>
          <w:szCs w:val="24"/>
          <w:lang w:val="ru-RU"/>
        </w:rPr>
        <w:t xml:space="preserve"> </w:t>
      </w:r>
      <w:r w:rsidRPr="0014427B">
        <w:rPr>
          <w:spacing w:val="-4"/>
          <w:sz w:val="24"/>
          <w:szCs w:val="24"/>
          <w:lang w:val="ru-RU"/>
        </w:rPr>
        <w:t xml:space="preserve">земельных </w:t>
      </w:r>
      <w:r w:rsidRPr="0014427B">
        <w:rPr>
          <w:spacing w:val="-3"/>
          <w:sz w:val="24"/>
          <w:szCs w:val="24"/>
          <w:lang w:val="ru-RU"/>
        </w:rPr>
        <w:t>участков</w:t>
      </w:r>
      <w:r w:rsidR="00C867AB" w:rsidRPr="0014427B">
        <w:rPr>
          <w:spacing w:val="-3"/>
          <w:sz w:val="24"/>
          <w:szCs w:val="24"/>
          <w:lang w:val="ru-RU"/>
        </w:rPr>
        <w:t>,</w:t>
      </w:r>
      <w:r w:rsidRPr="0014427B">
        <w:rPr>
          <w:spacing w:val="53"/>
          <w:sz w:val="24"/>
          <w:szCs w:val="24"/>
          <w:lang w:val="ru-RU"/>
        </w:rPr>
        <w:t xml:space="preserve"> </w:t>
      </w:r>
      <w:r w:rsidRPr="0014427B">
        <w:rPr>
          <w:spacing w:val="-4"/>
          <w:sz w:val="24"/>
          <w:szCs w:val="24"/>
          <w:lang w:val="ru-RU"/>
        </w:rPr>
        <w:t xml:space="preserve">установлен </w:t>
      </w:r>
      <w:r w:rsidRPr="0014427B">
        <w:rPr>
          <w:spacing w:val="-3"/>
          <w:sz w:val="24"/>
          <w:szCs w:val="24"/>
          <w:lang w:val="ru-RU"/>
        </w:rPr>
        <w:t>градостроительный</w:t>
      </w:r>
      <w:r w:rsidRPr="0014427B">
        <w:rPr>
          <w:spacing w:val="-16"/>
          <w:sz w:val="24"/>
          <w:szCs w:val="24"/>
          <w:lang w:val="ru-RU"/>
        </w:rPr>
        <w:t xml:space="preserve"> </w:t>
      </w:r>
      <w:r w:rsidRPr="0014427B">
        <w:rPr>
          <w:sz w:val="24"/>
          <w:szCs w:val="24"/>
          <w:lang w:val="ru-RU"/>
        </w:rPr>
        <w:t>регламент.</w:t>
      </w:r>
    </w:p>
    <w:p w14:paraId="4E7F849F" w14:textId="77777777" w:rsidR="004F6346" w:rsidRDefault="004F6346">
      <w:pPr>
        <w:pStyle w:val="ab"/>
        <w:spacing w:before="9"/>
        <w:rPr>
          <w:lang w:val="ru-RU"/>
        </w:rPr>
      </w:pPr>
    </w:p>
    <w:p w14:paraId="0D0F976A" w14:textId="77777777" w:rsidR="004F6346" w:rsidRPr="00901EAB" w:rsidRDefault="006D2A90" w:rsidP="00C867AB">
      <w:pPr>
        <w:pStyle w:val="210"/>
      </w:pPr>
      <w:bookmarkStart w:id="13" w:name="Статья_3.1._Территории_двойного_учета"/>
      <w:bookmarkStart w:id="14" w:name="_Toc101344777"/>
      <w:bookmarkEnd w:id="13"/>
      <w:r w:rsidRPr="00901EAB">
        <w:t xml:space="preserve">Статья 3.1. </w:t>
      </w:r>
      <w:r w:rsidR="00DB456D" w:rsidRPr="00901EAB">
        <w:t>Территории пересечения государственного лесного реестра и Единого государственного реестра недвижимости</w:t>
      </w:r>
      <w:bookmarkEnd w:id="14"/>
    </w:p>
    <w:p w14:paraId="2A307435" w14:textId="77777777" w:rsidR="004F6346" w:rsidRPr="006D2A90" w:rsidRDefault="004F6346">
      <w:pPr>
        <w:pStyle w:val="ab"/>
        <w:spacing w:before="1"/>
        <w:rPr>
          <w:b/>
          <w:sz w:val="22"/>
          <w:lang w:val="ru-RU"/>
        </w:rPr>
      </w:pPr>
    </w:p>
    <w:p w14:paraId="1FE6DFA9" w14:textId="77777777" w:rsidR="000A273D" w:rsidRPr="000A273D" w:rsidRDefault="000A273D" w:rsidP="000A273D">
      <w:pPr>
        <w:pStyle w:val="ab"/>
        <w:tabs>
          <w:tab w:val="left" w:pos="1418"/>
          <w:tab w:val="left" w:pos="1560"/>
        </w:tabs>
        <w:ind w:right="-26" w:firstLine="567"/>
        <w:jc w:val="both"/>
        <w:rPr>
          <w:color w:val="000000" w:themeColor="text1"/>
          <w:lang w:val="ru-RU"/>
        </w:rPr>
      </w:pPr>
      <w:r w:rsidRPr="000A273D">
        <w:rPr>
          <w:color w:val="000000" w:themeColor="text1"/>
          <w:lang w:val="ru-RU"/>
        </w:rPr>
        <w:t>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границах  «территории пересечения», применяются градостроительные регламенты соответствующей территориальной зоны в случаях:</w:t>
      </w:r>
    </w:p>
    <w:p w14:paraId="771F1807" w14:textId="77777777" w:rsidR="000A273D" w:rsidRPr="000A273D" w:rsidRDefault="000A273D" w:rsidP="00C401BD">
      <w:pPr>
        <w:pStyle w:val="ab"/>
        <w:numPr>
          <w:ilvl w:val="0"/>
          <w:numId w:val="49"/>
        </w:numPr>
        <w:tabs>
          <w:tab w:val="left" w:pos="1134"/>
          <w:tab w:val="left" w:pos="1245"/>
        </w:tabs>
        <w:autoSpaceDE/>
        <w:autoSpaceDN/>
        <w:ind w:left="108" w:right="-26" w:firstLine="567"/>
        <w:jc w:val="both"/>
        <w:rPr>
          <w:color w:val="000000" w:themeColor="text1"/>
          <w:lang w:val="ru-RU"/>
        </w:rPr>
      </w:pPr>
      <w:r w:rsidRPr="000A273D">
        <w:rPr>
          <w:color w:val="000000" w:themeColor="text1"/>
          <w:lang w:val="ru-RU"/>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14:paraId="7EE9C93D" w14:textId="77777777" w:rsidR="000A273D" w:rsidRPr="000A273D" w:rsidRDefault="000A273D" w:rsidP="00C401BD">
      <w:pPr>
        <w:pStyle w:val="ab"/>
        <w:numPr>
          <w:ilvl w:val="0"/>
          <w:numId w:val="49"/>
        </w:numPr>
        <w:tabs>
          <w:tab w:val="left" w:pos="1134"/>
          <w:tab w:val="left" w:pos="1245"/>
        </w:tabs>
        <w:autoSpaceDE/>
        <w:autoSpaceDN/>
        <w:ind w:left="108" w:right="-26" w:firstLine="567"/>
        <w:jc w:val="both"/>
        <w:rPr>
          <w:color w:val="000000" w:themeColor="text1"/>
          <w:lang w:val="ru-RU"/>
        </w:rPr>
      </w:pPr>
      <w:r w:rsidRPr="000A273D">
        <w:rPr>
          <w:color w:val="000000" w:themeColor="text1"/>
          <w:lang w:val="ru-RU"/>
        </w:rPr>
        <w:t>отсутствия в границах земельного участка территорий лесничеств (по данным Единого государственного реестра недвижимости);</w:t>
      </w:r>
    </w:p>
    <w:p w14:paraId="69DA1D5F" w14:textId="77777777" w:rsidR="000A273D" w:rsidRPr="000A273D" w:rsidRDefault="000A273D" w:rsidP="00C401BD">
      <w:pPr>
        <w:pStyle w:val="ab"/>
        <w:numPr>
          <w:ilvl w:val="0"/>
          <w:numId w:val="49"/>
        </w:numPr>
        <w:tabs>
          <w:tab w:val="left" w:pos="1134"/>
          <w:tab w:val="left" w:pos="1245"/>
        </w:tabs>
        <w:autoSpaceDE/>
        <w:autoSpaceDN/>
        <w:ind w:left="108" w:right="-26" w:firstLine="567"/>
        <w:jc w:val="both"/>
        <w:rPr>
          <w:color w:val="000000" w:themeColor="text1"/>
          <w:lang w:val="ru-RU"/>
        </w:rPr>
      </w:pPr>
      <w:r w:rsidRPr="000A273D">
        <w:rPr>
          <w:color w:val="000000" w:themeColor="text1"/>
          <w:lang w:val="ru-RU"/>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14:paraId="6FA5BB39" w14:textId="77777777" w:rsidR="00353C95" w:rsidRDefault="00353C95">
      <w:pPr>
        <w:pStyle w:val="ab"/>
        <w:ind w:left="112" w:right="116" w:firstLine="708"/>
        <w:jc w:val="both"/>
        <w:rPr>
          <w:lang w:val="ru-RU"/>
        </w:rPr>
      </w:pPr>
    </w:p>
    <w:p w14:paraId="440C6142" w14:textId="77777777" w:rsidR="004F6346" w:rsidRPr="006D2A90" w:rsidRDefault="006D2A90" w:rsidP="00C867AB">
      <w:pPr>
        <w:pStyle w:val="210"/>
      </w:pPr>
      <w:bookmarkStart w:id="15" w:name="Статья_4._Зоны_с_особыми_условиями_испол"/>
      <w:bookmarkStart w:id="16" w:name="_Toc101344778"/>
      <w:bookmarkEnd w:id="15"/>
      <w:r w:rsidRPr="006D2A90">
        <w:t>Статья 4. Зоны с особыми условиями использования территорий</w:t>
      </w:r>
      <w:bookmarkEnd w:id="16"/>
    </w:p>
    <w:p w14:paraId="29FBFC04" w14:textId="77777777" w:rsidR="004F6346" w:rsidRPr="006D2A90" w:rsidRDefault="004F6346">
      <w:pPr>
        <w:pStyle w:val="ab"/>
        <w:rPr>
          <w:b/>
          <w:sz w:val="22"/>
          <w:lang w:val="ru-RU"/>
        </w:rPr>
      </w:pPr>
    </w:p>
    <w:p w14:paraId="42FFF387" w14:textId="77777777" w:rsidR="004F6346" w:rsidRDefault="006D2A90" w:rsidP="0014427B">
      <w:pPr>
        <w:pStyle w:val="ab"/>
        <w:ind w:right="-8" w:firstLine="708"/>
        <w:jc w:val="both"/>
        <w:rPr>
          <w:spacing w:val="-3"/>
          <w:lang w:val="ru-RU"/>
        </w:rPr>
      </w:pPr>
      <w:r w:rsidRPr="006D2A90">
        <w:rPr>
          <w:spacing w:val="-4"/>
          <w:lang w:val="ru-RU"/>
        </w:rPr>
        <w:t>На</w:t>
      </w:r>
      <w:r w:rsidRPr="006D2A90">
        <w:rPr>
          <w:spacing w:val="51"/>
          <w:lang w:val="ru-RU"/>
        </w:rPr>
        <w:t xml:space="preserve"> </w:t>
      </w:r>
      <w:r w:rsidRPr="006D2A90">
        <w:rPr>
          <w:lang w:val="ru-RU"/>
        </w:rPr>
        <w:t xml:space="preserve">карте с отображением границ зон с особыми </w:t>
      </w:r>
      <w:r w:rsidRPr="006D2A90">
        <w:rPr>
          <w:spacing w:val="-3"/>
          <w:lang w:val="ru-RU"/>
        </w:rPr>
        <w:t xml:space="preserve">условиями использования </w:t>
      </w:r>
      <w:r w:rsidRPr="006D2A90">
        <w:rPr>
          <w:lang w:val="ru-RU"/>
        </w:rPr>
        <w:t xml:space="preserve">территорий, входящей в состав графических </w:t>
      </w:r>
      <w:r w:rsidRPr="006D2A90">
        <w:rPr>
          <w:spacing w:val="-3"/>
          <w:lang w:val="ru-RU"/>
        </w:rPr>
        <w:t xml:space="preserve">материалов Правил, </w:t>
      </w:r>
      <w:r w:rsidRPr="006D2A90">
        <w:rPr>
          <w:lang w:val="ru-RU"/>
        </w:rPr>
        <w:t xml:space="preserve">в </w:t>
      </w:r>
      <w:r w:rsidRPr="006D2A90">
        <w:rPr>
          <w:spacing w:val="-3"/>
          <w:lang w:val="ru-RU"/>
        </w:rPr>
        <w:t xml:space="preserve">соответствии </w:t>
      </w:r>
      <w:r w:rsidRPr="006D2A90">
        <w:rPr>
          <w:lang w:val="ru-RU"/>
        </w:rPr>
        <w:t xml:space="preserve">с </w:t>
      </w:r>
      <w:r w:rsidRPr="006D2A90">
        <w:rPr>
          <w:spacing w:val="-4"/>
          <w:lang w:val="ru-RU"/>
        </w:rPr>
        <w:t>законодательством</w:t>
      </w:r>
      <w:r w:rsidRPr="006D2A90">
        <w:rPr>
          <w:spacing w:val="51"/>
          <w:lang w:val="ru-RU"/>
        </w:rPr>
        <w:t xml:space="preserve"> </w:t>
      </w:r>
      <w:r w:rsidRPr="006D2A90">
        <w:rPr>
          <w:spacing w:val="-3"/>
          <w:lang w:val="ru-RU"/>
        </w:rPr>
        <w:t xml:space="preserve">Российской </w:t>
      </w:r>
      <w:r w:rsidRPr="006D2A90">
        <w:rPr>
          <w:spacing w:val="-4"/>
          <w:lang w:val="ru-RU"/>
        </w:rPr>
        <w:t>Федерации</w:t>
      </w:r>
      <w:r w:rsidRPr="006D2A90">
        <w:rPr>
          <w:spacing w:val="51"/>
          <w:lang w:val="ru-RU"/>
        </w:rPr>
        <w:t xml:space="preserve"> </w:t>
      </w:r>
      <w:r w:rsidRPr="006D2A90">
        <w:rPr>
          <w:spacing w:val="-5"/>
          <w:lang w:val="ru-RU"/>
        </w:rPr>
        <w:t xml:space="preserve">могут </w:t>
      </w:r>
      <w:r w:rsidRPr="006D2A90">
        <w:rPr>
          <w:spacing w:val="-3"/>
          <w:lang w:val="ru-RU"/>
        </w:rPr>
        <w:t xml:space="preserve">отображаться </w:t>
      </w:r>
      <w:r w:rsidRPr="006D2A90">
        <w:rPr>
          <w:lang w:val="ru-RU"/>
        </w:rPr>
        <w:t xml:space="preserve">следующие зоны с особыми </w:t>
      </w:r>
      <w:r w:rsidRPr="006D2A90">
        <w:rPr>
          <w:spacing w:val="-4"/>
          <w:lang w:val="ru-RU"/>
        </w:rPr>
        <w:t xml:space="preserve">условиями </w:t>
      </w:r>
      <w:r w:rsidRPr="006D2A90">
        <w:rPr>
          <w:spacing w:val="-3"/>
          <w:lang w:val="ru-RU"/>
        </w:rPr>
        <w:t>использования территорий:</w:t>
      </w:r>
    </w:p>
    <w:p w14:paraId="702E6638" w14:textId="77777777" w:rsidR="00353C95" w:rsidRPr="006D2A90" w:rsidRDefault="00353C95">
      <w:pPr>
        <w:pStyle w:val="ab"/>
        <w:ind w:left="232" w:right="736" w:firstLine="708"/>
        <w:jc w:val="both"/>
        <w:rPr>
          <w:lang w:val="ru-RU"/>
        </w:rPr>
      </w:pPr>
    </w:p>
    <w:tbl>
      <w:tblPr>
        <w:tblStyle w:val="TableNormal"/>
        <w:tblW w:w="963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541"/>
        <w:gridCol w:w="6105"/>
      </w:tblGrid>
      <w:tr w:rsidR="004F6346" w:rsidRPr="0014427B" w14:paraId="0D195921" w14:textId="77777777" w:rsidTr="00621C52">
        <w:tc>
          <w:tcPr>
            <w:tcW w:w="993" w:type="dxa"/>
            <w:vAlign w:val="center"/>
          </w:tcPr>
          <w:p w14:paraId="3F146CED" w14:textId="77777777" w:rsidR="004F6346" w:rsidRPr="0014427B" w:rsidRDefault="006D2A90" w:rsidP="00702EDC">
            <w:pPr>
              <w:pStyle w:val="TableParagraph"/>
              <w:ind w:left="110" w:right="-1"/>
              <w:rPr>
                <w:sz w:val="24"/>
                <w:szCs w:val="24"/>
              </w:rPr>
            </w:pPr>
            <w:r w:rsidRPr="0014427B">
              <w:rPr>
                <w:sz w:val="24"/>
                <w:szCs w:val="24"/>
              </w:rPr>
              <w:t>№ п/п</w:t>
            </w:r>
          </w:p>
        </w:tc>
        <w:tc>
          <w:tcPr>
            <w:tcW w:w="2541" w:type="dxa"/>
            <w:vAlign w:val="center"/>
          </w:tcPr>
          <w:p w14:paraId="0DA3A03C" w14:textId="77777777" w:rsidR="004F6346" w:rsidRPr="0014427B" w:rsidRDefault="006D2A90" w:rsidP="0014427B">
            <w:pPr>
              <w:pStyle w:val="TableParagraph"/>
              <w:spacing w:line="244" w:lineRule="exact"/>
              <w:ind w:left="199" w:right="142"/>
              <w:rPr>
                <w:sz w:val="24"/>
                <w:szCs w:val="24"/>
              </w:rPr>
            </w:pPr>
            <w:proofErr w:type="spellStart"/>
            <w:r w:rsidRPr="0014427B">
              <w:rPr>
                <w:sz w:val="24"/>
                <w:szCs w:val="24"/>
              </w:rPr>
              <w:t>Вид</w:t>
            </w:r>
            <w:proofErr w:type="spellEnd"/>
            <w:r w:rsidRPr="0014427B">
              <w:rPr>
                <w:sz w:val="24"/>
                <w:szCs w:val="24"/>
              </w:rPr>
              <w:t xml:space="preserve"> </w:t>
            </w:r>
            <w:proofErr w:type="spellStart"/>
            <w:r w:rsidRPr="0014427B">
              <w:rPr>
                <w:sz w:val="24"/>
                <w:szCs w:val="24"/>
              </w:rPr>
              <w:t>зоны</w:t>
            </w:r>
            <w:proofErr w:type="spellEnd"/>
          </w:p>
        </w:tc>
        <w:tc>
          <w:tcPr>
            <w:tcW w:w="6105" w:type="dxa"/>
            <w:vAlign w:val="center"/>
          </w:tcPr>
          <w:p w14:paraId="5946D2FF" w14:textId="77777777" w:rsidR="004F6346" w:rsidRPr="0014427B" w:rsidRDefault="006D2A90" w:rsidP="0014427B">
            <w:pPr>
              <w:pStyle w:val="TableParagraph"/>
              <w:tabs>
                <w:tab w:val="left" w:pos="5451"/>
                <w:tab w:val="left" w:pos="5734"/>
              </w:tabs>
              <w:ind w:left="142" w:right="142"/>
              <w:rPr>
                <w:sz w:val="24"/>
                <w:szCs w:val="24"/>
              </w:rPr>
            </w:pPr>
            <w:proofErr w:type="spellStart"/>
            <w:r w:rsidRPr="0014427B">
              <w:rPr>
                <w:sz w:val="24"/>
                <w:szCs w:val="24"/>
              </w:rPr>
              <w:t>Основание</w:t>
            </w:r>
            <w:proofErr w:type="spellEnd"/>
          </w:p>
        </w:tc>
      </w:tr>
      <w:tr w:rsidR="004F6346" w:rsidRPr="00E77B4D" w14:paraId="2D2DC047" w14:textId="77777777" w:rsidTr="00621C52">
        <w:tc>
          <w:tcPr>
            <w:tcW w:w="993" w:type="dxa"/>
          </w:tcPr>
          <w:p w14:paraId="207D0E53" w14:textId="77777777" w:rsidR="004F6346" w:rsidRPr="0014427B" w:rsidRDefault="00353C95" w:rsidP="00702EDC">
            <w:pPr>
              <w:pStyle w:val="TableParagraph"/>
              <w:rPr>
                <w:sz w:val="24"/>
                <w:szCs w:val="24"/>
                <w:lang w:val="ru-RU"/>
              </w:rPr>
            </w:pPr>
            <w:r w:rsidRPr="0014427B">
              <w:rPr>
                <w:sz w:val="24"/>
                <w:szCs w:val="24"/>
                <w:lang w:val="ru-RU"/>
              </w:rPr>
              <w:t>1.</w:t>
            </w:r>
          </w:p>
        </w:tc>
        <w:tc>
          <w:tcPr>
            <w:tcW w:w="2541" w:type="dxa"/>
          </w:tcPr>
          <w:p w14:paraId="789B36A1" w14:textId="77777777" w:rsidR="004F6346" w:rsidRPr="0014427B" w:rsidRDefault="006D2A90" w:rsidP="0014427B">
            <w:pPr>
              <w:pStyle w:val="TableParagraph"/>
              <w:ind w:left="199" w:right="142" w:hanging="32"/>
              <w:jc w:val="left"/>
              <w:rPr>
                <w:sz w:val="24"/>
                <w:szCs w:val="24"/>
                <w:lang w:val="ru-RU"/>
              </w:rPr>
            </w:pPr>
            <w:r w:rsidRPr="0014427B">
              <w:rPr>
                <w:sz w:val="24"/>
                <w:szCs w:val="24"/>
                <w:lang w:val="ru-RU"/>
              </w:rPr>
              <w:t>Зоны охраны объектов культурного наследия</w:t>
            </w:r>
          </w:p>
        </w:tc>
        <w:tc>
          <w:tcPr>
            <w:tcW w:w="6105" w:type="dxa"/>
          </w:tcPr>
          <w:p w14:paraId="758BAC55" w14:textId="77777777" w:rsidR="00FD24F9" w:rsidRPr="0014427B" w:rsidRDefault="006D2A90" w:rsidP="0014427B">
            <w:pPr>
              <w:pStyle w:val="TableParagraph"/>
              <w:ind w:left="142" w:right="142"/>
              <w:jc w:val="both"/>
              <w:rPr>
                <w:sz w:val="24"/>
                <w:szCs w:val="24"/>
                <w:lang w:val="ru-RU"/>
              </w:rPr>
            </w:pPr>
            <w:r w:rsidRPr="0014427B">
              <w:rPr>
                <w:sz w:val="24"/>
                <w:szCs w:val="24"/>
                <w:lang w:val="ru-RU"/>
              </w:rPr>
              <w:t xml:space="preserve">Федеральный закон от 25.06.2002 № 73-ФЗ «Об объектах культурного наследия (памятниках истории и культуры) народов Российской Федерации», статья 34; </w:t>
            </w:r>
          </w:p>
          <w:p w14:paraId="0A5F1DD0" w14:textId="77777777" w:rsidR="004F6346" w:rsidRPr="0014427B" w:rsidRDefault="00FD24F9" w:rsidP="0014427B">
            <w:pPr>
              <w:pStyle w:val="TableParagraph"/>
              <w:ind w:left="142" w:right="142"/>
              <w:jc w:val="both"/>
              <w:rPr>
                <w:sz w:val="24"/>
                <w:szCs w:val="24"/>
                <w:lang w:val="ru-RU"/>
              </w:rPr>
            </w:pPr>
            <w:r w:rsidRPr="0014427B">
              <w:rPr>
                <w:sz w:val="24"/>
                <w:szCs w:val="24"/>
                <w:lang w:val="ru-RU"/>
              </w:rPr>
              <w:t>П</w:t>
            </w:r>
            <w:r w:rsidR="006D2A90" w:rsidRPr="0014427B">
              <w:rPr>
                <w:sz w:val="24"/>
                <w:szCs w:val="24"/>
                <w:lang w:val="ru-RU"/>
              </w:rPr>
              <w:t xml:space="preserve">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w:t>
            </w:r>
            <w:r w:rsidR="006D2A90" w:rsidRPr="0014427B">
              <w:rPr>
                <w:sz w:val="24"/>
                <w:szCs w:val="24"/>
                <w:lang w:val="ru-RU"/>
              </w:rPr>
              <w:lastRenderedPageBreak/>
              <w:t>положений нормативных правовых актов Правительства Российской Федерации» (применяется с учетом требований статьи 106 Земельного кодекса РФ в соответствии с частью 16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w:t>
            </w:r>
            <w:r w:rsidR="00432480" w:rsidRPr="0014427B">
              <w:rPr>
                <w:sz w:val="24"/>
                <w:szCs w:val="24"/>
                <w:lang w:val="ru-RU"/>
              </w:rPr>
              <w:t xml:space="preserve"> </w:t>
            </w:r>
            <w:r w:rsidR="006D2A90" w:rsidRPr="0014427B">
              <w:rPr>
                <w:sz w:val="24"/>
                <w:szCs w:val="24"/>
                <w:lang w:val="ru-RU"/>
              </w:rPr>
              <w:t>– ФЗ от 03.08.2018 № 342- ФЗ);</w:t>
            </w:r>
          </w:p>
          <w:p w14:paraId="7E075B72"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 xml:space="preserve">Приказ </w:t>
            </w:r>
            <w:r w:rsidR="00FD24F9" w:rsidRPr="0014427B">
              <w:rPr>
                <w:sz w:val="24"/>
                <w:szCs w:val="24"/>
                <w:lang w:val="ru-RU"/>
              </w:rPr>
              <w:t xml:space="preserve">Министерства культуры Российской Федерации </w:t>
            </w:r>
            <w:r w:rsidRPr="0014427B">
              <w:rPr>
                <w:sz w:val="24"/>
                <w:szCs w:val="24"/>
                <w:lang w:val="ru-RU"/>
              </w:rPr>
              <w:t>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w:t>
            </w:r>
          </w:p>
          <w:p w14:paraId="7B4C2F07"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 xml:space="preserve">Решение </w:t>
            </w:r>
            <w:r w:rsidR="00FD24F9" w:rsidRPr="0014427B">
              <w:rPr>
                <w:sz w:val="24"/>
                <w:szCs w:val="24"/>
                <w:lang w:val="ru-RU"/>
              </w:rPr>
              <w:t xml:space="preserve">Малого Совета Московского областного Совета народных депутатов </w:t>
            </w:r>
            <w:r w:rsidRPr="0014427B">
              <w:rPr>
                <w:sz w:val="24"/>
                <w:szCs w:val="24"/>
                <w:lang w:val="ru-RU"/>
              </w:rPr>
              <w:t>от 27 мая 1992 г. № 6/11 об утверждении территории государственного Бородинского военно-исторического музея</w:t>
            </w:r>
            <w:r w:rsidR="00692A9E" w:rsidRPr="0014427B">
              <w:rPr>
                <w:sz w:val="24"/>
                <w:szCs w:val="24"/>
                <w:lang w:val="ru-RU"/>
              </w:rPr>
              <w:t xml:space="preserve"> </w:t>
            </w:r>
            <w:r w:rsidRPr="0014427B">
              <w:rPr>
                <w:sz w:val="24"/>
                <w:szCs w:val="24"/>
                <w:lang w:val="ru-RU"/>
              </w:rPr>
              <w:t>- заповедника, его зон охраны и особого режима содержания;</w:t>
            </w:r>
          </w:p>
          <w:p w14:paraId="34B5213F"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Распоряжение Министерства культуры Московской</w:t>
            </w:r>
            <w:r w:rsidR="00353C95" w:rsidRPr="0014427B">
              <w:rPr>
                <w:sz w:val="24"/>
                <w:szCs w:val="24"/>
                <w:lang w:val="ru-RU"/>
              </w:rPr>
              <w:t xml:space="preserve"> </w:t>
            </w:r>
            <w:r w:rsidRPr="0014427B">
              <w:rPr>
                <w:sz w:val="24"/>
                <w:szCs w:val="24"/>
                <w:lang w:val="ru-RU"/>
              </w:rPr>
              <w:t xml:space="preserve">области от 19.02.2014 </w:t>
            </w:r>
            <w:r w:rsidRPr="0014427B">
              <w:rPr>
                <w:sz w:val="24"/>
                <w:szCs w:val="24"/>
              </w:rPr>
              <w:t>N</w:t>
            </w:r>
            <w:r w:rsidRPr="0014427B">
              <w:rPr>
                <w:sz w:val="24"/>
                <w:szCs w:val="24"/>
                <w:lang w:val="ru-RU"/>
              </w:rPr>
              <w:t xml:space="preserve"> 33-р (ред. от 09.12.2015) "Об утверждении границы территории и режима использования территории объекта культурного наследия федерального значения - ансамбля Лужецкого монастыря, </w:t>
            </w:r>
            <w:r w:rsidRPr="0014427B">
              <w:rPr>
                <w:sz w:val="24"/>
                <w:szCs w:val="24"/>
              </w:rPr>
              <w:t>XVI</w:t>
            </w:r>
            <w:r w:rsidRPr="0014427B">
              <w:rPr>
                <w:sz w:val="24"/>
                <w:szCs w:val="24"/>
                <w:lang w:val="ru-RU"/>
              </w:rPr>
              <w:t>-</w:t>
            </w:r>
            <w:r w:rsidRPr="0014427B">
              <w:rPr>
                <w:sz w:val="24"/>
                <w:szCs w:val="24"/>
              </w:rPr>
              <w:t>XVIII</w:t>
            </w:r>
            <w:r w:rsidRPr="0014427B">
              <w:rPr>
                <w:sz w:val="24"/>
                <w:szCs w:val="24"/>
                <w:lang w:val="ru-RU"/>
              </w:rPr>
              <w:t xml:space="preserve"> вв., расположенного в городе Можайске городского поселения Можайск Можайского муниципального района Московской области";</w:t>
            </w:r>
          </w:p>
          <w:p w14:paraId="23C9318D"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 xml:space="preserve">Распоряжение Министерства культуры Московской области от 09.12.2015 </w:t>
            </w:r>
            <w:r w:rsidRPr="0014427B">
              <w:rPr>
                <w:sz w:val="24"/>
                <w:szCs w:val="24"/>
              </w:rPr>
              <w:t>N</w:t>
            </w:r>
            <w:r w:rsidRPr="0014427B">
              <w:rPr>
                <w:sz w:val="24"/>
                <w:szCs w:val="24"/>
                <w:lang w:val="ru-RU"/>
              </w:rPr>
              <w:t xml:space="preserve"> 15РВ-418 "О внесении изменений в распоряжение Министерства культуры Московской области от 19.02.2014 </w:t>
            </w:r>
            <w:r w:rsidRPr="0014427B">
              <w:rPr>
                <w:sz w:val="24"/>
                <w:szCs w:val="24"/>
              </w:rPr>
              <w:t>N</w:t>
            </w:r>
            <w:r w:rsidRPr="0014427B">
              <w:rPr>
                <w:sz w:val="24"/>
                <w:szCs w:val="24"/>
                <w:lang w:val="ru-RU"/>
              </w:rPr>
              <w:t xml:space="preserve"> 33-р "Об утверждении границы территории</w:t>
            </w:r>
            <w:r w:rsidR="00353C95" w:rsidRPr="0014427B">
              <w:rPr>
                <w:sz w:val="24"/>
                <w:szCs w:val="24"/>
                <w:lang w:val="ru-RU"/>
              </w:rPr>
              <w:t xml:space="preserve"> </w:t>
            </w:r>
            <w:r w:rsidRPr="0014427B">
              <w:rPr>
                <w:sz w:val="24"/>
                <w:szCs w:val="24"/>
                <w:lang w:val="ru-RU"/>
              </w:rPr>
              <w:t xml:space="preserve">и режима использования территории объекта культурного наследия федерального значения - ансамбля Лужецкого монастыря, </w:t>
            </w:r>
            <w:r w:rsidRPr="0014427B">
              <w:rPr>
                <w:sz w:val="24"/>
                <w:szCs w:val="24"/>
              </w:rPr>
              <w:t>XVI</w:t>
            </w:r>
            <w:r w:rsidRPr="0014427B">
              <w:rPr>
                <w:sz w:val="24"/>
                <w:szCs w:val="24"/>
                <w:lang w:val="ru-RU"/>
              </w:rPr>
              <w:t>-</w:t>
            </w:r>
            <w:r w:rsidRPr="0014427B">
              <w:rPr>
                <w:sz w:val="24"/>
                <w:szCs w:val="24"/>
              </w:rPr>
              <w:t>XVIII</w:t>
            </w:r>
            <w:r w:rsidRPr="0014427B">
              <w:rPr>
                <w:sz w:val="24"/>
                <w:szCs w:val="24"/>
                <w:lang w:val="ru-RU"/>
              </w:rPr>
              <w:t xml:space="preserve"> вв., расположенного в городе Можайске городского поселения Можайск Можайского муниципального района Московской</w:t>
            </w:r>
            <w:r w:rsidRPr="0014427B">
              <w:rPr>
                <w:spacing w:val="-5"/>
                <w:sz w:val="24"/>
                <w:szCs w:val="24"/>
                <w:lang w:val="ru-RU"/>
              </w:rPr>
              <w:t xml:space="preserve"> </w:t>
            </w:r>
            <w:r w:rsidRPr="0014427B">
              <w:rPr>
                <w:sz w:val="24"/>
                <w:szCs w:val="24"/>
                <w:lang w:val="ru-RU"/>
              </w:rPr>
              <w:t>области";</w:t>
            </w:r>
          </w:p>
          <w:p w14:paraId="787EA285"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 xml:space="preserve">Распоряжение Главного управления культурного наследия Московской области от 28.06.2018 </w:t>
            </w:r>
            <w:r w:rsidRPr="0014427B">
              <w:rPr>
                <w:sz w:val="24"/>
                <w:szCs w:val="24"/>
              </w:rPr>
              <w:t>N</w:t>
            </w:r>
            <w:r w:rsidRPr="0014427B">
              <w:rPr>
                <w:sz w:val="24"/>
                <w:szCs w:val="24"/>
                <w:lang w:val="ru-RU"/>
              </w:rPr>
              <w:t xml:space="preserve"> 32РВ-251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"Могила братская советских воинов, 1941-1942 гг. (1957 г.)" в качестве объекта культурного наследия регионального значения с наименованием "Братская могила советских воинов, 1941-1942 гг. Памятник над братской могилой, 1957 г., архитектор И.А. Француз" и</w:t>
            </w:r>
            <w:r w:rsidR="00353C95" w:rsidRPr="0014427B">
              <w:rPr>
                <w:sz w:val="24"/>
                <w:szCs w:val="24"/>
                <w:lang w:val="ru-RU"/>
              </w:rPr>
              <w:t xml:space="preserve"> утверждении границ и режима использования его территории и предмета охраны"</w:t>
            </w:r>
          </w:p>
        </w:tc>
      </w:tr>
      <w:tr w:rsidR="004F6346" w:rsidRPr="00E77B4D" w14:paraId="63B24BF7" w14:textId="77777777" w:rsidTr="00621C52">
        <w:tc>
          <w:tcPr>
            <w:tcW w:w="993" w:type="dxa"/>
          </w:tcPr>
          <w:p w14:paraId="4F36364A" w14:textId="77777777" w:rsidR="004F6346" w:rsidRPr="0014427B" w:rsidRDefault="006D2A90" w:rsidP="00702EDC">
            <w:pPr>
              <w:pStyle w:val="TableParagraph"/>
              <w:ind w:left="102"/>
              <w:rPr>
                <w:sz w:val="24"/>
                <w:szCs w:val="24"/>
              </w:rPr>
            </w:pPr>
            <w:r w:rsidRPr="0014427B">
              <w:rPr>
                <w:sz w:val="24"/>
                <w:szCs w:val="24"/>
              </w:rPr>
              <w:lastRenderedPageBreak/>
              <w:t>2.</w:t>
            </w:r>
          </w:p>
        </w:tc>
        <w:tc>
          <w:tcPr>
            <w:tcW w:w="2541" w:type="dxa"/>
          </w:tcPr>
          <w:p w14:paraId="6DCD8E32" w14:textId="77777777" w:rsidR="004F6346" w:rsidRPr="0014427B" w:rsidRDefault="006D2A90" w:rsidP="0014427B">
            <w:pPr>
              <w:pStyle w:val="TableParagraph"/>
              <w:spacing w:before="5" w:line="247" w:lineRule="auto"/>
              <w:ind w:left="199" w:right="142" w:hanging="32"/>
              <w:jc w:val="left"/>
              <w:rPr>
                <w:sz w:val="24"/>
                <w:szCs w:val="24"/>
                <w:lang w:val="ru-RU"/>
              </w:rPr>
            </w:pPr>
            <w:r w:rsidRPr="0014427B">
              <w:rPr>
                <w:sz w:val="24"/>
                <w:szCs w:val="24"/>
                <w:lang w:val="ru-RU"/>
              </w:rPr>
              <w:t>защитная зона объекта культурного наследия</w:t>
            </w:r>
          </w:p>
        </w:tc>
        <w:tc>
          <w:tcPr>
            <w:tcW w:w="6105" w:type="dxa"/>
          </w:tcPr>
          <w:p w14:paraId="01D501CA" w14:textId="77777777" w:rsidR="004F6346" w:rsidRPr="0014427B" w:rsidRDefault="006D2A90" w:rsidP="00C47140">
            <w:pPr>
              <w:pStyle w:val="TableParagraph"/>
              <w:tabs>
                <w:tab w:val="left" w:pos="2262"/>
              </w:tabs>
              <w:ind w:left="142" w:right="142"/>
              <w:jc w:val="both"/>
              <w:rPr>
                <w:sz w:val="24"/>
                <w:szCs w:val="24"/>
                <w:lang w:val="ru-RU"/>
              </w:rPr>
            </w:pPr>
            <w:r w:rsidRPr="0014427B">
              <w:rPr>
                <w:sz w:val="24"/>
                <w:szCs w:val="24"/>
                <w:lang w:val="ru-RU"/>
              </w:rPr>
              <w:t>Федеральный</w:t>
            </w:r>
            <w:r w:rsidR="003F6447" w:rsidRPr="0014427B">
              <w:rPr>
                <w:sz w:val="24"/>
                <w:szCs w:val="24"/>
                <w:lang w:val="ru-RU"/>
              </w:rPr>
              <w:t xml:space="preserve"> </w:t>
            </w:r>
            <w:r w:rsidRPr="0014427B">
              <w:rPr>
                <w:sz w:val="24"/>
                <w:szCs w:val="24"/>
                <w:lang w:val="ru-RU"/>
              </w:rPr>
              <w:t>закон от 25.06.2002 № 73-ФЗ «Об</w:t>
            </w:r>
            <w:r w:rsidR="00353C95" w:rsidRPr="0014427B">
              <w:rPr>
                <w:sz w:val="24"/>
                <w:szCs w:val="24"/>
                <w:lang w:val="ru-RU"/>
              </w:rPr>
              <w:t xml:space="preserve"> </w:t>
            </w:r>
            <w:r w:rsidRPr="0014427B">
              <w:rPr>
                <w:sz w:val="24"/>
                <w:szCs w:val="24"/>
                <w:lang w:val="ru-RU"/>
              </w:rPr>
              <w:t>объектах</w:t>
            </w:r>
            <w:r w:rsidR="00046A93" w:rsidRPr="0014427B">
              <w:rPr>
                <w:sz w:val="24"/>
                <w:szCs w:val="24"/>
                <w:lang w:val="ru-RU"/>
              </w:rPr>
              <w:t xml:space="preserve"> </w:t>
            </w:r>
            <w:r w:rsidRPr="0014427B">
              <w:rPr>
                <w:sz w:val="24"/>
                <w:szCs w:val="24"/>
                <w:lang w:val="ru-RU"/>
              </w:rPr>
              <w:t>культурного наследия (памятниках истории и культуры) народов Российской Федерации», статья 34.1</w:t>
            </w:r>
          </w:p>
        </w:tc>
      </w:tr>
      <w:tr w:rsidR="004F6346" w:rsidRPr="00E77B4D" w14:paraId="77D4B046" w14:textId="77777777" w:rsidTr="00621C52">
        <w:tc>
          <w:tcPr>
            <w:tcW w:w="993" w:type="dxa"/>
          </w:tcPr>
          <w:p w14:paraId="4A193BAB" w14:textId="77777777" w:rsidR="004F6346" w:rsidRPr="0014427B" w:rsidRDefault="006D2A90" w:rsidP="00702EDC">
            <w:pPr>
              <w:pStyle w:val="TableParagraph"/>
              <w:ind w:left="102"/>
              <w:rPr>
                <w:sz w:val="24"/>
                <w:szCs w:val="24"/>
              </w:rPr>
            </w:pPr>
            <w:r w:rsidRPr="0014427B">
              <w:rPr>
                <w:sz w:val="24"/>
                <w:szCs w:val="24"/>
              </w:rPr>
              <w:t>3.</w:t>
            </w:r>
          </w:p>
        </w:tc>
        <w:tc>
          <w:tcPr>
            <w:tcW w:w="2541" w:type="dxa"/>
          </w:tcPr>
          <w:p w14:paraId="4512E00B" w14:textId="77777777" w:rsidR="004F6346" w:rsidRPr="0014427B" w:rsidRDefault="006D2A90" w:rsidP="0014427B">
            <w:pPr>
              <w:pStyle w:val="TableParagraph"/>
              <w:spacing w:before="8" w:line="254" w:lineRule="auto"/>
              <w:ind w:left="199" w:right="142" w:hanging="32"/>
              <w:jc w:val="left"/>
              <w:rPr>
                <w:sz w:val="24"/>
                <w:szCs w:val="24"/>
                <w:lang w:val="ru-RU"/>
              </w:rPr>
            </w:pPr>
            <w:r w:rsidRPr="0014427B">
              <w:rPr>
                <w:sz w:val="24"/>
                <w:szCs w:val="24"/>
                <w:lang w:val="ru-RU"/>
              </w:rPr>
              <w:t xml:space="preserve">охранная зона объектов электроэнергетики (объектов электросетевого </w:t>
            </w:r>
            <w:r w:rsidRPr="0014427B">
              <w:rPr>
                <w:spacing w:val="-3"/>
                <w:sz w:val="24"/>
                <w:szCs w:val="24"/>
                <w:lang w:val="ru-RU"/>
              </w:rPr>
              <w:t xml:space="preserve">хозяйства </w:t>
            </w:r>
            <w:r w:rsidRPr="0014427B">
              <w:rPr>
                <w:sz w:val="24"/>
                <w:szCs w:val="24"/>
                <w:lang w:val="ru-RU"/>
              </w:rPr>
              <w:t xml:space="preserve">и объектов по производству электрической </w:t>
            </w:r>
            <w:r w:rsidRPr="0014427B">
              <w:rPr>
                <w:spacing w:val="-3"/>
                <w:sz w:val="24"/>
                <w:szCs w:val="24"/>
                <w:lang w:val="ru-RU"/>
              </w:rPr>
              <w:t>энергии)</w:t>
            </w:r>
          </w:p>
        </w:tc>
        <w:tc>
          <w:tcPr>
            <w:tcW w:w="6105" w:type="dxa"/>
          </w:tcPr>
          <w:p w14:paraId="0029E66F" w14:textId="77777777" w:rsidR="00C47140" w:rsidRDefault="006D2A90" w:rsidP="00C47140">
            <w:pPr>
              <w:adjustRightInd w:val="0"/>
              <w:ind w:left="142" w:right="142"/>
              <w:jc w:val="both"/>
              <w:rPr>
                <w:sz w:val="24"/>
                <w:szCs w:val="24"/>
                <w:lang w:val="ru-RU"/>
              </w:rPr>
            </w:pPr>
            <w:r w:rsidRPr="0014427B">
              <w:rPr>
                <w:sz w:val="24"/>
                <w:szCs w:val="24"/>
                <w:lang w:val="ru-RU"/>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14:paraId="6279DB08" w14:textId="77777777" w:rsidR="004F6346" w:rsidRPr="0014427B" w:rsidRDefault="006D2A90" w:rsidP="00C47140">
            <w:pPr>
              <w:adjustRightInd w:val="0"/>
              <w:ind w:left="142" w:right="142"/>
              <w:jc w:val="both"/>
              <w:rPr>
                <w:sz w:val="24"/>
                <w:szCs w:val="24"/>
                <w:lang w:val="ru-RU"/>
              </w:rPr>
            </w:pPr>
            <w:r w:rsidRPr="0014427B">
              <w:rPr>
                <w:sz w:val="24"/>
                <w:szCs w:val="24"/>
                <w:lang w:val="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w:t>
            </w:r>
            <w:r w:rsidR="00046A93" w:rsidRPr="0014427B">
              <w:rPr>
                <w:sz w:val="24"/>
                <w:szCs w:val="24"/>
                <w:lang w:val="ru-RU"/>
              </w:rPr>
              <w:t xml:space="preserve"> </w:t>
            </w:r>
            <w:r w:rsidRPr="0014427B">
              <w:rPr>
                <w:sz w:val="24"/>
                <w:szCs w:val="24"/>
                <w:lang w:val="ru-RU"/>
              </w:rPr>
              <w:t>расположенных в границах таких зон»</w:t>
            </w:r>
            <w:r w:rsidR="00C47140">
              <w:rPr>
                <w:sz w:val="24"/>
                <w:szCs w:val="24"/>
                <w:lang w:val="ru-RU"/>
              </w:rPr>
              <w:t xml:space="preserve"> </w:t>
            </w:r>
            <w:r w:rsidR="00C47140" w:rsidRPr="00C47140">
              <w:rPr>
                <w:sz w:val="24"/>
                <w:szCs w:val="24"/>
                <w:lang w:val="ru-RU"/>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F6346" w:rsidRPr="00E77B4D" w14:paraId="40778C0B" w14:textId="77777777" w:rsidTr="00621C52">
        <w:tc>
          <w:tcPr>
            <w:tcW w:w="993" w:type="dxa"/>
          </w:tcPr>
          <w:p w14:paraId="357B6B03" w14:textId="77777777" w:rsidR="004F6346" w:rsidRPr="0014427B" w:rsidRDefault="006D2A90" w:rsidP="00702EDC">
            <w:pPr>
              <w:pStyle w:val="TableParagraph"/>
              <w:ind w:left="102"/>
              <w:rPr>
                <w:sz w:val="24"/>
                <w:szCs w:val="24"/>
              </w:rPr>
            </w:pPr>
            <w:r w:rsidRPr="0014427B">
              <w:rPr>
                <w:sz w:val="24"/>
                <w:szCs w:val="24"/>
              </w:rPr>
              <w:t>4.</w:t>
            </w:r>
          </w:p>
        </w:tc>
        <w:tc>
          <w:tcPr>
            <w:tcW w:w="2541" w:type="dxa"/>
          </w:tcPr>
          <w:p w14:paraId="5AC5160C" w14:textId="77777777" w:rsidR="004F6346" w:rsidRPr="0014427B" w:rsidRDefault="006D2A90" w:rsidP="0014427B">
            <w:pPr>
              <w:pStyle w:val="TableParagraph"/>
              <w:spacing w:line="242" w:lineRule="auto"/>
              <w:ind w:left="199" w:right="142" w:hanging="32"/>
              <w:jc w:val="left"/>
              <w:rPr>
                <w:sz w:val="24"/>
                <w:szCs w:val="24"/>
              </w:rPr>
            </w:pPr>
            <w:proofErr w:type="spellStart"/>
            <w:r w:rsidRPr="0014427B">
              <w:rPr>
                <w:sz w:val="24"/>
                <w:szCs w:val="24"/>
              </w:rPr>
              <w:t>охранная</w:t>
            </w:r>
            <w:proofErr w:type="spellEnd"/>
            <w:r w:rsidRPr="0014427B">
              <w:rPr>
                <w:sz w:val="24"/>
                <w:szCs w:val="24"/>
              </w:rPr>
              <w:t xml:space="preserve"> </w:t>
            </w:r>
            <w:proofErr w:type="spellStart"/>
            <w:r w:rsidRPr="0014427B">
              <w:rPr>
                <w:sz w:val="24"/>
                <w:szCs w:val="24"/>
              </w:rPr>
              <w:t>зона</w:t>
            </w:r>
            <w:proofErr w:type="spellEnd"/>
            <w:r w:rsidRPr="0014427B">
              <w:rPr>
                <w:sz w:val="24"/>
                <w:szCs w:val="24"/>
              </w:rPr>
              <w:t xml:space="preserve"> </w:t>
            </w:r>
            <w:proofErr w:type="spellStart"/>
            <w:r w:rsidRPr="0014427B">
              <w:rPr>
                <w:sz w:val="24"/>
                <w:szCs w:val="24"/>
              </w:rPr>
              <w:t>железных</w:t>
            </w:r>
            <w:proofErr w:type="spellEnd"/>
            <w:r w:rsidRPr="0014427B">
              <w:rPr>
                <w:sz w:val="24"/>
                <w:szCs w:val="24"/>
              </w:rPr>
              <w:t xml:space="preserve"> </w:t>
            </w:r>
            <w:proofErr w:type="spellStart"/>
            <w:r w:rsidRPr="0014427B">
              <w:rPr>
                <w:sz w:val="24"/>
                <w:szCs w:val="24"/>
              </w:rPr>
              <w:t>дорог</w:t>
            </w:r>
            <w:proofErr w:type="spellEnd"/>
          </w:p>
        </w:tc>
        <w:tc>
          <w:tcPr>
            <w:tcW w:w="6105" w:type="dxa"/>
          </w:tcPr>
          <w:p w14:paraId="55EBC0E5"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 xml:space="preserve">Постановление Правительства Российской Федерации от 12.10.2006 № 611 </w:t>
            </w:r>
            <w:r w:rsidRPr="0014427B">
              <w:rPr>
                <w:spacing w:val="-3"/>
                <w:sz w:val="24"/>
                <w:szCs w:val="24"/>
                <w:lang w:val="ru-RU"/>
              </w:rPr>
              <w:t xml:space="preserve">«О </w:t>
            </w:r>
            <w:r w:rsidRPr="0014427B">
              <w:rPr>
                <w:sz w:val="24"/>
                <w:szCs w:val="24"/>
                <w:lang w:val="ru-RU"/>
              </w:rPr>
              <w:t>порядке установления и использования</w:t>
            </w:r>
            <w:r w:rsidR="00353C95" w:rsidRPr="0014427B">
              <w:rPr>
                <w:sz w:val="24"/>
                <w:szCs w:val="24"/>
                <w:lang w:val="ru-RU"/>
              </w:rPr>
              <w:t xml:space="preserve"> </w:t>
            </w:r>
            <w:r w:rsidRPr="0014427B">
              <w:rPr>
                <w:sz w:val="24"/>
                <w:szCs w:val="24"/>
                <w:lang w:val="ru-RU"/>
              </w:rPr>
              <w:t>полос отвода и охранных зон железных дорог» (применяется с учетом требований статьи 106 Земельного Кодекса РФ в соответствии с частью 16 статьи 26 ФЗ от 03.08.2018 №</w:t>
            </w:r>
            <w:r w:rsidRPr="0014427B">
              <w:rPr>
                <w:spacing w:val="-19"/>
                <w:sz w:val="24"/>
                <w:szCs w:val="24"/>
                <w:lang w:val="ru-RU"/>
              </w:rPr>
              <w:t xml:space="preserve"> </w:t>
            </w:r>
            <w:r w:rsidRPr="0014427B">
              <w:rPr>
                <w:sz w:val="24"/>
                <w:szCs w:val="24"/>
                <w:lang w:val="ru-RU"/>
              </w:rPr>
              <w:t>342-ФЗ);</w:t>
            </w:r>
          </w:p>
          <w:p w14:paraId="5053F8AB"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 xml:space="preserve">Приказ Минтранса России от 06.08.2008 № 126 </w:t>
            </w:r>
            <w:r w:rsidRPr="0014427B">
              <w:rPr>
                <w:spacing w:val="-3"/>
                <w:sz w:val="24"/>
                <w:szCs w:val="24"/>
                <w:lang w:val="ru-RU"/>
              </w:rPr>
              <w:t xml:space="preserve">«Об </w:t>
            </w:r>
            <w:r w:rsidRPr="0014427B">
              <w:rPr>
                <w:sz w:val="24"/>
                <w:szCs w:val="24"/>
                <w:lang w:val="ru-RU"/>
              </w:rPr>
              <w:t>утверждении Норм отвода земельных участков, необходимых</w:t>
            </w:r>
            <w:r w:rsidRPr="0014427B">
              <w:rPr>
                <w:spacing w:val="52"/>
                <w:sz w:val="24"/>
                <w:szCs w:val="24"/>
                <w:lang w:val="ru-RU"/>
              </w:rPr>
              <w:t xml:space="preserve"> </w:t>
            </w:r>
            <w:r w:rsidRPr="0014427B">
              <w:rPr>
                <w:sz w:val="24"/>
                <w:szCs w:val="24"/>
                <w:lang w:val="ru-RU"/>
              </w:rPr>
              <w:t>для</w:t>
            </w:r>
            <w:r w:rsidR="00046A93" w:rsidRPr="0014427B">
              <w:rPr>
                <w:sz w:val="24"/>
                <w:szCs w:val="24"/>
                <w:lang w:val="ru-RU"/>
              </w:rPr>
              <w:t xml:space="preserve"> </w:t>
            </w:r>
            <w:r w:rsidRPr="0014427B">
              <w:rPr>
                <w:sz w:val="24"/>
                <w:szCs w:val="24"/>
                <w:lang w:val="ru-RU"/>
              </w:rPr>
              <w:t>формирования полосы отвода железных дорог, а также норм расчета охранных зон железных дорог»</w:t>
            </w:r>
          </w:p>
        </w:tc>
      </w:tr>
      <w:tr w:rsidR="004F6346" w:rsidRPr="00E77B4D" w14:paraId="1BC9FC63" w14:textId="77777777" w:rsidTr="00621C52">
        <w:tc>
          <w:tcPr>
            <w:tcW w:w="993" w:type="dxa"/>
          </w:tcPr>
          <w:p w14:paraId="45444641" w14:textId="77777777" w:rsidR="004F6346" w:rsidRPr="0014427B" w:rsidRDefault="006D2A90" w:rsidP="00702EDC">
            <w:pPr>
              <w:pStyle w:val="TableParagraph"/>
              <w:ind w:left="102"/>
              <w:rPr>
                <w:sz w:val="24"/>
                <w:szCs w:val="24"/>
              </w:rPr>
            </w:pPr>
            <w:r w:rsidRPr="0014427B">
              <w:rPr>
                <w:sz w:val="24"/>
                <w:szCs w:val="24"/>
              </w:rPr>
              <w:t>5.</w:t>
            </w:r>
          </w:p>
        </w:tc>
        <w:tc>
          <w:tcPr>
            <w:tcW w:w="2541" w:type="dxa"/>
          </w:tcPr>
          <w:p w14:paraId="674817A8" w14:textId="77777777" w:rsidR="004F6346" w:rsidRPr="0014427B" w:rsidRDefault="006D2A90" w:rsidP="0014427B">
            <w:pPr>
              <w:pStyle w:val="TableParagraph"/>
              <w:spacing w:before="3" w:line="249" w:lineRule="auto"/>
              <w:ind w:left="199" w:right="142" w:hanging="32"/>
              <w:jc w:val="left"/>
              <w:rPr>
                <w:sz w:val="24"/>
                <w:szCs w:val="24"/>
              </w:rPr>
            </w:pPr>
            <w:proofErr w:type="spellStart"/>
            <w:r w:rsidRPr="0014427B">
              <w:rPr>
                <w:sz w:val="24"/>
                <w:szCs w:val="24"/>
              </w:rPr>
              <w:t>придорожные</w:t>
            </w:r>
            <w:proofErr w:type="spellEnd"/>
            <w:r w:rsidRPr="0014427B">
              <w:rPr>
                <w:sz w:val="24"/>
                <w:szCs w:val="24"/>
              </w:rPr>
              <w:t xml:space="preserve"> </w:t>
            </w:r>
            <w:proofErr w:type="spellStart"/>
            <w:r w:rsidRPr="0014427B">
              <w:rPr>
                <w:sz w:val="24"/>
                <w:szCs w:val="24"/>
              </w:rPr>
              <w:t>полосы</w:t>
            </w:r>
            <w:proofErr w:type="spellEnd"/>
            <w:r w:rsidRPr="0014427B">
              <w:rPr>
                <w:sz w:val="24"/>
                <w:szCs w:val="24"/>
              </w:rPr>
              <w:t xml:space="preserve"> </w:t>
            </w:r>
            <w:proofErr w:type="spellStart"/>
            <w:r w:rsidRPr="0014427B">
              <w:rPr>
                <w:sz w:val="24"/>
                <w:szCs w:val="24"/>
              </w:rPr>
              <w:t>автомобильных</w:t>
            </w:r>
            <w:proofErr w:type="spellEnd"/>
            <w:r w:rsidRPr="0014427B">
              <w:rPr>
                <w:sz w:val="24"/>
                <w:szCs w:val="24"/>
              </w:rPr>
              <w:t xml:space="preserve"> </w:t>
            </w:r>
            <w:proofErr w:type="spellStart"/>
            <w:r w:rsidRPr="0014427B">
              <w:rPr>
                <w:sz w:val="24"/>
                <w:szCs w:val="24"/>
              </w:rPr>
              <w:t>дорог</w:t>
            </w:r>
            <w:proofErr w:type="spellEnd"/>
          </w:p>
        </w:tc>
        <w:tc>
          <w:tcPr>
            <w:tcW w:w="6105" w:type="dxa"/>
          </w:tcPr>
          <w:p w14:paraId="53C08563" w14:textId="77777777" w:rsidR="004F6346" w:rsidRPr="0014427B" w:rsidRDefault="006D2A90" w:rsidP="005810C4">
            <w:pPr>
              <w:pStyle w:val="TableParagraph"/>
              <w:ind w:left="142" w:right="142"/>
              <w:jc w:val="both"/>
              <w:rPr>
                <w:sz w:val="24"/>
                <w:szCs w:val="24"/>
                <w:lang w:val="ru-RU"/>
              </w:rPr>
            </w:pPr>
            <w:r w:rsidRPr="0014427B">
              <w:rPr>
                <w:sz w:val="24"/>
                <w:szCs w:val="24"/>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w:t>
            </w:r>
            <w:r w:rsidR="00353C95" w:rsidRPr="0014427B">
              <w:rPr>
                <w:sz w:val="24"/>
                <w:szCs w:val="24"/>
                <w:lang w:val="ru-RU"/>
              </w:rPr>
              <w:t xml:space="preserve"> </w:t>
            </w:r>
            <w:r w:rsidRPr="0014427B">
              <w:rPr>
                <w:sz w:val="24"/>
                <w:szCs w:val="24"/>
                <w:lang w:val="ru-RU"/>
              </w:rPr>
              <w:t>Российской Федерации», статья 26</w:t>
            </w:r>
          </w:p>
        </w:tc>
      </w:tr>
      <w:tr w:rsidR="004F6346" w:rsidRPr="00E77B4D" w14:paraId="26B89D24" w14:textId="77777777" w:rsidTr="00621C52">
        <w:tc>
          <w:tcPr>
            <w:tcW w:w="993" w:type="dxa"/>
          </w:tcPr>
          <w:p w14:paraId="2EE41824" w14:textId="77777777" w:rsidR="004F6346" w:rsidRPr="0014427B" w:rsidRDefault="006D2A90" w:rsidP="00702EDC">
            <w:pPr>
              <w:pStyle w:val="TableParagraph"/>
              <w:ind w:left="102"/>
              <w:rPr>
                <w:sz w:val="24"/>
                <w:szCs w:val="24"/>
              </w:rPr>
            </w:pPr>
            <w:r w:rsidRPr="0014427B">
              <w:rPr>
                <w:sz w:val="24"/>
                <w:szCs w:val="24"/>
              </w:rPr>
              <w:t>6.</w:t>
            </w:r>
          </w:p>
        </w:tc>
        <w:tc>
          <w:tcPr>
            <w:tcW w:w="2541" w:type="dxa"/>
          </w:tcPr>
          <w:p w14:paraId="7F7EDD10" w14:textId="77777777" w:rsidR="004F6346" w:rsidRPr="0014427B" w:rsidRDefault="006D2A90" w:rsidP="0014427B">
            <w:pPr>
              <w:pStyle w:val="TableParagraph"/>
              <w:spacing w:before="8" w:line="254" w:lineRule="auto"/>
              <w:ind w:left="57" w:right="142" w:hanging="32"/>
              <w:jc w:val="left"/>
              <w:rPr>
                <w:sz w:val="24"/>
                <w:szCs w:val="24"/>
                <w:lang w:val="ru-RU"/>
              </w:rPr>
            </w:pPr>
            <w:r w:rsidRPr="0014427B">
              <w:rPr>
                <w:sz w:val="24"/>
                <w:szCs w:val="24"/>
                <w:lang w:val="ru-RU"/>
              </w:rPr>
              <w:t xml:space="preserve">охранная зона </w:t>
            </w:r>
            <w:r w:rsidRPr="0014427B">
              <w:rPr>
                <w:spacing w:val="-3"/>
                <w:sz w:val="24"/>
                <w:szCs w:val="24"/>
                <w:lang w:val="ru-RU"/>
              </w:rPr>
              <w:t xml:space="preserve">трубопроводов </w:t>
            </w:r>
            <w:r w:rsidRPr="0014427B">
              <w:rPr>
                <w:sz w:val="24"/>
                <w:szCs w:val="24"/>
                <w:lang w:val="ru-RU"/>
              </w:rPr>
              <w:t xml:space="preserve">(газопроводов, нефтепроводов и </w:t>
            </w:r>
            <w:r w:rsidRPr="0014427B">
              <w:rPr>
                <w:spacing w:val="-2"/>
                <w:sz w:val="24"/>
                <w:szCs w:val="24"/>
                <w:lang w:val="ru-RU"/>
              </w:rPr>
              <w:t xml:space="preserve">нефтепродуктопроводов, </w:t>
            </w:r>
            <w:r w:rsidRPr="0014427B">
              <w:rPr>
                <w:sz w:val="24"/>
                <w:szCs w:val="24"/>
                <w:lang w:val="ru-RU"/>
              </w:rPr>
              <w:t>аммиакопроводов)</w:t>
            </w:r>
          </w:p>
        </w:tc>
        <w:tc>
          <w:tcPr>
            <w:tcW w:w="6105" w:type="dxa"/>
          </w:tcPr>
          <w:p w14:paraId="40F3B3A9"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Федеральный закон от 31.03.1999 № 69-ФЗ «О газоснабжении в Российской Федерации», статья 28;</w:t>
            </w:r>
          </w:p>
          <w:p w14:paraId="6040362E"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14:paraId="1A6B701C"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 xml:space="preserve">Постановление Правительства Российской Федерации от 08.09.2017 № 1083 </w:t>
            </w:r>
            <w:r w:rsidRPr="0014427B">
              <w:rPr>
                <w:spacing w:val="-3"/>
                <w:sz w:val="24"/>
                <w:szCs w:val="24"/>
                <w:lang w:val="ru-RU"/>
              </w:rPr>
              <w:t xml:space="preserve">«Об </w:t>
            </w:r>
            <w:r w:rsidRPr="0014427B">
              <w:rPr>
                <w:sz w:val="24"/>
                <w:szCs w:val="24"/>
                <w:lang w:val="ru-RU"/>
              </w:rPr>
              <w:t>утверждении Правил охраны магистральных газопроводов и о внесении изменений в Положение о представлении в федеральный орган</w:t>
            </w:r>
            <w:r w:rsidR="00353C95" w:rsidRPr="0014427B">
              <w:rPr>
                <w:sz w:val="24"/>
                <w:szCs w:val="24"/>
                <w:lang w:val="ru-RU"/>
              </w:rPr>
              <w:t xml:space="preserve"> </w:t>
            </w:r>
            <w:r w:rsidRPr="0014427B">
              <w:rPr>
                <w:sz w:val="24"/>
                <w:szCs w:val="24"/>
                <w:lang w:val="ru-RU"/>
              </w:rPr>
              <w:t xml:space="preserve">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w:t>
            </w:r>
            <w:r w:rsidRPr="0014427B">
              <w:rPr>
                <w:sz w:val="24"/>
                <w:szCs w:val="24"/>
                <w:lang w:val="ru-RU"/>
              </w:rPr>
              <w:lastRenderedPageBreak/>
              <w:t>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w:t>
            </w:r>
            <w:r w:rsidRPr="0014427B">
              <w:rPr>
                <w:spacing w:val="-12"/>
                <w:sz w:val="24"/>
                <w:szCs w:val="24"/>
                <w:lang w:val="ru-RU"/>
              </w:rPr>
              <w:t xml:space="preserve"> </w:t>
            </w:r>
            <w:r w:rsidRPr="0014427B">
              <w:rPr>
                <w:sz w:val="24"/>
                <w:szCs w:val="24"/>
                <w:lang w:val="ru-RU"/>
              </w:rPr>
              <w:t>дополнительных</w:t>
            </w:r>
            <w:r w:rsidR="00046A93" w:rsidRPr="0014427B">
              <w:rPr>
                <w:sz w:val="24"/>
                <w:szCs w:val="24"/>
                <w:lang w:val="ru-RU"/>
              </w:rPr>
              <w:t xml:space="preserve"> </w:t>
            </w:r>
            <w:r w:rsidRPr="0014427B">
              <w:rPr>
                <w:sz w:val="24"/>
                <w:szCs w:val="24"/>
                <w:lang w:val="ru-RU"/>
              </w:rPr>
              <w:t>сведений, воспроизводимых на публичных кадастровых картах»</w:t>
            </w:r>
          </w:p>
        </w:tc>
      </w:tr>
      <w:tr w:rsidR="004F6346" w:rsidRPr="0014427B" w14:paraId="2FD0661F" w14:textId="77777777" w:rsidTr="00621C52">
        <w:tc>
          <w:tcPr>
            <w:tcW w:w="993" w:type="dxa"/>
          </w:tcPr>
          <w:p w14:paraId="1371460C" w14:textId="77777777" w:rsidR="004F6346" w:rsidRPr="0014427B" w:rsidRDefault="006D2A90" w:rsidP="00702EDC">
            <w:pPr>
              <w:pStyle w:val="TableParagraph"/>
              <w:ind w:left="102"/>
              <w:rPr>
                <w:sz w:val="24"/>
                <w:szCs w:val="24"/>
              </w:rPr>
            </w:pPr>
            <w:r w:rsidRPr="0014427B">
              <w:rPr>
                <w:sz w:val="24"/>
                <w:szCs w:val="24"/>
              </w:rPr>
              <w:lastRenderedPageBreak/>
              <w:t>7.</w:t>
            </w:r>
          </w:p>
        </w:tc>
        <w:tc>
          <w:tcPr>
            <w:tcW w:w="2541" w:type="dxa"/>
          </w:tcPr>
          <w:p w14:paraId="7B98F746" w14:textId="77777777" w:rsidR="004F6346" w:rsidRPr="0014427B" w:rsidRDefault="006D2A90" w:rsidP="0014427B">
            <w:pPr>
              <w:pStyle w:val="TableParagraph"/>
              <w:spacing w:before="3" w:line="249" w:lineRule="auto"/>
              <w:ind w:left="199" w:right="142" w:hanging="32"/>
              <w:jc w:val="left"/>
              <w:rPr>
                <w:sz w:val="24"/>
                <w:szCs w:val="24"/>
                <w:lang w:val="ru-RU"/>
              </w:rPr>
            </w:pPr>
            <w:r w:rsidRPr="0014427B">
              <w:rPr>
                <w:sz w:val="24"/>
                <w:szCs w:val="24"/>
                <w:lang w:val="ru-RU"/>
              </w:rPr>
              <w:t>охранная зона линий и сооружений связи</w:t>
            </w:r>
          </w:p>
        </w:tc>
        <w:tc>
          <w:tcPr>
            <w:tcW w:w="6105" w:type="dxa"/>
          </w:tcPr>
          <w:p w14:paraId="36532C1F" w14:textId="77777777" w:rsidR="004F6346" w:rsidRPr="0014427B" w:rsidRDefault="006D2A90" w:rsidP="0014427B">
            <w:pPr>
              <w:pStyle w:val="TableParagraph"/>
              <w:tabs>
                <w:tab w:val="left" w:pos="4985"/>
              </w:tabs>
              <w:ind w:left="142" w:right="142"/>
              <w:jc w:val="both"/>
              <w:rPr>
                <w:sz w:val="24"/>
                <w:szCs w:val="24"/>
                <w:lang w:val="ru-RU"/>
              </w:rPr>
            </w:pPr>
            <w:r w:rsidRPr="0014427B">
              <w:rPr>
                <w:sz w:val="24"/>
                <w:szCs w:val="24"/>
                <w:lang w:val="ru-RU"/>
              </w:rPr>
              <w:t>Постановление</w:t>
            </w:r>
            <w:r w:rsidRPr="0014427B">
              <w:rPr>
                <w:spacing w:val="36"/>
                <w:sz w:val="24"/>
                <w:szCs w:val="24"/>
                <w:lang w:val="ru-RU"/>
              </w:rPr>
              <w:t xml:space="preserve"> </w:t>
            </w:r>
            <w:r w:rsidRPr="0014427B">
              <w:rPr>
                <w:sz w:val="24"/>
                <w:szCs w:val="24"/>
                <w:lang w:val="ru-RU"/>
              </w:rPr>
              <w:t>Правительства</w:t>
            </w:r>
            <w:r w:rsidRPr="0014427B">
              <w:rPr>
                <w:spacing w:val="36"/>
                <w:sz w:val="24"/>
                <w:szCs w:val="24"/>
                <w:lang w:val="ru-RU"/>
              </w:rPr>
              <w:t xml:space="preserve"> </w:t>
            </w:r>
            <w:r w:rsidRPr="0014427B">
              <w:rPr>
                <w:sz w:val="24"/>
                <w:szCs w:val="24"/>
                <w:lang w:val="ru-RU"/>
              </w:rPr>
              <w:t>Российской</w:t>
            </w:r>
            <w:r w:rsidR="00046A93" w:rsidRPr="0014427B">
              <w:rPr>
                <w:sz w:val="24"/>
                <w:szCs w:val="24"/>
                <w:lang w:val="ru-RU"/>
              </w:rPr>
              <w:t xml:space="preserve"> </w:t>
            </w:r>
            <w:r w:rsidRPr="0014427B">
              <w:rPr>
                <w:sz w:val="24"/>
                <w:szCs w:val="24"/>
                <w:lang w:val="ru-RU"/>
              </w:rPr>
              <w:t xml:space="preserve">Федерации от 09.06.1995 № 578 </w:t>
            </w:r>
            <w:r w:rsidRPr="0014427B">
              <w:rPr>
                <w:spacing w:val="-3"/>
                <w:sz w:val="24"/>
                <w:szCs w:val="24"/>
                <w:lang w:val="ru-RU"/>
              </w:rPr>
              <w:t xml:space="preserve">«Об </w:t>
            </w:r>
            <w:r w:rsidRPr="0014427B">
              <w:rPr>
                <w:sz w:val="24"/>
                <w:szCs w:val="24"/>
                <w:lang w:val="ru-RU"/>
              </w:rPr>
              <w:t>утверждении Правил охраны линий</w:t>
            </w:r>
            <w:r w:rsidRPr="0014427B">
              <w:rPr>
                <w:spacing w:val="8"/>
                <w:sz w:val="24"/>
                <w:szCs w:val="24"/>
                <w:lang w:val="ru-RU"/>
              </w:rPr>
              <w:t xml:space="preserve"> </w:t>
            </w:r>
            <w:r w:rsidRPr="0014427B">
              <w:rPr>
                <w:sz w:val="24"/>
                <w:szCs w:val="24"/>
                <w:lang w:val="ru-RU"/>
              </w:rPr>
              <w:t>и</w:t>
            </w:r>
            <w:r w:rsidR="00046A93" w:rsidRPr="0014427B">
              <w:rPr>
                <w:sz w:val="24"/>
                <w:szCs w:val="24"/>
                <w:lang w:val="ru-RU"/>
              </w:rPr>
              <w:t xml:space="preserve"> </w:t>
            </w:r>
            <w:r w:rsidRPr="0014427B">
              <w:rPr>
                <w:sz w:val="24"/>
                <w:szCs w:val="24"/>
                <w:lang w:val="ru-RU"/>
              </w:rPr>
              <w:t>сооружений связи Российской Федерации» (применяется с учетом</w:t>
            </w:r>
            <w:r w:rsidR="003F6447" w:rsidRPr="0014427B">
              <w:rPr>
                <w:sz w:val="24"/>
                <w:szCs w:val="24"/>
                <w:lang w:val="ru-RU"/>
              </w:rPr>
              <w:t xml:space="preserve"> требований статьи 106 Земельного Кодекса РФ в соответствии с частью </w:t>
            </w:r>
            <w:r w:rsidR="003F6447" w:rsidRPr="0014427B">
              <w:rPr>
                <w:sz w:val="24"/>
                <w:szCs w:val="24"/>
              </w:rPr>
              <w:t xml:space="preserve">16 </w:t>
            </w:r>
            <w:proofErr w:type="spellStart"/>
            <w:r w:rsidR="003F6447" w:rsidRPr="0014427B">
              <w:rPr>
                <w:sz w:val="24"/>
                <w:szCs w:val="24"/>
              </w:rPr>
              <w:t>статьи</w:t>
            </w:r>
            <w:proofErr w:type="spellEnd"/>
            <w:r w:rsidR="003F6447" w:rsidRPr="0014427B">
              <w:rPr>
                <w:sz w:val="24"/>
                <w:szCs w:val="24"/>
              </w:rPr>
              <w:t xml:space="preserve"> 26 ФЗ </w:t>
            </w:r>
            <w:proofErr w:type="spellStart"/>
            <w:r w:rsidR="003F6447" w:rsidRPr="0014427B">
              <w:rPr>
                <w:sz w:val="24"/>
                <w:szCs w:val="24"/>
              </w:rPr>
              <w:t>от</w:t>
            </w:r>
            <w:proofErr w:type="spellEnd"/>
            <w:r w:rsidR="003F6447" w:rsidRPr="0014427B">
              <w:rPr>
                <w:sz w:val="24"/>
                <w:szCs w:val="24"/>
              </w:rPr>
              <w:t xml:space="preserve"> 03.08.2018 № 342-ФЗ)</w:t>
            </w:r>
          </w:p>
        </w:tc>
      </w:tr>
      <w:tr w:rsidR="004F6346" w:rsidRPr="00E77B4D" w14:paraId="2B64B59B" w14:textId="77777777" w:rsidTr="00621C52">
        <w:tc>
          <w:tcPr>
            <w:tcW w:w="993" w:type="dxa"/>
          </w:tcPr>
          <w:p w14:paraId="68EA8A54" w14:textId="77777777" w:rsidR="004F6346" w:rsidRPr="0014427B" w:rsidRDefault="006D2A90" w:rsidP="00702EDC">
            <w:pPr>
              <w:pStyle w:val="TableParagraph"/>
              <w:ind w:left="102"/>
              <w:rPr>
                <w:sz w:val="24"/>
                <w:szCs w:val="24"/>
              </w:rPr>
            </w:pPr>
            <w:r w:rsidRPr="0014427B">
              <w:rPr>
                <w:sz w:val="24"/>
                <w:szCs w:val="24"/>
              </w:rPr>
              <w:t>8.</w:t>
            </w:r>
          </w:p>
        </w:tc>
        <w:tc>
          <w:tcPr>
            <w:tcW w:w="2541" w:type="dxa"/>
          </w:tcPr>
          <w:p w14:paraId="08C994E8" w14:textId="77777777" w:rsidR="004F6346" w:rsidRPr="0014427B" w:rsidRDefault="006D2A90" w:rsidP="0014427B">
            <w:pPr>
              <w:pStyle w:val="TableParagraph"/>
              <w:spacing w:line="242" w:lineRule="auto"/>
              <w:ind w:left="199" w:right="142" w:hanging="32"/>
              <w:jc w:val="left"/>
              <w:rPr>
                <w:sz w:val="24"/>
                <w:szCs w:val="24"/>
              </w:rPr>
            </w:pPr>
            <w:proofErr w:type="spellStart"/>
            <w:r w:rsidRPr="0014427B">
              <w:rPr>
                <w:sz w:val="24"/>
                <w:szCs w:val="24"/>
              </w:rPr>
              <w:t>приаэродромная</w:t>
            </w:r>
            <w:proofErr w:type="spellEnd"/>
            <w:r w:rsidRPr="0014427B">
              <w:rPr>
                <w:sz w:val="24"/>
                <w:szCs w:val="24"/>
              </w:rPr>
              <w:t xml:space="preserve"> </w:t>
            </w:r>
            <w:proofErr w:type="spellStart"/>
            <w:r w:rsidRPr="0014427B">
              <w:rPr>
                <w:sz w:val="24"/>
                <w:szCs w:val="24"/>
              </w:rPr>
              <w:t>территория</w:t>
            </w:r>
            <w:proofErr w:type="spellEnd"/>
          </w:p>
        </w:tc>
        <w:tc>
          <w:tcPr>
            <w:tcW w:w="6105" w:type="dxa"/>
          </w:tcPr>
          <w:p w14:paraId="38623A56" w14:textId="77777777" w:rsidR="004F6346" w:rsidRPr="00C62104" w:rsidRDefault="006D2A90" w:rsidP="00C47140">
            <w:pPr>
              <w:pStyle w:val="TableParagraph"/>
              <w:ind w:left="142" w:right="142"/>
              <w:jc w:val="both"/>
              <w:rPr>
                <w:sz w:val="24"/>
                <w:szCs w:val="24"/>
                <w:lang w:val="ru-RU"/>
              </w:rPr>
            </w:pPr>
            <w:r w:rsidRPr="0014427B">
              <w:rPr>
                <w:sz w:val="24"/>
                <w:szCs w:val="24"/>
                <w:lang w:val="ru-RU"/>
              </w:rPr>
              <w:t>Воздушный кодекс Российской Федерации, статья 47; Постановление Правительства Российской Федерации от</w:t>
            </w:r>
            <w:r w:rsidR="000D0DBB" w:rsidRPr="0014427B">
              <w:rPr>
                <w:sz w:val="24"/>
                <w:szCs w:val="24"/>
                <w:lang w:val="ru-RU"/>
              </w:rPr>
              <w:t xml:space="preserve"> </w:t>
            </w:r>
            <w:r w:rsidRPr="0014427B">
              <w:rPr>
                <w:sz w:val="24"/>
                <w:szCs w:val="24"/>
                <w:lang w:val="ru-RU"/>
              </w:rPr>
              <w:t>02.12.2017 № 1460</w:t>
            </w:r>
            <w:r w:rsidR="005810C4" w:rsidRPr="005810C4">
              <w:rPr>
                <w:sz w:val="24"/>
                <w:szCs w:val="24"/>
                <w:lang w:val="ru-RU"/>
              </w:rPr>
              <w:t xml:space="preserve"> «Об утверждении Положения о </w:t>
            </w:r>
            <w:proofErr w:type="spellStart"/>
            <w:r w:rsidR="005810C4" w:rsidRPr="005810C4">
              <w:rPr>
                <w:sz w:val="24"/>
                <w:szCs w:val="24"/>
                <w:lang w:val="ru-RU"/>
              </w:rPr>
              <w:t>приаэродромной</w:t>
            </w:r>
            <w:proofErr w:type="spellEnd"/>
            <w:r w:rsidR="005810C4" w:rsidRPr="005810C4">
              <w:rPr>
                <w:sz w:val="24"/>
                <w:szCs w:val="24"/>
                <w:lang w:val="ru-RU"/>
              </w:rPr>
              <w:t xml:space="preserve">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w:t>
            </w:r>
            <w:proofErr w:type="spellStart"/>
            <w:r w:rsidR="005810C4" w:rsidRPr="005810C4">
              <w:rPr>
                <w:sz w:val="24"/>
                <w:szCs w:val="24"/>
                <w:lang w:val="ru-RU"/>
              </w:rPr>
              <w:t>приаэродромной</w:t>
            </w:r>
            <w:proofErr w:type="spellEnd"/>
            <w:r w:rsidR="005810C4" w:rsidRPr="005810C4">
              <w:rPr>
                <w:sz w:val="24"/>
                <w:szCs w:val="24"/>
                <w:lang w:val="ru-RU"/>
              </w:rPr>
              <w:t xml:space="preserve"> территории и при определении границ седьмой подзоны </w:t>
            </w:r>
            <w:proofErr w:type="spellStart"/>
            <w:r w:rsidR="005810C4" w:rsidRPr="005810C4">
              <w:rPr>
                <w:sz w:val="24"/>
                <w:szCs w:val="24"/>
                <w:lang w:val="ru-RU"/>
              </w:rPr>
              <w:t>приаэродромной</w:t>
            </w:r>
            <w:proofErr w:type="spellEnd"/>
            <w:r w:rsidR="005810C4" w:rsidRPr="005810C4">
              <w:rPr>
                <w:sz w:val="24"/>
                <w:szCs w:val="24"/>
                <w:lang w:val="ru-RU"/>
              </w:rPr>
              <w:t xml:space="preserve"> территории»</w:t>
            </w:r>
            <w:r w:rsidRPr="0014427B">
              <w:rPr>
                <w:sz w:val="24"/>
                <w:szCs w:val="24"/>
                <w:lang w:val="ru-RU"/>
              </w:rPr>
              <w:t xml:space="preserve"> </w:t>
            </w:r>
          </w:p>
        </w:tc>
      </w:tr>
      <w:tr w:rsidR="004F6346" w:rsidRPr="00E77B4D" w14:paraId="7F383B41" w14:textId="77777777" w:rsidTr="00621C52">
        <w:tc>
          <w:tcPr>
            <w:tcW w:w="993" w:type="dxa"/>
          </w:tcPr>
          <w:p w14:paraId="5197D645" w14:textId="77777777" w:rsidR="004F6346" w:rsidRPr="0014427B" w:rsidRDefault="006D2A90" w:rsidP="00702EDC">
            <w:pPr>
              <w:pStyle w:val="TableParagraph"/>
              <w:ind w:left="102"/>
              <w:rPr>
                <w:sz w:val="24"/>
                <w:szCs w:val="24"/>
              </w:rPr>
            </w:pPr>
            <w:r w:rsidRPr="0014427B">
              <w:rPr>
                <w:sz w:val="24"/>
                <w:szCs w:val="24"/>
              </w:rPr>
              <w:t>9.</w:t>
            </w:r>
          </w:p>
        </w:tc>
        <w:tc>
          <w:tcPr>
            <w:tcW w:w="2541" w:type="dxa"/>
          </w:tcPr>
          <w:p w14:paraId="49040289" w14:textId="77777777" w:rsidR="004F6346" w:rsidRPr="0014427B" w:rsidRDefault="006D2A90" w:rsidP="0014427B">
            <w:pPr>
              <w:pStyle w:val="TableParagraph"/>
              <w:spacing w:line="247" w:lineRule="exact"/>
              <w:ind w:left="199" w:right="142" w:hanging="32"/>
              <w:jc w:val="left"/>
              <w:rPr>
                <w:sz w:val="24"/>
                <w:szCs w:val="24"/>
              </w:rPr>
            </w:pPr>
            <w:proofErr w:type="spellStart"/>
            <w:r w:rsidRPr="0014427B">
              <w:rPr>
                <w:sz w:val="24"/>
                <w:szCs w:val="24"/>
              </w:rPr>
              <w:t>зона</w:t>
            </w:r>
            <w:proofErr w:type="spellEnd"/>
            <w:r w:rsidRPr="0014427B">
              <w:rPr>
                <w:sz w:val="24"/>
                <w:szCs w:val="24"/>
              </w:rPr>
              <w:t xml:space="preserve"> </w:t>
            </w:r>
            <w:proofErr w:type="spellStart"/>
            <w:r w:rsidRPr="0014427B">
              <w:rPr>
                <w:sz w:val="24"/>
                <w:szCs w:val="24"/>
              </w:rPr>
              <w:t>охраняемого</w:t>
            </w:r>
            <w:proofErr w:type="spellEnd"/>
            <w:r w:rsidRPr="0014427B">
              <w:rPr>
                <w:sz w:val="24"/>
                <w:szCs w:val="24"/>
              </w:rPr>
              <w:t xml:space="preserve"> </w:t>
            </w:r>
            <w:proofErr w:type="spellStart"/>
            <w:r w:rsidRPr="0014427B">
              <w:rPr>
                <w:sz w:val="24"/>
                <w:szCs w:val="24"/>
              </w:rPr>
              <w:t>объекта</w:t>
            </w:r>
            <w:proofErr w:type="spellEnd"/>
          </w:p>
        </w:tc>
        <w:tc>
          <w:tcPr>
            <w:tcW w:w="6105" w:type="dxa"/>
          </w:tcPr>
          <w:p w14:paraId="39E22A12" w14:textId="77777777" w:rsidR="004F6346" w:rsidRPr="0014427B" w:rsidRDefault="006D2A90" w:rsidP="00C47140">
            <w:pPr>
              <w:pStyle w:val="TableParagraph"/>
              <w:ind w:left="142" w:right="142"/>
              <w:jc w:val="both"/>
              <w:rPr>
                <w:sz w:val="24"/>
                <w:szCs w:val="24"/>
                <w:lang w:val="ru-RU"/>
              </w:rPr>
            </w:pPr>
            <w:r w:rsidRPr="0014427B">
              <w:rPr>
                <w:sz w:val="24"/>
                <w:szCs w:val="24"/>
                <w:lang w:val="ru-RU"/>
              </w:rPr>
              <w:t>Федеральный закон от 27.05.1996 № 57-ФЗ «О гос</w:t>
            </w:r>
            <w:r w:rsidR="00FD24F9" w:rsidRPr="0014427B">
              <w:rPr>
                <w:sz w:val="24"/>
                <w:szCs w:val="24"/>
                <w:lang w:val="ru-RU"/>
              </w:rPr>
              <w:t>ударственной охране», статья 15</w:t>
            </w:r>
            <w:r w:rsidR="00C867AB" w:rsidRPr="0014427B">
              <w:rPr>
                <w:sz w:val="24"/>
                <w:szCs w:val="24"/>
                <w:lang w:val="ru-RU"/>
              </w:rPr>
              <w:t>;</w:t>
            </w:r>
          </w:p>
          <w:p w14:paraId="3474C863" w14:textId="77777777" w:rsidR="00C867AB" w:rsidRPr="0014427B" w:rsidRDefault="00C867AB" w:rsidP="00C47140">
            <w:pPr>
              <w:pStyle w:val="TableParagraph"/>
              <w:ind w:left="142" w:right="142"/>
              <w:jc w:val="both"/>
              <w:rPr>
                <w:sz w:val="24"/>
                <w:lang w:val="ru-RU"/>
              </w:rPr>
            </w:pPr>
            <w:r w:rsidRPr="0014427B">
              <w:rPr>
                <w:sz w:val="24"/>
                <w:lang w:val="ru-RU"/>
              </w:rPr>
              <w:t>Постановление Правительства РФ от 31.08.2019 N 1132 "Об утверждении Положения о зоне охраняемого объекта"</w:t>
            </w:r>
          </w:p>
        </w:tc>
      </w:tr>
      <w:tr w:rsidR="004F6346" w:rsidRPr="00C47140" w14:paraId="6A4DC22E" w14:textId="77777777" w:rsidTr="00621C52">
        <w:tc>
          <w:tcPr>
            <w:tcW w:w="993" w:type="dxa"/>
          </w:tcPr>
          <w:p w14:paraId="2B461CC8" w14:textId="77777777" w:rsidR="004F6346" w:rsidRPr="0014427B" w:rsidRDefault="006D2A90" w:rsidP="00702EDC">
            <w:pPr>
              <w:pStyle w:val="TableParagraph"/>
              <w:ind w:left="102"/>
              <w:rPr>
                <w:sz w:val="24"/>
                <w:szCs w:val="24"/>
              </w:rPr>
            </w:pPr>
            <w:r w:rsidRPr="0014427B">
              <w:rPr>
                <w:sz w:val="24"/>
                <w:szCs w:val="24"/>
              </w:rPr>
              <w:t>10.</w:t>
            </w:r>
          </w:p>
        </w:tc>
        <w:tc>
          <w:tcPr>
            <w:tcW w:w="2541" w:type="dxa"/>
          </w:tcPr>
          <w:p w14:paraId="3BCAFB59" w14:textId="77777777" w:rsidR="004F6346" w:rsidRPr="0014427B" w:rsidRDefault="006D2A90" w:rsidP="0014427B">
            <w:pPr>
              <w:pStyle w:val="TableParagraph"/>
              <w:spacing w:before="8" w:line="254" w:lineRule="auto"/>
              <w:ind w:left="199" w:right="142" w:hanging="32"/>
              <w:jc w:val="left"/>
              <w:rPr>
                <w:sz w:val="24"/>
                <w:szCs w:val="24"/>
                <w:lang w:val="ru-RU"/>
              </w:rPr>
            </w:pPr>
            <w:r w:rsidRPr="0014427B">
              <w:rPr>
                <w:sz w:val="24"/>
                <w:szCs w:val="24"/>
                <w:lang w:val="ru-RU"/>
              </w:rPr>
              <w:t xml:space="preserve">зона охраняемого военного объекта, охранная зона военного объекта, запретные и </w:t>
            </w:r>
            <w:r w:rsidRPr="0014427B">
              <w:rPr>
                <w:spacing w:val="-3"/>
                <w:sz w:val="24"/>
                <w:szCs w:val="24"/>
                <w:lang w:val="ru-RU"/>
              </w:rPr>
              <w:t xml:space="preserve">специальные </w:t>
            </w:r>
            <w:r w:rsidRPr="0014427B">
              <w:rPr>
                <w:sz w:val="24"/>
                <w:szCs w:val="24"/>
                <w:lang w:val="ru-RU"/>
              </w:rPr>
              <w:t xml:space="preserve">зоны, </w:t>
            </w:r>
            <w:r w:rsidRPr="0014427B">
              <w:rPr>
                <w:spacing w:val="-3"/>
                <w:sz w:val="24"/>
                <w:szCs w:val="24"/>
                <w:lang w:val="ru-RU"/>
              </w:rPr>
              <w:t xml:space="preserve">устанавливаемые </w:t>
            </w:r>
            <w:r w:rsidRPr="0014427B">
              <w:rPr>
                <w:sz w:val="24"/>
                <w:szCs w:val="24"/>
                <w:lang w:val="ru-RU"/>
              </w:rPr>
              <w:t xml:space="preserve">в связи с размещением </w:t>
            </w:r>
            <w:r w:rsidRPr="0014427B">
              <w:rPr>
                <w:spacing w:val="-4"/>
                <w:sz w:val="24"/>
                <w:szCs w:val="24"/>
                <w:lang w:val="ru-RU"/>
              </w:rPr>
              <w:t>указанных</w:t>
            </w:r>
            <w:r w:rsidR="000D0DBB" w:rsidRPr="0014427B">
              <w:rPr>
                <w:spacing w:val="-4"/>
                <w:sz w:val="24"/>
                <w:szCs w:val="24"/>
                <w:lang w:val="ru-RU"/>
              </w:rPr>
              <w:t xml:space="preserve"> </w:t>
            </w:r>
            <w:r w:rsidRPr="0014427B">
              <w:rPr>
                <w:sz w:val="24"/>
                <w:szCs w:val="24"/>
                <w:lang w:val="ru-RU"/>
              </w:rPr>
              <w:t>объектов</w:t>
            </w:r>
          </w:p>
        </w:tc>
        <w:tc>
          <w:tcPr>
            <w:tcW w:w="6105" w:type="dxa"/>
          </w:tcPr>
          <w:p w14:paraId="7519653D" w14:textId="77777777" w:rsidR="004F6346" w:rsidRPr="0014427B" w:rsidRDefault="006D2A90" w:rsidP="00C47140">
            <w:pPr>
              <w:adjustRightInd w:val="0"/>
              <w:ind w:left="142" w:right="142"/>
              <w:jc w:val="both"/>
              <w:rPr>
                <w:sz w:val="24"/>
                <w:szCs w:val="24"/>
                <w:lang w:val="ru-RU"/>
              </w:rPr>
            </w:pPr>
            <w:r w:rsidRPr="0014427B">
              <w:rPr>
                <w:sz w:val="24"/>
                <w:szCs w:val="24"/>
                <w:lang w:val="ru-RU"/>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C47140">
              <w:rPr>
                <w:sz w:val="24"/>
                <w:szCs w:val="24"/>
                <w:lang w:val="ru-RU"/>
              </w:rPr>
              <w:t xml:space="preserve"> </w:t>
            </w:r>
            <w:r w:rsidR="00C47140" w:rsidRPr="00C47140">
              <w:rPr>
                <w:sz w:val="24"/>
                <w:szCs w:val="24"/>
                <w:lang w:val="ru-RU"/>
              </w:rPr>
              <w:t>(вместе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r w:rsidR="00C47140">
              <w:rPr>
                <w:sz w:val="24"/>
                <w:szCs w:val="24"/>
                <w:lang w:val="ru-RU"/>
              </w:rPr>
              <w:t xml:space="preserve"> применяется с учетом требований статьи 106 Земельного кодекса РФ в соответствии с частью 16 статьи 26 ФЗ от 03.08.2018 № 342-ФЗ</w:t>
            </w:r>
          </w:p>
        </w:tc>
      </w:tr>
      <w:tr w:rsidR="004F6346" w:rsidRPr="00E77B4D" w14:paraId="6205F395" w14:textId="77777777" w:rsidTr="00621C52">
        <w:tc>
          <w:tcPr>
            <w:tcW w:w="993" w:type="dxa"/>
          </w:tcPr>
          <w:p w14:paraId="441F43A4" w14:textId="77777777" w:rsidR="004F6346" w:rsidRPr="0014427B" w:rsidRDefault="006D2A90" w:rsidP="00702EDC">
            <w:pPr>
              <w:pStyle w:val="TableParagraph"/>
              <w:ind w:left="102"/>
              <w:rPr>
                <w:sz w:val="24"/>
                <w:szCs w:val="24"/>
              </w:rPr>
            </w:pPr>
            <w:r w:rsidRPr="0014427B">
              <w:rPr>
                <w:sz w:val="24"/>
                <w:szCs w:val="24"/>
              </w:rPr>
              <w:t>11.</w:t>
            </w:r>
          </w:p>
        </w:tc>
        <w:tc>
          <w:tcPr>
            <w:tcW w:w="2541" w:type="dxa"/>
          </w:tcPr>
          <w:p w14:paraId="7E72B7C0" w14:textId="77777777" w:rsidR="004F6346" w:rsidRPr="0014427B" w:rsidRDefault="006D2A90" w:rsidP="0014427B">
            <w:pPr>
              <w:pStyle w:val="TableParagraph"/>
              <w:spacing w:before="3" w:line="249" w:lineRule="auto"/>
              <w:ind w:left="199" w:right="142" w:hanging="32"/>
              <w:jc w:val="left"/>
              <w:rPr>
                <w:sz w:val="24"/>
                <w:szCs w:val="24"/>
                <w:lang w:val="ru-RU"/>
              </w:rPr>
            </w:pPr>
            <w:r w:rsidRPr="0014427B">
              <w:rPr>
                <w:sz w:val="24"/>
                <w:szCs w:val="24"/>
                <w:lang w:val="ru-RU"/>
              </w:rPr>
              <w:t xml:space="preserve">охранная зона особо охраняемой природной территории (государственного </w:t>
            </w:r>
            <w:r w:rsidRPr="0014427B">
              <w:rPr>
                <w:sz w:val="24"/>
                <w:szCs w:val="24"/>
                <w:lang w:val="ru-RU"/>
              </w:rPr>
              <w:lastRenderedPageBreak/>
              <w:t>природного</w:t>
            </w:r>
            <w:r w:rsidRPr="0014427B">
              <w:rPr>
                <w:spacing w:val="-16"/>
                <w:sz w:val="24"/>
                <w:szCs w:val="24"/>
                <w:lang w:val="ru-RU"/>
              </w:rPr>
              <w:t xml:space="preserve"> </w:t>
            </w:r>
            <w:r w:rsidRPr="0014427B">
              <w:rPr>
                <w:sz w:val="24"/>
                <w:szCs w:val="24"/>
                <w:lang w:val="ru-RU"/>
              </w:rPr>
              <w:t xml:space="preserve">заповедника, национального парка, природного парка, </w:t>
            </w:r>
            <w:r w:rsidRPr="0014427B">
              <w:rPr>
                <w:spacing w:val="-3"/>
                <w:sz w:val="24"/>
                <w:szCs w:val="24"/>
                <w:lang w:val="ru-RU"/>
              </w:rPr>
              <w:t>памятника</w:t>
            </w:r>
            <w:r w:rsidRPr="0014427B">
              <w:rPr>
                <w:spacing w:val="3"/>
                <w:sz w:val="24"/>
                <w:szCs w:val="24"/>
                <w:lang w:val="ru-RU"/>
              </w:rPr>
              <w:t xml:space="preserve"> </w:t>
            </w:r>
            <w:r w:rsidRPr="0014427B">
              <w:rPr>
                <w:sz w:val="24"/>
                <w:szCs w:val="24"/>
                <w:lang w:val="ru-RU"/>
              </w:rPr>
              <w:t>природы)</w:t>
            </w:r>
          </w:p>
        </w:tc>
        <w:tc>
          <w:tcPr>
            <w:tcW w:w="6105" w:type="dxa"/>
          </w:tcPr>
          <w:p w14:paraId="12004467"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lastRenderedPageBreak/>
              <w:t>Федеральный закон от 14.03.1995 № 33-ФЗ «Об особо охраняемых природных территориях», часть 10 статьи 2;</w:t>
            </w:r>
          </w:p>
          <w:p w14:paraId="2F4CDC71"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w:t>
            </w:r>
            <w:r w:rsidRPr="0014427B">
              <w:rPr>
                <w:sz w:val="24"/>
                <w:szCs w:val="24"/>
                <w:lang w:val="ru-RU"/>
              </w:rPr>
              <w:lastRenderedPageBreak/>
              <w:t>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w:t>
            </w:r>
            <w:r w:rsidR="00353C95" w:rsidRPr="0014427B">
              <w:rPr>
                <w:sz w:val="24"/>
                <w:szCs w:val="24"/>
                <w:lang w:val="ru-RU"/>
              </w:rPr>
              <w:t xml:space="preserve"> </w:t>
            </w:r>
            <w:r w:rsidRPr="0014427B">
              <w:rPr>
                <w:sz w:val="24"/>
                <w:szCs w:val="24"/>
                <w:lang w:val="ru-RU"/>
              </w:rPr>
              <w:t>статьи 106 Земельного Кодекса РФ в соответствии с частью 16 статьи 26</w:t>
            </w:r>
            <w:r w:rsidR="000D0DBB" w:rsidRPr="0014427B">
              <w:rPr>
                <w:sz w:val="24"/>
                <w:szCs w:val="24"/>
                <w:lang w:val="ru-RU"/>
              </w:rPr>
              <w:t xml:space="preserve"> </w:t>
            </w:r>
            <w:r w:rsidRPr="0014427B">
              <w:rPr>
                <w:sz w:val="24"/>
                <w:szCs w:val="24"/>
                <w:lang w:val="ru-RU"/>
              </w:rPr>
              <w:t>ФЗ от 03.08.2018 № 342-ФЗ)</w:t>
            </w:r>
            <w:r w:rsidR="00C867AB" w:rsidRPr="0014427B">
              <w:rPr>
                <w:sz w:val="24"/>
                <w:szCs w:val="24"/>
                <w:lang w:val="ru-RU"/>
              </w:rPr>
              <w:t>;</w:t>
            </w:r>
          </w:p>
          <w:p w14:paraId="32B1974B" w14:textId="77777777" w:rsidR="00C867AB" w:rsidRPr="0014427B" w:rsidRDefault="00C867AB" w:rsidP="0014427B">
            <w:pPr>
              <w:pStyle w:val="TableParagraph"/>
              <w:ind w:left="142" w:right="142"/>
              <w:jc w:val="both"/>
              <w:rPr>
                <w:sz w:val="24"/>
                <w:szCs w:val="24"/>
                <w:lang w:val="ru-RU"/>
              </w:rPr>
            </w:pPr>
            <w:r w:rsidRPr="0014427B">
              <w:rPr>
                <w:sz w:val="24"/>
                <w:szCs w:val="24"/>
                <w:lang w:val="ru-RU"/>
              </w:rPr>
              <w:t>Постановление Правительства Московской области от 11.02.2009 №106/5 «Об утверждении Схемы развития и размещения особо охраняемых природных территорий в Московской области»</w:t>
            </w:r>
          </w:p>
        </w:tc>
      </w:tr>
      <w:tr w:rsidR="004F6346" w:rsidRPr="00E77B4D" w14:paraId="43967580" w14:textId="77777777" w:rsidTr="00621C52">
        <w:tc>
          <w:tcPr>
            <w:tcW w:w="993" w:type="dxa"/>
          </w:tcPr>
          <w:p w14:paraId="195E8515" w14:textId="77777777" w:rsidR="004F6346" w:rsidRPr="0014427B" w:rsidRDefault="006D2A90" w:rsidP="00702EDC">
            <w:pPr>
              <w:pStyle w:val="TableParagraph"/>
              <w:ind w:left="102"/>
              <w:rPr>
                <w:sz w:val="24"/>
                <w:szCs w:val="24"/>
              </w:rPr>
            </w:pPr>
            <w:r w:rsidRPr="0014427B">
              <w:rPr>
                <w:sz w:val="24"/>
                <w:szCs w:val="24"/>
              </w:rPr>
              <w:lastRenderedPageBreak/>
              <w:t>12.</w:t>
            </w:r>
          </w:p>
        </w:tc>
        <w:tc>
          <w:tcPr>
            <w:tcW w:w="2541" w:type="dxa"/>
          </w:tcPr>
          <w:p w14:paraId="5A2423F6" w14:textId="77777777" w:rsidR="004F6346" w:rsidRPr="0014427B" w:rsidRDefault="006D2A90" w:rsidP="0014427B">
            <w:pPr>
              <w:pStyle w:val="TableParagraph"/>
              <w:spacing w:before="3" w:line="249" w:lineRule="auto"/>
              <w:ind w:left="199" w:right="142" w:hanging="32"/>
              <w:jc w:val="left"/>
              <w:rPr>
                <w:sz w:val="24"/>
                <w:szCs w:val="24"/>
                <w:lang w:val="ru-RU"/>
              </w:rPr>
            </w:pPr>
            <w:r w:rsidRPr="0014427B">
              <w:rPr>
                <w:sz w:val="24"/>
                <w:szCs w:val="24"/>
                <w:lang w:val="ru-RU"/>
              </w:rPr>
              <w:t xml:space="preserve">охранная зона стационарных </w:t>
            </w:r>
            <w:r w:rsidRPr="0014427B">
              <w:rPr>
                <w:spacing w:val="-3"/>
                <w:sz w:val="24"/>
                <w:szCs w:val="24"/>
                <w:lang w:val="ru-RU"/>
              </w:rPr>
              <w:t xml:space="preserve">пунктов </w:t>
            </w:r>
            <w:r w:rsidRPr="0014427B">
              <w:rPr>
                <w:sz w:val="24"/>
                <w:szCs w:val="24"/>
                <w:lang w:val="ru-RU"/>
              </w:rPr>
              <w:t xml:space="preserve">наблюдений за состоянием </w:t>
            </w:r>
            <w:r w:rsidRPr="0014427B">
              <w:rPr>
                <w:spacing w:val="-3"/>
                <w:sz w:val="24"/>
                <w:szCs w:val="24"/>
                <w:lang w:val="ru-RU"/>
              </w:rPr>
              <w:t xml:space="preserve">окружающей </w:t>
            </w:r>
            <w:r w:rsidRPr="0014427B">
              <w:rPr>
                <w:sz w:val="24"/>
                <w:szCs w:val="24"/>
                <w:lang w:val="ru-RU"/>
              </w:rPr>
              <w:t xml:space="preserve">среды, </w:t>
            </w:r>
            <w:r w:rsidRPr="0014427B">
              <w:rPr>
                <w:spacing w:val="-4"/>
                <w:sz w:val="24"/>
                <w:szCs w:val="24"/>
                <w:lang w:val="ru-RU"/>
              </w:rPr>
              <w:t xml:space="preserve">ее </w:t>
            </w:r>
            <w:r w:rsidRPr="0014427B">
              <w:rPr>
                <w:sz w:val="24"/>
                <w:szCs w:val="24"/>
                <w:lang w:val="ru-RU"/>
              </w:rPr>
              <w:t>загрязнением</w:t>
            </w:r>
          </w:p>
        </w:tc>
        <w:tc>
          <w:tcPr>
            <w:tcW w:w="6105" w:type="dxa"/>
          </w:tcPr>
          <w:p w14:paraId="37846A16" w14:textId="77777777" w:rsidR="004F6346" w:rsidRPr="0014427B" w:rsidRDefault="006D2A90" w:rsidP="005810C4">
            <w:pPr>
              <w:pStyle w:val="TableParagraph"/>
              <w:ind w:left="142" w:right="142"/>
              <w:jc w:val="both"/>
              <w:rPr>
                <w:sz w:val="24"/>
                <w:szCs w:val="24"/>
                <w:lang w:val="ru-RU"/>
              </w:rPr>
            </w:pPr>
            <w:r w:rsidRPr="0014427B">
              <w:rPr>
                <w:sz w:val="24"/>
                <w:szCs w:val="24"/>
                <w:lang w:val="ru-RU"/>
              </w:rPr>
              <w:t>Федеральный закон от 19.07.1998 № 113-ФЗ «О гидрометеорологической службе», часть 3 статьи 13;</w:t>
            </w:r>
          </w:p>
          <w:p w14:paraId="6DE6A009" w14:textId="77777777" w:rsidR="004F6346" w:rsidRPr="0014427B" w:rsidRDefault="005810C4" w:rsidP="00C47140">
            <w:pPr>
              <w:pStyle w:val="TableParagraph"/>
              <w:ind w:left="142" w:right="142"/>
              <w:jc w:val="both"/>
              <w:rPr>
                <w:sz w:val="24"/>
                <w:szCs w:val="24"/>
                <w:lang w:val="ru-RU"/>
              </w:rPr>
            </w:pPr>
            <w:r w:rsidRPr="005810C4">
              <w:rPr>
                <w:sz w:val="24"/>
                <w:szCs w:val="24"/>
                <w:lang w:val="ru-RU"/>
              </w:rPr>
              <w:t xml:space="preserve">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 </w:t>
            </w:r>
          </w:p>
        </w:tc>
      </w:tr>
      <w:tr w:rsidR="004F6346" w:rsidRPr="00C47140" w14:paraId="26BFEE81" w14:textId="77777777" w:rsidTr="00621C52">
        <w:tc>
          <w:tcPr>
            <w:tcW w:w="993" w:type="dxa"/>
          </w:tcPr>
          <w:p w14:paraId="7E268FA1" w14:textId="77777777" w:rsidR="004F6346" w:rsidRPr="0014427B" w:rsidRDefault="006D2A90" w:rsidP="00702EDC">
            <w:pPr>
              <w:pStyle w:val="TableParagraph"/>
              <w:ind w:left="102"/>
              <w:rPr>
                <w:sz w:val="24"/>
                <w:szCs w:val="24"/>
              </w:rPr>
            </w:pPr>
            <w:r w:rsidRPr="0014427B">
              <w:rPr>
                <w:sz w:val="24"/>
                <w:szCs w:val="24"/>
              </w:rPr>
              <w:t>13.</w:t>
            </w:r>
          </w:p>
        </w:tc>
        <w:tc>
          <w:tcPr>
            <w:tcW w:w="2541" w:type="dxa"/>
          </w:tcPr>
          <w:p w14:paraId="2861156A" w14:textId="77777777" w:rsidR="004F6346" w:rsidRPr="0014427B" w:rsidRDefault="006D2A90" w:rsidP="0014427B">
            <w:pPr>
              <w:pStyle w:val="TableParagraph"/>
              <w:ind w:left="199" w:right="142" w:hanging="32"/>
              <w:jc w:val="left"/>
              <w:rPr>
                <w:sz w:val="24"/>
                <w:szCs w:val="24"/>
              </w:rPr>
            </w:pPr>
            <w:proofErr w:type="spellStart"/>
            <w:r w:rsidRPr="0014427B">
              <w:rPr>
                <w:sz w:val="24"/>
                <w:szCs w:val="24"/>
              </w:rPr>
              <w:t>водоохранная</w:t>
            </w:r>
            <w:proofErr w:type="spellEnd"/>
            <w:r w:rsidRPr="0014427B">
              <w:rPr>
                <w:sz w:val="24"/>
                <w:szCs w:val="24"/>
              </w:rPr>
              <w:t xml:space="preserve"> (</w:t>
            </w:r>
            <w:proofErr w:type="spellStart"/>
            <w:r w:rsidRPr="0014427B">
              <w:rPr>
                <w:sz w:val="24"/>
                <w:szCs w:val="24"/>
              </w:rPr>
              <w:t>рыбоохранная</w:t>
            </w:r>
            <w:proofErr w:type="spellEnd"/>
            <w:r w:rsidRPr="0014427B">
              <w:rPr>
                <w:sz w:val="24"/>
                <w:szCs w:val="24"/>
              </w:rPr>
              <w:t xml:space="preserve">) </w:t>
            </w:r>
            <w:proofErr w:type="spellStart"/>
            <w:r w:rsidRPr="0014427B">
              <w:rPr>
                <w:sz w:val="24"/>
                <w:szCs w:val="24"/>
              </w:rPr>
              <w:t>зона</w:t>
            </w:r>
            <w:proofErr w:type="spellEnd"/>
          </w:p>
        </w:tc>
        <w:tc>
          <w:tcPr>
            <w:tcW w:w="6105" w:type="dxa"/>
          </w:tcPr>
          <w:p w14:paraId="2F7F5C26" w14:textId="77777777" w:rsidR="005810C4" w:rsidRPr="005810C4" w:rsidRDefault="006D2A90" w:rsidP="005810C4">
            <w:pPr>
              <w:pStyle w:val="TableParagraph"/>
              <w:spacing w:line="237" w:lineRule="auto"/>
              <w:ind w:left="142" w:right="-5"/>
              <w:jc w:val="both"/>
              <w:rPr>
                <w:sz w:val="24"/>
                <w:szCs w:val="24"/>
                <w:lang w:val="ru-RU"/>
              </w:rPr>
            </w:pPr>
            <w:r w:rsidRPr="000A273D">
              <w:rPr>
                <w:sz w:val="24"/>
                <w:szCs w:val="24"/>
                <w:lang w:val="ru-RU"/>
              </w:rPr>
              <w:t xml:space="preserve">Водный кодекс Российской Федерации, ч. 1 статья 65; </w:t>
            </w:r>
            <w:r w:rsidR="005810C4" w:rsidRPr="005810C4">
              <w:rPr>
                <w:sz w:val="24"/>
                <w:szCs w:val="24"/>
                <w:lang w:val="ru-RU"/>
              </w:rPr>
              <w:t>Федеральный закон от 20.12.2004 № 166-ФЗ «О рыболовстве и сохранении водных биологических ресурсов», статья 56;</w:t>
            </w:r>
          </w:p>
          <w:p w14:paraId="43FEF313" w14:textId="77777777" w:rsidR="004F6346" w:rsidRPr="00C47140" w:rsidRDefault="006D2A90" w:rsidP="00C47140">
            <w:pPr>
              <w:pStyle w:val="TableParagraph"/>
              <w:spacing w:line="237" w:lineRule="auto"/>
              <w:ind w:left="142" w:right="-5"/>
              <w:jc w:val="both"/>
              <w:rPr>
                <w:spacing w:val="-17"/>
                <w:sz w:val="24"/>
                <w:szCs w:val="24"/>
                <w:lang w:val="ru-RU"/>
              </w:rPr>
            </w:pPr>
            <w:r w:rsidRPr="000A273D">
              <w:rPr>
                <w:sz w:val="24"/>
                <w:szCs w:val="24"/>
                <w:lang w:val="ru-RU"/>
              </w:rPr>
              <w:t xml:space="preserve">Постановление Правительства Российской Федерации от 10.01.2009 № 17 </w:t>
            </w:r>
            <w:r w:rsidR="00DF22C8" w:rsidRPr="000A273D">
              <w:rPr>
                <w:sz w:val="24"/>
                <w:szCs w:val="24"/>
                <w:lang w:val="ru-RU"/>
              </w:rPr>
              <w:t>«Об утверждении Правил установления границ водоохранных зон и границ прибрежных защитных полос водных объектов»</w:t>
            </w:r>
            <w:r w:rsidR="00C47140">
              <w:rPr>
                <w:sz w:val="24"/>
                <w:szCs w:val="24"/>
                <w:lang w:val="ru-RU"/>
              </w:rPr>
              <w:t xml:space="preserve"> применяется с учетом требований статьи 106 Земельного кодекса РФ в соответствии с частью 16 статьи 26 ФЗ от 03.08.2018 № 342-ФЗ</w:t>
            </w:r>
          </w:p>
        </w:tc>
      </w:tr>
      <w:tr w:rsidR="004F6346" w:rsidRPr="00C47140" w14:paraId="49BC3DAE" w14:textId="77777777" w:rsidTr="00621C52">
        <w:tc>
          <w:tcPr>
            <w:tcW w:w="993" w:type="dxa"/>
          </w:tcPr>
          <w:p w14:paraId="2C2D9318" w14:textId="77777777" w:rsidR="004F6346" w:rsidRPr="0014427B" w:rsidRDefault="006D2A90" w:rsidP="00702EDC">
            <w:pPr>
              <w:pStyle w:val="TableParagraph"/>
              <w:ind w:left="102"/>
              <w:rPr>
                <w:sz w:val="24"/>
                <w:szCs w:val="24"/>
              </w:rPr>
            </w:pPr>
            <w:r w:rsidRPr="0014427B">
              <w:rPr>
                <w:sz w:val="24"/>
                <w:szCs w:val="24"/>
              </w:rPr>
              <w:t>14.</w:t>
            </w:r>
          </w:p>
        </w:tc>
        <w:tc>
          <w:tcPr>
            <w:tcW w:w="2541" w:type="dxa"/>
          </w:tcPr>
          <w:p w14:paraId="6B70DD74" w14:textId="77777777" w:rsidR="004F6346" w:rsidRPr="0014427B" w:rsidRDefault="00C867AB" w:rsidP="0014427B">
            <w:pPr>
              <w:pStyle w:val="TableParagraph"/>
              <w:spacing w:line="242" w:lineRule="auto"/>
              <w:ind w:left="199" w:right="142" w:hanging="32"/>
              <w:jc w:val="left"/>
              <w:rPr>
                <w:sz w:val="24"/>
                <w:szCs w:val="24"/>
                <w:lang w:val="ru-RU"/>
              </w:rPr>
            </w:pPr>
            <w:r w:rsidRPr="0014427B">
              <w:rPr>
                <w:sz w:val="24"/>
                <w:szCs w:val="24"/>
                <w:lang w:val="ru-RU"/>
              </w:rPr>
              <w:t>прибрежная защитная полоса; береговая полоса</w:t>
            </w:r>
          </w:p>
        </w:tc>
        <w:tc>
          <w:tcPr>
            <w:tcW w:w="6105" w:type="dxa"/>
          </w:tcPr>
          <w:p w14:paraId="63EC8DE5" w14:textId="77777777" w:rsidR="00C867AB" w:rsidRPr="000A273D" w:rsidRDefault="00C867AB" w:rsidP="0014427B">
            <w:pPr>
              <w:pStyle w:val="TableParagraph"/>
              <w:ind w:left="142" w:right="142"/>
              <w:jc w:val="both"/>
              <w:rPr>
                <w:sz w:val="24"/>
                <w:szCs w:val="24"/>
                <w:lang w:val="ru-RU"/>
              </w:rPr>
            </w:pPr>
            <w:r w:rsidRPr="000A273D">
              <w:rPr>
                <w:sz w:val="24"/>
                <w:szCs w:val="24"/>
                <w:lang w:val="ru-RU"/>
              </w:rPr>
              <w:t>Водный кодекс Российской Федерации, часть 6 статьи 6 и часть 2 статьи 65;</w:t>
            </w:r>
          </w:p>
          <w:p w14:paraId="050C739F" w14:textId="77777777" w:rsidR="004F6346" w:rsidRPr="000A273D" w:rsidRDefault="006D2A90" w:rsidP="0014427B">
            <w:pPr>
              <w:pStyle w:val="TableParagraph"/>
              <w:ind w:left="142" w:right="142"/>
              <w:jc w:val="both"/>
              <w:rPr>
                <w:sz w:val="24"/>
                <w:szCs w:val="24"/>
                <w:lang w:val="ru-RU"/>
              </w:rPr>
            </w:pPr>
            <w:r w:rsidRPr="000A273D">
              <w:rPr>
                <w:sz w:val="24"/>
                <w:szCs w:val="24"/>
                <w:lang w:val="ru-RU"/>
              </w:rPr>
              <w:t xml:space="preserve">Постановление Правительства Российской Федерации от 10.01.2009 № 17 </w:t>
            </w:r>
            <w:r w:rsidR="00DF22C8" w:rsidRPr="000A273D">
              <w:rPr>
                <w:sz w:val="24"/>
                <w:szCs w:val="24"/>
                <w:lang w:val="ru-RU"/>
              </w:rPr>
              <w:t>«Об утверждении Правил установления границ водоохранных зон и границ прибрежных защитных полос водных объектов»</w:t>
            </w:r>
            <w:r w:rsidR="00C47140">
              <w:rPr>
                <w:sz w:val="24"/>
                <w:szCs w:val="24"/>
                <w:lang w:val="ru-RU"/>
              </w:rPr>
              <w:t xml:space="preserve"> применяется с учетом требований статьи 106 Земельного кодекса РФ в соответствии с частью 16 статьи 26 ФЗ от 03.08.2018 № 342-ФЗ</w:t>
            </w:r>
          </w:p>
        </w:tc>
      </w:tr>
      <w:tr w:rsidR="004F6346" w:rsidRPr="00C47140" w14:paraId="14536D28" w14:textId="77777777" w:rsidTr="00621C52">
        <w:tc>
          <w:tcPr>
            <w:tcW w:w="993" w:type="dxa"/>
          </w:tcPr>
          <w:p w14:paraId="55970869" w14:textId="77777777" w:rsidR="004F6346" w:rsidRPr="0014427B" w:rsidRDefault="006D2A90" w:rsidP="00702EDC">
            <w:pPr>
              <w:pStyle w:val="TableParagraph"/>
              <w:ind w:left="102"/>
              <w:rPr>
                <w:sz w:val="24"/>
                <w:szCs w:val="24"/>
              </w:rPr>
            </w:pPr>
            <w:r w:rsidRPr="0014427B">
              <w:rPr>
                <w:sz w:val="24"/>
                <w:szCs w:val="24"/>
              </w:rPr>
              <w:t>15.</w:t>
            </w:r>
          </w:p>
        </w:tc>
        <w:tc>
          <w:tcPr>
            <w:tcW w:w="2541" w:type="dxa"/>
          </w:tcPr>
          <w:p w14:paraId="1E2A99EF" w14:textId="77777777" w:rsidR="004F6346" w:rsidRPr="0014427B" w:rsidRDefault="006D2A90" w:rsidP="00C47140">
            <w:pPr>
              <w:pStyle w:val="TableParagraph"/>
              <w:spacing w:before="3" w:line="249" w:lineRule="auto"/>
              <w:ind w:left="199" w:right="142" w:hanging="32"/>
              <w:jc w:val="left"/>
              <w:rPr>
                <w:sz w:val="24"/>
                <w:szCs w:val="24"/>
                <w:lang w:val="ru-RU"/>
              </w:rPr>
            </w:pPr>
            <w:r w:rsidRPr="0014427B">
              <w:rPr>
                <w:sz w:val="24"/>
                <w:szCs w:val="24"/>
                <w:lang w:val="ru-RU"/>
              </w:rPr>
              <w:t>округ санитарной (горно-санитарной) охраны лечебно- оздоровительных местностей, курортов и природных лечебных</w:t>
            </w:r>
            <w:r w:rsidR="000D0DBB" w:rsidRPr="0014427B">
              <w:rPr>
                <w:sz w:val="24"/>
                <w:szCs w:val="24"/>
                <w:lang w:val="ru-RU"/>
              </w:rPr>
              <w:t xml:space="preserve"> </w:t>
            </w:r>
            <w:r w:rsidRPr="0014427B">
              <w:rPr>
                <w:sz w:val="24"/>
                <w:szCs w:val="24"/>
                <w:lang w:val="ru-RU"/>
              </w:rPr>
              <w:t>ресурсов</w:t>
            </w:r>
          </w:p>
        </w:tc>
        <w:tc>
          <w:tcPr>
            <w:tcW w:w="6105" w:type="dxa"/>
          </w:tcPr>
          <w:p w14:paraId="63602DFA" w14:textId="77777777" w:rsidR="004F6346" w:rsidRPr="000A273D" w:rsidRDefault="006D2A90" w:rsidP="0014427B">
            <w:pPr>
              <w:pStyle w:val="TableParagraph"/>
              <w:ind w:left="142" w:right="142"/>
              <w:jc w:val="both"/>
              <w:rPr>
                <w:sz w:val="24"/>
                <w:szCs w:val="24"/>
                <w:lang w:val="ru-RU"/>
              </w:rPr>
            </w:pPr>
            <w:r w:rsidRPr="000A273D">
              <w:rPr>
                <w:sz w:val="24"/>
                <w:szCs w:val="24"/>
                <w:lang w:val="ru-RU"/>
              </w:rPr>
              <w:t>Федеральный закон от 23.02.1995 № 26-ФЗ «О природных лечебных ресурсах, лечебно-оздоровительных местностях и курортах»;</w:t>
            </w:r>
          </w:p>
          <w:p w14:paraId="7BD0CCF2" w14:textId="77777777" w:rsidR="004F6346" w:rsidRPr="000A273D" w:rsidRDefault="006D2A90" w:rsidP="0014427B">
            <w:pPr>
              <w:pStyle w:val="TableParagraph"/>
              <w:ind w:left="142" w:right="142"/>
              <w:jc w:val="both"/>
              <w:rPr>
                <w:sz w:val="24"/>
                <w:szCs w:val="24"/>
                <w:lang w:val="ru-RU"/>
              </w:rPr>
            </w:pPr>
            <w:r w:rsidRPr="000A273D">
              <w:rPr>
                <w:sz w:val="24"/>
                <w:szCs w:val="24"/>
                <w:lang w:val="ru-RU"/>
              </w:rPr>
              <w:t xml:space="preserve">Постановление Правительства Российской Федерации от 07.12.1996 № 1425 </w:t>
            </w:r>
            <w:r w:rsidRPr="000A273D">
              <w:rPr>
                <w:spacing w:val="-3"/>
                <w:sz w:val="24"/>
                <w:szCs w:val="24"/>
                <w:lang w:val="ru-RU"/>
              </w:rPr>
              <w:t xml:space="preserve">«Об </w:t>
            </w:r>
            <w:r w:rsidRPr="000A273D">
              <w:rPr>
                <w:sz w:val="24"/>
                <w:szCs w:val="24"/>
                <w:lang w:val="ru-RU"/>
              </w:rPr>
              <w:t>утверждении Положения об округах санитарной и горно-санитарной охраны лечебно- оздоровительных местностей и курортов федерального</w:t>
            </w:r>
            <w:r w:rsidRPr="000A273D">
              <w:rPr>
                <w:spacing w:val="-20"/>
                <w:sz w:val="24"/>
                <w:szCs w:val="24"/>
                <w:lang w:val="ru-RU"/>
              </w:rPr>
              <w:t xml:space="preserve"> </w:t>
            </w:r>
            <w:r w:rsidRPr="000A273D">
              <w:rPr>
                <w:sz w:val="24"/>
                <w:szCs w:val="24"/>
                <w:lang w:val="ru-RU"/>
              </w:rPr>
              <w:t>значения»</w:t>
            </w:r>
            <w:r w:rsidR="00C47140">
              <w:rPr>
                <w:sz w:val="24"/>
                <w:szCs w:val="24"/>
                <w:lang w:val="ru-RU"/>
              </w:rPr>
              <w:t xml:space="preserve"> применяется с учетом требований статьи 106 Земельного кодекса РФ в соответствии с частью 16 статьи 26 ФЗ от 03.08.2018 № 342-ФЗ</w:t>
            </w:r>
          </w:p>
        </w:tc>
      </w:tr>
      <w:tr w:rsidR="004F6346" w:rsidRPr="00E77B4D" w14:paraId="7971F3D7" w14:textId="77777777" w:rsidTr="00621C52">
        <w:tc>
          <w:tcPr>
            <w:tcW w:w="993" w:type="dxa"/>
          </w:tcPr>
          <w:p w14:paraId="5F8F5A24" w14:textId="77777777" w:rsidR="004F6346" w:rsidRPr="0014427B" w:rsidRDefault="006D2A90" w:rsidP="00702EDC">
            <w:pPr>
              <w:pStyle w:val="TableParagraph"/>
              <w:ind w:left="102"/>
              <w:rPr>
                <w:sz w:val="24"/>
                <w:szCs w:val="24"/>
              </w:rPr>
            </w:pPr>
            <w:r w:rsidRPr="0014427B">
              <w:rPr>
                <w:sz w:val="24"/>
                <w:szCs w:val="24"/>
              </w:rPr>
              <w:lastRenderedPageBreak/>
              <w:t>16.</w:t>
            </w:r>
          </w:p>
        </w:tc>
        <w:tc>
          <w:tcPr>
            <w:tcW w:w="2541" w:type="dxa"/>
          </w:tcPr>
          <w:p w14:paraId="19820347" w14:textId="77777777" w:rsidR="004F6346" w:rsidRPr="0014427B" w:rsidRDefault="006D2A90" w:rsidP="0014427B">
            <w:pPr>
              <w:pStyle w:val="TableParagraph"/>
              <w:ind w:left="199" w:right="142" w:hanging="32"/>
              <w:jc w:val="left"/>
              <w:rPr>
                <w:sz w:val="24"/>
                <w:szCs w:val="24"/>
                <w:lang w:val="ru-RU"/>
              </w:rPr>
            </w:pPr>
            <w:r w:rsidRPr="0014427B">
              <w:rPr>
                <w:sz w:val="24"/>
                <w:szCs w:val="24"/>
                <w:lang w:val="ru-RU"/>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tc>
        <w:tc>
          <w:tcPr>
            <w:tcW w:w="6105" w:type="dxa"/>
          </w:tcPr>
          <w:p w14:paraId="2BC4795C" w14:textId="77777777" w:rsidR="006B23D2" w:rsidRDefault="006D2A90" w:rsidP="0014427B">
            <w:pPr>
              <w:pStyle w:val="TableParagraph"/>
              <w:ind w:left="142" w:right="142"/>
              <w:jc w:val="both"/>
              <w:rPr>
                <w:sz w:val="24"/>
                <w:szCs w:val="24"/>
                <w:lang w:val="ru-RU"/>
              </w:rPr>
            </w:pPr>
            <w:r w:rsidRPr="0014427B">
              <w:rPr>
                <w:sz w:val="24"/>
                <w:szCs w:val="24"/>
                <w:lang w:val="ru-RU"/>
              </w:rPr>
              <w:t>Водный кодекс Российской Федерации, статья 34;</w:t>
            </w:r>
          </w:p>
          <w:p w14:paraId="2B708B99"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Федеральный закон от</w:t>
            </w:r>
            <w:r w:rsidR="00353C95" w:rsidRPr="0014427B">
              <w:rPr>
                <w:sz w:val="24"/>
                <w:szCs w:val="24"/>
                <w:lang w:val="ru-RU"/>
              </w:rPr>
              <w:t xml:space="preserve"> </w:t>
            </w:r>
            <w:r w:rsidRPr="0014427B">
              <w:rPr>
                <w:sz w:val="24"/>
                <w:szCs w:val="24"/>
                <w:lang w:val="ru-RU"/>
              </w:rPr>
              <w:t>30.03.1999 №</w:t>
            </w:r>
            <w:r w:rsidR="00353C95" w:rsidRPr="0014427B">
              <w:rPr>
                <w:sz w:val="24"/>
                <w:szCs w:val="24"/>
                <w:lang w:val="ru-RU"/>
              </w:rPr>
              <w:t xml:space="preserve"> </w:t>
            </w:r>
            <w:r w:rsidRPr="0014427B">
              <w:rPr>
                <w:sz w:val="24"/>
                <w:szCs w:val="24"/>
                <w:lang w:val="ru-RU"/>
              </w:rPr>
              <w:t>52-ФЗ</w:t>
            </w:r>
            <w:r w:rsidR="00353C95" w:rsidRPr="0014427B">
              <w:rPr>
                <w:sz w:val="24"/>
                <w:szCs w:val="24"/>
                <w:lang w:val="ru-RU"/>
              </w:rPr>
              <w:t xml:space="preserve"> </w:t>
            </w:r>
            <w:r w:rsidRPr="0014427B">
              <w:rPr>
                <w:sz w:val="24"/>
                <w:szCs w:val="24"/>
                <w:lang w:val="ru-RU"/>
              </w:rPr>
              <w:t>«О</w:t>
            </w:r>
            <w:r w:rsidR="00046A93" w:rsidRPr="0014427B">
              <w:rPr>
                <w:sz w:val="24"/>
                <w:szCs w:val="24"/>
                <w:lang w:val="ru-RU"/>
              </w:rPr>
              <w:t xml:space="preserve"> </w:t>
            </w:r>
            <w:r w:rsidRPr="0014427B">
              <w:rPr>
                <w:sz w:val="24"/>
                <w:szCs w:val="24"/>
                <w:lang w:val="ru-RU"/>
              </w:rPr>
              <w:t>санитарно-эпидемиологическом благополучии населения», статья 18.</w:t>
            </w:r>
          </w:p>
          <w:p w14:paraId="17A849DF" w14:textId="77777777" w:rsidR="004F6346" w:rsidRPr="0014427B" w:rsidRDefault="006B23D2" w:rsidP="006B23D2">
            <w:pPr>
              <w:pStyle w:val="TableParagraph"/>
              <w:ind w:left="142" w:right="142"/>
              <w:jc w:val="both"/>
              <w:rPr>
                <w:sz w:val="24"/>
                <w:szCs w:val="24"/>
                <w:lang w:val="ru-RU"/>
              </w:rPr>
            </w:pPr>
            <w:r w:rsidRPr="006B23D2">
              <w:rPr>
                <w:sz w:val="24"/>
                <w:szCs w:val="24"/>
                <w:lang w:val="ru-RU"/>
              </w:rPr>
              <w:t>Постановление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14:paraId="2E26A8F5" w14:textId="77777777" w:rsidR="00C867AB" w:rsidRPr="0014427B" w:rsidRDefault="006D2A90" w:rsidP="0014427B">
            <w:pPr>
              <w:pStyle w:val="TableParagraph"/>
              <w:ind w:left="142" w:right="142"/>
              <w:jc w:val="both"/>
              <w:rPr>
                <w:sz w:val="24"/>
                <w:szCs w:val="24"/>
                <w:lang w:val="ru-RU"/>
              </w:rPr>
            </w:pPr>
            <w:r w:rsidRPr="0014427B">
              <w:rPr>
                <w:sz w:val="24"/>
                <w:szCs w:val="24"/>
                <w:lang w:val="ru-RU"/>
              </w:rPr>
              <w:t>СП 2.1.4.2625-10 «Зоны санитарной охраны источников питьевого водоснабжения г. Москвы (утв.</w:t>
            </w:r>
            <w:r w:rsidR="00692A9E" w:rsidRPr="0014427B">
              <w:rPr>
                <w:sz w:val="24"/>
                <w:szCs w:val="24"/>
                <w:lang w:val="ru-RU"/>
              </w:rPr>
              <w:t xml:space="preserve"> </w:t>
            </w:r>
            <w:r w:rsidRPr="0014427B">
              <w:rPr>
                <w:sz w:val="24"/>
                <w:szCs w:val="24"/>
                <w:lang w:val="ru-RU"/>
              </w:rPr>
              <w:t>постановлением Главного государственного</w:t>
            </w:r>
            <w:r w:rsidR="00353C95" w:rsidRPr="0014427B">
              <w:rPr>
                <w:sz w:val="24"/>
                <w:szCs w:val="24"/>
                <w:lang w:val="ru-RU"/>
              </w:rPr>
              <w:t xml:space="preserve"> </w:t>
            </w:r>
            <w:r w:rsidRPr="0014427B">
              <w:rPr>
                <w:sz w:val="24"/>
                <w:szCs w:val="24"/>
                <w:lang w:val="ru-RU"/>
              </w:rPr>
              <w:t>санитарного врача</w:t>
            </w:r>
            <w:r w:rsidR="00353C95" w:rsidRPr="0014427B">
              <w:rPr>
                <w:sz w:val="24"/>
                <w:szCs w:val="24"/>
                <w:lang w:val="ru-RU"/>
              </w:rPr>
              <w:t xml:space="preserve"> </w:t>
            </w:r>
            <w:r w:rsidRPr="0014427B">
              <w:rPr>
                <w:sz w:val="24"/>
                <w:szCs w:val="24"/>
                <w:lang w:val="ru-RU"/>
              </w:rPr>
              <w:t>РФ</w:t>
            </w:r>
            <w:r w:rsidR="00353C95" w:rsidRPr="0014427B">
              <w:rPr>
                <w:sz w:val="24"/>
                <w:szCs w:val="24"/>
                <w:lang w:val="ru-RU"/>
              </w:rPr>
              <w:t xml:space="preserve"> </w:t>
            </w:r>
            <w:r w:rsidRPr="0014427B">
              <w:rPr>
                <w:sz w:val="24"/>
                <w:szCs w:val="24"/>
                <w:lang w:val="ru-RU"/>
              </w:rPr>
              <w:t>от</w:t>
            </w:r>
            <w:r w:rsidR="00353C95" w:rsidRPr="0014427B">
              <w:rPr>
                <w:sz w:val="24"/>
                <w:szCs w:val="24"/>
                <w:lang w:val="ru-RU"/>
              </w:rPr>
              <w:t xml:space="preserve"> </w:t>
            </w:r>
            <w:r w:rsidRPr="0014427B">
              <w:rPr>
                <w:sz w:val="24"/>
                <w:szCs w:val="24"/>
                <w:lang w:val="ru-RU"/>
              </w:rPr>
              <w:t>30.04.2010</w:t>
            </w:r>
            <w:r w:rsidR="000D0DBB" w:rsidRPr="0014427B">
              <w:rPr>
                <w:sz w:val="24"/>
                <w:szCs w:val="24"/>
                <w:lang w:val="ru-RU"/>
              </w:rPr>
              <w:t xml:space="preserve"> </w:t>
            </w:r>
            <w:r w:rsidRPr="0014427B">
              <w:rPr>
                <w:sz w:val="24"/>
                <w:szCs w:val="24"/>
                <w:lang w:val="ru-RU"/>
              </w:rPr>
              <w:t xml:space="preserve">№ 45) </w:t>
            </w:r>
          </w:p>
          <w:p w14:paraId="1C2C9AA5"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14:paraId="76356509"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Постановление Правительства Российской Федерации от 20.11.2006 № 703 «Об утверждении Правил резервирования</w:t>
            </w:r>
            <w:r w:rsidR="000D0DBB" w:rsidRPr="0014427B">
              <w:rPr>
                <w:sz w:val="24"/>
                <w:szCs w:val="24"/>
                <w:lang w:val="ru-RU"/>
              </w:rPr>
              <w:t xml:space="preserve"> </w:t>
            </w:r>
            <w:r w:rsidRPr="0014427B">
              <w:rPr>
                <w:sz w:val="24"/>
                <w:szCs w:val="24"/>
                <w:lang w:val="ru-RU"/>
              </w:rPr>
              <w:t>источников питьевого и хозяйственно</w:t>
            </w:r>
            <w:r w:rsidR="00692A9E" w:rsidRPr="0014427B">
              <w:rPr>
                <w:sz w:val="24"/>
                <w:szCs w:val="24"/>
                <w:lang w:val="ru-RU"/>
              </w:rPr>
              <w:t xml:space="preserve"> </w:t>
            </w:r>
            <w:r w:rsidRPr="0014427B">
              <w:rPr>
                <w:sz w:val="24"/>
                <w:szCs w:val="24"/>
                <w:lang w:val="ru-RU"/>
              </w:rPr>
              <w:t>- бытового водоснабжения»</w:t>
            </w:r>
          </w:p>
        </w:tc>
      </w:tr>
      <w:tr w:rsidR="004F6346" w:rsidRPr="00E77B4D" w14:paraId="0428BCDB" w14:textId="77777777" w:rsidTr="00621C52">
        <w:tc>
          <w:tcPr>
            <w:tcW w:w="993" w:type="dxa"/>
          </w:tcPr>
          <w:p w14:paraId="23A47CC3" w14:textId="77777777" w:rsidR="004F6346" w:rsidRPr="0014427B" w:rsidRDefault="006D2A90" w:rsidP="00702EDC">
            <w:pPr>
              <w:pStyle w:val="TableParagraph"/>
              <w:ind w:left="102"/>
              <w:rPr>
                <w:sz w:val="24"/>
                <w:szCs w:val="24"/>
              </w:rPr>
            </w:pPr>
            <w:r w:rsidRPr="0014427B">
              <w:rPr>
                <w:sz w:val="24"/>
                <w:szCs w:val="24"/>
              </w:rPr>
              <w:t>17.</w:t>
            </w:r>
          </w:p>
        </w:tc>
        <w:tc>
          <w:tcPr>
            <w:tcW w:w="2541" w:type="dxa"/>
          </w:tcPr>
          <w:p w14:paraId="78530FD7" w14:textId="77777777" w:rsidR="004F6346" w:rsidRPr="0014427B" w:rsidRDefault="006D2A90" w:rsidP="0014427B">
            <w:pPr>
              <w:pStyle w:val="TableParagraph"/>
              <w:spacing w:line="242" w:lineRule="auto"/>
              <w:ind w:left="199" w:right="142" w:hanging="32"/>
              <w:jc w:val="left"/>
              <w:rPr>
                <w:sz w:val="24"/>
                <w:szCs w:val="24"/>
              </w:rPr>
            </w:pPr>
            <w:proofErr w:type="spellStart"/>
            <w:r w:rsidRPr="0014427B">
              <w:rPr>
                <w:sz w:val="24"/>
                <w:szCs w:val="24"/>
              </w:rPr>
              <w:t>зоны</w:t>
            </w:r>
            <w:proofErr w:type="spellEnd"/>
            <w:r w:rsidRPr="0014427B">
              <w:rPr>
                <w:sz w:val="24"/>
                <w:szCs w:val="24"/>
              </w:rPr>
              <w:t xml:space="preserve"> </w:t>
            </w:r>
            <w:proofErr w:type="spellStart"/>
            <w:r w:rsidRPr="0014427B">
              <w:rPr>
                <w:sz w:val="24"/>
                <w:szCs w:val="24"/>
              </w:rPr>
              <w:t>затопления</w:t>
            </w:r>
            <w:proofErr w:type="spellEnd"/>
            <w:r w:rsidRPr="0014427B">
              <w:rPr>
                <w:sz w:val="24"/>
                <w:szCs w:val="24"/>
              </w:rPr>
              <w:t xml:space="preserve"> и </w:t>
            </w:r>
            <w:proofErr w:type="spellStart"/>
            <w:r w:rsidRPr="0014427B">
              <w:rPr>
                <w:sz w:val="24"/>
                <w:szCs w:val="24"/>
              </w:rPr>
              <w:t>подтопления</w:t>
            </w:r>
            <w:proofErr w:type="spellEnd"/>
          </w:p>
        </w:tc>
        <w:tc>
          <w:tcPr>
            <w:tcW w:w="6105" w:type="dxa"/>
          </w:tcPr>
          <w:p w14:paraId="2593A47E" w14:textId="77777777" w:rsidR="006B23D2" w:rsidRDefault="006D2A90" w:rsidP="0014427B">
            <w:pPr>
              <w:pStyle w:val="TableParagraph"/>
              <w:ind w:left="142" w:right="142"/>
              <w:jc w:val="both"/>
              <w:rPr>
                <w:sz w:val="24"/>
                <w:szCs w:val="24"/>
                <w:lang w:val="ru-RU"/>
              </w:rPr>
            </w:pPr>
            <w:r w:rsidRPr="0014427B">
              <w:rPr>
                <w:sz w:val="24"/>
                <w:szCs w:val="24"/>
                <w:lang w:val="ru-RU"/>
              </w:rPr>
              <w:t>Водный кодекс Рос</w:t>
            </w:r>
            <w:r w:rsidR="006B23D2">
              <w:rPr>
                <w:sz w:val="24"/>
                <w:szCs w:val="24"/>
                <w:lang w:val="ru-RU"/>
              </w:rPr>
              <w:t>сийской Федерации, статья 67.1;</w:t>
            </w:r>
          </w:p>
          <w:p w14:paraId="2C1A3324" w14:textId="77777777" w:rsidR="004F6346" w:rsidRPr="006B23D2" w:rsidRDefault="00C867AB" w:rsidP="006B23D2">
            <w:pPr>
              <w:pStyle w:val="TableParagraph"/>
              <w:ind w:left="142" w:right="142"/>
              <w:jc w:val="both"/>
              <w:rPr>
                <w:sz w:val="24"/>
                <w:szCs w:val="24"/>
                <w:lang w:val="ru-RU"/>
              </w:rPr>
            </w:pPr>
            <w:r w:rsidRPr="0014427B">
              <w:rPr>
                <w:sz w:val="24"/>
                <w:szCs w:val="24"/>
                <w:lang w:val="ru-RU"/>
              </w:rPr>
              <w:t xml:space="preserve">Постановление Правительства Российской Федерации от 18.04.2014 № 360 (ред. от 07.09.2019) "О зонах затопления, подтопления" (вместе с "Положением о зонах затопления, подтопления") </w:t>
            </w:r>
          </w:p>
        </w:tc>
      </w:tr>
      <w:tr w:rsidR="004F6346" w:rsidRPr="0014427B" w14:paraId="20D823E3" w14:textId="77777777" w:rsidTr="00621C52">
        <w:tc>
          <w:tcPr>
            <w:tcW w:w="993" w:type="dxa"/>
          </w:tcPr>
          <w:p w14:paraId="29E1C9B1" w14:textId="77777777" w:rsidR="004F6346" w:rsidRPr="0014427B" w:rsidRDefault="006D2A90" w:rsidP="00702EDC">
            <w:pPr>
              <w:pStyle w:val="TableParagraph"/>
              <w:ind w:left="102"/>
              <w:rPr>
                <w:sz w:val="24"/>
                <w:szCs w:val="24"/>
              </w:rPr>
            </w:pPr>
            <w:r w:rsidRPr="0014427B">
              <w:rPr>
                <w:sz w:val="24"/>
                <w:szCs w:val="24"/>
              </w:rPr>
              <w:t>18.</w:t>
            </w:r>
          </w:p>
        </w:tc>
        <w:tc>
          <w:tcPr>
            <w:tcW w:w="2541" w:type="dxa"/>
          </w:tcPr>
          <w:p w14:paraId="5603649D" w14:textId="77777777" w:rsidR="004F6346" w:rsidRPr="0014427B" w:rsidRDefault="006D2A90" w:rsidP="0014427B">
            <w:pPr>
              <w:pStyle w:val="TableParagraph"/>
              <w:spacing w:line="247" w:lineRule="exact"/>
              <w:ind w:left="199" w:right="142" w:hanging="32"/>
              <w:jc w:val="left"/>
              <w:rPr>
                <w:sz w:val="24"/>
                <w:szCs w:val="24"/>
              </w:rPr>
            </w:pPr>
            <w:proofErr w:type="spellStart"/>
            <w:r w:rsidRPr="0014427B">
              <w:rPr>
                <w:sz w:val="24"/>
                <w:szCs w:val="24"/>
              </w:rPr>
              <w:t>санитарно-защитная</w:t>
            </w:r>
            <w:proofErr w:type="spellEnd"/>
            <w:r w:rsidRPr="0014427B">
              <w:rPr>
                <w:sz w:val="24"/>
                <w:szCs w:val="24"/>
              </w:rPr>
              <w:t xml:space="preserve"> </w:t>
            </w:r>
            <w:proofErr w:type="spellStart"/>
            <w:r w:rsidRPr="0014427B">
              <w:rPr>
                <w:sz w:val="24"/>
                <w:szCs w:val="24"/>
              </w:rPr>
              <w:t>зона</w:t>
            </w:r>
            <w:proofErr w:type="spellEnd"/>
          </w:p>
        </w:tc>
        <w:tc>
          <w:tcPr>
            <w:tcW w:w="6105" w:type="dxa"/>
          </w:tcPr>
          <w:p w14:paraId="5B37C8A7"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Федеральный закон от 30.03.1999 № 52-ФЗ «О санитарно-эпидемиологическом благополучии населения», статья 12;</w:t>
            </w:r>
          </w:p>
          <w:p w14:paraId="0619A4E9" w14:textId="77777777" w:rsidR="004F6346" w:rsidRPr="0014427B" w:rsidRDefault="006D2A90" w:rsidP="0014427B">
            <w:pPr>
              <w:pStyle w:val="TableParagraph"/>
              <w:ind w:left="142" w:right="142"/>
              <w:jc w:val="both"/>
              <w:rPr>
                <w:sz w:val="24"/>
                <w:szCs w:val="24"/>
              </w:rPr>
            </w:pPr>
            <w:r w:rsidRPr="0014427B">
              <w:rPr>
                <w:sz w:val="24"/>
                <w:szCs w:val="24"/>
                <w:lang w:val="ru-RU"/>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статьи 106 Земельного Кодекса РФ в соответствии с частью </w:t>
            </w:r>
            <w:r w:rsidRPr="0014427B">
              <w:rPr>
                <w:sz w:val="24"/>
                <w:szCs w:val="24"/>
              </w:rPr>
              <w:t xml:space="preserve">16 </w:t>
            </w:r>
            <w:proofErr w:type="spellStart"/>
            <w:r w:rsidRPr="0014427B">
              <w:rPr>
                <w:sz w:val="24"/>
                <w:szCs w:val="24"/>
              </w:rPr>
              <w:t>статьи</w:t>
            </w:r>
            <w:proofErr w:type="spellEnd"/>
            <w:r w:rsidRPr="0014427B">
              <w:rPr>
                <w:sz w:val="24"/>
                <w:szCs w:val="24"/>
              </w:rPr>
              <w:t xml:space="preserve"> 26 ФЗ </w:t>
            </w:r>
            <w:proofErr w:type="spellStart"/>
            <w:r w:rsidRPr="0014427B">
              <w:rPr>
                <w:sz w:val="24"/>
                <w:szCs w:val="24"/>
              </w:rPr>
              <w:t>от</w:t>
            </w:r>
            <w:proofErr w:type="spellEnd"/>
            <w:r w:rsidRPr="0014427B">
              <w:rPr>
                <w:sz w:val="24"/>
                <w:szCs w:val="24"/>
              </w:rPr>
              <w:t xml:space="preserve"> 03.08.2018 №</w:t>
            </w:r>
            <w:r w:rsidR="00353C95" w:rsidRPr="0014427B">
              <w:rPr>
                <w:sz w:val="24"/>
                <w:szCs w:val="24"/>
              </w:rPr>
              <w:t xml:space="preserve"> </w:t>
            </w:r>
            <w:r w:rsidRPr="0014427B">
              <w:rPr>
                <w:sz w:val="24"/>
                <w:szCs w:val="24"/>
              </w:rPr>
              <w:t>342-</w:t>
            </w:r>
            <w:r w:rsidR="003F6447" w:rsidRPr="0014427B">
              <w:rPr>
                <w:sz w:val="24"/>
                <w:szCs w:val="24"/>
                <w:lang w:val="ru-RU"/>
              </w:rPr>
              <w:t xml:space="preserve"> </w:t>
            </w:r>
            <w:r w:rsidRPr="0014427B">
              <w:rPr>
                <w:sz w:val="24"/>
                <w:szCs w:val="24"/>
              </w:rPr>
              <w:t>ФЗ)</w:t>
            </w:r>
          </w:p>
        </w:tc>
      </w:tr>
      <w:tr w:rsidR="004F6346" w:rsidRPr="00E77B4D" w14:paraId="3CFFDAE6" w14:textId="77777777" w:rsidTr="00621C52">
        <w:tc>
          <w:tcPr>
            <w:tcW w:w="993" w:type="dxa"/>
          </w:tcPr>
          <w:p w14:paraId="1EE57982" w14:textId="77777777" w:rsidR="004F6346" w:rsidRPr="0014427B" w:rsidRDefault="006D2A90" w:rsidP="00702EDC">
            <w:pPr>
              <w:pStyle w:val="TableParagraph"/>
              <w:ind w:left="102"/>
              <w:rPr>
                <w:sz w:val="24"/>
                <w:szCs w:val="24"/>
              </w:rPr>
            </w:pPr>
            <w:r w:rsidRPr="0014427B">
              <w:rPr>
                <w:sz w:val="24"/>
                <w:szCs w:val="24"/>
              </w:rPr>
              <w:t>19.</w:t>
            </w:r>
          </w:p>
        </w:tc>
        <w:tc>
          <w:tcPr>
            <w:tcW w:w="2541" w:type="dxa"/>
          </w:tcPr>
          <w:p w14:paraId="647332FC" w14:textId="77777777" w:rsidR="004F6346" w:rsidRPr="0014427B" w:rsidRDefault="006D2A90" w:rsidP="0014427B">
            <w:pPr>
              <w:pStyle w:val="TableParagraph"/>
              <w:spacing w:before="3" w:line="249" w:lineRule="auto"/>
              <w:ind w:left="199" w:right="142" w:hanging="32"/>
              <w:jc w:val="left"/>
              <w:rPr>
                <w:sz w:val="24"/>
                <w:szCs w:val="24"/>
                <w:lang w:val="ru-RU"/>
              </w:rPr>
            </w:pPr>
            <w:r w:rsidRPr="0014427B">
              <w:rPr>
                <w:sz w:val="24"/>
                <w:szCs w:val="24"/>
                <w:lang w:val="ru-RU"/>
              </w:rPr>
              <w:t xml:space="preserve">зона </w:t>
            </w:r>
            <w:r w:rsidRPr="0014427B">
              <w:rPr>
                <w:spacing w:val="-3"/>
                <w:sz w:val="24"/>
                <w:szCs w:val="24"/>
                <w:lang w:val="ru-RU"/>
              </w:rPr>
              <w:t xml:space="preserve">ограничений </w:t>
            </w:r>
            <w:r w:rsidRPr="0014427B">
              <w:rPr>
                <w:sz w:val="24"/>
                <w:szCs w:val="24"/>
                <w:lang w:val="ru-RU"/>
              </w:rPr>
              <w:t xml:space="preserve">передающего </w:t>
            </w:r>
            <w:r w:rsidRPr="0014427B">
              <w:rPr>
                <w:spacing w:val="-1"/>
                <w:sz w:val="24"/>
                <w:szCs w:val="24"/>
                <w:lang w:val="ru-RU"/>
              </w:rPr>
              <w:t>радиотехнического</w:t>
            </w:r>
            <w:r w:rsidR="003F6447" w:rsidRPr="0014427B">
              <w:rPr>
                <w:sz w:val="24"/>
                <w:szCs w:val="24"/>
                <w:lang w:val="ru-RU"/>
              </w:rPr>
              <w:t xml:space="preserve"> объекта, являющегося объектом</w:t>
            </w:r>
            <w:r w:rsidR="003F6447" w:rsidRPr="0014427B">
              <w:rPr>
                <w:spacing w:val="-19"/>
                <w:sz w:val="24"/>
                <w:szCs w:val="24"/>
                <w:lang w:val="ru-RU"/>
              </w:rPr>
              <w:t xml:space="preserve"> </w:t>
            </w:r>
            <w:r w:rsidR="003F6447" w:rsidRPr="0014427B">
              <w:rPr>
                <w:sz w:val="24"/>
                <w:szCs w:val="24"/>
                <w:lang w:val="ru-RU"/>
              </w:rPr>
              <w:lastRenderedPageBreak/>
              <w:t>капитального строительства</w:t>
            </w:r>
          </w:p>
        </w:tc>
        <w:tc>
          <w:tcPr>
            <w:tcW w:w="6105" w:type="dxa"/>
          </w:tcPr>
          <w:p w14:paraId="3277E7AE"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lastRenderedPageBreak/>
              <w:t>Постановление Главного государственного</w:t>
            </w:r>
            <w:r w:rsidR="00353C95" w:rsidRPr="0014427B">
              <w:rPr>
                <w:sz w:val="24"/>
                <w:szCs w:val="24"/>
                <w:lang w:val="ru-RU"/>
              </w:rPr>
              <w:t xml:space="preserve"> </w:t>
            </w:r>
            <w:r w:rsidRPr="0014427B">
              <w:rPr>
                <w:sz w:val="24"/>
                <w:szCs w:val="24"/>
                <w:lang w:val="ru-RU"/>
              </w:rPr>
              <w:t>санитарного</w:t>
            </w:r>
            <w:r w:rsidR="00353C95" w:rsidRPr="0014427B">
              <w:rPr>
                <w:sz w:val="24"/>
                <w:szCs w:val="24"/>
                <w:lang w:val="ru-RU"/>
              </w:rPr>
              <w:t xml:space="preserve"> </w:t>
            </w:r>
            <w:r w:rsidRPr="0014427B">
              <w:rPr>
                <w:sz w:val="24"/>
                <w:szCs w:val="24"/>
                <w:lang w:val="ru-RU"/>
              </w:rPr>
              <w:t xml:space="preserve">врача РФ от 09.06.2003 № 135 </w:t>
            </w:r>
            <w:r w:rsidRPr="0014427B">
              <w:rPr>
                <w:spacing w:val="-3"/>
                <w:sz w:val="24"/>
                <w:szCs w:val="24"/>
                <w:lang w:val="ru-RU"/>
              </w:rPr>
              <w:t xml:space="preserve">«О </w:t>
            </w:r>
            <w:r w:rsidRPr="0014427B">
              <w:rPr>
                <w:sz w:val="24"/>
                <w:szCs w:val="24"/>
                <w:lang w:val="ru-RU"/>
              </w:rPr>
              <w:t>введении в действие</w:t>
            </w:r>
            <w:r w:rsidR="00353C95" w:rsidRPr="0014427B">
              <w:rPr>
                <w:sz w:val="24"/>
                <w:szCs w:val="24"/>
                <w:lang w:val="ru-RU"/>
              </w:rPr>
              <w:t xml:space="preserve"> </w:t>
            </w:r>
            <w:r w:rsidRPr="0014427B">
              <w:rPr>
                <w:sz w:val="24"/>
                <w:szCs w:val="24"/>
                <w:lang w:val="ru-RU"/>
              </w:rPr>
              <w:t>Санитарных</w:t>
            </w:r>
            <w:r w:rsidRPr="0014427B">
              <w:rPr>
                <w:spacing w:val="22"/>
                <w:sz w:val="24"/>
                <w:szCs w:val="24"/>
                <w:lang w:val="ru-RU"/>
              </w:rPr>
              <w:t xml:space="preserve"> </w:t>
            </w:r>
            <w:r w:rsidRPr="0014427B">
              <w:rPr>
                <w:sz w:val="24"/>
                <w:szCs w:val="24"/>
                <w:lang w:val="ru-RU"/>
              </w:rPr>
              <w:t>правил</w:t>
            </w:r>
            <w:r w:rsidRPr="0014427B">
              <w:rPr>
                <w:spacing w:val="22"/>
                <w:sz w:val="24"/>
                <w:szCs w:val="24"/>
                <w:lang w:val="ru-RU"/>
              </w:rPr>
              <w:t xml:space="preserve"> </w:t>
            </w:r>
            <w:r w:rsidRPr="0014427B">
              <w:rPr>
                <w:sz w:val="24"/>
                <w:szCs w:val="24"/>
                <w:lang w:val="ru-RU"/>
              </w:rPr>
              <w:t>и</w:t>
            </w:r>
            <w:r w:rsidRPr="0014427B">
              <w:rPr>
                <w:spacing w:val="21"/>
                <w:sz w:val="24"/>
                <w:szCs w:val="24"/>
                <w:lang w:val="ru-RU"/>
              </w:rPr>
              <w:t xml:space="preserve"> </w:t>
            </w:r>
            <w:r w:rsidRPr="0014427B">
              <w:rPr>
                <w:sz w:val="24"/>
                <w:szCs w:val="24"/>
                <w:lang w:val="ru-RU"/>
              </w:rPr>
              <w:t>нормативов</w:t>
            </w:r>
            <w:r w:rsidRPr="0014427B">
              <w:rPr>
                <w:spacing w:val="23"/>
                <w:sz w:val="24"/>
                <w:szCs w:val="24"/>
                <w:lang w:val="ru-RU"/>
              </w:rPr>
              <w:t xml:space="preserve"> </w:t>
            </w:r>
            <w:r w:rsidRPr="0014427B">
              <w:rPr>
                <w:sz w:val="24"/>
                <w:szCs w:val="24"/>
                <w:lang w:val="ru-RU"/>
              </w:rPr>
              <w:t>-</w:t>
            </w:r>
            <w:r w:rsidRPr="0014427B">
              <w:rPr>
                <w:spacing w:val="18"/>
                <w:sz w:val="24"/>
                <w:szCs w:val="24"/>
                <w:lang w:val="ru-RU"/>
              </w:rPr>
              <w:t xml:space="preserve"> </w:t>
            </w:r>
            <w:r w:rsidRPr="0014427B">
              <w:rPr>
                <w:sz w:val="24"/>
                <w:szCs w:val="24"/>
                <w:lang w:val="ru-RU"/>
              </w:rPr>
              <w:t>СанПиН</w:t>
            </w:r>
            <w:r w:rsidRPr="0014427B">
              <w:rPr>
                <w:spacing w:val="21"/>
                <w:sz w:val="24"/>
                <w:szCs w:val="24"/>
                <w:lang w:val="ru-RU"/>
              </w:rPr>
              <w:t xml:space="preserve"> </w:t>
            </w:r>
            <w:r w:rsidRPr="0014427B">
              <w:rPr>
                <w:sz w:val="24"/>
                <w:szCs w:val="24"/>
                <w:lang w:val="ru-RU"/>
              </w:rPr>
              <w:t>2.1.8./2.2.4.1383-03»</w:t>
            </w:r>
            <w:r w:rsidR="003F6447" w:rsidRPr="0014427B">
              <w:rPr>
                <w:sz w:val="24"/>
                <w:szCs w:val="24"/>
                <w:lang w:val="ru-RU"/>
              </w:rPr>
              <w:t xml:space="preserve"> </w:t>
            </w:r>
            <w:r w:rsidRPr="0014427B">
              <w:rPr>
                <w:sz w:val="24"/>
                <w:szCs w:val="24"/>
                <w:lang w:val="ru-RU"/>
              </w:rPr>
              <w:t>(вместе с «СанПиН 2.1.8/2.2.4.1383-03. 2.1.8. Физические факторы</w:t>
            </w:r>
            <w:r w:rsidR="003F6447" w:rsidRPr="0014427B">
              <w:rPr>
                <w:sz w:val="24"/>
                <w:szCs w:val="24"/>
                <w:lang w:val="ru-RU"/>
              </w:rPr>
              <w:t xml:space="preserve"> окружающей природной среды. 2.2.4. Физические факторы производственной </w:t>
            </w:r>
            <w:r w:rsidR="003F6447" w:rsidRPr="0014427B">
              <w:rPr>
                <w:sz w:val="24"/>
                <w:szCs w:val="24"/>
                <w:lang w:val="ru-RU"/>
              </w:rPr>
              <w:lastRenderedPageBreak/>
              <w:t>среды. Гигиенические</w:t>
            </w:r>
            <w:r w:rsidR="003F6447" w:rsidRPr="0014427B">
              <w:rPr>
                <w:spacing w:val="42"/>
                <w:sz w:val="24"/>
                <w:szCs w:val="24"/>
                <w:lang w:val="ru-RU"/>
              </w:rPr>
              <w:t xml:space="preserve"> </w:t>
            </w:r>
            <w:r w:rsidR="003F6447" w:rsidRPr="0014427B">
              <w:rPr>
                <w:sz w:val="24"/>
                <w:szCs w:val="24"/>
                <w:lang w:val="ru-RU"/>
              </w:rPr>
              <w:t>требования к размещению и эксплуатации передающих радиотехнических объектов. Санитарно-</w:t>
            </w:r>
            <w:r w:rsidR="00432480" w:rsidRPr="0014427B">
              <w:rPr>
                <w:sz w:val="24"/>
                <w:szCs w:val="24"/>
                <w:lang w:val="ru-RU"/>
              </w:rPr>
              <w:t xml:space="preserve"> </w:t>
            </w:r>
            <w:r w:rsidR="003F6447" w:rsidRPr="0014427B">
              <w:rPr>
                <w:sz w:val="24"/>
                <w:szCs w:val="24"/>
                <w:lang w:val="ru-RU"/>
              </w:rPr>
              <w:t>эпидемиологические правила</w:t>
            </w:r>
            <w:r w:rsidR="003F6447" w:rsidRPr="0014427B">
              <w:rPr>
                <w:spacing w:val="10"/>
                <w:sz w:val="24"/>
                <w:szCs w:val="24"/>
                <w:lang w:val="ru-RU"/>
              </w:rPr>
              <w:t xml:space="preserve"> </w:t>
            </w:r>
            <w:r w:rsidR="003F6447" w:rsidRPr="0014427B">
              <w:rPr>
                <w:sz w:val="24"/>
                <w:szCs w:val="24"/>
                <w:lang w:val="ru-RU"/>
              </w:rPr>
              <w:t>и нормативы»)</w:t>
            </w:r>
          </w:p>
        </w:tc>
      </w:tr>
      <w:tr w:rsidR="004F6346" w:rsidRPr="00E77B4D" w14:paraId="1DEA333A" w14:textId="77777777" w:rsidTr="00621C52">
        <w:tc>
          <w:tcPr>
            <w:tcW w:w="993" w:type="dxa"/>
          </w:tcPr>
          <w:p w14:paraId="3E7D777B" w14:textId="77777777" w:rsidR="004F6346" w:rsidRPr="0014427B" w:rsidRDefault="006D2A90" w:rsidP="00702EDC">
            <w:pPr>
              <w:pStyle w:val="TableParagraph"/>
              <w:ind w:left="102"/>
              <w:rPr>
                <w:sz w:val="24"/>
                <w:szCs w:val="24"/>
              </w:rPr>
            </w:pPr>
            <w:r w:rsidRPr="0014427B">
              <w:rPr>
                <w:sz w:val="24"/>
                <w:szCs w:val="24"/>
              </w:rPr>
              <w:lastRenderedPageBreak/>
              <w:t>20.</w:t>
            </w:r>
          </w:p>
        </w:tc>
        <w:tc>
          <w:tcPr>
            <w:tcW w:w="2541" w:type="dxa"/>
          </w:tcPr>
          <w:p w14:paraId="6E5D7FEC" w14:textId="77777777" w:rsidR="004F6346" w:rsidRPr="0014427B" w:rsidRDefault="006D2A90" w:rsidP="0014427B">
            <w:pPr>
              <w:pStyle w:val="TableParagraph"/>
              <w:spacing w:before="3" w:line="249" w:lineRule="auto"/>
              <w:ind w:left="199" w:right="142" w:hanging="32"/>
              <w:jc w:val="left"/>
              <w:rPr>
                <w:sz w:val="24"/>
                <w:szCs w:val="24"/>
                <w:lang w:val="ru-RU"/>
              </w:rPr>
            </w:pPr>
            <w:r w:rsidRPr="0014427B">
              <w:rPr>
                <w:sz w:val="24"/>
                <w:szCs w:val="24"/>
                <w:lang w:val="ru-RU"/>
              </w:rPr>
              <w:t xml:space="preserve">охранная зона </w:t>
            </w:r>
            <w:r w:rsidRPr="0014427B">
              <w:rPr>
                <w:spacing w:val="-4"/>
                <w:sz w:val="24"/>
                <w:szCs w:val="24"/>
                <w:lang w:val="ru-RU"/>
              </w:rPr>
              <w:t xml:space="preserve">пунктов </w:t>
            </w:r>
            <w:r w:rsidRPr="0014427B">
              <w:rPr>
                <w:sz w:val="24"/>
                <w:szCs w:val="24"/>
                <w:lang w:val="ru-RU"/>
              </w:rPr>
              <w:t>государственной геодезической сети, государственной нивелирной сети и государственной гравиметрической</w:t>
            </w:r>
            <w:r w:rsidRPr="0014427B">
              <w:rPr>
                <w:spacing w:val="-23"/>
                <w:sz w:val="24"/>
                <w:szCs w:val="24"/>
                <w:lang w:val="ru-RU"/>
              </w:rPr>
              <w:t xml:space="preserve"> </w:t>
            </w:r>
            <w:r w:rsidRPr="0014427B">
              <w:rPr>
                <w:sz w:val="24"/>
                <w:szCs w:val="24"/>
                <w:lang w:val="ru-RU"/>
              </w:rPr>
              <w:t>сети</w:t>
            </w:r>
          </w:p>
        </w:tc>
        <w:tc>
          <w:tcPr>
            <w:tcW w:w="6105" w:type="dxa"/>
          </w:tcPr>
          <w:p w14:paraId="14018390"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Федеральный закон от 30.12.2015 № 431-ФЗ «О геодезии, картографии и пространственных данных и о внесении изменений в отдельные законодательные акты</w:t>
            </w:r>
            <w:r w:rsidR="00353C95" w:rsidRPr="0014427B">
              <w:rPr>
                <w:sz w:val="24"/>
                <w:szCs w:val="24"/>
                <w:lang w:val="ru-RU"/>
              </w:rPr>
              <w:t xml:space="preserve"> </w:t>
            </w:r>
            <w:r w:rsidRPr="0014427B">
              <w:rPr>
                <w:sz w:val="24"/>
                <w:szCs w:val="24"/>
                <w:lang w:val="ru-RU"/>
              </w:rPr>
              <w:t>Российской</w:t>
            </w:r>
            <w:r w:rsidR="00353C95" w:rsidRPr="0014427B">
              <w:rPr>
                <w:sz w:val="24"/>
                <w:szCs w:val="24"/>
                <w:lang w:val="ru-RU"/>
              </w:rPr>
              <w:t xml:space="preserve"> </w:t>
            </w:r>
            <w:r w:rsidRPr="0014427B">
              <w:rPr>
                <w:sz w:val="24"/>
                <w:szCs w:val="24"/>
                <w:lang w:val="ru-RU"/>
              </w:rPr>
              <w:t>Федерации», часть 14 статьи 8.</w:t>
            </w:r>
          </w:p>
          <w:p w14:paraId="1920E47C" w14:textId="77777777" w:rsidR="004F6346" w:rsidRPr="0014427B" w:rsidRDefault="00C867AB" w:rsidP="0014427B">
            <w:pPr>
              <w:pStyle w:val="TableParagraph"/>
              <w:ind w:left="142" w:right="142"/>
              <w:jc w:val="both"/>
              <w:rPr>
                <w:sz w:val="24"/>
                <w:szCs w:val="24"/>
                <w:lang w:val="ru-RU"/>
              </w:rPr>
            </w:pPr>
            <w:r w:rsidRPr="0014427B">
              <w:rPr>
                <w:sz w:val="24"/>
                <w:lang w:val="ru-RU"/>
              </w:rP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4F6346" w:rsidRPr="00E77B4D" w14:paraId="1627F5B7" w14:textId="77777777" w:rsidTr="00621C52">
        <w:tc>
          <w:tcPr>
            <w:tcW w:w="993" w:type="dxa"/>
          </w:tcPr>
          <w:p w14:paraId="3CBC0B2B" w14:textId="77777777" w:rsidR="004F6346" w:rsidRPr="0014427B" w:rsidRDefault="006D2A90" w:rsidP="00702EDC">
            <w:pPr>
              <w:pStyle w:val="TableParagraph"/>
              <w:ind w:left="102"/>
              <w:rPr>
                <w:sz w:val="24"/>
                <w:szCs w:val="24"/>
              </w:rPr>
            </w:pPr>
            <w:r w:rsidRPr="0014427B">
              <w:rPr>
                <w:sz w:val="24"/>
                <w:szCs w:val="24"/>
              </w:rPr>
              <w:t>21.</w:t>
            </w:r>
          </w:p>
        </w:tc>
        <w:tc>
          <w:tcPr>
            <w:tcW w:w="2541" w:type="dxa"/>
          </w:tcPr>
          <w:p w14:paraId="150534F5" w14:textId="77777777" w:rsidR="004F6346" w:rsidRPr="0014427B" w:rsidRDefault="006D2A90" w:rsidP="0014427B">
            <w:pPr>
              <w:pStyle w:val="TableParagraph"/>
              <w:spacing w:line="247" w:lineRule="exact"/>
              <w:ind w:left="199" w:right="142" w:hanging="32"/>
              <w:jc w:val="left"/>
              <w:rPr>
                <w:sz w:val="24"/>
                <w:szCs w:val="24"/>
              </w:rPr>
            </w:pPr>
            <w:proofErr w:type="spellStart"/>
            <w:r w:rsidRPr="0014427B">
              <w:rPr>
                <w:sz w:val="24"/>
                <w:szCs w:val="24"/>
              </w:rPr>
              <w:t>зона</w:t>
            </w:r>
            <w:proofErr w:type="spellEnd"/>
            <w:r w:rsidRPr="0014427B">
              <w:rPr>
                <w:sz w:val="24"/>
                <w:szCs w:val="24"/>
              </w:rPr>
              <w:t xml:space="preserve"> </w:t>
            </w:r>
            <w:proofErr w:type="spellStart"/>
            <w:r w:rsidRPr="0014427B">
              <w:rPr>
                <w:sz w:val="24"/>
                <w:szCs w:val="24"/>
              </w:rPr>
              <w:t>наблюдения</w:t>
            </w:r>
            <w:proofErr w:type="spellEnd"/>
          </w:p>
        </w:tc>
        <w:tc>
          <w:tcPr>
            <w:tcW w:w="6105" w:type="dxa"/>
          </w:tcPr>
          <w:p w14:paraId="03CD67A9"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Федеральный закон от 21.11.1995 № 170-ФЗ «Об использовании атомной энергии», статья 31.</w:t>
            </w:r>
          </w:p>
          <w:p w14:paraId="7A0E6AE6"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До утверждения Правительством Российской Федерации Положения о зоне наблюдения такие зоны устанавливаются в соответствии с требованиями ст. 106 ЗК РФ в порядке,</w:t>
            </w:r>
            <w:r w:rsidR="000D0DBB" w:rsidRPr="0014427B">
              <w:rPr>
                <w:sz w:val="24"/>
                <w:szCs w:val="24"/>
                <w:lang w:val="ru-RU"/>
              </w:rPr>
              <w:t xml:space="preserve"> </w:t>
            </w:r>
            <w:r w:rsidRPr="0014427B">
              <w:rPr>
                <w:sz w:val="24"/>
                <w:szCs w:val="24"/>
                <w:lang w:val="ru-RU"/>
              </w:rPr>
              <w:t>установленном до 04.08.2018 (ФЗ от 03.08.2018 № 342-ФЗ)</w:t>
            </w:r>
          </w:p>
        </w:tc>
      </w:tr>
      <w:tr w:rsidR="004F6346" w:rsidRPr="00E77B4D" w14:paraId="00B36008" w14:textId="77777777" w:rsidTr="00621C52">
        <w:tc>
          <w:tcPr>
            <w:tcW w:w="993" w:type="dxa"/>
          </w:tcPr>
          <w:p w14:paraId="160A2036" w14:textId="77777777" w:rsidR="004F6346" w:rsidRPr="0014427B" w:rsidRDefault="006D2A90" w:rsidP="00702EDC">
            <w:pPr>
              <w:pStyle w:val="TableParagraph"/>
              <w:ind w:left="102"/>
              <w:rPr>
                <w:sz w:val="24"/>
                <w:szCs w:val="24"/>
              </w:rPr>
            </w:pPr>
            <w:r w:rsidRPr="0014427B">
              <w:rPr>
                <w:sz w:val="24"/>
                <w:szCs w:val="24"/>
              </w:rPr>
              <w:t>22.</w:t>
            </w:r>
          </w:p>
        </w:tc>
        <w:tc>
          <w:tcPr>
            <w:tcW w:w="2541" w:type="dxa"/>
          </w:tcPr>
          <w:p w14:paraId="1D8269F9" w14:textId="77777777" w:rsidR="004F6346" w:rsidRPr="0014427B" w:rsidRDefault="006D2A90" w:rsidP="0014427B">
            <w:pPr>
              <w:pStyle w:val="TableParagraph"/>
              <w:spacing w:before="3" w:line="249" w:lineRule="auto"/>
              <w:ind w:left="199" w:right="142" w:hanging="32"/>
              <w:jc w:val="left"/>
              <w:rPr>
                <w:sz w:val="24"/>
                <w:szCs w:val="24"/>
                <w:lang w:val="ru-RU"/>
              </w:rPr>
            </w:pPr>
            <w:r w:rsidRPr="0014427B">
              <w:rPr>
                <w:sz w:val="24"/>
                <w:szCs w:val="24"/>
                <w:lang w:val="ru-RU"/>
              </w:rPr>
              <w:t>зона безопасности с особым правовым режимом</w:t>
            </w:r>
          </w:p>
        </w:tc>
        <w:tc>
          <w:tcPr>
            <w:tcW w:w="6105" w:type="dxa"/>
          </w:tcPr>
          <w:p w14:paraId="2F282B55"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Федеральный закон от 21.11.1995 № 170-ФЗ «Об использовании атомной энергии», статья 31;</w:t>
            </w:r>
          </w:p>
          <w:p w14:paraId="3313265C"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w:t>
            </w:r>
            <w:r w:rsidR="000D0DBB" w:rsidRPr="0014427B">
              <w:rPr>
                <w:sz w:val="24"/>
                <w:szCs w:val="24"/>
                <w:lang w:val="ru-RU"/>
              </w:rPr>
              <w:t xml:space="preserve"> </w:t>
            </w:r>
            <w:r w:rsidRPr="0014427B">
              <w:rPr>
                <w:sz w:val="24"/>
                <w:szCs w:val="24"/>
                <w:lang w:val="ru-RU"/>
              </w:rPr>
              <w:t>зона безопасности с особым правовым режимом»</w:t>
            </w:r>
          </w:p>
        </w:tc>
      </w:tr>
      <w:tr w:rsidR="004F6346" w:rsidRPr="00C47140" w14:paraId="01F5049C" w14:textId="77777777" w:rsidTr="00621C52">
        <w:tc>
          <w:tcPr>
            <w:tcW w:w="993" w:type="dxa"/>
          </w:tcPr>
          <w:p w14:paraId="7C77C6C1" w14:textId="77777777" w:rsidR="004F6346" w:rsidRPr="0014427B" w:rsidRDefault="006D2A90" w:rsidP="00702EDC">
            <w:pPr>
              <w:pStyle w:val="TableParagraph"/>
              <w:ind w:left="102"/>
              <w:rPr>
                <w:sz w:val="24"/>
                <w:szCs w:val="24"/>
              </w:rPr>
            </w:pPr>
            <w:r w:rsidRPr="0014427B">
              <w:rPr>
                <w:sz w:val="24"/>
                <w:szCs w:val="24"/>
              </w:rPr>
              <w:t>23.</w:t>
            </w:r>
          </w:p>
        </w:tc>
        <w:tc>
          <w:tcPr>
            <w:tcW w:w="2541" w:type="dxa"/>
          </w:tcPr>
          <w:p w14:paraId="1A10CEA1" w14:textId="77777777" w:rsidR="004F6346" w:rsidRPr="0014427B" w:rsidRDefault="006D2A90" w:rsidP="0014427B">
            <w:pPr>
              <w:pStyle w:val="TableParagraph"/>
              <w:spacing w:before="3" w:line="247" w:lineRule="auto"/>
              <w:ind w:left="199" w:right="142" w:hanging="32"/>
              <w:jc w:val="left"/>
              <w:rPr>
                <w:sz w:val="24"/>
                <w:szCs w:val="24"/>
              </w:rPr>
            </w:pPr>
            <w:proofErr w:type="spellStart"/>
            <w:r w:rsidRPr="0014427B">
              <w:rPr>
                <w:sz w:val="24"/>
                <w:szCs w:val="24"/>
              </w:rPr>
              <w:t>рыбохозяйственная</w:t>
            </w:r>
            <w:proofErr w:type="spellEnd"/>
            <w:r w:rsidRPr="0014427B">
              <w:rPr>
                <w:sz w:val="24"/>
                <w:szCs w:val="24"/>
              </w:rPr>
              <w:t xml:space="preserve"> </w:t>
            </w:r>
            <w:proofErr w:type="spellStart"/>
            <w:r w:rsidRPr="0014427B">
              <w:rPr>
                <w:sz w:val="24"/>
                <w:szCs w:val="24"/>
              </w:rPr>
              <w:t>заповедная</w:t>
            </w:r>
            <w:proofErr w:type="spellEnd"/>
            <w:r w:rsidRPr="0014427B">
              <w:rPr>
                <w:sz w:val="24"/>
                <w:szCs w:val="24"/>
              </w:rPr>
              <w:t xml:space="preserve"> </w:t>
            </w:r>
            <w:proofErr w:type="spellStart"/>
            <w:r w:rsidRPr="0014427B">
              <w:rPr>
                <w:sz w:val="24"/>
                <w:szCs w:val="24"/>
              </w:rPr>
              <w:t>зона</w:t>
            </w:r>
            <w:proofErr w:type="spellEnd"/>
          </w:p>
        </w:tc>
        <w:tc>
          <w:tcPr>
            <w:tcW w:w="6105" w:type="dxa"/>
          </w:tcPr>
          <w:p w14:paraId="11D3C6E4"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Федеральный закон от 20.12.2004 № 166-ФЗ «О рыболовстве и сохранении водных биологических ресурсов», статья 49;</w:t>
            </w:r>
          </w:p>
          <w:p w14:paraId="0481C87D"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Постановление Правительства Российской Федерации от 05.10.2016 № 1005 «Об утверждении Правил образования рыбохозяйственных заповедных зон»</w:t>
            </w:r>
            <w:r w:rsidR="006B23D2">
              <w:rPr>
                <w:sz w:val="24"/>
                <w:szCs w:val="24"/>
                <w:lang w:val="ru-RU"/>
              </w:rPr>
              <w:t xml:space="preserve"> применяется с учетом требований статьи 106 Земельного кодекса РФ в соответствии с частью 16 статьи 26 ФЗ от 03.08.2018 № 342-ФЗ</w:t>
            </w:r>
          </w:p>
        </w:tc>
      </w:tr>
      <w:tr w:rsidR="003F6447" w:rsidRPr="00E77B4D" w14:paraId="598C9012" w14:textId="77777777" w:rsidTr="00621C52">
        <w:tc>
          <w:tcPr>
            <w:tcW w:w="993" w:type="dxa"/>
          </w:tcPr>
          <w:p w14:paraId="2FBE73B2" w14:textId="77777777" w:rsidR="003F6447" w:rsidRPr="0014427B" w:rsidRDefault="003F6447" w:rsidP="00702EDC">
            <w:pPr>
              <w:pStyle w:val="TableParagraph"/>
              <w:ind w:left="102"/>
              <w:rPr>
                <w:sz w:val="24"/>
                <w:szCs w:val="24"/>
                <w:lang w:val="ru-RU"/>
              </w:rPr>
            </w:pPr>
            <w:r w:rsidRPr="0014427B">
              <w:rPr>
                <w:sz w:val="24"/>
                <w:szCs w:val="24"/>
                <w:lang w:val="ru-RU"/>
              </w:rPr>
              <w:t>24.</w:t>
            </w:r>
          </w:p>
        </w:tc>
        <w:tc>
          <w:tcPr>
            <w:tcW w:w="2541" w:type="dxa"/>
          </w:tcPr>
          <w:p w14:paraId="38692EC9" w14:textId="77777777" w:rsidR="003F6447" w:rsidRPr="0014427B" w:rsidRDefault="003F6447" w:rsidP="0014427B">
            <w:pPr>
              <w:pStyle w:val="TableParagraph"/>
              <w:spacing w:before="3" w:line="247" w:lineRule="auto"/>
              <w:ind w:left="57" w:right="142"/>
              <w:jc w:val="left"/>
              <w:rPr>
                <w:sz w:val="24"/>
                <w:szCs w:val="24"/>
                <w:lang w:val="ru-RU"/>
              </w:rPr>
            </w:pPr>
            <w:r w:rsidRPr="0014427B">
              <w:rPr>
                <w:sz w:val="24"/>
                <w:szCs w:val="24"/>
                <w:lang w:val="ru-RU"/>
              </w:rPr>
              <w:t xml:space="preserve">зона </w:t>
            </w:r>
            <w:r w:rsidRPr="0014427B">
              <w:rPr>
                <w:spacing w:val="-4"/>
                <w:sz w:val="24"/>
                <w:szCs w:val="24"/>
                <w:lang w:val="ru-RU"/>
              </w:rPr>
              <w:t xml:space="preserve">минимальных </w:t>
            </w:r>
            <w:r w:rsidRPr="0014427B">
              <w:rPr>
                <w:sz w:val="24"/>
                <w:szCs w:val="24"/>
                <w:lang w:val="ru-RU"/>
              </w:rPr>
              <w:t>расстояний до</w:t>
            </w:r>
            <w:r w:rsidR="00692A9E" w:rsidRPr="0014427B">
              <w:rPr>
                <w:sz w:val="24"/>
                <w:szCs w:val="24"/>
                <w:lang w:val="ru-RU"/>
              </w:rPr>
              <w:t xml:space="preserve"> </w:t>
            </w:r>
            <w:r w:rsidRPr="0014427B">
              <w:rPr>
                <w:sz w:val="24"/>
                <w:szCs w:val="24"/>
                <w:lang w:val="ru-RU"/>
              </w:rPr>
              <w:t xml:space="preserve">магистральных или промышленных трубопроводов (газопроводов, нефтепроводов и </w:t>
            </w:r>
            <w:r w:rsidRPr="0014427B">
              <w:rPr>
                <w:spacing w:val="-2"/>
                <w:sz w:val="24"/>
                <w:szCs w:val="24"/>
                <w:lang w:val="ru-RU"/>
              </w:rPr>
              <w:t xml:space="preserve">нефтепродуктопроводов, </w:t>
            </w:r>
            <w:r w:rsidRPr="0014427B">
              <w:rPr>
                <w:sz w:val="24"/>
                <w:szCs w:val="24"/>
                <w:lang w:val="ru-RU"/>
              </w:rPr>
              <w:t>аммиакопроводов)</w:t>
            </w:r>
          </w:p>
        </w:tc>
        <w:tc>
          <w:tcPr>
            <w:tcW w:w="6105" w:type="dxa"/>
          </w:tcPr>
          <w:p w14:paraId="3634AB90" w14:textId="77777777" w:rsidR="003F6447" w:rsidRPr="0014427B" w:rsidRDefault="003F6447" w:rsidP="0014427B">
            <w:pPr>
              <w:pStyle w:val="TableParagraph"/>
              <w:ind w:left="142" w:right="142"/>
              <w:jc w:val="both"/>
              <w:rPr>
                <w:sz w:val="24"/>
                <w:szCs w:val="24"/>
                <w:lang w:val="ru-RU"/>
              </w:rPr>
            </w:pPr>
            <w:r w:rsidRPr="0014427B">
              <w:rPr>
                <w:sz w:val="24"/>
                <w:szCs w:val="24"/>
                <w:lang w:val="ru-RU"/>
              </w:rPr>
              <w:t>Федеральный закон от 31.03.1999 № 69-ФЗ «О газоснабжении в Российской Федерации»;</w:t>
            </w:r>
          </w:p>
          <w:p w14:paraId="1DA68549" w14:textId="77777777" w:rsidR="003F6447" w:rsidRPr="0014427B" w:rsidRDefault="003F6447" w:rsidP="0014427B">
            <w:pPr>
              <w:pStyle w:val="TableParagraph"/>
              <w:ind w:left="142" w:right="142"/>
              <w:jc w:val="both"/>
              <w:rPr>
                <w:sz w:val="24"/>
                <w:szCs w:val="24"/>
                <w:lang w:val="ru-RU"/>
              </w:rPr>
            </w:pPr>
            <w:r w:rsidRPr="0014427B">
              <w:rPr>
                <w:sz w:val="24"/>
                <w:szCs w:val="24"/>
                <w:lang w:val="ru-RU"/>
              </w:rPr>
              <w:t xml:space="preserve">Постановление Правительства Российской Федерации от 08.09.2017 № 1083 </w:t>
            </w:r>
            <w:r w:rsidRPr="0014427B">
              <w:rPr>
                <w:spacing w:val="-3"/>
                <w:sz w:val="24"/>
                <w:szCs w:val="24"/>
                <w:lang w:val="ru-RU"/>
              </w:rPr>
              <w:t xml:space="preserve">«Об </w:t>
            </w:r>
            <w:r w:rsidRPr="0014427B">
              <w:rPr>
                <w:sz w:val="24"/>
                <w:szCs w:val="24"/>
                <w:lang w:val="ru-RU"/>
              </w:rPr>
              <w:t>утверждении Правил охраны магистральных газопроводов и о внесении изменений в Положение о представлении в федеральный орган</w:t>
            </w:r>
            <w:r w:rsidR="00353C95" w:rsidRPr="0014427B">
              <w:rPr>
                <w:sz w:val="24"/>
                <w:szCs w:val="24"/>
                <w:lang w:val="ru-RU"/>
              </w:rPr>
              <w:t xml:space="preserve"> </w:t>
            </w:r>
            <w:r w:rsidRPr="0014427B">
              <w:rPr>
                <w:sz w:val="24"/>
                <w:szCs w:val="24"/>
                <w:lang w:val="ru-RU"/>
              </w:rPr>
              <w:t xml:space="preserve">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w:t>
            </w:r>
            <w:r w:rsidRPr="0014427B">
              <w:rPr>
                <w:sz w:val="24"/>
                <w:szCs w:val="24"/>
                <w:lang w:val="ru-RU"/>
              </w:rPr>
              <w:lastRenderedPageBreak/>
              <w:t>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w:t>
            </w:r>
            <w:r w:rsidR="00353C95" w:rsidRPr="0014427B">
              <w:rPr>
                <w:sz w:val="24"/>
                <w:szCs w:val="24"/>
                <w:lang w:val="ru-RU"/>
              </w:rPr>
              <w:t xml:space="preserve"> </w:t>
            </w:r>
            <w:r w:rsidRPr="0014427B">
              <w:rPr>
                <w:sz w:val="24"/>
                <w:szCs w:val="24"/>
                <w:lang w:val="ru-RU"/>
              </w:rPr>
              <w:t>дополнительных сведений, воспроизводимых на публичных кадастровых картах»;</w:t>
            </w:r>
          </w:p>
          <w:p w14:paraId="1854106C" w14:textId="77777777" w:rsidR="003F6447" w:rsidRPr="0014427B" w:rsidRDefault="003F6447" w:rsidP="0014427B">
            <w:pPr>
              <w:pStyle w:val="TableParagraph"/>
              <w:ind w:left="142" w:right="142"/>
              <w:jc w:val="both"/>
              <w:rPr>
                <w:sz w:val="24"/>
                <w:szCs w:val="24"/>
                <w:lang w:val="ru-RU"/>
              </w:rPr>
            </w:pPr>
            <w:r w:rsidRPr="0014427B">
              <w:rPr>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14:paraId="6C06BCF9" w14:textId="77777777" w:rsidR="003F6447" w:rsidRPr="0014427B" w:rsidRDefault="003F6447" w:rsidP="0014427B">
            <w:pPr>
              <w:pStyle w:val="TableParagraph"/>
              <w:ind w:left="142" w:right="142"/>
              <w:jc w:val="both"/>
              <w:rPr>
                <w:sz w:val="24"/>
                <w:szCs w:val="24"/>
                <w:lang w:val="ru-RU"/>
              </w:rPr>
            </w:pPr>
            <w:r w:rsidRPr="0014427B">
              <w:rPr>
                <w:sz w:val="24"/>
                <w:szCs w:val="24"/>
                <w:lang w:val="ru-RU"/>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w:t>
            </w:r>
            <w:r w:rsidR="000D0DBB" w:rsidRPr="0014427B">
              <w:rPr>
                <w:sz w:val="24"/>
                <w:szCs w:val="24"/>
                <w:lang w:val="ru-RU"/>
              </w:rPr>
              <w:t xml:space="preserve"> </w:t>
            </w:r>
            <w:r w:rsidRPr="0014427B">
              <w:rPr>
                <w:sz w:val="24"/>
                <w:szCs w:val="24"/>
                <w:lang w:val="ru-RU"/>
              </w:rPr>
              <w:t>которых</w:t>
            </w:r>
            <w:r w:rsidR="000D0DBB" w:rsidRPr="0014427B">
              <w:rPr>
                <w:sz w:val="24"/>
                <w:szCs w:val="24"/>
                <w:lang w:val="ru-RU"/>
              </w:rPr>
              <w:t xml:space="preserve"> </w:t>
            </w:r>
            <w:r w:rsidRPr="0014427B">
              <w:rPr>
                <w:sz w:val="24"/>
                <w:szCs w:val="24"/>
                <w:lang w:val="ru-RU"/>
              </w:rPr>
              <w:t>проходят в одном техническом коридоре или пересекаются»)</w:t>
            </w:r>
          </w:p>
        </w:tc>
      </w:tr>
      <w:tr w:rsidR="004F6346" w:rsidRPr="0014427B" w14:paraId="3A873959" w14:textId="77777777" w:rsidTr="00621C52">
        <w:tc>
          <w:tcPr>
            <w:tcW w:w="993" w:type="dxa"/>
          </w:tcPr>
          <w:p w14:paraId="007FE6DF" w14:textId="77777777" w:rsidR="004F6346" w:rsidRPr="0014427B" w:rsidRDefault="006D2A90" w:rsidP="00702EDC">
            <w:pPr>
              <w:pStyle w:val="TableParagraph"/>
              <w:ind w:left="102"/>
              <w:rPr>
                <w:sz w:val="24"/>
                <w:szCs w:val="24"/>
              </w:rPr>
            </w:pPr>
            <w:r w:rsidRPr="0014427B">
              <w:rPr>
                <w:sz w:val="24"/>
                <w:szCs w:val="24"/>
              </w:rPr>
              <w:lastRenderedPageBreak/>
              <w:t>25.</w:t>
            </w:r>
          </w:p>
        </w:tc>
        <w:tc>
          <w:tcPr>
            <w:tcW w:w="2541" w:type="dxa"/>
          </w:tcPr>
          <w:p w14:paraId="45C8B4CE" w14:textId="77777777" w:rsidR="004F6346" w:rsidRPr="0014427B" w:rsidRDefault="006D2A90" w:rsidP="0014427B">
            <w:pPr>
              <w:pStyle w:val="TableParagraph"/>
              <w:spacing w:before="5" w:line="249" w:lineRule="auto"/>
              <w:ind w:left="199" w:right="142" w:hanging="32"/>
              <w:jc w:val="left"/>
              <w:rPr>
                <w:sz w:val="24"/>
                <w:szCs w:val="24"/>
              </w:rPr>
            </w:pPr>
            <w:proofErr w:type="spellStart"/>
            <w:r w:rsidRPr="0014427B">
              <w:rPr>
                <w:sz w:val="24"/>
                <w:szCs w:val="24"/>
              </w:rPr>
              <w:t>охранная</w:t>
            </w:r>
            <w:proofErr w:type="spellEnd"/>
            <w:r w:rsidRPr="0014427B">
              <w:rPr>
                <w:sz w:val="24"/>
                <w:szCs w:val="24"/>
              </w:rPr>
              <w:t xml:space="preserve"> </w:t>
            </w:r>
            <w:proofErr w:type="spellStart"/>
            <w:r w:rsidRPr="0014427B">
              <w:rPr>
                <w:sz w:val="24"/>
                <w:szCs w:val="24"/>
              </w:rPr>
              <w:t>зона</w:t>
            </w:r>
            <w:proofErr w:type="spellEnd"/>
            <w:r w:rsidRPr="0014427B">
              <w:rPr>
                <w:sz w:val="24"/>
                <w:szCs w:val="24"/>
              </w:rPr>
              <w:t xml:space="preserve"> </w:t>
            </w:r>
            <w:proofErr w:type="spellStart"/>
            <w:r w:rsidRPr="0014427B">
              <w:rPr>
                <w:spacing w:val="-1"/>
                <w:sz w:val="24"/>
                <w:szCs w:val="24"/>
              </w:rPr>
              <w:t>гидроэнергетического</w:t>
            </w:r>
            <w:proofErr w:type="spellEnd"/>
            <w:r w:rsidRPr="0014427B">
              <w:rPr>
                <w:spacing w:val="-1"/>
                <w:sz w:val="24"/>
                <w:szCs w:val="24"/>
              </w:rPr>
              <w:t xml:space="preserve"> </w:t>
            </w:r>
            <w:proofErr w:type="spellStart"/>
            <w:r w:rsidRPr="0014427B">
              <w:rPr>
                <w:sz w:val="24"/>
                <w:szCs w:val="24"/>
              </w:rPr>
              <w:t>объекта</w:t>
            </w:r>
            <w:proofErr w:type="spellEnd"/>
          </w:p>
        </w:tc>
        <w:tc>
          <w:tcPr>
            <w:tcW w:w="6105" w:type="dxa"/>
          </w:tcPr>
          <w:p w14:paraId="3FCD1ABA" w14:textId="77777777" w:rsidR="004F6346" w:rsidRPr="0014427B" w:rsidRDefault="006D2A90" w:rsidP="0014427B">
            <w:pPr>
              <w:pStyle w:val="TableParagraph"/>
              <w:ind w:left="142" w:right="142"/>
              <w:jc w:val="both"/>
              <w:rPr>
                <w:sz w:val="24"/>
                <w:szCs w:val="24"/>
              </w:rPr>
            </w:pPr>
            <w:r w:rsidRPr="0014427B">
              <w:rPr>
                <w:sz w:val="24"/>
                <w:szCs w:val="24"/>
                <w:lang w:val="ru-RU"/>
              </w:rPr>
              <w:t>Водный кодекс Российской Федерации, часть 3 статьи 62; Постановление Правительства Российской Федерации от</w:t>
            </w:r>
            <w:r w:rsidR="000D0DBB" w:rsidRPr="0014427B">
              <w:rPr>
                <w:sz w:val="24"/>
                <w:szCs w:val="24"/>
                <w:lang w:val="ru-RU"/>
              </w:rPr>
              <w:t xml:space="preserve"> </w:t>
            </w:r>
            <w:r w:rsidRPr="0014427B">
              <w:rPr>
                <w:sz w:val="24"/>
                <w:szCs w:val="24"/>
                <w:lang w:val="ru-RU"/>
              </w:rPr>
              <w:t xml:space="preserve">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статьи 106 Земельного Кодекса РФ в соответствии с частью </w:t>
            </w:r>
            <w:r w:rsidRPr="0014427B">
              <w:rPr>
                <w:sz w:val="24"/>
                <w:szCs w:val="24"/>
              </w:rPr>
              <w:t xml:space="preserve">16 </w:t>
            </w:r>
            <w:proofErr w:type="spellStart"/>
            <w:r w:rsidRPr="0014427B">
              <w:rPr>
                <w:sz w:val="24"/>
                <w:szCs w:val="24"/>
              </w:rPr>
              <w:t>статьи</w:t>
            </w:r>
            <w:proofErr w:type="spellEnd"/>
            <w:r w:rsidRPr="0014427B">
              <w:rPr>
                <w:sz w:val="24"/>
                <w:szCs w:val="24"/>
              </w:rPr>
              <w:t xml:space="preserve"> 26 ФЗ </w:t>
            </w:r>
            <w:proofErr w:type="spellStart"/>
            <w:r w:rsidRPr="0014427B">
              <w:rPr>
                <w:sz w:val="24"/>
                <w:szCs w:val="24"/>
              </w:rPr>
              <w:t>от</w:t>
            </w:r>
            <w:proofErr w:type="spellEnd"/>
            <w:r w:rsidRPr="0014427B">
              <w:rPr>
                <w:sz w:val="24"/>
                <w:szCs w:val="24"/>
              </w:rPr>
              <w:t xml:space="preserve"> 03.08.2018 № 342- ФЗ)</w:t>
            </w:r>
          </w:p>
        </w:tc>
      </w:tr>
      <w:tr w:rsidR="004F6346" w:rsidRPr="00E77B4D" w14:paraId="15A558ED" w14:textId="77777777" w:rsidTr="00621C52">
        <w:tc>
          <w:tcPr>
            <w:tcW w:w="993" w:type="dxa"/>
          </w:tcPr>
          <w:p w14:paraId="70AFD4C2" w14:textId="77777777" w:rsidR="004F6346" w:rsidRPr="0014427B" w:rsidRDefault="006D2A90" w:rsidP="00702EDC">
            <w:pPr>
              <w:pStyle w:val="TableParagraph"/>
              <w:ind w:left="102"/>
              <w:rPr>
                <w:sz w:val="24"/>
                <w:szCs w:val="24"/>
              </w:rPr>
            </w:pPr>
            <w:r w:rsidRPr="0014427B">
              <w:rPr>
                <w:sz w:val="24"/>
                <w:szCs w:val="24"/>
              </w:rPr>
              <w:t>26.</w:t>
            </w:r>
          </w:p>
        </w:tc>
        <w:tc>
          <w:tcPr>
            <w:tcW w:w="2541" w:type="dxa"/>
          </w:tcPr>
          <w:p w14:paraId="248216FB" w14:textId="77777777" w:rsidR="004F6346" w:rsidRPr="0014427B" w:rsidRDefault="006D2A90" w:rsidP="0014427B">
            <w:pPr>
              <w:pStyle w:val="TableParagraph"/>
              <w:spacing w:before="3" w:line="249" w:lineRule="auto"/>
              <w:ind w:left="199" w:right="142" w:hanging="32"/>
              <w:jc w:val="left"/>
              <w:rPr>
                <w:sz w:val="24"/>
                <w:szCs w:val="24"/>
                <w:lang w:val="ru-RU"/>
              </w:rPr>
            </w:pPr>
            <w:r w:rsidRPr="0014427B">
              <w:rPr>
                <w:sz w:val="24"/>
                <w:szCs w:val="24"/>
                <w:lang w:val="ru-RU"/>
              </w:rPr>
              <w:t>охранная зона объектов инфраструктуры метрополитена</w:t>
            </w:r>
          </w:p>
        </w:tc>
        <w:tc>
          <w:tcPr>
            <w:tcW w:w="6105" w:type="dxa"/>
          </w:tcPr>
          <w:p w14:paraId="2DB86271" w14:textId="77777777" w:rsidR="004F6346" w:rsidRPr="0014427B" w:rsidRDefault="006D2A90" w:rsidP="0014427B">
            <w:pPr>
              <w:pStyle w:val="TableParagraph"/>
              <w:ind w:left="142" w:right="142"/>
              <w:jc w:val="both"/>
              <w:rPr>
                <w:sz w:val="24"/>
                <w:szCs w:val="24"/>
                <w:lang w:val="ru-RU"/>
              </w:rPr>
            </w:pPr>
            <w:r w:rsidRPr="0014427B">
              <w:rPr>
                <w:sz w:val="24"/>
                <w:szCs w:val="24"/>
                <w:lang w:val="ru-RU"/>
              </w:rPr>
              <w:t>СП 120.13330.2012 «Свод правил. Метрополитены. Актуализированная редакция СНиП 32-02-2003» (утв. приказом Министерства регионального развития РФ от 30.06.2012 № 264)</w:t>
            </w:r>
          </w:p>
        </w:tc>
      </w:tr>
      <w:tr w:rsidR="004F6346" w:rsidRPr="00E77B4D" w14:paraId="1413F9C5" w14:textId="77777777" w:rsidTr="00621C52">
        <w:tc>
          <w:tcPr>
            <w:tcW w:w="993" w:type="dxa"/>
          </w:tcPr>
          <w:p w14:paraId="035147B4" w14:textId="77777777" w:rsidR="004F6346" w:rsidRPr="0014427B" w:rsidRDefault="006D2A90" w:rsidP="00702EDC">
            <w:pPr>
              <w:pStyle w:val="TableParagraph"/>
              <w:ind w:left="102"/>
              <w:rPr>
                <w:sz w:val="24"/>
                <w:szCs w:val="24"/>
              </w:rPr>
            </w:pPr>
            <w:r w:rsidRPr="0014427B">
              <w:rPr>
                <w:sz w:val="24"/>
                <w:szCs w:val="24"/>
              </w:rPr>
              <w:t>27.</w:t>
            </w:r>
          </w:p>
        </w:tc>
        <w:tc>
          <w:tcPr>
            <w:tcW w:w="2541" w:type="dxa"/>
          </w:tcPr>
          <w:p w14:paraId="6038826E" w14:textId="77777777" w:rsidR="004F6346" w:rsidRPr="0014427B" w:rsidRDefault="006D2A90" w:rsidP="0014427B">
            <w:pPr>
              <w:pStyle w:val="TableParagraph"/>
              <w:spacing w:before="3" w:line="249" w:lineRule="auto"/>
              <w:ind w:left="199" w:right="142" w:hanging="32"/>
              <w:jc w:val="left"/>
              <w:rPr>
                <w:sz w:val="24"/>
                <w:szCs w:val="24"/>
              </w:rPr>
            </w:pPr>
            <w:proofErr w:type="spellStart"/>
            <w:r w:rsidRPr="0014427B">
              <w:rPr>
                <w:sz w:val="24"/>
                <w:szCs w:val="24"/>
              </w:rPr>
              <w:t>Охранная</w:t>
            </w:r>
            <w:proofErr w:type="spellEnd"/>
            <w:r w:rsidRPr="0014427B">
              <w:rPr>
                <w:sz w:val="24"/>
                <w:szCs w:val="24"/>
              </w:rPr>
              <w:t xml:space="preserve"> </w:t>
            </w:r>
            <w:proofErr w:type="spellStart"/>
            <w:r w:rsidRPr="0014427B">
              <w:rPr>
                <w:sz w:val="24"/>
                <w:szCs w:val="24"/>
              </w:rPr>
              <w:t>зона</w:t>
            </w:r>
            <w:proofErr w:type="spellEnd"/>
            <w:r w:rsidRPr="0014427B">
              <w:rPr>
                <w:sz w:val="24"/>
                <w:szCs w:val="24"/>
              </w:rPr>
              <w:t xml:space="preserve"> </w:t>
            </w:r>
            <w:proofErr w:type="spellStart"/>
            <w:r w:rsidRPr="0014427B">
              <w:rPr>
                <w:sz w:val="24"/>
                <w:szCs w:val="24"/>
              </w:rPr>
              <w:t>тепловых</w:t>
            </w:r>
            <w:proofErr w:type="spellEnd"/>
            <w:r w:rsidRPr="0014427B">
              <w:rPr>
                <w:sz w:val="24"/>
                <w:szCs w:val="24"/>
              </w:rPr>
              <w:t xml:space="preserve"> </w:t>
            </w:r>
            <w:proofErr w:type="spellStart"/>
            <w:r w:rsidRPr="0014427B">
              <w:rPr>
                <w:sz w:val="24"/>
                <w:szCs w:val="24"/>
              </w:rPr>
              <w:t>сетей</w:t>
            </w:r>
            <w:proofErr w:type="spellEnd"/>
          </w:p>
        </w:tc>
        <w:tc>
          <w:tcPr>
            <w:tcW w:w="6105" w:type="dxa"/>
          </w:tcPr>
          <w:p w14:paraId="72F09F16" w14:textId="77777777" w:rsidR="004F6346" w:rsidRPr="00353C95" w:rsidRDefault="006D2A90" w:rsidP="0014427B">
            <w:pPr>
              <w:pStyle w:val="TableParagraph"/>
              <w:ind w:left="142" w:right="142"/>
              <w:jc w:val="both"/>
              <w:rPr>
                <w:sz w:val="24"/>
                <w:szCs w:val="24"/>
                <w:lang w:val="ru-RU"/>
              </w:rPr>
            </w:pPr>
            <w:r w:rsidRPr="0014427B">
              <w:rPr>
                <w:sz w:val="24"/>
                <w:szCs w:val="24"/>
                <w:lang w:val="ru-RU"/>
              </w:rPr>
              <w:t>Приказ Минстроя РФ от 17.08.1992 № 197 «О типовых правилах охраны коммунальных тепловых сетей»</w:t>
            </w:r>
          </w:p>
        </w:tc>
      </w:tr>
    </w:tbl>
    <w:p w14:paraId="5D61A7E6" w14:textId="77777777" w:rsidR="004F6346" w:rsidRPr="006D2A90" w:rsidRDefault="004F6346">
      <w:pPr>
        <w:pStyle w:val="ab"/>
        <w:spacing w:before="5"/>
        <w:rPr>
          <w:sz w:val="21"/>
          <w:lang w:val="ru-RU"/>
        </w:rPr>
      </w:pPr>
    </w:p>
    <w:p w14:paraId="0672F847" w14:textId="77777777" w:rsidR="004F6346" w:rsidRPr="006D2A90" w:rsidRDefault="006D2A90" w:rsidP="0014427B">
      <w:pPr>
        <w:pStyle w:val="210"/>
        <w:ind w:left="0"/>
      </w:pPr>
      <w:bookmarkStart w:id="17" w:name="Статья_4.1._Предложения_по_установлению_"/>
      <w:bookmarkStart w:id="18" w:name="_Toc101344779"/>
      <w:bookmarkEnd w:id="17"/>
      <w:r w:rsidRPr="006D2A90">
        <w:t>Статья 4.1.</w:t>
      </w:r>
      <w:r w:rsidR="00204D37">
        <w:t xml:space="preserve"> Режим использования территории объекта культурного наследия федерального значения </w:t>
      </w:r>
      <w:r w:rsidR="00204D37" w:rsidRPr="006D2A90">
        <w:t>достопримечательного места "Бородинское поле и памятники на нем"</w:t>
      </w:r>
      <w:r w:rsidR="00204D37">
        <w:t>;</w:t>
      </w:r>
      <w:r w:rsidR="00204D37">
        <w:br/>
        <w:t>Режим содержания территории Государственного Бородинского военно-исторического музея-заповедника</w:t>
      </w:r>
      <w:bookmarkEnd w:id="18"/>
    </w:p>
    <w:p w14:paraId="03AB677B" w14:textId="77777777" w:rsidR="004F6346" w:rsidRPr="006D2A90" w:rsidRDefault="004F6346">
      <w:pPr>
        <w:pStyle w:val="ab"/>
        <w:spacing w:before="1"/>
        <w:rPr>
          <w:b/>
          <w:lang w:val="ru-RU"/>
        </w:rPr>
      </w:pPr>
    </w:p>
    <w:p w14:paraId="61AD8930" w14:textId="77777777" w:rsidR="00204D37" w:rsidRPr="006B23D2" w:rsidRDefault="00204D37" w:rsidP="006B23D2">
      <w:pPr>
        <w:widowControl/>
        <w:adjustRightInd w:val="0"/>
        <w:ind w:firstLine="709"/>
        <w:jc w:val="both"/>
        <w:rPr>
          <w:sz w:val="24"/>
          <w:szCs w:val="24"/>
          <w:lang w:val="ru-RU"/>
        </w:rPr>
      </w:pPr>
      <w:r w:rsidRPr="006B23D2">
        <w:rPr>
          <w:b/>
          <w:sz w:val="24"/>
          <w:szCs w:val="24"/>
          <w:u w:val="single"/>
          <w:lang w:val="ru-RU"/>
        </w:rPr>
        <w:t>Режим использования территории объекта культурного наследия федерального значения достопримечательного места «Бородинское поле и памятники на нем»</w:t>
      </w:r>
      <w:r w:rsidRPr="006B23D2">
        <w:rPr>
          <w:sz w:val="24"/>
          <w:szCs w:val="24"/>
          <w:lang w:val="ru-RU"/>
        </w:rPr>
        <w:t xml:space="preserve"> (Приказ </w:t>
      </w:r>
      <w:r w:rsidR="006B23D2" w:rsidRPr="006B23D2">
        <w:rPr>
          <w:sz w:val="24"/>
          <w:szCs w:val="24"/>
          <w:lang w:val="ru-RU"/>
        </w:rPr>
        <w:t xml:space="preserve">Министерства культуры Российской Федерации  </w:t>
      </w:r>
      <w:r w:rsidRPr="006B23D2">
        <w:rPr>
          <w:sz w:val="24"/>
          <w:szCs w:val="24"/>
          <w:lang w:val="ru-RU"/>
        </w:rPr>
        <w:t>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w:t>
      </w:r>
    </w:p>
    <w:p w14:paraId="5974D66B" w14:textId="77777777" w:rsidR="004F6346" w:rsidRDefault="006D2A90" w:rsidP="0014427B">
      <w:pPr>
        <w:pStyle w:val="ab"/>
        <w:tabs>
          <w:tab w:val="left" w:pos="1134"/>
        </w:tabs>
        <w:ind w:firstLine="709"/>
        <w:jc w:val="both"/>
        <w:rPr>
          <w:lang w:val="ru-RU"/>
        </w:rPr>
      </w:pPr>
      <w:r w:rsidRPr="006D2A90">
        <w:rPr>
          <w:lang w:val="ru-RU"/>
        </w:rPr>
        <w:t>Для территории объекта культурного наследия федерального значения - достопримечательного места "Бородинское поле и памятники на нем" устанавливаются следующие общие требования к режимам использования земель:</w:t>
      </w:r>
    </w:p>
    <w:p w14:paraId="6AD76AA7" w14:textId="77777777" w:rsidR="004F6346" w:rsidRPr="00204D37" w:rsidRDefault="006D2A90" w:rsidP="0014427B">
      <w:pPr>
        <w:pStyle w:val="ab"/>
        <w:tabs>
          <w:tab w:val="left" w:pos="1134"/>
        </w:tabs>
        <w:ind w:firstLine="709"/>
        <w:jc w:val="both"/>
        <w:rPr>
          <w:u w:val="single"/>
        </w:rPr>
      </w:pPr>
      <w:proofErr w:type="spellStart"/>
      <w:r w:rsidRPr="00204D37">
        <w:rPr>
          <w:u w:val="single"/>
        </w:rPr>
        <w:t>Разрешается</w:t>
      </w:r>
      <w:proofErr w:type="spellEnd"/>
      <w:r w:rsidRPr="00204D37">
        <w:rPr>
          <w:u w:val="single"/>
        </w:rPr>
        <w:t>:</w:t>
      </w:r>
    </w:p>
    <w:p w14:paraId="652375B0"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строительство объектов капитального строительства, функционально связанных с сохранением объектов культурного наследия и их использованием в рамках деятельности ФГУК "Государственный Бородинский военно-исторический музей-заповедник" (инфраструктура</w:t>
      </w:r>
      <w:r w:rsidRPr="006D2A90">
        <w:rPr>
          <w:spacing w:val="-9"/>
          <w:sz w:val="24"/>
          <w:lang w:val="ru-RU"/>
        </w:rPr>
        <w:t xml:space="preserve"> </w:t>
      </w:r>
      <w:r w:rsidRPr="006D2A90">
        <w:rPr>
          <w:sz w:val="24"/>
          <w:lang w:val="ru-RU"/>
        </w:rPr>
        <w:t>музея-заповедника);</w:t>
      </w:r>
    </w:p>
    <w:p w14:paraId="1C66C5DE"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 xml:space="preserve">проведение работ по благоустройству территории, в том числе рекультивация </w:t>
      </w:r>
      <w:r w:rsidRPr="006D2A90">
        <w:rPr>
          <w:sz w:val="24"/>
          <w:lang w:val="ru-RU"/>
        </w:rPr>
        <w:lastRenderedPageBreak/>
        <w:t>нарушенных земель в целях проведения работ, направленных на сохранение и восстановление (регенерацию) ассоциативного культурного ландшафта поля</w:t>
      </w:r>
      <w:r w:rsidRPr="006D2A90">
        <w:rPr>
          <w:spacing w:val="-14"/>
          <w:sz w:val="24"/>
          <w:lang w:val="ru-RU"/>
        </w:rPr>
        <w:t xml:space="preserve"> </w:t>
      </w:r>
      <w:r w:rsidRPr="006D2A90">
        <w:rPr>
          <w:sz w:val="24"/>
          <w:lang w:val="ru-RU"/>
        </w:rPr>
        <w:t>сражений;</w:t>
      </w:r>
    </w:p>
    <w:p w14:paraId="2DC1A2D3" w14:textId="77777777" w:rsidR="004F6346" w:rsidRPr="006D2A90" w:rsidRDefault="006D2A90" w:rsidP="00C401BD">
      <w:pPr>
        <w:pStyle w:val="ad"/>
        <w:numPr>
          <w:ilvl w:val="0"/>
          <w:numId w:val="40"/>
        </w:numPr>
        <w:tabs>
          <w:tab w:val="left" w:pos="1032"/>
          <w:tab w:val="left" w:pos="1134"/>
        </w:tabs>
        <w:ind w:left="0" w:firstLine="709"/>
        <w:jc w:val="both"/>
        <w:rPr>
          <w:sz w:val="24"/>
          <w:lang w:val="ru-RU"/>
        </w:rPr>
      </w:pPr>
      <w:r w:rsidRPr="006D2A90">
        <w:rPr>
          <w:sz w:val="24"/>
          <w:lang w:val="ru-RU"/>
        </w:rPr>
        <w:t>проведение научно-исследовательских работ в целях выявления объектов археологического наследия и воинских</w:t>
      </w:r>
      <w:r w:rsidRPr="006D2A90">
        <w:rPr>
          <w:spacing w:val="-7"/>
          <w:sz w:val="24"/>
          <w:lang w:val="ru-RU"/>
        </w:rPr>
        <w:t xml:space="preserve"> </w:t>
      </w:r>
      <w:r w:rsidRPr="006D2A90">
        <w:rPr>
          <w:sz w:val="24"/>
          <w:lang w:val="ru-RU"/>
        </w:rPr>
        <w:t>артефактов;</w:t>
      </w:r>
    </w:p>
    <w:p w14:paraId="789055EF"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воссоздание утраченных историко-культурных элементов ландшафта, в том числе исторических сооружений и элементов планировки по специально выполненным проектам на основании комплексных историко-градостроительных, архивных, археологических, палеогеографических, ботанических и т.д.</w:t>
      </w:r>
      <w:r w:rsidRPr="006D2A90">
        <w:rPr>
          <w:spacing w:val="-15"/>
          <w:sz w:val="24"/>
          <w:lang w:val="ru-RU"/>
        </w:rPr>
        <w:t xml:space="preserve"> </w:t>
      </w:r>
      <w:r w:rsidRPr="006D2A90">
        <w:rPr>
          <w:sz w:val="24"/>
          <w:lang w:val="ru-RU"/>
        </w:rPr>
        <w:t>исследований;</w:t>
      </w:r>
    </w:p>
    <w:p w14:paraId="543DB77F" w14:textId="77777777" w:rsidR="004F6346" w:rsidRDefault="006D2A90" w:rsidP="00C401BD">
      <w:pPr>
        <w:pStyle w:val="ad"/>
        <w:numPr>
          <w:ilvl w:val="0"/>
          <w:numId w:val="40"/>
        </w:numPr>
        <w:tabs>
          <w:tab w:val="left" w:pos="1134"/>
        </w:tabs>
        <w:ind w:left="0" w:firstLine="709"/>
        <w:jc w:val="both"/>
        <w:rPr>
          <w:sz w:val="24"/>
        </w:rPr>
      </w:pPr>
      <w:proofErr w:type="spellStart"/>
      <w:r>
        <w:rPr>
          <w:sz w:val="24"/>
        </w:rPr>
        <w:t>установка</w:t>
      </w:r>
      <w:proofErr w:type="spellEnd"/>
      <w:r>
        <w:rPr>
          <w:sz w:val="24"/>
        </w:rPr>
        <w:t xml:space="preserve"> </w:t>
      </w:r>
      <w:proofErr w:type="spellStart"/>
      <w:r>
        <w:rPr>
          <w:sz w:val="24"/>
        </w:rPr>
        <w:t>информационных</w:t>
      </w:r>
      <w:proofErr w:type="spellEnd"/>
      <w:r>
        <w:rPr>
          <w:spacing w:val="-8"/>
          <w:sz w:val="24"/>
        </w:rPr>
        <w:t xml:space="preserve"> </w:t>
      </w:r>
      <w:proofErr w:type="spellStart"/>
      <w:r>
        <w:rPr>
          <w:sz w:val="24"/>
        </w:rPr>
        <w:t>знаков</w:t>
      </w:r>
      <w:proofErr w:type="spellEnd"/>
      <w:r>
        <w:rPr>
          <w:sz w:val="24"/>
        </w:rPr>
        <w:t>;</w:t>
      </w:r>
    </w:p>
    <w:p w14:paraId="5EB55EC6"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6D2A90">
        <w:rPr>
          <w:sz w:val="24"/>
          <w:lang w:val="ru-RU"/>
        </w:rPr>
        <w:t>в</w:t>
      </w:r>
      <w:r w:rsidRPr="003F6447">
        <w:rPr>
          <w:sz w:val="24"/>
          <w:szCs w:val="24"/>
          <w:lang w:val="ru-RU"/>
        </w:rPr>
        <w:t>едение традиционной хозяйственной деятельности, в том числе выпас скота на участках, согласованных с государственным органом охраны объектов культурного</w:t>
      </w:r>
      <w:r w:rsidRPr="003F6447">
        <w:rPr>
          <w:spacing w:val="-20"/>
          <w:sz w:val="24"/>
          <w:szCs w:val="24"/>
          <w:lang w:val="ru-RU"/>
        </w:rPr>
        <w:t xml:space="preserve"> </w:t>
      </w:r>
      <w:r w:rsidRPr="003F6447">
        <w:rPr>
          <w:sz w:val="24"/>
          <w:szCs w:val="24"/>
          <w:lang w:val="ru-RU"/>
        </w:rPr>
        <w:t>наследия;</w:t>
      </w:r>
    </w:p>
    <w:p w14:paraId="6F01B163"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снос, реконструкция диссонансных объектов капитального строительства, в том числе линейных объектов, вышек сотовой</w:t>
      </w:r>
      <w:r w:rsidRPr="003F6447">
        <w:rPr>
          <w:spacing w:val="-10"/>
          <w:sz w:val="24"/>
          <w:szCs w:val="24"/>
          <w:lang w:val="ru-RU"/>
        </w:rPr>
        <w:t xml:space="preserve"> </w:t>
      </w:r>
      <w:r w:rsidRPr="003F6447">
        <w:rPr>
          <w:sz w:val="24"/>
          <w:szCs w:val="24"/>
          <w:lang w:val="ru-RU"/>
        </w:rPr>
        <w:t>связи;</w:t>
      </w:r>
    </w:p>
    <w:p w14:paraId="2EFF0C8A"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капитальный ремонт, реконструкция, строительство объектов капитального строительства в границах населенных пунктов в соответствии со специальными требованиями</w:t>
      </w:r>
      <w:r w:rsidR="00353C95">
        <w:rPr>
          <w:sz w:val="24"/>
          <w:szCs w:val="24"/>
          <w:lang w:val="ru-RU"/>
        </w:rPr>
        <w:t xml:space="preserve"> </w:t>
      </w:r>
      <w:r w:rsidRPr="003F6447">
        <w:rPr>
          <w:sz w:val="24"/>
          <w:szCs w:val="24"/>
          <w:lang w:val="ru-RU"/>
        </w:rPr>
        <w:t>к градостроительным</w:t>
      </w:r>
      <w:r w:rsidRPr="003F6447">
        <w:rPr>
          <w:spacing w:val="-14"/>
          <w:sz w:val="24"/>
          <w:szCs w:val="24"/>
          <w:lang w:val="ru-RU"/>
        </w:rPr>
        <w:t xml:space="preserve"> </w:t>
      </w:r>
      <w:r w:rsidRPr="003F6447">
        <w:rPr>
          <w:sz w:val="24"/>
          <w:szCs w:val="24"/>
          <w:lang w:val="ru-RU"/>
        </w:rPr>
        <w:t>регламентам;</w:t>
      </w:r>
    </w:p>
    <w:p w14:paraId="0990E16E" w14:textId="77777777" w:rsidR="004F6346"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применение при благоустройстве и оборудовании территории традиционных материалов: (дерево, камень, кирпич, специальных смесей с применением гранитного высевка) в покрытиях, малых архитектурных формах, исключая контрастные сочетания и яркую цветовую</w:t>
      </w:r>
      <w:r w:rsidRPr="003F6447">
        <w:rPr>
          <w:spacing w:val="-8"/>
          <w:sz w:val="24"/>
          <w:szCs w:val="24"/>
          <w:lang w:val="ru-RU"/>
        </w:rPr>
        <w:t xml:space="preserve"> </w:t>
      </w:r>
      <w:r w:rsidRPr="003F6447">
        <w:rPr>
          <w:sz w:val="24"/>
          <w:szCs w:val="24"/>
          <w:lang w:val="ru-RU"/>
        </w:rPr>
        <w:t>гамму.</w:t>
      </w:r>
    </w:p>
    <w:p w14:paraId="1624DD87" w14:textId="77777777" w:rsidR="00204D37" w:rsidRPr="003F6447" w:rsidRDefault="00204D37" w:rsidP="0014427B">
      <w:pPr>
        <w:pStyle w:val="ad"/>
        <w:tabs>
          <w:tab w:val="left" w:pos="982"/>
          <w:tab w:val="left" w:pos="1134"/>
        </w:tabs>
        <w:ind w:left="0" w:firstLine="709"/>
        <w:jc w:val="both"/>
        <w:rPr>
          <w:sz w:val="24"/>
          <w:szCs w:val="24"/>
          <w:lang w:val="ru-RU"/>
        </w:rPr>
      </w:pPr>
    </w:p>
    <w:p w14:paraId="1F535019" w14:textId="77777777" w:rsidR="004F6346" w:rsidRPr="00204D37" w:rsidRDefault="006D2A90" w:rsidP="0014427B">
      <w:pPr>
        <w:pStyle w:val="ab"/>
        <w:tabs>
          <w:tab w:val="left" w:pos="1134"/>
        </w:tabs>
        <w:ind w:firstLine="709"/>
        <w:jc w:val="both"/>
        <w:rPr>
          <w:u w:val="single"/>
        </w:rPr>
      </w:pPr>
      <w:proofErr w:type="spellStart"/>
      <w:r w:rsidRPr="00204D37">
        <w:rPr>
          <w:u w:val="single"/>
        </w:rPr>
        <w:t>Запрещается</w:t>
      </w:r>
      <w:proofErr w:type="spellEnd"/>
      <w:r w:rsidRPr="00204D37">
        <w:rPr>
          <w:u w:val="single"/>
        </w:rPr>
        <w:t>:</w:t>
      </w:r>
    </w:p>
    <w:p w14:paraId="5A349091"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реконструкция,</w:t>
      </w:r>
      <w:r w:rsidRPr="003F6447">
        <w:rPr>
          <w:spacing w:val="35"/>
          <w:sz w:val="24"/>
          <w:szCs w:val="24"/>
          <w:lang w:val="ru-RU"/>
        </w:rPr>
        <w:t xml:space="preserve"> </w:t>
      </w:r>
      <w:r w:rsidRPr="003F6447">
        <w:rPr>
          <w:sz w:val="24"/>
          <w:szCs w:val="24"/>
          <w:lang w:val="ru-RU"/>
        </w:rPr>
        <w:t>строительство</w:t>
      </w:r>
      <w:r w:rsidRPr="003F6447">
        <w:rPr>
          <w:spacing w:val="35"/>
          <w:sz w:val="24"/>
          <w:szCs w:val="24"/>
          <w:lang w:val="ru-RU"/>
        </w:rPr>
        <w:t xml:space="preserve"> </w:t>
      </w:r>
      <w:r w:rsidRPr="003F6447">
        <w:rPr>
          <w:sz w:val="24"/>
          <w:szCs w:val="24"/>
          <w:lang w:val="ru-RU"/>
        </w:rPr>
        <w:t>капитальных</w:t>
      </w:r>
      <w:r w:rsidRPr="003F6447">
        <w:rPr>
          <w:spacing w:val="37"/>
          <w:sz w:val="24"/>
          <w:szCs w:val="24"/>
          <w:lang w:val="ru-RU"/>
        </w:rPr>
        <w:t xml:space="preserve"> </w:t>
      </w:r>
      <w:r w:rsidRPr="003F6447">
        <w:rPr>
          <w:sz w:val="24"/>
          <w:szCs w:val="24"/>
          <w:lang w:val="ru-RU"/>
        </w:rPr>
        <w:t>и</w:t>
      </w:r>
      <w:r w:rsidRPr="003F6447">
        <w:rPr>
          <w:spacing w:val="36"/>
          <w:sz w:val="24"/>
          <w:szCs w:val="24"/>
          <w:lang w:val="ru-RU"/>
        </w:rPr>
        <w:t xml:space="preserve"> </w:t>
      </w:r>
      <w:r w:rsidRPr="003F6447">
        <w:rPr>
          <w:sz w:val="24"/>
          <w:szCs w:val="24"/>
          <w:lang w:val="ru-RU"/>
        </w:rPr>
        <w:t>временных</w:t>
      </w:r>
      <w:r w:rsidRPr="003F6447">
        <w:rPr>
          <w:spacing w:val="37"/>
          <w:sz w:val="24"/>
          <w:szCs w:val="24"/>
          <w:lang w:val="ru-RU"/>
        </w:rPr>
        <w:t xml:space="preserve"> </w:t>
      </w:r>
      <w:r w:rsidRPr="003F6447">
        <w:rPr>
          <w:sz w:val="24"/>
          <w:szCs w:val="24"/>
          <w:lang w:val="ru-RU"/>
        </w:rPr>
        <w:t>зданий</w:t>
      </w:r>
      <w:r w:rsidRPr="003F6447">
        <w:rPr>
          <w:spacing w:val="36"/>
          <w:sz w:val="24"/>
          <w:szCs w:val="24"/>
          <w:lang w:val="ru-RU"/>
        </w:rPr>
        <w:t xml:space="preserve"> </w:t>
      </w:r>
      <w:r w:rsidRPr="003F6447">
        <w:rPr>
          <w:sz w:val="24"/>
          <w:szCs w:val="24"/>
          <w:lang w:val="ru-RU"/>
        </w:rPr>
        <w:t>и</w:t>
      </w:r>
      <w:r w:rsidRPr="003F6447">
        <w:rPr>
          <w:spacing w:val="35"/>
          <w:sz w:val="24"/>
          <w:szCs w:val="24"/>
          <w:lang w:val="ru-RU"/>
        </w:rPr>
        <w:t xml:space="preserve"> </w:t>
      </w:r>
      <w:r w:rsidRPr="003F6447">
        <w:rPr>
          <w:sz w:val="24"/>
          <w:szCs w:val="24"/>
          <w:lang w:val="ru-RU"/>
        </w:rPr>
        <w:t>сооружений,</w:t>
      </w:r>
      <w:r w:rsidRPr="003F6447">
        <w:rPr>
          <w:spacing w:val="35"/>
          <w:sz w:val="24"/>
          <w:szCs w:val="24"/>
          <w:lang w:val="ru-RU"/>
        </w:rPr>
        <w:t xml:space="preserve"> </w:t>
      </w:r>
      <w:r w:rsidRPr="003F6447">
        <w:rPr>
          <w:sz w:val="24"/>
          <w:szCs w:val="24"/>
          <w:lang w:val="ru-RU"/>
        </w:rPr>
        <w:t>в</w:t>
      </w:r>
      <w:r w:rsidRPr="003F6447">
        <w:rPr>
          <w:spacing w:val="35"/>
          <w:sz w:val="24"/>
          <w:szCs w:val="24"/>
          <w:lang w:val="ru-RU"/>
        </w:rPr>
        <w:t xml:space="preserve"> </w:t>
      </w:r>
      <w:r w:rsidRPr="003F6447">
        <w:rPr>
          <w:sz w:val="24"/>
          <w:szCs w:val="24"/>
          <w:lang w:val="ru-RU"/>
        </w:rPr>
        <w:t>том</w:t>
      </w:r>
      <w:r w:rsidR="003F6447" w:rsidRPr="003F6447">
        <w:rPr>
          <w:sz w:val="24"/>
          <w:szCs w:val="24"/>
          <w:lang w:val="ru-RU"/>
        </w:rPr>
        <w:t xml:space="preserve"> </w:t>
      </w:r>
      <w:r w:rsidRPr="003F6447">
        <w:rPr>
          <w:sz w:val="24"/>
          <w:szCs w:val="24"/>
          <w:lang w:val="ru-RU"/>
        </w:rPr>
        <w:t>числе линейных объектов, вышек сотовой связи вне специально установленных настоящими требованиями участков;</w:t>
      </w:r>
    </w:p>
    <w:p w14:paraId="2D9B0170"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самовольные посадки (порубки) деревьев и</w:t>
      </w:r>
      <w:r w:rsidRPr="003F6447">
        <w:rPr>
          <w:spacing w:val="-11"/>
          <w:sz w:val="24"/>
          <w:szCs w:val="24"/>
          <w:lang w:val="ru-RU"/>
        </w:rPr>
        <w:t xml:space="preserve"> </w:t>
      </w:r>
      <w:r w:rsidRPr="003F6447">
        <w:rPr>
          <w:sz w:val="24"/>
          <w:szCs w:val="24"/>
          <w:lang w:val="ru-RU"/>
        </w:rPr>
        <w:t>кустарников;</w:t>
      </w:r>
    </w:p>
    <w:p w14:paraId="2E92FBB5"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ведение хозяйственной деятельности, не связанной с сохранением объектов культурного наследия и использованием их в рамках деятельности музея-заповедника, в том числе размещение вывесок, рекламы, навесов, киосков,</w:t>
      </w:r>
      <w:r w:rsidRPr="003F6447">
        <w:rPr>
          <w:spacing w:val="-13"/>
          <w:sz w:val="24"/>
          <w:szCs w:val="24"/>
          <w:lang w:val="ru-RU"/>
        </w:rPr>
        <w:t xml:space="preserve"> </w:t>
      </w:r>
      <w:r w:rsidRPr="003F6447">
        <w:rPr>
          <w:sz w:val="24"/>
          <w:szCs w:val="24"/>
          <w:lang w:val="ru-RU"/>
        </w:rPr>
        <w:t>автостоянок;</w:t>
      </w:r>
    </w:p>
    <w:p w14:paraId="57CF164F"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проведение массовых мероприятий без согласования с дирекцией</w:t>
      </w:r>
      <w:r w:rsidRPr="003F6447">
        <w:rPr>
          <w:spacing w:val="-16"/>
          <w:sz w:val="24"/>
          <w:szCs w:val="24"/>
          <w:lang w:val="ru-RU"/>
        </w:rPr>
        <w:t xml:space="preserve"> </w:t>
      </w:r>
      <w:r w:rsidRPr="003F6447">
        <w:rPr>
          <w:sz w:val="24"/>
          <w:szCs w:val="24"/>
          <w:lang w:val="ru-RU"/>
        </w:rPr>
        <w:t>музея-заповедника;</w:t>
      </w:r>
    </w:p>
    <w:p w14:paraId="3E97C072"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сжигание сухих листьев и травы, в том числе весенние палы; разведение костров вне специально отведенных для этого мест дирекцией</w:t>
      </w:r>
      <w:r w:rsidRPr="003F6447">
        <w:rPr>
          <w:spacing w:val="-15"/>
          <w:sz w:val="24"/>
          <w:szCs w:val="24"/>
          <w:lang w:val="ru-RU"/>
        </w:rPr>
        <w:t xml:space="preserve"> </w:t>
      </w:r>
      <w:r w:rsidRPr="003F6447">
        <w:rPr>
          <w:sz w:val="24"/>
          <w:szCs w:val="24"/>
          <w:lang w:val="ru-RU"/>
        </w:rPr>
        <w:t>музея-заповедника;</w:t>
      </w:r>
    </w:p>
    <w:p w14:paraId="5EBEB6E5"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использование пиротехнических средств и</w:t>
      </w:r>
      <w:r w:rsidRPr="003F6447">
        <w:rPr>
          <w:spacing w:val="-13"/>
          <w:sz w:val="24"/>
          <w:szCs w:val="24"/>
          <w:lang w:val="ru-RU"/>
        </w:rPr>
        <w:t xml:space="preserve"> </w:t>
      </w:r>
      <w:r w:rsidRPr="003F6447">
        <w:rPr>
          <w:sz w:val="24"/>
          <w:szCs w:val="24"/>
          <w:lang w:val="ru-RU"/>
        </w:rPr>
        <w:t>фейерверков;</w:t>
      </w:r>
    </w:p>
    <w:p w14:paraId="557B5518"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поиск, выявление объектов археологического наследия без разрешения (открытого листа);</w:t>
      </w:r>
    </w:p>
    <w:p w14:paraId="777C54C1"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планирование новых населенных пунктов, изменение границ существующих населенных пунктов без заключения государственного органа охраны объектов культурного</w:t>
      </w:r>
      <w:r w:rsidRPr="003F6447">
        <w:rPr>
          <w:spacing w:val="-21"/>
          <w:sz w:val="24"/>
          <w:szCs w:val="24"/>
          <w:lang w:val="ru-RU"/>
        </w:rPr>
        <w:t xml:space="preserve"> </w:t>
      </w:r>
      <w:r w:rsidRPr="003F6447">
        <w:rPr>
          <w:sz w:val="24"/>
          <w:szCs w:val="24"/>
          <w:lang w:val="ru-RU"/>
        </w:rPr>
        <w:t>наследия;</w:t>
      </w:r>
    </w:p>
    <w:p w14:paraId="77CC648C"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создание разрушающих вибрационных нагрузок динамическим воздействием на грунты в зоне их взаимодействия с</w:t>
      </w:r>
      <w:r w:rsidRPr="003F6447">
        <w:rPr>
          <w:spacing w:val="-8"/>
          <w:sz w:val="24"/>
          <w:szCs w:val="24"/>
          <w:lang w:val="ru-RU"/>
        </w:rPr>
        <w:t xml:space="preserve"> </w:t>
      </w:r>
      <w:r w:rsidRPr="003F6447">
        <w:rPr>
          <w:sz w:val="24"/>
          <w:szCs w:val="24"/>
          <w:lang w:val="ru-RU"/>
        </w:rPr>
        <w:t>памятниками.</w:t>
      </w:r>
    </w:p>
    <w:p w14:paraId="773A598C" w14:textId="77777777" w:rsidR="004F6346" w:rsidRPr="003F6447" w:rsidRDefault="004F6346" w:rsidP="0014427B">
      <w:pPr>
        <w:pStyle w:val="ab"/>
        <w:tabs>
          <w:tab w:val="left" w:pos="1134"/>
        </w:tabs>
        <w:ind w:firstLine="709"/>
        <w:jc w:val="both"/>
        <w:rPr>
          <w:lang w:val="ru-RU"/>
        </w:rPr>
      </w:pPr>
    </w:p>
    <w:p w14:paraId="148A5875" w14:textId="77777777" w:rsidR="004F6346" w:rsidRDefault="006D2A90" w:rsidP="0014427B">
      <w:pPr>
        <w:pStyle w:val="ab"/>
        <w:tabs>
          <w:tab w:val="left" w:pos="1134"/>
        </w:tabs>
        <w:ind w:firstLine="709"/>
        <w:jc w:val="both"/>
        <w:rPr>
          <w:lang w:val="ru-RU"/>
        </w:rPr>
      </w:pPr>
      <w:bookmarkStart w:id="19" w:name="Специальные_требования_к_режимам_использ"/>
      <w:bookmarkEnd w:id="19"/>
      <w:r w:rsidRPr="003F6447">
        <w:rPr>
          <w:lang w:val="ru-RU"/>
        </w:rPr>
        <w:t>Специальные требования к режимам использования земель и градостроительным регламентам для отдельных участков ландшафтно-функциональных зон.</w:t>
      </w:r>
    </w:p>
    <w:p w14:paraId="1A703914" w14:textId="77777777" w:rsidR="00204D37" w:rsidRPr="003F6447" w:rsidRDefault="00204D37" w:rsidP="0014427B">
      <w:pPr>
        <w:pStyle w:val="ab"/>
        <w:tabs>
          <w:tab w:val="left" w:pos="1134"/>
        </w:tabs>
        <w:ind w:firstLine="709"/>
        <w:jc w:val="both"/>
        <w:rPr>
          <w:lang w:val="ru-RU"/>
        </w:rPr>
      </w:pPr>
    </w:p>
    <w:p w14:paraId="5E4A6D0F" w14:textId="77777777" w:rsidR="004F6346" w:rsidRPr="00204D37" w:rsidRDefault="006D2A90" w:rsidP="0014427B">
      <w:pPr>
        <w:pStyle w:val="ab"/>
        <w:tabs>
          <w:tab w:val="left" w:pos="1134"/>
        </w:tabs>
        <w:ind w:firstLine="709"/>
        <w:jc w:val="both"/>
        <w:rPr>
          <w:u w:val="single"/>
          <w:lang w:val="ru-RU"/>
        </w:rPr>
      </w:pPr>
      <w:bookmarkStart w:id="20" w:name="Зона_консервации_историко-культурного_ла"/>
      <w:bookmarkEnd w:id="20"/>
      <w:r w:rsidRPr="00204D37">
        <w:rPr>
          <w:u w:val="single"/>
          <w:lang w:val="ru-RU"/>
        </w:rPr>
        <w:t>Зона консервации историко-культурного ландшафта (К)</w:t>
      </w:r>
    </w:p>
    <w:p w14:paraId="6846CC83" w14:textId="7057C105" w:rsidR="004F6346" w:rsidRPr="006D2A90" w:rsidRDefault="006D2A90" w:rsidP="0014427B">
      <w:pPr>
        <w:pStyle w:val="ab"/>
        <w:tabs>
          <w:tab w:val="left" w:pos="1134"/>
        </w:tabs>
        <w:ind w:firstLine="709"/>
        <w:jc w:val="both"/>
        <w:rPr>
          <w:lang w:val="ru-RU"/>
        </w:rPr>
      </w:pPr>
      <w:r w:rsidRPr="003F6447">
        <w:rPr>
          <w:lang w:val="ru-RU"/>
        </w:rPr>
        <w:t xml:space="preserve">Зона консервации историко-культурного ландшафта представляет собой территорию, сложившуюся в границах панорамного визуального восприятия исторического "ядра" Достопримечательного места, в районе </w:t>
      </w:r>
      <w:proofErr w:type="spellStart"/>
      <w:r w:rsidRPr="003F6447">
        <w:rPr>
          <w:lang w:val="ru-RU"/>
        </w:rPr>
        <w:t>д.Бородино</w:t>
      </w:r>
      <w:proofErr w:type="spellEnd"/>
      <w:r w:rsidRPr="003F6447">
        <w:rPr>
          <w:lang w:val="ru-RU"/>
        </w:rPr>
        <w:t>, д. Семеновско</w:t>
      </w:r>
      <w:r w:rsidR="0086609F">
        <w:rPr>
          <w:lang w:val="ru-RU"/>
        </w:rPr>
        <w:t>е</w:t>
      </w:r>
      <w:r w:rsidRPr="003F6447">
        <w:rPr>
          <w:lang w:val="ru-RU"/>
        </w:rPr>
        <w:t xml:space="preserve">, д. </w:t>
      </w:r>
      <w:proofErr w:type="spellStart"/>
      <w:r w:rsidRPr="003F6447">
        <w:rPr>
          <w:lang w:val="ru-RU"/>
        </w:rPr>
        <w:t>Шевардино</w:t>
      </w:r>
      <w:proofErr w:type="spellEnd"/>
      <w:r w:rsidRPr="003F6447">
        <w:rPr>
          <w:lang w:val="ru-RU"/>
        </w:rPr>
        <w:t xml:space="preserve">, д. Горки, д. </w:t>
      </w:r>
      <w:proofErr w:type="spellStart"/>
      <w:r w:rsidRPr="003F6447">
        <w:rPr>
          <w:lang w:val="ru-RU"/>
        </w:rPr>
        <w:t>Валуево</w:t>
      </w:r>
      <w:proofErr w:type="spellEnd"/>
      <w:r w:rsidRPr="003F6447">
        <w:rPr>
          <w:lang w:val="ru-RU"/>
        </w:rPr>
        <w:t xml:space="preserve">. Представляет собой территорию планомерного формирования и развития музейно- мемориального ландшафта, состоящего из </w:t>
      </w:r>
      <w:r w:rsidRPr="003F6447">
        <w:rPr>
          <w:lang w:val="ru-RU"/>
        </w:rPr>
        <w:lastRenderedPageBreak/>
        <w:t>исторических холмов, ложбин, оврагов, долин рек и ручьев, рощ и лесов; исторического культурного слоя, на разную глубину покрывающег</w:t>
      </w:r>
      <w:r w:rsidRPr="006D2A90">
        <w:rPr>
          <w:lang w:val="ru-RU"/>
        </w:rPr>
        <w:t>о всю поверхность базового рельефа; следы и знаки истории и культуры в отдельных объектах и в их целостной характерной пространственно-ландшафтной среде; трассы исторических дорог; элементы исторической планировки населенных пунктов и исторического природопользования. В зону консервации историко-культурной ландшафтной среды входят 29 участков исторических</w:t>
      </w:r>
      <w:r w:rsidRPr="006D2A90">
        <w:rPr>
          <w:spacing w:val="-7"/>
          <w:lang w:val="ru-RU"/>
        </w:rPr>
        <w:t xml:space="preserve"> </w:t>
      </w:r>
      <w:r w:rsidRPr="006D2A90">
        <w:rPr>
          <w:lang w:val="ru-RU"/>
        </w:rPr>
        <w:t>ландшафтов.</w:t>
      </w:r>
    </w:p>
    <w:p w14:paraId="7F20A549" w14:textId="77777777" w:rsidR="004F6346" w:rsidRPr="006D2A90" w:rsidRDefault="006D2A90" w:rsidP="0014427B">
      <w:pPr>
        <w:pStyle w:val="ab"/>
        <w:tabs>
          <w:tab w:val="left" w:pos="1134"/>
        </w:tabs>
        <w:ind w:firstLine="709"/>
        <w:jc w:val="both"/>
        <w:rPr>
          <w:lang w:val="ru-RU"/>
        </w:rPr>
      </w:pPr>
      <w:r w:rsidRPr="006D2A90">
        <w:rPr>
          <w:lang w:val="ru-RU"/>
        </w:rPr>
        <w:t>Режим "К" использования земель в границах зоны консервации историко-культурного ландшафта допускает:</w:t>
      </w:r>
    </w:p>
    <w:p w14:paraId="2271F0B6"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обеспечение физической и объемно-пространственной сохранности достопримечательного места в наиболее значимых в историческом, культурном, ландшафтном отношении, с точки зрения понимания образа исторического места, пространства боевых действий и противостояния войск и подразделений двух Отечественных</w:t>
      </w:r>
      <w:r w:rsidRPr="006D2A90">
        <w:rPr>
          <w:spacing w:val="-15"/>
          <w:sz w:val="24"/>
          <w:lang w:val="ru-RU"/>
        </w:rPr>
        <w:t xml:space="preserve"> </w:t>
      </w:r>
      <w:r w:rsidRPr="006D2A90">
        <w:rPr>
          <w:sz w:val="24"/>
          <w:lang w:val="ru-RU"/>
        </w:rPr>
        <w:t>войн;</w:t>
      </w:r>
    </w:p>
    <w:p w14:paraId="082C2E18"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сохранение и восстановление элементов исторического и природного ландшафта, особенностей рельефа, растительности, характерных соотношений застроенных, лесных территорий и свободных участков, склонов оврагов и пойменных</w:t>
      </w:r>
      <w:r w:rsidRPr="006D2A90">
        <w:rPr>
          <w:spacing w:val="-18"/>
          <w:sz w:val="24"/>
          <w:lang w:val="ru-RU"/>
        </w:rPr>
        <w:t xml:space="preserve"> </w:t>
      </w:r>
      <w:r w:rsidRPr="006D2A90">
        <w:rPr>
          <w:sz w:val="24"/>
          <w:lang w:val="ru-RU"/>
        </w:rPr>
        <w:t>долин;</w:t>
      </w:r>
    </w:p>
    <w:p w14:paraId="21F0F622"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сохранение и восстановление элементов исторического и природного ландшафта, особенностей рельефа, растительности, характерных соотношений застроенных, лесных территорий и свободных участков, склонов оврагов и пойменных</w:t>
      </w:r>
      <w:r w:rsidRPr="006D2A90">
        <w:rPr>
          <w:spacing w:val="-17"/>
          <w:sz w:val="24"/>
          <w:lang w:val="ru-RU"/>
        </w:rPr>
        <w:t xml:space="preserve"> </w:t>
      </w:r>
      <w:r w:rsidRPr="006D2A90">
        <w:rPr>
          <w:sz w:val="24"/>
          <w:lang w:val="ru-RU"/>
        </w:rPr>
        <w:t>долин;</w:t>
      </w:r>
    </w:p>
    <w:p w14:paraId="341F3EA9"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сохранение и восстановление основных секторов обзора характерных панорам памятника;</w:t>
      </w:r>
    </w:p>
    <w:p w14:paraId="2DB397BC"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 xml:space="preserve">сохранение остатков материальной культуры, построек, селищ, древних кладбищ, исторических трасс старинных дорог (первая четверть </w:t>
      </w:r>
      <w:r>
        <w:rPr>
          <w:sz w:val="24"/>
        </w:rPr>
        <w:t>XIX</w:t>
      </w:r>
      <w:r w:rsidRPr="006D2A90">
        <w:rPr>
          <w:spacing w:val="-16"/>
          <w:sz w:val="24"/>
          <w:lang w:val="ru-RU"/>
        </w:rPr>
        <w:t xml:space="preserve"> </w:t>
      </w:r>
      <w:r w:rsidRPr="006D2A90">
        <w:rPr>
          <w:sz w:val="24"/>
          <w:lang w:val="ru-RU"/>
        </w:rPr>
        <w:t>в.);</w:t>
      </w:r>
    </w:p>
    <w:p w14:paraId="5DD0E5EE"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воссоздание фортификационных сооружений (оборонительных укреплений, флешей, дотов) на основе научно-проектной</w:t>
      </w:r>
      <w:r w:rsidRPr="006D2A90">
        <w:rPr>
          <w:spacing w:val="-15"/>
          <w:sz w:val="24"/>
          <w:lang w:val="ru-RU"/>
        </w:rPr>
        <w:t xml:space="preserve"> </w:t>
      </w:r>
      <w:r w:rsidRPr="006D2A90">
        <w:rPr>
          <w:sz w:val="24"/>
          <w:lang w:val="ru-RU"/>
        </w:rPr>
        <w:t>документации;</w:t>
      </w:r>
    </w:p>
    <w:p w14:paraId="3211C51C"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осуществление традиционной сельскохозяйственной деятельности по производству зерновых культур и многолетних трав, за исключением нетрадиционных культур (кукурузы, люцерны, рапса). Использование территорий в границах зоны как луговых ландшафтов и пастбищ на специально отведенных дирекцией музея-заповедника</w:t>
      </w:r>
      <w:r w:rsidRPr="006D2A90">
        <w:rPr>
          <w:spacing w:val="-18"/>
          <w:sz w:val="24"/>
          <w:lang w:val="ru-RU"/>
        </w:rPr>
        <w:t xml:space="preserve"> </w:t>
      </w:r>
      <w:r w:rsidRPr="006D2A90">
        <w:rPr>
          <w:sz w:val="24"/>
          <w:lang w:val="ru-RU"/>
        </w:rPr>
        <w:t>участках;</w:t>
      </w:r>
    </w:p>
    <w:p w14:paraId="6EC3A15B"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расчистку, восстановление и благоустройство водотоков на основании заключения государственного органа охраны объектов культурного</w:t>
      </w:r>
      <w:r w:rsidRPr="006D2A90">
        <w:rPr>
          <w:spacing w:val="-14"/>
          <w:sz w:val="24"/>
          <w:lang w:val="ru-RU"/>
        </w:rPr>
        <w:t xml:space="preserve"> </w:t>
      </w:r>
      <w:r w:rsidRPr="006D2A90">
        <w:rPr>
          <w:sz w:val="24"/>
          <w:lang w:val="ru-RU"/>
        </w:rPr>
        <w:t>наследия;</w:t>
      </w:r>
    </w:p>
    <w:p w14:paraId="62120642"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сохранение и воссоздание особенностей рельефа, гидрографии, контуров лесных массивов, исторических трасс дорог и других элементов исторического ландшафта в соответствии с проектами, имеющими заключение государственного органа охраны объектов культурного</w:t>
      </w:r>
      <w:r w:rsidRPr="006D2A90">
        <w:rPr>
          <w:spacing w:val="-6"/>
          <w:sz w:val="24"/>
          <w:lang w:val="ru-RU"/>
        </w:rPr>
        <w:t xml:space="preserve"> </w:t>
      </w:r>
      <w:r w:rsidRPr="006D2A90">
        <w:rPr>
          <w:sz w:val="24"/>
          <w:lang w:val="ru-RU"/>
        </w:rPr>
        <w:t>наследия;</w:t>
      </w:r>
    </w:p>
    <w:p w14:paraId="688708E3"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вынос, перекладку воздушных линий электропередач или подземных коммуникаций, перенос или прокладку кабелей линий связи, электроснабжения в соответствии с проектами, имеющими заключение государственного органа охраны объектов культурного</w:t>
      </w:r>
      <w:r w:rsidRPr="006D2A90">
        <w:rPr>
          <w:spacing w:val="-24"/>
          <w:sz w:val="24"/>
          <w:lang w:val="ru-RU"/>
        </w:rPr>
        <w:t xml:space="preserve"> </w:t>
      </w:r>
      <w:r w:rsidRPr="006D2A90">
        <w:rPr>
          <w:sz w:val="24"/>
          <w:lang w:val="ru-RU"/>
        </w:rPr>
        <w:t>наследия;</w:t>
      </w:r>
    </w:p>
    <w:p w14:paraId="1F6CD06C"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реконструкцию проезжей части дорог и тротуаров, строительство велосипедных и пешеходных дорожек, а также трасс для верховой езды и экипажей на участках, определенных дирекцией</w:t>
      </w:r>
      <w:r w:rsidRPr="006D2A90">
        <w:rPr>
          <w:spacing w:val="-10"/>
          <w:sz w:val="24"/>
          <w:lang w:val="ru-RU"/>
        </w:rPr>
        <w:t xml:space="preserve"> </w:t>
      </w:r>
      <w:r w:rsidRPr="006D2A90">
        <w:rPr>
          <w:sz w:val="24"/>
          <w:lang w:val="ru-RU"/>
        </w:rPr>
        <w:t>музея-заповедника;</w:t>
      </w:r>
    </w:p>
    <w:p w14:paraId="2C847E8D" w14:textId="77777777" w:rsidR="00204D37" w:rsidRDefault="00204D37" w:rsidP="0014427B">
      <w:pPr>
        <w:pStyle w:val="ab"/>
        <w:tabs>
          <w:tab w:val="left" w:pos="1134"/>
        </w:tabs>
        <w:ind w:firstLine="709"/>
        <w:jc w:val="both"/>
        <w:rPr>
          <w:lang w:val="ru-RU"/>
        </w:rPr>
      </w:pPr>
    </w:p>
    <w:p w14:paraId="71F7AD5A" w14:textId="77777777" w:rsidR="004F6346" w:rsidRDefault="00204D37" w:rsidP="0014427B">
      <w:pPr>
        <w:pStyle w:val="ab"/>
        <w:tabs>
          <w:tab w:val="left" w:pos="1134"/>
        </w:tabs>
        <w:ind w:firstLine="709"/>
        <w:jc w:val="both"/>
      </w:pPr>
      <w:r>
        <w:rPr>
          <w:lang w:val="ru-RU"/>
        </w:rPr>
        <w:t>Н</w:t>
      </w:r>
      <w:r w:rsidR="006D2A90">
        <w:t xml:space="preserve">е </w:t>
      </w:r>
      <w:proofErr w:type="spellStart"/>
      <w:r w:rsidR="006D2A90">
        <w:t>допускает</w:t>
      </w:r>
      <w:proofErr w:type="spellEnd"/>
      <w:r w:rsidR="006D2A90">
        <w:t>:</w:t>
      </w:r>
    </w:p>
    <w:p w14:paraId="45C2567F"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изменение видов разрешенного использования земель сельскохозяйственного назначения;</w:t>
      </w:r>
    </w:p>
    <w:p w14:paraId="4B7D2944"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изменение гидрологических условий при прокладке коммуникаций, благоустройстве территории поймы</w:t>
      </w:r>
      <w:r w:rsidRPr="006D2A90">
        <w:rPr>
          <w:spacing w:val="-5"/>
          <w:sz w:val="24"/>
          <w:lang w:val="ru-RU"/>
        </w:rPr>
        <w:t xml:space="preserve"> </w:t>
      </w:r>
      <w:r w:rsidRPr="006D2A90">
        <w:rPr>
          <w:sz w:val="24"/>
          <w:lang w:val="ru-RU"/>
        </w:rPr>
        <w:t>рек;</w:t>
      </w:r>
    </w:p>
    <w:p w14:paraId="1BA4FB75"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lastRenderedPageBreak/>
        <w:t>нарушение исторической планировки, характерных контуров сельскохозяйственных угодий, характерного ландшафта, панорам восприятия объекта культурного наследия, соответствующих историческим параметрам, определяемых заключением государственного органа охраны объектов культурного</w:t>
      </w:r>
      <w:r w:rsidRPr="006D2A90">
        <w:rPr>
          <w:spacing w:val="-7"/>
          <w:sz w:val="24"/>
          <w:lang w:val="ru-RU"/>
        </w:rPr>
        <w:t xml:space="preserve"> </w:t>
      </w:r>
      <w:r w:rsidRPr="006D2A90">
        <w:rPr>
          <w:sz w:val="24"/>
          <w:lang w:val="ru-RU"/>
        </w:rPr>
        <w:t>наследия;</w:t>
      </w:r>
    </w:p>
    <w:p w14:paraId="234F849B"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предоставление земельных участков для строительства зданий и сооружений без заключения государственного органа охраны объектов культурного наследия;</w:t>
      </w:r>
      <w:r w:rsidRPr="006D2A90">
        <w:rPr>
          <w:spacing w:val="-16"/>
          <w:sz w:val="24"/>
          <w:lang w:val="ru-RU"/>
        </w:rPr>
        <w:t xml:space="preserve"> </w:t>
      </w:r>
      <w:r w:rsidRPr="006D2A90">
        <w:rPr>
          <w:sz w:val="24"/>
          <w:lang w:val="ru-RU"/>
        </w:rPr>
        <w:t>сооружений;</w:t>
      </w:r>
    </w:p>
    <w:p w14:paraId="3C9F04A0"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проектирование объектов инфраструктуры музея-заповедника при отсутствии 2 и более вариантов архитектурно-планировочных</w:t>
      </w:r>
      <w:r w:rsidRPr="006D2A90">
        <w:rPr>
          <w:spacing w:val="-10"/>
          <w:sz w:val="24"/>
          <w:lang w:val="ru-RU"/>
        </w:rPr>
        <w:t xml:space="preserve"> </w:t>
      </w:r>
      <w:r w:rsidRPr="006D2A90">
        <w:rPr>
          <w:sz w:val="24"/>
          <w:lang w:val="ru-RU"/>
        </w:rPr>
        <w:t>решений;</w:t>
      </w:r>
    </w:p>
    <w:p w14:paraId="3B81518E"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 xml:space="preserve">осуществление хозяйственной деятельности, опасной или вредной для </w:t>
      </w:r>
      <w:proofErr w:type="spellStart"/>
      <w:r w:rsidRPr="006D2A90">
        <w:rPr>
          <w:sz w:val="24"/>
          <w:lang w:val="ru-RU"/>
        </w:rPr>
        <w:t>мемориализации</w:t>
      </w:r>
      <w:proofErr w:type="spellEnd"/>
      <w:r w:rsidRPr="006D2A90">
        <w:rPr>
          <w:sz w:val="24"/>
          <w:lang w:val="ru-RU"/>
        </w:rPr>
        <w:t xml:space="preserve"> культурного ландшафта, разрушающей его жизнеспособность как в целом, так и устойчивость его отдельных компонентов в экологической и исторической сложившейся пространственной среде достопримечательного</w:t>
      </w:r>
      <w:r w:rsidRPr="006D2A90">
        <w:rPr>
          <w:spacing w:val="-10"/>
          <w:sz w:val="24"/>
          <w:lang w:val="ru-RU"/>
        </w:rPr>
        <w:t xml:space="preserve"> </w:t>
      </w:r>
      <w:r w:rsidRPr="006D2A90">
        <w:rPr>
          <w:sz w:val="24"/>
          <w:lang w:val="ru-RU"/>
        </w:rPr>
        <w:t>места.</w:t>
      </w:r>
    </w:p>
    <w:p w14:paraId="6B228FD9" w14:textId="77777777" w:rsidR="004F6346" w:rsidRPr="006D2A90" w:rsidRDefault="004F6346" w:rsidP="0014427B">
      <w:pPr>
        <w:pStyle w:val="ab"/>
        <w:tabs>
          <w:tab w:val="left" w:pos="1134"/>
        </w:tabs>
        <w:ind w:firstLine="709"/>
        <w:jc w:val="both"/>
        <w:rPr>
          <w:sz w:val="23"/>
          <w:lang w:val="ru-RU"/>
        </w:rPr>
      </w:pPr>
    </w:p>
    <w:p w14:paraId="27F55AD0" w14:textId="77777777" w:rsidR="004F6346" w:rsidRPr="00204D37" w:rsidRDefault="006D2A90" w:rsidP="0014427B">
      <w:pPr>
        <w:pStyle w:val="ab"/>
        <w:tabs>
          <w:tab w:val="left" w:pos="1134"/>
        </w:tabs>
        <w:ind w:firstLine="709"/>
        <w:jc w:val="both"/>
        <w:rPr>
          <w:u w:val="single"/>
          <w:lang w:val="ru-RU"/>
        </w:rPr>
      </w:pPr>
      <w:bookmarkStart w:id="21" w:name="Зона_застроенных_территорий_(Р)"/>
      <w:bookmarkEnd w:id="21"/>
      <w:r w:rsidRPr="00204D37">
        <w:rPr>
          <w:u w:val="single"/>
          <w:lang w:val="ru-RU"/>
        </w:rPr>
        <w:t>Зона застроенных территорий (Р)</w:t>
      </w:r>
    </w:p>
    <w:p w14:paraId="0AA9B575" w14:textId="77777777" w:rsidR="004F6346" w:rsidRPr="006D2A90" w:rsidRDefault="006D2A90" w:rsidP="0014427B">
      <w:pPr>
        <w:pStyle w:val="ab"/>
        <w:tabs>
          <w:tab w:val="left" w:pos="1134"/>
          <w:tab w:val="left" w:pos="2147"/>
          <w:tab w:val="left" w:pos="3979"/>
          <w:tab w:val="left" w:pos="5299"/>
          <w:tab w:val="left" w:pos="9520"/>
        </w:tabs>
        <w:ind w:firstLine="709"/>
        <w:jc w:val="both"/>
        <w:rPr>
          <w:lang w:val="ru-RU"/>
        </w:rPr>
      </w:pPr>
      <w:r w:rsidRPr="006D2A90">
        <w:rPr>
          <w:lang w:val="ru-RU"/>
        </w:rPr>
        <w:t>Зона застроенных территорий представляет собой ландшафтно-функциональную зону, выделенную для участков в границах населенных пунктов, садовых товариществах, и обеспечивает</w:t>
      </w:r>
      <w:r w:rsidR="006867E7">
        <w:rPr>
          <w:lang w:val="ru-RU"/>
        </w:rPr>
        <w:t xml:space="preserve"> </w:t>
      </w:r>
      <w:r w:rsidRPr="006D2A90">
        <w:rPr>
          <w:lang w:val="ru-RU"/>
        </w:rPr>
        <w:t>сохранение</w:t>
      </w:r>
      <w:r w:rsidR="006867E7">
        <w:rPr>
          <w:lang w:val="ru-RU"/>
        </w:rPr>
        <w:t xml:space="preserve"> </w:t>
      </w:r>
      <w:r w:rsidRPr="006D2A90">
        <w:rPr>
          <w:lang w:val="ru-RU"/>
        </w:rPr>
        <w:t>общей</w:t>
      </w:r>
      <w:r w:rsidR="006867E7">
        <w:rPr>
          <w:lang w:val="ru-RU"/>
        </w:rPr>
        <w:t xml:space="preserve"> </w:t>
      </w:r>
      <w:r w:rsidRPr="006D2A90">
        <w:rPr>
          <w:lang w:val="ru-RU"/>
        </w:rPr>
        <w:t>пространственно-композиционной</w:t>
      </w:r>
      <w:r w:rsidR="006867E7">
        <w:rPr>
          <w:lang w:val="ru-RU"/>
        </w:rPr>
        <w:t xml:space="preserve"> </w:t>
      </w:r>
      <w:r w:rsidRPr="006D2A90">
        <w:rPr>
          <w:lang w:val="ru-RU"/>
        </w:rPr>
        <w:t>роли достопримечательного места, его характерной архитектурно-ландшафтной и исторической среды, традиционных панорам и видовых раскрытий. Режим зон для застроенных территорий направлен на регламентирование реконструкции, строительства и благоустройства в границах застроенных территорий, сложившихся к настоящему моменту в населенных пунктах и на других застроенных территориях, не входящих в границы населенных пунктов; регулирование объемных параметров - высоты, протяженности зданий и сооружений, характер завершения строений и тип покрытий кровель - в главных секторах обзора и секторах видимости памятников истории и культуры в границах достопримечательного</w:t>
      </w:r>
      <w:r w:rsidRPr="006D2A90">
        <w:rPr>
          <w:spacing w:val="-19"/>
          <w:lang w:val="ru-RU"/>
        </w:rPr>
        <w:t xml:space="preserve"> </w:t>
      </w:r>
      <w:r w:rsidRPr="006D2A90">
        <w:rPr>
          <w:lang w:val="ru-RU"/>
        </w:rPr>
        <w:t>места.</w:t>
      </w:r>
    </w:p>
    <w:p w14:paraId="2BA2FF74" w14:textId="77777777" w:rsidR="00204D37" w:rsidRDefault="00204D37" w:rsidP="0014427B">
      <w:pPr>
        <w:pStyle w:val="ab"/>
        <w:tabs>
          <w:tab w:val="left" w:pos="1134"/>
        </w:tabs>
        <w:ind w:firstLine="709"/>
        <w:jc w:val="both"/>
        <w:rPr>
          <w:lang w:val="ru-RU"/>
        </w:rPr>
      </w:pPr>
    </w:p>
    <w:p w14:paraId="272ED697" w14:textId="77777777" w:rsidR="004F6346" w:rsidRPr="006D2A90" w:rsidRDefault="006D2A90" w:rsidP="0014427B">
      <w:pPr>
        <w:pStyle w:val="ab"/>
        <w:tabs>
          <w:tab w:val="left" w:pos="1134"/>
        </w:tabs>
        <w:ind w:firstLine="709"/>
        <w:jc w:val="both"/>
        <w:rPr>
          <w:lang w:val="ru-RU"/>
        </w:rPr>
      </w:pPr>
      <w:r w:rsidRPr="006D2A90">
        <w:rPr>
          <w:lang w:val="ru-RU"/>
        </w:rPr>
        <w:t>Выделяются 9 участков для застроенных территорий:</w:t>
      </w:r>
    </w:p>
    <w:p w14:paraId="4AEB2357" w14:textId="77777777" w:rsidR="004F6346" w:rsidRPr="006D2A90" w:rsidRDefault="006D2A90" w:rsidP="00C401BD">
      <w:pPr>
        <w:pStyle w:val="ad"/>
        <w:numPr>
          <w:ilvl w:val="0"/>
          <w:numId w:val="39"/>
        </w:numPr>
        <w:tabs>
          <w:tab w:val="left" w:pos="1134"/>
        </w:tabs>
        <w:ind w:left="0" w:firstLine="709"/>
        <w:jc w:val="both"/>
        <w:rPr>
          <w:sz w:val="24"/>
          <w:lang w:val="ru-RU"/>
        </w:rPr>
      </w:pPr>
      <w:r w:rsidRPr="006D2A90">
        <w:rPr>
          <w:sz w:val="24"/>
          <w:lang w:val="ru-RU"/>
        </w:rPr>
        <w:t>Участок жилой застройки в населенных пунктах в зоне консервации историко- культурного ландшафта достопримечательного места (режим</w:t>
      </w:r>
      <w:r w:rsidRPr="006D2A90">
        <w:rPr>
          <w:spacing w:val="-18"/>
          <w:sz w:val="24"/>
          <w:lang w:val="ru-RU"/>
        </w:rPr>
        <w:t xml:space="preserve"> </w:t>
      </w:r>
      <w:r w:rsidRPr="006D2A90">
        <w:rPr>
          <w:sz w:val="24"/>
          <w:lang w:val="ru-RU"/>
        </w:rPr>
        <w:t>"Р1").</w:t>
      </w:r>
    </w:p>
    <w:p w14:paraId="39B79B32" w14:textId="77777777" w:rsidR="004F6346" w:rsidRPr="006D2A90" w:rsidRDefault="006D2A90" w:rsidP="00C401BD">
      <w:pPr>
        <w:pStyle w:val="ad"/>
        <w:numPr>
          <w:ilvl w:val="0"/>
          <w:numId w:val="39"/>
        </w:numPr>
        <w:tabs>
          <w:tab w:val="left" w:pos="1134"/>
        </w:tabs>
        <w:ind w:left="0" w:firstLine="709"/>
        <w:jc w:val="both"/>
        <w:rPr>
          <w:sz w:val="24"/>
          <w:lang w:val="ru-RU"/>
        </w:rPr>
      </w:pPr>
      <w:r w:rsidRPr="006D2A90">
        <w:rPr>
          <w:sz w:val="24"/>
          <w:lang w:val="ru-RU"/>
        </w:rPr>
        <w:t>Участок жилой застройки в деревнях (режим</w:t>
      </w:r>
      <w:r w:rsidRPr="0014427B">
        <w:rPr>
          <w:sz w:val="24"/>
          <w:lang w:val="ru-RU"/>
        </w:rPr>
        <w:t xml:space="preserve"> </w:t>
      </w:r>
      <w:r w:rsidRPr="006D2A90">
        <w:rPr>
          <w:sz w:val="24"/>
          <w:lang w:val="ru-RU"/>
        </w:rPr>
        <w:t>"Р2".)</w:t>
      </w:r>
    </w:p>
    <w:p w14:paraId="53C997CB" w14:textId="77777777" w:rsidR="004F6346" w:rsidRPr="006D2A90" w:rsidRDefault="006D2A90" w:rsidP="00C401BD">
      <w:pPr>
        <w:pStyle w:val="ad"/>
        <w:numPr>
          <w:ilvl w:val="0"/>
          <w:numId w:val="39"/>
        </w:numPr>
        <w:tabs>
          <w:tab w:val="left" w:pos="1134"/>
        </w:tabs>
        <w:ind w:left="0" w:firstLine="709"/>
        <w:jc w:val="both"/>
        <w:rPr>
          <w:sz w:val="24"/>
          <w:lang w:val="ru-RU"/>
        </w:rPr>
      </w:pPr>
      <w:r w:rsidRPr="006D2A90">
        <w:rPr>
          <w:sz w:val="24"/>
          <w:lang w:val="ru-RU"/>
        </w:rPr>
        <w:t>Участок жилой застройки в поселках (режим</w:t>
      </w:r>
      <w:r w:rsidRPr="0014427B">
        <w:rPr>
          <w:sz w:val="24"/>
          <w:lang w:val="ru-RU"/>
        </w:rPr>
        <w:t xml:space="preserve"> </w:t>
      </w:r>
      <w:r w:rsidRPr="006D2A90">
        <w:rPr>
          <w:sz w:val="24"/>
          <w:lang w:val="ru-RU"/>
        </w:rPr>
        <w:t>"Р3").</w:t>
      </w:r>
    </w:p>
    <w:p w14:paraId="77D11D49" w14:textId="77777777" w:rsidR="004F6346" w:rsidRPr="006D2A90" w:rsidRDefault="006D2A90" w:rsidP="00C401BD">
      <w:pPr>
        <w:pStyle w:val="ad"/>
        <w:numPr>
          <w:ilvl w:val="0"/>
          <w:numId w:val="39"/>
        </w:numPr>
        <w:tabs>
          <w:tab w:val="left" w:pos="1134"/>
        </w:tabs>
        <w:ind w:left="0" w:firstLine="709"/>
        <w:jc w:val="both"/>
        <w:rPr>
          <w:sz w:val="24"/>
          <w:lang w:val="ru-RU"/>
        </w:rPr>
      </w:pPr>
      <w:r w:rsidRPr="006D2A90">
        <w:rPr>
          <w:sz w:val="24"/>
          <w:lang w:val="ru-RU"/>
        </w:rPr>
        <w:t>Участок жилой застройки в садовых товариществах (режим</w:t>
      </w:r>
      <w:r w:rsidRPr="0014427B">
        <w:rPr>
          <w:sz w:val="24"/>
          <w:lang w:val="ru-RU"/>
        </w:rPr>
        <w:t xml:space="preserve"> </w:t>
      </w:r>
      <w:r w:rsidRPr="006D2A90">
        <w:rPr>
          <w:sz w:val="24"/>
          <w:lang w:val="ru-RU"/>
        </w:rPr>
        <w:t>"Р4").</w:t>
      </w:r>
    </w:p>
    <w:p w14:paraId="2C5D71DB" w14:textId="77777777" w:rsidR="004F6346" w:rsidRPr="006D2A90" w:rsidRDefault="006D2A90" w:rsidP="00C401BD">
      <w:pPr>
        <w:pStyle w:val="ad"/>
        <w:numPr>
          <w:ilvl w:val="0"/>
          <w:numId w:val="39"/>
        </w:numPr>
        <w:tabs>
          <w:tab w:val="left" w:pos="1134"/>
        </w:tabs>
        <w:ind w:left="0" w:firstLine="709"/>
        <w:jc w:val="both"/>
        <w:rPr>
          <w:sz w:val="24"/>
          <w:lang w:val="ru-RU"/>
        </w:rPr>
      </w:pPr>
      <w:r w:rsidRPr="006D2A90">
        <w:rPr>
          <w:sz w:val="24"/>
          <w:lang w:val="ru-RU"/>
        </w:rPr>
        <w:t>Участок территорий объектов социального, культурного и бытового обслуживания в населенных пунктах (режим</w:t>
      </w:r>
      <w:r w:rsidRPr="0014427B">
        <w:rPr>
          <w:sz w:val="24"/>
          <w:lang w:val="ru-RU"/>
        </w:rPr>
        <w:t xml:space="preserve"> </w:t>
      </w:r>
      <w:r w:rsidRPr="006D2A90">
        <w:rPr>
          <w:sz w:val="24"/>
          <w:lang w:val="ru-RU"/>
        </w:rPr>
        <w:t>"Р5").</w:t>
      </w:r>
    </w:p>
    <w:p w14:paraId="17E5AD9C" w14:textId="77777777" w:rsidR="004F6346" w:rsidRPr="006D2A90" w:rsidRDefault="006D2A90" w:rsidP="00C401BD">
      <w:pPr>
        <w:pStyle w:val="ad"/>
        <w:numPr>
          <w:ilvl w:val="0"/>
          <w:numId w:val="39"/>
        </w:numPr>
        <w:tabs>
          <w:tab w:val="left" w:pos="1134"/>
        </w:tabs>
        <w:ind w:left="0" w:firstLine="709"/>
        <w:jc w:val="both"/>
        <w:rPr>
          <w:sz w:val="24"/>
          <w:lang w:val="ru-RU"/>
        </w:rPr>
      </w:pPr>
      <w:r w:rsidRPr="006D2A90">
        <w:rPr>
          <w:sz w:val="24"/>
          <w:lang w:val="ru-RU"/>
        </w:rPr>
        <w:t>Участок застройки производственного и коммунального назначения (режим</w:t>
      </w:r>
      <w:r w:rsidRPr="0014427B">
        <w:rPr>
          <w:sz w:val="24"/>
          <w:lang w:val="ru-RU"/>
        </w:rPr>
        <w:t xml:space="preserve"> </w:t>
      </w:r>
      <w:r w:rsidRPr="006D2A90">
        <w:rPr>
          <w:sz w:val="24"/>
          <w:lang w:val="ru-RU"/>
        </w:rPr>
        <w:t>"Р6").</w:t>
      </w:r>
    </w:p>
    <w:p w14:paraId="61420559" w14:textId="77777777" w:rsidR="004F6346" w:rsidRPr="006D2A90" w:rsidRDefault="006D2A90" w:rsidP="00C401BD">
      <w:pPr>
        <w:pStyle w:val="ad"/>
        <w:numPr>
          <w:ilvl w:val="0"/>
          <w:numId w:val="39"/>
        </w:numPr>
        <w:tabs>
          <w:tab w:val="left" w:pos="1134"/>
        </w:tabs>
        <w:ind w:left="0" w:firstLine="709"/>
        <w:jc w:val="both"/>
        <w:rPr>
          <w:sz w:val="24"/>
          <w:lang w:val="ru-RU"/>
        </w:rPr>
      </w:pPr>
      <w:r w:rsidRPr="006D2A90">
        <w:rPr>
          <w:sz w:val="24"/>
          <w:lang w:val="ru-RU"/>
        </w:rPr>
        <w:t>Участок территорий музейного комплекса (режим</w:t>
      </w:r>
      <w:r w:rsidRPr="0014427B">
        <w:rPr>
          <w:sz w:val="24"/>
          <w:lang w:val="ru-RU"/>
        </w:rPr>
        <w:t xml:space="preserve"> </w:t>
      </w:r>
      <w:r w:rsidRPr="006D2A90">
        <w:rPr>
          <w:sz w:val="24"/>
          <w:lang w:val="ru-RU"/>
        </w:rPr>
        <w:t>"Р7").</w:t>
      </w:r>
    </w:p>
    <w:p w14:paraId="3CD412B4" w14:textId="77777777" w:rsidR="004F6346" w:rsidRPr="006D2A90" w:rsidRDefault="006D2A90" w:rsidP="00C401BD">
      <w:pPr>
        <w:pStyle w:val="ad"/>
        <w:numPr>
          <w:ilvl w:val="0"/>
          <w:numId w:val="39"/>
        </w:numPr>
        <w:tabs>
          <w:tab w:val="left" w:pos="1134"/>
        </w:tabs>
        <w:ind w:left="0" w:firstLine="709"/>
        <w:jc w:val="both"/>
        <w:rPr>
          <w:sz w:val="24"/>
          <w:lang w:val="ru-RU"/>
        </w:rPr>
      </w:pPr>
      <w:r w:rsidRPr="006D2A90">
        <w:rPr>
          <w:sz w:val="24"/>
          <w:lang w:val="ru-RU"/>
        </w:rPr>
        <w:t>Участок застройки туристско-рекреационных комплексов (режим</w:t>
      </w:r>
      <w:r w:rsidRPr="0014427B">
        <w:rPr>
          <w:sz w:val="24"/>
          <w:lang w:val="ru-RU"/>
        </w:rPr>
        <w:t xml:space="preserve"> </w:t>
      </w:r>
      <w:r w:rsidRPr="006D2A90">
        <w:rPr>
          <w:sz w:val="24"/>
          <w:lang w:val="ru-RU"/>
        </w:rPr>
        <w:t>"Р8").</w:t>
      </w:r>
    </w:p>
    <w:p w14:paraId="2EDE6865" w14:textId="77777777" w:rsidR="004F6346" w:rsidRPr="006D2A90" w:rsidRDefault="006D2A90" w:rsidP="00C401BD">
      <w:pPr>
        <w:pStyle w:val="ad"/>
        <w:numPr>
          <w:ilvl w:val="0"/>
          <w:numId w:val="39"/>
        </w:numPr>
        <w:tabs>
          <w:tab w:val="left" w:pos="1134"/>
        </w:tabs>
        <w:ind w:left="0" w:firstLine="709"/>
        <w:jc w:val="both"/>
        <w:rPr>
          <w:sz w:val="24"/>
          <w:lang w:val="ru-RU"/>
        </w:rPr>
      </w:pPr>
      <w:r w:rsidRPr="006D2A90">
        <w:rPr>
          <w:sz w:val="24"/>
          <w:lang w:val="ru-RU"/>
        </w:rPr>
        <w:t>Участок застройки и хозяйственного использования земель на территории земель в полосах отвода основных автомобильных и железной дорог (режим</w:t>
      </w:r>
      <w:r w:rsidRPr="0014427B">
        <w:rPr>
          <w:sz w:val="24"/>
          <w:lang w:val="ru-RU"/>
        </w:rPr>
        <w:t xml:space="preserve"> </w:t>
      </w:r>
      <w:r w:rsidRPr="006D2A90">
        <w:rPr>
          <w:sz w:val="24"/>
          <w:lang w:val="ru-RU"/>
        </w:rPr>
        <w:t>"Р9").</w:t>
      </w:r>
    </w:p>
    <w:p w14:paraId="2557BED6" w14:textId="77777777" w:rsidR="00204D37" w:rsidRDefault="00204D37" w:rsidP="0014427B">
      <w:pPr>
        <w:pStyle w:val="ab"/>
        <w:tabs>
          <w:tab w:val="left" w:pos="1134"/>
        </w:tabs>
        <w:ind w:firstLine="709"/>
        <w:jc w:val="both"/>
        <w:rPr>
          <w:lang w:val="ru-RU"/>
        </w:rPr>
      </w:pPr>
    </w:p>
    <w:p w14:paraId="3240F0E8" w14:textId="77777777" w:rsidR="004F6346" w:rsidRPr="006D2A90" w:rsidRDefault="006D2A90" w:rsidP="0014427B">
      <w:pPr>
        <w:pStyle w:val="ab"/>
        <w:tabs>
          <w:tab w:val="left" w:pos="1134"/>
        </w:tabs>
        <w:ind w:firstLine="709"/>
        <w:jc w:val="both"/>
        <w:rPr>
          <w:lang w:val="ru-RU"/>
        </w:rPr>
      </w:pPr>
      <w:r w:rsidRPr="006D2A90">
        <w:rPr>
          <w:lang w:val="ru-RU"/>
        </w:rPr>
        <w:t>Режим "Р" использования земель в границах зоны застроенных территорий допускает:</w:t>
      </w:r>
    </w:p>
    <w:p w14:paraId="0066D3F8"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использование земельных участков в соответствии с функциональным назначением зоны, сложившимся ко времени установления режимов (жилая застройка, производственные и коммунальные территории, территории объектов общественного обслуживания, торговых, лечебных, учебных, объектов общественного питания и гостеприимства, рекреационных территорий и объектов, музейного</w:t>
      </w:r>
      <w:r w:rsidRPr="006D2A90">
        <w:rPr>
          <w:spacing w:val="-12"/>
          <w:sz w:val="24"/>
          <w:lang w:val="ru-RU"/>
        </w:rPr>
        <w:t xml:space="preserve"> </w:t>
      </w:r>
      <w:r w:rsidRPr="006D2A90">
        <w:rPr>
          <w:sz w:val="24"/>
          <w:lang w:val="ru-RU"/>
        </w:rPr>
        <w:t>комплекса);</w:t>
      </w:r>
    </w:p>
    <w:p w14:paraId="03DE82DA"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 xml:space="preserve">размещение зданий и сооружений, не нарушающих исторический облик с учетом сохранения всех ценных видовых панорам и точек восприятия на основе проектов, </w:t>
      </w:r>
      <w:r w:rsidRPr="006D2A90">
        <w:rPr>
          <w:sz w:val="24"/>
          <w:lang w:val="ru-RU"/>
        </w:rPr>
        <w:lastRenderedPageBreak/>
        <w:t>имеющих 2 и более варианта архитектурно-планировочных</w:t>
      </w:r>
      <w:r w:rsidRPr="006D2A90">
        <w:rPr>
          <w:spacing w:val="-9"/>
          <w:sz w:val="24"/>
          <w:lang w:val="ru-RU"/>
        </w:rPr>
        <w:t xml:space="preserve"> </w:t>
      </w:r>
      <w:r w:rsidRPr="006D2A90">
        <w:rPr>
          <w:sz w:val="24"/>
          <w:lang w:val="ru-RU"/>
        </w:rPr>
        <w:t>решений;</w:t>
      </w:r>
    </w:p>
    <w:p w14:paraId="0A4E89B1"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благоустройство и озеленение с сохранением исторического соотношения открытых и закрытых</w:t>
      </w:r>
      <w:r w:rsidRPr="006D2A90">
        <w:rPr>
          <w:spacing w:val="-5"/>
          <w:sz w:val="24"/>
          <w:lang w:val="ru-RU"/>
        </w:rPr>
        <w:t xml:space="preserve"> </w:t>
      </w:r>
      <w:r w:rsidRPr="006D2A90">
        <w:rPr>
          <w:sz w:val="24"/>
          <w:lang w:val="ru-RU"/>
        </w:rPr>
        <w:t>пространств;</w:t>
      </w:r>
    </w:p>
    <w:p w14:paraId="0204F866"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сохранение общего характера рельефа, гидрографии, ценных</w:t>
      </w:r>
      <w:r w:rsidRPr="006D2A90">
        <w:rPr>
          <w:spacing w:val="-13"/>
          <w:sz w:val="24"/>
          <w:lang w:val="ru-RU"/>
        </w:rPr>
        <w:t xml:space="preserve"> </w:t>
      </w:r>
      <w:r w:rsidRPr="006D2A90">
        <w:rPr>
          <w:sz w:val="24"/>
          <w:lang w:val="ru-RU"/>
        </w:rPr>
        <w:t>насаждений;</w:t>
      </w:r>
    </w:p>
    <w:p w14:paraId="13BA0AFB"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нейтрализацию дисгармоничных зданий и сооружений, способом облицовки фасадов традиционными материалами нейтральной цветовой гаммы или с применением маскировочной окраски, многорядными, многоярусными посадками лиственных и хвойных растений, формирующих зеленые кулисы и обеспечивающих всесезонный характер экранирования диссонирующих</w:t>
      </w:r>
      <w:r w:rsidRPr="006D2A90">
        <w:rPr>
          <w:spacing w:val="-7"/>
          <w:sz w:val="24"/>
          <w:lang w:val="ru-RU"/>
        </w:rPr>
        <w:t xml:space="preserve"> </w:t>
      </w:r>
      <w:r w:rsidRPr="006D2A90">
        <w:rPr>
          <w:sz w:val="24"/>
          <w:lang w:val="ru-RU"/>
        </w:rPr>
        <w:t>объектов.</w:t>
      </w:r>
    </w:p>
    <w:p w14:paraId="6343F791" w14:textId="77777777" w:rsidR="00204D37" w:rsidRDefault="00204D37" w:rsidP="0014427B">
      <w:pPr>
        <w:pStyle w:val="ab"/>
        <w:tabs>
          <w:tab w:val="left" w:pos="1134"/>
        </w:tabs>
        <w:ind w:firstLine="709"/>
        <w:jc w:val="both"/>
        <w:rPr>
          <w:lang w:val="ru-RU"/>
        </w:rPr>
      </w:pPr>
    </w:p>
    <w:p w14:paraId="417D6D99" w14:textId="77777777" w:rsidR="004F6346" w:rsidRPr="006D2A90" w:rsidRDefault="006D2A90" w:rsidP="0014427B">
      <w:pPr>
        <w:pStyle w:val="ab"/>
        <w:tabs>
          <w:tab w:val="left" w:pos="1134"/>
        </w:tabs>
        <w:ind w:firstLine="709"/>
        <w:jc w:val="both"/>
        <w:rPr>
          <w:lang w:val="ru-RU"/>
        </w:rPr>
      </w:pPr>
      <w:r w:rsidRPr="006D2A90">
        <w:rPr>
          <w:lang w:val="ru-RU"/>
        </w:rPr>
        <w:t>Предельные (минимальные и (или) максимальные) параметры разрешенного строительства:</w:t>
      </w:r>
    </w:p>
    <w:p w14:paraId="03E268BE"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 xml:space="preserve">капитальный ремонт и реконструкция зданий и сооружений в сложившихся основных параметрах с учетом </w:t>
      </w:r>
      <w:proofErr w:type="spellStart"/>
      <w:r w:rsidRPr="006D2A90">
        <w:rPr>
          <w:sz w:val="24"/>
          <w:lang w:val="ru-RU"/>
        </w:rPr>
        <w:t>морфотипов</w:t>
      </w:r>
      <w:proofErr w:type="spellEnd"/>
      <w:r w:rsidRPr="006D2A90">
        <w:rPr>
          <w:sz w:val="24"/>
          <w:lang w:val="ru-RU"/>
        </w:rPr>
        <w:t xml:space="preserve"> застройки, характерных для каждого конкретного населенного пункта или функциональной зоны, установленных государственным органом охраны объектов культурного</w:t>
      </w:r>
      <w:r w:rsidRPr="006D2A90">
        <w:rPr>
          <w:spacing w:val="-12"/>
          <w:sz w:val="24"/>
          <w:lang w:val="ru-RU"/>
        </w:rPr>
        <w:t xml:space="preserve"> </w:t>
      </w:r>
      <w:r w:rsidRPr="006D2A90">
        <w:rPr>
          <w:sz w:val="24"/>
          <w:lang w:val="ru-RU"/>
        </w:rPr>
        <w:t>наследия;</w:t>
      </w:r>
    </w:p>
    <w:p w14:paraId="1FD8F28E"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новое строительство и реконструкция жилых и общественных зданий с высотой, определенной для каждого конкретного участка (в границах зон с режимами: "Р1", "Р2", "Р3" "Р4", "Р5", "Р6" "Р7", "Р8", "Р9"), но не превышающей среднюю высоту сложившейся застройки, протяженностью и плотностью в соответствии со сложившимся модулем застройки данного</w:t>
      </w:r>
      <w:r w:rsidRPr="006D2A90">
        <w:rPr>
          <w:spacing w:val="-6"/>
          <w:sz w:val="24"/>
          <w:lang w:val="ru-RU"/>
        </w:rPr>
        <w:t xml:space="preserve"> </w:t>
      </w:r>
      <w:r w:rsidRPr="006D2A90">
        <w:rPr>
          <w:sz w:val="24"/>
          <w:lang w:val="ru-RU"/>
        </w:rPr>
        <w:t>места;</w:t>
      </w:r>
    </w:p>
    <w:p w14:paraId="60DDE788"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материалы отделки фасадов и цветовые решения фасадов и кровель должны соответствовать характеру исторической</w:t>
      </w:r>
      <w:r w:rsidRPr="006D2A90">
        <w:rPr>
          <w:spacing w:val="-14"/>
          <w:sz w:val="24"/>
          <w:lang w:val="ru-RU"/>
        </w:rPr>
        <w:t xml:space="preserve"> </w:t>
      </w:r>
      <w:r w:rsidRPr="006D2A90">
        <w:rPr>
          <w:sz w:val="24"/>
          <w:lang w:val="ru-RU"/>
        </w:rPr>
        <w:t>среды;</w:t>
      </w:r>
    </w:p>
    <w:p w14:paraId="3C084438"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уклоны кровель индивидуальных жилых домов принимаются в соответствии с характерными для сельской застройки типами (двускатные или четырехскатные, возможно с мезонинами, с уклонами от 25 до 45</w:t>
      </w:r>
      <w:r w:rsidRPr="006D2A90">
        <w:rPr>
          <w:spacing w:val="-13"/>
          <w:sz w:val="24"/>
          <w:lang w:val="ru-RU"/>
        </w:rPr>
        <w:t xml:space="preserve"> </w:t>
      </w:r>
      <w:r w:rsidRPr="006D2A90">
        <w:rPr>
          <w:sz w:val="24"/>
          <w:lang w:val="ru-RU"/>
        </w:rPr>
        <w:t>градусов);</w:t>
      </w:r>
    </w:p>
    <w:p w14:paraId="242DDCD5"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параметры ограждений земельных участков должны соответствовать культурной исторической традиции и не превышать 1,6 м от черной отметки рельефа (от естественно исторически сложившейся поверхности</w:t>
      </w:r>
      <w:r w:rsidRPr="006D2A90">
        <w:rPr>
          <w:spacing w:val="-12"/>
          <w:sz w:val="24"/>
          <w:lang w:val="ru-RU"/>
        </w:rPr>
        <w:t xml:space="preserve"> </w:t>
      </w:r>
      <w:r w:rsidRPr="006D2A90">
        <w:rPr>
          <w:sz w:val="24"/>
          <w:lang w:val="ru-RU"/>
        </w:rPr>
        <w:t>рельефа);</w:t>
      </w:r>
    </w:p>
    <w:p w14:paraId="0E7D8B9B"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ограждения земельных участков, предоставленных для индивидуального жилищного строительства, по красной линии застройки должны быть выполнены в виде деревянного, металлического штакетника или иных светопрозрачных</w:t>
      </w:r>
      <w:r w:rsidRPr="006D2A90">
        <w:rPr>
          <w:spacing w:val="-16"/>
          <w:sz w:val="24"/>
          <w:lang w:val="ru-RU"/>
        </w:rPr>
        <w:t xml:space="preserve"> </w:t>
      </w:r>
      <w:r w:rsidRPr="006D2A90">
        <w:rPr>
          <w:sz w:val="24"/>
          <w:lang w:val="ru-RU"/>
        </w:rPr>
        <w:t>конструкций;</w:t>
      </w:r>
    </w:p>
    <w:p w14:paraId="016183F1" w14:textId="77777777" w:rsidR="00204D37" w:rsidRDefault="00204D37" w:rsidP="0014427B">
      <w:pPr>
        <w:pStyle w:val="ab"/>
        <w:tabs>
          <w:tab w:val="left" w:pos="1134"/>
        </w:tabs>
        <w:ind w:firstLine="709"/>
        <w:jc w:val="both"/>
        <w:rPr>
          <w:lang w:val="ru-RU"/>
        </w:rPr>
      </w:pPr>
    </w:p>
    <w:p w14:paraId="150F64BC" w14:textId="77777777" w:rsidR="004F6346" w:rsidRDefault="00204D37" w:rsidP="0014427B">
      <w:pPr>
        <w:pStyle w:val="ab"/>
        <w:tabs>
          <w:tab w:val="left" w:pos="1134"/>
        </w:tabs>
        <w:ind w:firstLine="709"/>
        <w:jc w:val="both"/>
      </w:pPr>
      <w:r>
        <w:rPr>
          <w:lang w:val="ru-RU"/>
        </w:rPr>
        <w:t>Н</w:t>
      </w:r>
      <w:r w:rsidR="006D2A90">
        <w:t xml:space="preserve">е </w:t>
      </w:r>
      <w:proofErr w:type="spellStart"/>
      <w:r w:rsidR="006D2A90">
        <w:t>допускает</w:t>
      </w:r>
      <w:proofErr w:type="spellEnd"/>
      <w:r w:rsidR="006D2A90">
        <w:t>:</w:t>
      </w:r>
    </w:p>
    <w:p w14:paraId="0A982BE9"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хозяйственную и строительную деятельность, экологически опасную для объектов культурного</w:t>
      </w:r>
      <w:r w:rsidRPr="006D2A90">
        <w:rPr>
          <w:spacing w:val="-6"/>
          <w:sz w:val="24"/>
          <w:lang w:val="ru-RU"/>
        </w:rPr>
        <w:t xml:space="preserve"> </w:t>
      </w:r>
      <w:r w:rsidRPr="006D2A90">
        <w:rPr>
          <w:sz w:val="24"/>
          <w:lang w:val="ru-RU"/>
        </w:rPr>
        <w:t>наследия;</w:t>
      </w:r>
    </w:p>
    <w:p w14:paraId="0AD93DB0"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размещение производственных и транспортных объектов, нарушающих масштаб среды, загрязняющих водный и воздушный бассейн, почву, грунтовые и подземные воды и источники, вызывающих дигрессию растительности; опасных в пожарном</w:t>
      </w:r>
      <w:r w:rsidRPr="006D2A90">
        <w:rPr>
          <w:spacing w:val="-15"/>
          <w:sz w:val="24"/>
          <w:lang w:val="ru-RU"/>
        </w:rPr>
        <w:t xml:space="preserve"> </w:t>
      </w:r>
      <w:r w:rsidRPr="006D2A90">
        <w:rPr>
          <w:sz w:val="24"/>
          <w:lang w:val="ru-RU"/>
        </w:rPr>
        <w:t>отношении;</w:t>
      </w:r>
    </w:p>
    <w:p w14:paraId="4B202EF7"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организацию необорудованных мест для мусора и бесхозных</w:t>
      </w:r>
      <w:r w:rsidRPr="006D2A90">
        <w:rPr>
          <w:spacing w:val="-13"/>
          <w:sz w:val="24"/>
          <w:lang w:val="ru-RU"/>
        </w:rPr>
        <w:t xml:space="preserve"> </w:t>
      </w:r>
      <w:r w:rsidRPr="006D2A90">
        <w:rPr>
          <w:sz w:val="24"/>
          <w:lang w:val="ru-RU"/>
        </w:rPr>
        <w:t>свалок;</w:t>
      </w:r>
    </w:p>
    <w:p w14:paraId="2CB68765"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6D2A90">
        <w:rPr>
          <w:sz w:val="24"/>
          <w:lang w:val="ru-RU"/>
        </w:rPr>
        <w:t>нарушение традиц</w:t>
      </w:r>
      <w:r w:rsidRPr="003F6447">
        <w:rPr>
          <w:sz w:val="24"/>
          <w:szCs w:val="24"/>
          <w:lang w:val="ru-RU"/>
        </w:rPr>
        <w:t>ионно открытых пространств, облика окрестностей, характерной среды: местоположением, планировкой, типом и характером построек и насаждений, инженерным оборудованием,</w:t>
      </w:r>
      <w:r w:rsidRPr="003F6447">
        <w:rPr>
          <w:spacing w:val="-12"/>
          <w:sz w:val="24"/>
          <w:szCs w:val="24"/>
          <w:lang w:val="ru-RU"/>
        </w:rPr>
        <w:t xml:space="preserve"> </w:t>
      </w:r>
      <w:r w:rsidRPr="003F6447">
        <w:rPr>
          <w:sz w:val="24"/>
          <w:szCs w:val="24"/>
          <w:lang w:val="ru-RU"/>
        </w:rPr>
        <w:t>благоустройством;</w:t>
      </w:r>
    </w:p>
    <w:p w14:paraId="7174FEC3"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применение ограждений земельных участков из профилированных настилов, из сборных железобетонных элементов, из монолитных железобетонных конструкций, или в виде</w:t>
      </w:r>
      <w:r w:rsidR="003F6447" w:rsidRPr="003F6447">
        <w:rPr>
          <w:sz w:val="24"/>
          <w:szCs w:val="24"/>
          <w:lang w:val="ru-RU"/>
        </w:rPr>
        <w:t xml:space="preserve"> </w:t>
      </w:r>
      <w:r w:rsidRPr="003F6447">
        <w:rPr>
          <w:sz w:val="24"/>
          <w:szCs w:val="24"/>
          <w:lang w:val="ru-RU"/>
        </w:rPr>
        <w:t>сплошных кирпичных стен или оштукатуренных поверхностей;</w:t>
      </w:r>
    </w:p>
    <w:p w14:paraId="305E6D36"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строительство индивидуальных жилых домов, "агрессивных" по объемам, форме завершения, архитектурному решению, по пластике и цвету, по типу покрытия, вносящих диссонанс в ландшафт и визуальные</w:t>
      </w:r>
      <w:r w:rsidRPr="003F6447">
        <w:rPr>
          <w:spacing w:val="-11"/>
          <w:sz w:val="24"/>
          <w:szCs w:val="24"/>
          <w:lang w:val="ru-RU"/>
        </w:rPr>
        <w:t xml:space="preserve"> </w:t>
      </w:r>
      <w:r w:rsidRPr="003F6447">
        <w:rPr>
          <w:sz w:val="24"/>
          <w:szCs w:val="24"/>
          <w:lang w:val="ru-RU"/>
        </w:rPr>
        <w:t>панорамы;</w:t>
      </w:r>
    </w:p>
    <w:p w14:paraId="31907986" w14:textId="77777777" w:rsidR="004F6346" w:rsidRPr="003F6447" w:rsidRDefault="006D2A90" w:rsidP="00C401BD">
      <w:pPr>
        <w:pStyle w:val="ad"/>
        <w:numPr>
          <w:ilvl w:val="0"/>
          <w:numId w:val="40"/>
        </w:numPr>
        <w:tabs>
          <w:tab w:val="left" w:pos="1134"/>
        </w:tabs>
        <w:ind w:left="0" w:firstLine="709"/>
        <w:jc w:val="both"/>
        <w:rPr>
          <w:sz w:val="24"/>
          <w:szCs w:val="24"/>
          <w:lang w:val="ru-RU"/>
        </w:rPr>
      </w:pPr>
      <w:r w:rsidRPr="003F6447">
        <w:rPr>
          <w:sz w:val="24"/>
          <w:szCs w:val="24"/>
          <w:lang w:val="ru-RU"/>
        </w:rPr>
        <w:t>проектирование без технического задания, согласованного с государственным органом охраны объектов культурного</w:t>
      </w:r>
      <w:r w:rsidRPr="003F6447">
        <w:rPr>
          <w:spacing w:val="-12"/>
          <w:sz w:val="24"/>
          <w:szCs w:val="24"/>
          <w:lang w:val="ru-RU"/>
        </w:rPr>
        <w:t xml:space="preserve"> </w:t>
      </w:r>
      <w:r w:rsidRPr="003F6447">
        <w:rPr>
          <w:sz w:val="24"/>
          <w:szCs w:val="24"/>
          <w:lang w:val="ru-RU"/>
        </w:rPr>
        <w:t>наследия.</w:t>
      </w:r>
    </w:p>
    <w:p w14:paraId="0E92D968" w14:textId="77777777" w:rsidR="004F6346" w:rsidRPr="006D2A90" w:rsidRDefault="004F6346" w:rsidP="0014427B">
      <w:pPr>
        <w:pStyle w:val="ab"/>
        <w:tabs>
          <w:tab w:val="left" w:pos="1134"/>
        </w:tabs>
        <w:ind w:firstLine="709"/>
        <w:jc w:val="both"/>
        <w:rPr>
          <w:sz w:val="23"/>
          <w:lang w:val="ru-RU"/>
        </w:rPr>
      </w:pPr>
    </w:p>
    <w:p w14:paraId="32AB2873" w14:textId="77777777" w:rsidR="004F6346" w:rsidRPr="00204D37" w:rsidRDefault="006D2A90" w:rsidP="0014427B">
      <w:pPr>
        <w:pStyle w:val="ab"/>
        <w:tabs>
          <w:tab w:val="left" w:pos="1134"/>
        </w:tabs>
        <w:ind w:firstLine="709"/>
        <w:jc w:val="both"/>
        <w:rPr>
          <w:u w:val="single"/>
          <w:lang w:val="ru-RU"/>
        </w:rPr>
      </w:pPr>
      <w:r w:rsidRPr="00204D37">
        <w:rPr>
          <w:u w:val="single"/>
          <w:lang w:val="ru-RU"/>
        </w:rPr>
        <w:t>Особые условия режима использования земель на участке жилой застройки в населенных пунктах в зоне консервации историко-культурного ландшафта достопримечательного места (режим "Р1")</w:t>
      </w:r>
    </w:p>
    <w:p w14:paraId="6B3B8A0F" w14:textId="77777777" w:rsidR="004F6346" w:rsidRPr="006D2A90" w:rsidRDefault="006D2A90" w:rsidP="0014427B">
      <w:pPr>
        <w:pStyle w:val="ab"/>
        <w:tabs>
          <w:tab w:val="left" w:pos="1134"/>
        </w:tabs>
        <w:ind w:firstLine="709"/>
        <w:jc w:val="both"/>
        <w:rPr>
          <w:lang w:val="ru-RU"/>
        </w:rPr>
      </w:pPr>
      <w:r w:rsidRPr="006D2A90">
        <w:rPr>
          <w:lang w:val="ru-RU"/>
        </w:rPr>
        <w:t>В границах жилой застройки в населенных пунктах в зоне консервации историко- культурного ландшафта устанавливается особый режим "Р1", предусматривающий:</w:t>
      </w:r>
    </w:p>
    <w:p w14:paraId="662C49D3"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регламентирование допустимых преобразований и реконструкцию застройки населенных</w:t>
      </w:r>
      <w:r w:rsidRPr="006D2A90">
        <w:rPr>
          <w:spacing w:val="-5"/>
          <w:sz w:val="24"/>
          <w:lang w:val="ru-RU"/>
        </w:rPr>
        <w:t xml:space="preserve"> </w:t>
      </w:r>
      <w:r w:rsidRPr="006D2A90">
        <w:rPr>
          <w:sz w:val="24"/>
          <w:lang w:val="ru-RU"/>
        </w:rPr>
        <w:t>пунктов;</w:t>
      </w:r>
    </w:p>
    <w:p w14:paraId="4C18FE8A"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сохранение общей планировочной структуры и характера застройки сел и деревень в один или два порядка отдельно стоящих индивидуальных одноэтажных жилых</w:t>
      </w:r>
      <w:r w:rsidRPr="006D2A90">
        <w:rPr>
          <w:spacing w:val="-18"/>
          <w:sz w:val="24"/>
          <w:lang w:val="ru-RU"/>
        </w:rPr>
        <w:t xml:space="preserve"> </w:t>
      </w:r>
      <w:r w:rsidRPr="006D2A90">
        <w:rPr>
          <w:sz w:val="24"/>
          <w:lang w:val="ru-RU"/>
        </w:rPr>
        <w:t>домов;</w:t>
      </w:r>
    </w:p>
    <w:p w14:paraId="75E9DAA2"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нейтрализацию диссонансных достопримечательному месту объектов - индивидуальных жилых домов, превышающих допустимые параметры, установленные для данной зоны, не отвечающие требованиям по оформлению фасадов и завершению кровель зданий, по чрезмерно активным цветовым</w:t>
      </w:r>
      <w:r w:rsidRPr="006D2A90">
        <w:rPr>
          <w:spacing w:val="-8"/>
          <w:sz w:val="24"/>
          <w:lang w:val="ru-RU"/>
        </w:rPr>
        <w:t xml:space="preserve"> </w:t>
      </w:r>
      <w:r w:rsidRPr="006D2A90">
        <w:rPr>
          <w:sz w:val="24"/>
          <w:lang w:val="ru-RU"/>
        </w:rPr>
        <w:t>решениям.</w:t>
      </w:r>
    </w:p>
    <w:p w14:paraId="27756546" w14:textId="77777777" w:rsidR="00204D37" w:rsidRDefault="00204D37" w:rsidP="0014427B">
      <w:pPr>
        <w:pStyle w:val="ab"/>
        <w:tabs>
          <w:tab w:val="left" w:pos="1134"/>
        </w:tabs>
        <w:ind w:firstLine="709"/>
        <w:jc w:val="both"/>
        <w:rPr>
          <w:lang w:val="ru-RU"/>
        </w:rPr>
      </w:pPr>
    </w:p>
    <w:p w14:paraId="5DBB01F9" w14:textId="77777777" w:rsidR="004F6346" w:rsidRDefault="006D2A90" w:rsidP="0014427B">
      <w:pPr>
        <w:pStyle w:val="ab"/>
        <w:tabs>
          <w:tab w:val="left" w:pos="1134"/>
        </w:tabs>
        <w:ind w:firstLine="709"/>
        <w:jc w:val="both"/>
      </w:pPr>
      <w:proofErr w:type="spellStart"/>
      <w:r>
        <w:t>Допускается</w:t>
      </w:r>
      <w:proofErr w:type="spellEnd"/>
      <w:r>
        <w:t>:</w:t>
      </w:r>
    </w:p>
    <w:p w14:paraId="6A479B99"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ремонт зданий и сооружений, реконструкция застройки с сохранением сложившихся размеров участков</w:t>
      </w:r>
      <w:r w:rsidRPr="006D2A90">
        <w:rPr>
          <w:spacing w:val="-5"/>
          <w:sz w:val="24"/>
          <w:lang w:val="ru-RU"/>
        </w:rPr>
        <w:t xml:space="preserve"> </w:t>
      </w:r>
      <w:r w:rsidRPr="006D2A90">
        <w:rPr>
          <w:sz w:val="24"/>
          <w:lang w:val="ru-RU"/>
        </w:rPr>
        <w:t>(парцелл);</w:t>
      </w:r>
    </w:p>
    <w:p w14:paraId="58293D3C"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строительство новых домов, взамен ветхих или сгоревших, на прежних местах с сохранением средней сложившейся высоты старой застройки вдоль сложившейся линии застройки с отступом от красной линии; габариты и основные параметры - соразмерно традиционной сложившейся застройке; материал традиционный: дерево, штукатурка с покраской, кровли скатные, оконные проемы - мелкие, соразмерные историческим</w:t>
      </w:r>
      <w:r w:rsidRPr="006D2A90">
        <w:rPr>
          <w:spacing w:val="-16"/>
          <w:sz w:val="24"/>
          <w:lang w:val="ru-RU"/>
        </w:rPr>
        <w:t xml:space="preserve"> </w:t>
      </w:r>
      <w:r w:rsidRPr="006D2A90">
        <w:rPr>
          <w:sz w:val="24"/>
          <w:lang w:val="ru-RU"/>
        </w:rPr>
        <w:t>постройкам;</w:t>
      </w:r>
    </w:p>
    <w:p w14:paraId="411EFBEA"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реконструкция существующих домов с допустимым увеличением в плане не более чем на</w:t>
      </w:r>
      <w:r w:rsidRPr="006D2A90">
        <w:rPr>
          <w:spacing w:val="-2"/>
          <w:sz w:val="24"/>
          <w:lang w:val="ru-RU"/>
        </w:rPr>
        <w:t xml:space="preserve"> </w:t>
      </w:r>
      <w:r w:rsidRPr="006D2A90">
        <w:rPr>
          <w:sz w:val="24"/>
          <w:lang w:val="ru-RU"/>
        </w:rPr>
        <w:t>10%;</w:t>
      </w:r>
    </w:p>
    <w:p w14:paraId="5CB32708"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использование архитектурной пластики, силуэта и цветового решения в характере сложившейся традиционной застройки с учетом многообразия историко-архитектурных форм характерных и традиционных для данного населенного пункта: детали отделки фасадов, цветовые решения; восстановление традиционных оград с воротами, калитками из</w:t>
      </w:r>
      <w:r w:rsidRPr="006D2A90">
        <w:rPr>
          <w:spacing w:val="-17"/>
          <w:sz w:val="24"/>
          <w:lang w:val="ru-RU"/>
        </w:rPr>
        <w:t xml:space="preserve"> </w:t>
      </w:r>
      <w:r w:rsidRPr="006D2A90">
        <w:rPr>
          <w:sz w:val="24"/>
          <w:lang w:val="ru-RU"/>
        </w:rPr>
        <w:t>дерева;</w:t>
      </w:r>
    </w:p>
    <w:p w14:paraId="5FED54BE"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использование традиционных материалов в светопрозрачных ограждениях земельных участков (штакетник, металлические решетчатые</w:t>
      </w:r>
      <w:r w:rsidRPr="006D2A90">
        <w:rPr>
          <w:spacing w:val="-18"/>
          <w:sz w:val="24"/>
          <w:lang w:val="ru-RU"/>
        </w:rPr>
        <w:t xml:space="preserve"> </w:t>
      </w:r>
      <w:r w:rsidRPr="006D2A90">
        <w:rPr>
          <w:sz w:val="24"/>
          <w:lang w:val="ru-RU"/>
        </w:rPr>
        <w:t>конструкции);</w:t>
      </w:r>
    </w:p>
    <w:p w14:paraId="2ED8DA03"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предпочтительно использование коричневых, зеленых, бежевых цветовых тонов в отделке фасадов и коричневых и зеленых цветовых тонов для</w:t>
      </w:r>
      <w:r w:rsidRPr="006D2A90">
        <w:rPr>
          <w:spacing w:val="-13"/>
          <w:sz w:val="24"/>
          <w:lang w:val="ru-RU"/>
        </w:rPr>
        <w:t xml:space="preserve"> </w:t>
      </w:r>
      <w:r w:rsidRPr="006D2A90">
        <w:rPr>
          <w:sz w:val="24"/>
          <w:lang w:val="ru-RU"/>
        </w:rPr>
        <w:t>кровель;</w:t>
      </w:r>
    </w:p>
    <w:p w14:paraId="50306886" w14:textId="77777777" w:rsidR="004F6346" w:rsidRDefault="006D2A90" w:rsidP="00C401BD">
      <w:pPr>
        <w:pStyle w:val="ad"/>
        <w:numPr>
          <w:ilvl w:val="0"/>
          <w:numId w:val="40"/>
        </w:numPr>
        <w:tabs>
          <w:tab w:val="left" w:pos="1134"/>
        </w:tabs>
        <w:ind w:left="0" w:firstLine="709"/>
        <w:jc w:val="both"/>
        <w:rPr>
          <w:sz w:val="24"/>
        </w:rPr>
      </w:pPr>
      <w:proofErr w:type="spellStart"/>
      <w:r>
        <w:rPr>
          <w:sz w:val="24"/>
        </w:rPr>
        <w:t>благоустройство</w:t>
      </w:r>
      <w:proofErr w:type="spellEnd"/>
      <w:r>
        <w:rPr>
          <w:spacing w:val="-5"/>
          <w:sz w:val="24"/>
        </w:rPr>
        <w:t xml:space="preserve"> </w:t>
      </w:r>
      <w:proofErr w:type="spellStart"/>
      <w:r>
        <w:rPr>
          <w:sz w:val="24"/>
        </w:rPr>
        <w:t>территорий</w:t>
      </w:r>
      <w:proofErr w:type="spellEnd"/>
      <w:r>
        <w:rPr>
          <w:sz w:val="24"/>
        </w:rPr>
        <w:t>.</w:t>
      </w:r>
    </w:p>
    <w:p w14:paraId="6C26C8CD" w14:textId="77777777" w:rsidR="00204D37" w:rsidRDefault="00204D37" w:rsidP="0014427B">
      <w:pPr>
        <w:pStyle w:val="ab"/>
        <w:tabs>
          <w:tab w:val="left" w:pos="1134"/>
        </w:tabs>
        <w:ind w:firstLine="709"/>
        <w:jc w:val="both"/>
        <w:rPr>
          <w:lang w:val="ru-RU"/>
        </w:rPr>
      </w:pPr>
    </w:p>
    <w:p w14:paraId="26F23E6F" w14:textId="77777777" w:rsidR="004F6346" w:rsidRPr="006D2A90" w:rsidRDefault="006D2A90" w:rsidP="0014427B">
      <w:pPr>
        <w:pStyle w:val="ab"/>
        <w:tabs>
          <w:tab w:val="left" w:pos="1134"/>
        </w:tabs>
        <w:ind w:firstLine="709"/>
        <w:jc w:val="both"/>
        <w:rPr>
          <w:lang w:val="ru-RU"/>
        </w:rPr>
      </w:pPr>
      <w:r w:rsidRPr="006D2A90">
        <w:rPr>
          <w:lang w:val="ru-RU"/>
        </w:rPr>
        <w:t>Предельные (минимальные и (или) максимальные) параметры</w:t>
      </w:r>
      <w:r w:rsidR="00353C95">
        <w:rPr>
          <w:lang w:val="ru-RU"/>
        </w:rPr>
        <w:t xml:space="preserve"> </w:t>
      </w:r>
      <w:r w:rsidRPr="006D2A90">
        <w:rPr>
          <w:lang w:val="ru-RU"/>
        </w:rPr>
        <w:t>разрешенного строительства в границах участка с режимом "Р1":</w:t>
      </w:r>
    </w:p>
    <w:p w14:paraId="3651F9C6"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строительство 1-этажных жилых домов и реконструкция существующих зданий, ограничение высоты застройки - до 7 м до верха кровли, протяженностью вдоль красной линии до 10</w:t>
      </w:r>
      <w:r w:rsidRPr="006D2A90">
        <w:rPr>
          <w:spacing w:val="-2"/>
          <w:sz w:val="24"/>
          <w:lang w:val="ru-RU"/>
        </w:rPr>
        <w:t xml:space="preserve"> </w:t>
      </w:r>
      <w:r w:rsidRPr="006D2A90">
        <w:rPr>
          <w:sz w:val="24"/>
          <w:lang w:val="ru-RU"/>
        </w:rPr>
        <w:t>м;</w:t>
      </w:r>
    </w:p>
    <w:p w14:paraId="01E7E56B"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возможное увеличение параметров домов в плане не более чем на</w:t>
      </w:r>
      <w:r w:rsidRPr="006D2A90">
        <w:rPr>
          <w:spacing w:val="-13"/>
          <w:sz w:val="24"/>
          <w:lang w:val="ru-RU"/>
        </w:rPr>
        <w:t xml:space="preserve"> </w:t>
      </w:r>
      <w:r w:rsidRPr="006D2A90">
        <w:rPr>
          <w:sz w:val="24"/>
          <w:lang w:val="ru-RU"/>
        </w:rPr>
        <w:t>10%;</w:t>
      </w:r>
    </w:p>
    <w:p w14:paraId="3858EE19"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 xml:space="preserve">возможно строительство хозблоков в глубине участков, предоставленных для индивидуального жилищного строительства с размерами в плане не более 6 </w:t>
      </w:r>
      <w:r>
        <w:rPr>
          <w:sz w:val="24"/>
        </w:rPr>
        <w:t>x</w:t>
      </w:r>
      <w:r w:rsidRPr="006D2A90">
        <w:rPr>
          <w:sz w:val="24"/>
          <w:lang w:val="ru-RU"/>
        </w:rPr>
        <w:t xml:space="preserve"> 6</w:t>
      </w:r>
      <w:r w:rsidRPr="006D2A90">
        <w:rPr>
          <w:spacing w:val="-14"/>
          <w:sz w:val="24"/>
          <w:lang w:val="ru-RU"/>
        </w:rPr>
        <w:t xml:space="preserve"> </w:t>
      </w:r>
      <w:r w:rsidRPr="006D2A90">
        <w:rPr>
          <w:sz w:val="24"/>
          <w:lang w:val="ru-RU"/>
        </w:rPr>
        <w:t>м;</w:t>
      </w:r>
    </w:p>
    <w:p w14:paraId="46B2FFB6" w14:textId="77777777" w:rsidR="004F6346" w:rsidRPr="006D2A90" w:rsidRDefault="006D2A90" w:rsidP="00C401BD">
      <w:pPr>
        <w:pStyle w:val="ad"/>
        <w:numPr>
          <w:ilvl w:val="0"/>
          <w:numId w:val="40"/>
        </w:numPr>
        <w:tabs>
          <w:tab w:val="left" w:pos="1064"/>
          <w:tab w:val="left" w:pos="1134"/>
        </w:tabs>
        <w:ind w:left="0" w:firstLine="709"/>
        <w:jc w:val="both"/>
        <w:rPr>
          <w:sz w:val="24"/>
          <w:lang w:val="ru-RU"/>
        </w:rPr>
      </w:pPr>
      <w:r w:rsidRPr="006D2A90">
        <w:rPr>
          <w:sz w:val="24"/>
          <w:lang w:val="ru-RU"/>
        </w:rPr>
        <w:t>ограничение общей площади застройки участков, предоставленных для индивидуального жилищного строительства, до</w:t>
      </w:r>
      <w:r w:rsidRPr="006D2A90">
        <w:rPr>
          <w:spacing w:val="-14"/>
          <w:sz w:val="24"/>
          <w:lang w:val="ru-RU"/>
        </w:rPr>
        <w:t xml:space="preserve"> </w:t>
      </w:r>
      <w:r w:rsidRPr="006D2A90">
        <w:rPr>
          <w:sz w:val="24"/>
          <w:lang w:val="ru-RU"/>
        </w:rPr>
        <w:t>12%;</w:t>
      </w:r>
    </w:p>
    <w:p w14:paraId="5C08D6A9"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предельная высота ограждений участков жилых домов - 1,6</w:t>
      </w:r>
      <w:r w:rsidRPr="006D2A90">
        <w:rPr>
          <w:spacing w:val="-13"/>
          <w:sz w:val="24"/>
          <w:lang w:val="ru-RU"/>
        </w:rPr>
        <w:t xml:space="preserve"> </w:t>
      </w:r>
      <w:r w:rsidRPr="006D2A90">
        <w:rPr>
          <w:sz w:val="24"/>
          <w:lang w:val="ru-RU"/>
        </w:rPr>
        <w:t>м;</w:t>
      </w:r>
    </w:p>
    <w:p w14:paraId="5A2000A9"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параметры построек не должны нарушать общий облик исторического ландшафта; материалы отделки фасадов - традиционные, соответствующие сложившемуся характеру восприятия исторической</w:t>
      </w:r>
      <w:r w:rsidRPr="006D2A90">
        <w:rPr>
          <w:spacing w:val="-6"/>
          <w:sz w:val="24"/>
          <w:lang w:val="ru-RU"/>
        </w:rPr>
        <w:t xml:space="preserve"> </w:t>
      </w:r>
      <w:r w:rsidRPr="006D2A90">
        <w:rPr>
          <w:sz w:val="24"/>
          <w:lang w:val="ru-RU"/>
        </w:rPr>
        <w:t>среды;</w:t>
      </w:r>
    </w:p>
    <w:p w14:paraId="18C6497C" w14:textId="77777777" w:rsidR="00204D37" w:rsidRDefault="00204D37" w:rsidP="0014427B">
      <w:pPr>
        <w:pStyle w:val="ab"/>
        <w:tabs>
          <w:tab w:val="left" w:pos="1134"/>
        </w:tabs>
        <w:ind w:firstLine="709"/>
        <w:jc w:val="both"/>
        <w:rPr>
          <w:lang w:val="ru-RU"/>
        </w:rPr>
      </w:pPr>
    </w:p>
    <w:p w14:paraId="09FDD7B7" w14:textId="77777777" w:rsidR="004F6346" w:rsidRDefault="00204D37" w:rsidP="0014427B">
      <w:pPr>
        <w:pStyle w:val="ab"/>
        <w:tabs>
          <w:tab w:val="left" w:pos="1134"/>
        </w:tabs>
        <w:ind w:firstLine="709"/>
        <w:jc w:val="both"/>
      </w:pPr>
      <w:r>
        <w:rPr>
          <w:lang w:val="ru-RU"/>
        </w:rPr>
        <w:t>Н</w:t>
      </w:r>
      <w:r w:rsidR="006D2A90">
        <w:t xml:space="preserve">е </w:t>
      </w:r>
      <w:proofErr w:type="spellStart"/>
      <w:r w:rsidR="006D2A90">
        <w:t>допускается</w:t>
      </w:r>
      <w:proofErr w:type="spellEnd"/>
      <w:r w:rsidR="006D2A90">
        <w:t>:</w:t>
      </w:r>
    </w:p>
    <w:p w14:paraId="6A494DC3"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надстройка исторически и архитектурно ценных зданий и зданий, фоновых для</w:t>
      </w:r>
      <w:r w:rsidRPr="006D2A90">
        <w:rPr>
          <w:spacing w:val="-22"/>
          <w:sz w:val="24"/>
          <w:lang w:val="ru-RU"/>
        </w:rPr>
        <w:t xml:space="preserve"> </w:t>
      </w:r>
      <w:r w:rsidRPr="006D2A90">
        <w:rPr>
          <w:sz w:val="24"/>
          <w:lang w:val="ru-RU"/>
        </w:rPr>
        <w:t>них;</w:t>
      </w:r>
    </w:p>
    <w:p w14:paraId="19391A38"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дробление земельных участков, предоставленных для индивидуального жилищного строительства;</w:t>
      </w:r>
    </w:p>
    <w:p w14:paraId="3EAF8ACB"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строительство второго и более жилых домов на</w:t>
      </w:r>
      <w:r w:rsidRPr="006D2A90">
        <w:rPr>
          <w:spacing w:val="-13"/>
          <w:sz w:val="24"/>
          <w:lang w:val="ru-RU"/>
        </w:rPr>
        <w:t xml:space="preserve"> </w:t>
      </w:r>
      <w:r w:rsidRPr="006D2A90">
        <w:rPr>
          <w:sz w:val="24"/>
          <w:lang w:val="ru-RU"/>
        </w:rPr>
        <w:t>участке;</w:t>
      </w:r>
    </w:p>
    <w:p w14:paraId="6F6C6D47"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строительство хозяйственных построек и гаражей с совмещением хозяйственных и жилых</w:t>
      </w:r>
      <w:r w:rsidRPr="006D2A90">
        <w:rPr>
          <w:spacing w:val="-2"/>
          <w:sz w:val="24"/>
          <w:lang w:val="ru-RU"/>
        </w:rPr>
        <w:t xml:space="preserve"> </w:t>
      </w:r>
      <w:r w:rsidRPr="006D2A90">
        <w:rPr>
          <w:sz w:val="24"/>
          <w:lang w:val="ru-RU"/>
        </w:rPr>
        <w:t>помещений;</w:t>
      </w:r>
    </w:p>
    <w:p w14:paraId="2DA92D56" w14:textId="77777777" w:rsidR="004F6346" w:rsidRDefault="006D2A90" w:rsidP="00C401BD">
      <w:pPr>
        <w:pStyle w:val="ad"/>
        <w:numPr>
          <w:ilvl w:val="0"/>
          <w:numId w:val="40"/>
        </w:numPr>
        <w:tabs>
          <w:tab w:val="left" w:pos="1134"/>
        </w:tabs>
        <w:ind w:left="0" w:firstLine="709"/>
        <w:jc w:val="both"/>
        <w:rPr>
          <w:sz w:val="24"/>
        </w:rPr>
      </w:pPr>
      <w:r w:rsidRPr="006D2A90">
        <w:rPr>
          <w:sz w:val="24"/>
          <w:lang w:val="ru-RU"/>
        </w:rPr>
        <w:t xml:space="preserve">строительство хозяйственных построек и гаражей с выносом их на красную линию </w:t>
      </w:r>
      <w:r>
        <w:rPr>
          <w:sz w:val="24"/>
        </w:rPr>
        <w:t>(</w:t>
      </w:r>
      <w:proofErr w:type="spellStart"/>
      <w:r>
        <w:rPr>
          <w:sz w:val="24"/>
        </w:rPr>
        <w:t>на</w:t>
      </w:r>
      <w:proofErr w:type="spellEnd"/>
      <w:r>
        <w:rPr>
          <w:sz w:val="24"/>
        </w:rPr>
        <w:t xml:space="preserve"> </w:t>
      </w:r>
      <w:proofErr w:type="spellStart"/>
      <w:r>
        <w:rPr>
          <w:sz w:val="24"/>
        </w:rPr>
        <w:t>уровень</w:t>
      </w:r>
      <w:proofErr w:type="spellEnd"/>
      <w:r>
        <w:rPr>
          <w:sz w:val="24"/>
        </w:rPr>
        <w:t xml:space="preserve"> </w:t>
      </w:r>
      <w:proofErr w:type="spellStart"/>
      <w:r>
        <w:rPr>
          <w:sz w:val="24"/>
        </w:rPr>
        <w:t>ограждения</w:t>
      </w:r>
      <w:proofErr w:type="spellEnd"/>
      <w:r>
        <w:rPr>
          <w:spacing w:val="-10"/>
          <w:sz w:val="24"/>
        </w:rPr>
        <w:t xml:space="preserve"> </w:t>
      </w:r>
      <w:proofErr w:type="spellStart"/>
      <w:r>
        <w:rPr>
          <w:sz w:val="24"/>
        </w:rPr>
        <w:t>участка</w:t>
      </w:r>
      <w:proofErr w:type="spellEnd"/>
      <w:r>
        <w:rPr>
          <w:sz w:val="24"/>
        </w:rPr>
        <w:t>);</w:t>
      </w:r>
    </w:p>
    <w:p w14:paraId="4E3D0F7D"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устройство мансард, кровель с конструкциями ломаной формы, односкатных</w:t>
      </w:r>
      <w:r w:rsidRPr="006D2A90">
        <w:rPr>
          <w:spacing w:val="-15"/>
          <w:sz w:val="24"/>
          <w:lang w:val="ru-RU"/>
        </w:rPr>
        <w:t xml:space="preserve"> </w:t>
      </w:r>
      <w:r w:rsidRPr="006D2A90">
        <w:rPr>
          <w:sz w:val="24"/>
          <w:lang w:val="ru-RU"/>
        </w:rPr>
        <w:t>кровель;</w:t>
      </w:r>
    </w:p>
    <w:p w14:paraId="178800AF" w14:textId="77777777" w:rsidR="004F6346" w:rsidRDefault="006D2A90" w:rsidP="00C401BD">
      <w:pPr>
        <w:pStyle w:val="ad"/>
        <w:numPr>
          <w:ilvl w:val="0"/>
          <w:numId w:val="40"/>
        </w:numPr>
        <w:tabs>
          <w:tab w:val="left" w:pos="1134"/>
        </w:tabs>
        <w:ind w:left="0" w:firstLine="709"/>
        <w:jc w:val="both"/>
        <w:rPr>
          <w:sz w:val="24"/>
        </w:rPr>
      </w:pPr>
      <w:proofErr w:type="spellStart"/>
      <w:r>
        <w:rPr>
          <w:sz w:val="24"/>
        </w:rPr>
        <w:t>размещение</w:t>
      </w:r>
      <w:proofErr w:type="spellEnd"/>
      <w:r>
        <w:rPr>
          <w:sz w:val="24"/>
        </w:rPr>
        <w:t xml:space="preserve"> </w:t>
      </w:r>
      <w:proofErr w:type="spellStart"/>
      <w:r>
        <w:rPr>
          <w:sz w:val="24"/>
        </w:rPr>
        <w:t>рекламных</w:t>
      </w:r>
      <w:proofErr w:type="spellEnd"/>
      <w:r>
        <w:rPr>
          <w:spacing w:val="-9"/>
          <w:sz w:val="24"/>
        </w:rPr>
        <w:t xml:space="preserve"> </w:t>
      </w:r>
      <w:proofErr w:type="spellStart"/>
      <w:r>
        <w:rPr>
          <w:sz w:val="24"/>
        </w:rPr>
        <w:t>установок</w:t>
      </w:r>
      <w:proofErr w:type="spellEnd"/>
      <w:r>
        <w:rPr>
          <w:sz w:val="24"/>
        </w:rPr>
        <w:t>;</w:t>
      </w:r>
    </w:p>
    <w:p w14:paraId="578EFDFC"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установка спутниковых телевизионных антенн на фасадах, выходящих на красную линию застройки, за исключением прозрачных конструкций рамного</w:t>
      </w:r>
      <w:r w:rsidRPr="006D2A90">
        <w:rPr>
          <w:spacing w:val="-11"/>
          <w:sz w:val="24"/>
          <w:lang w:val="ru-RU"/>
        </w:rPr>
        <w:t xml:space="preserve"> </w:t>
      </w:r>
      <w:r w:rsidRPr="006D2A90">
        <w:rPr>
          <w:sz w:val="24"/>
          <w:lang w:val="ru-RU"/>
        </w:rPr>
        <w:t>типа;</w:t>
      </w:r>
    </w:p>
    <w:p w14:paraId="23B2802B"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использование при застройке малоэтажных блокированных домов (таунхаусов), многоквартирных</w:t>
      </w:r>
      <w:r w:rsidRPr="006D2A90">
        <w:rPr>
          <w:spacing w:val="-7"/>
          <w:sz w:val="24"/>
          <w:lang w:val="ru-RU"/>
        </w:rPr>
        <w:t xml:space="preserve"> </w:t>
      </w:r>
      <w:r w:rsidRPr="006D2A90">
        <w:rPr>
          <w:sz w:val="24"/>
          <w:lang w:val="ru-RU"/>
        </w:rPr>
        <w:t>домов;</w:t>
      </w:r>
    </w:p>
    <w:p w14:paraId="11EBC060"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использование сплошных металлических или бетонных</w:t>
      </w:r>
      <w:r w:rsidRPr="006D2A90">
        <w:rPr>
          <w:spacing w:val="-12"/>
          <w:sz w:val="24"/>
          <w:lang w:val="ru-RU"/>
        </w:rPr>
        <w:t xml:space="preserve"> </w:t>
      </w:r>
      <w:r w:rsidRPr="006D2A90">
        <w:rPr>
          <w:sz w:val="24"/>
          <w:lang w:val="ru-RU"/>
        </w:rPr>
        <w:t>ограждений;</w:t>
      </w:r>
    </w:p>
    <w:p w14:paraId="1C3FD2AF"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использование чрезмерно активных цветовых решений в отделке</w:t>
      </w:r>
      <w:r w:rsidRPr="006D2A90">
        <w:rPr>
          <w:spacing w:val="-14"/>
          <w:sz w:val="24"/>
          <w:lang w:val="ru-RU"/>
        </w:rPr>
        <w:t xml:space="preserve"> </w:t>
      </w:r>
      <w:r w:rsidRPr="006D2A90">
        <w:rPr>
          <w:sz w:val="24"/>
          <w:lang w:val="ru-RU"/>
        </w:rPr>
        <w:t>фасадов;</w:t>
      </w:r>
    </w:p>
    <w:p w14:paraId="578232B4"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проведение всех видов земляных работ без предварительного археологического обследования.</w:t>
      </w:r>
    </w:p>
    <w:p w14:paraId="38E006E5" w14:textId="77777777" w:rsidR="004F6346" w:rsidRPr="006D2A90" w:rsidRDefault="004F6346" w:rsidP="0014427B">
      <w:pPr>
        <w:pStyle w:val="ab"/>
        <w:tabs>
          <w:tab w:val="left" w:pos="1134"/>
        </w:tabs>
        <w:ind w:firstLine="709"/>
        <w:jc w:val="both"/>
        <w:rPr>
          <w:sz w:val="23"/>
          <w:lang w:val="ru-RU"/>
        </w:rPr>
      </w:pPr>
    </w:p>
    <w:p w14:paraId="0575616D" w14:textId="77777777" w:rsidR="004F6346" w:rsidRPr="00204D37" w:rsidRDefault="006D2A90" w:rsidP="0014427B">
      <w:pPr>
        <w:pStyle w:val="ab"/>
        <w:tabs>
          <w:tab w:val="left" w:pos="1134"/>
        </w:tabs>
        <w:ind w:firstLine="709"/>
        <w:jc w:val="both"/>
        <w:rPr>
          <w:u w:val="single"/>
          <w:lang w:val="ru-RU"/>
        </w:rPr>
      </w:pPr>
      <w:r w:rsidRPr="00204D37">
        <w:rPr>
          <w:u w:val="single"/>
          <w:lang w:val="ru-RU"/>
        </w:rPr>
        <w:t>Особые условия режима использования земель на участке жилой застройки в деревнях (режим "Р2")</w:t>
      </w:r>
    </w:p>
    <w:p w14:paraId="03274B19" w14:textId="77777777" w:rsidR="004F6346" w:rsidRPr="006D2A90" w:rsidRDefault="006D2A90" w:rsidP="0014427B">
      <w:pPr>
        <w:pStyle w:val="ab"/>
        <w:tabs>
          <w:tab w:val="left" w:pos="1134"/>
        </w:tabs>
        <w:ind w:firstLine="709"/>
        <w:jc w:val="both"/>
        <w:rPr>
          <w:lang w:val="ru-RU"/>
        </w:rPr>
      </w:pPr>
      <w:r w:rsidRPr="006D2A90">
        <w:rPr>
          <w:lang w:val="ru-RU"/>
        </w:rPr>
        <w:t>На территории участков жилой застройки в деревнях обеспечивается сохранение общей планировочной структуры и характера застройки одноэтажными индивидуальными жилыми домами в один или два порядка; нейтрализация сооружений, нарушающих по размерам, цветовому решению и форме сложившийся облик исторической среды населенных пунктов.</w:t>
      </w:r>
    </w:p>
    <w:p w14:paraId="1578AFEA" w14:textId="77777777" w:rsidR="004F6346" w:rsidRDefault="006D2A90" w:rsidP="0014427B">
      <w:pPr>
        <w:pStyle w:val="ab"/>
        <w:tabs>
          <w:tab w:val="left" w:pos="1134"/>
        </w:tabs>
        <w:ind w:firstLine="709"/>
        <w:jc w:val="both"/>
      </w:pPr>
      <w:proofErr w:type="spellStart"/>
      <w:r>
        <w:t>Допускается</w:t>
      </w:r>
      <w:proofErr w:type="spellEnd"/>
      <w:r>
        <w:t>:</w:t>
      </w:r>
    </w:p>
    <w:p w14:paraId="52014F78"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новое строительство и реконструкция в пределах сложившегося морфологического типа застройки;</w:t>
      </w:r>
    </w:p>
    <w:p w14:paraId="17528690" w14:textId="77777777" w:rsidR="004F6346" w:rsidRDefault="006D2A90" w:rsidP="00C401BD">
      <w:pPr>
        <w:pStyle w:val="ad"/>
        <w:numPr>
          <w:ilvl w:val="0"/>
          <w:numId w:val="40"/>
        </w:numPr>
        <w:tabs>
          <w:tab w:val="left" w:pos="1134"/>
        </w:tabs>
        <w:ind w:left="0" w:firstLine="709"/>
        <w:jc w:val="both"/>
        <w:rPr>
          <w:sz w:val="24"/>
        </w:rPr>
      </w:pPr>
      <w:proofErr w:type="spellStart"/>
      <w:r>
        <w:rPr>
          <w:sz w:val="24"/>
        </w:rPr>
        <w:t>уплотнение</w:t>
      </w:r>
      <w:proofErr w:type="spellEnd"/>
      <w:r>
        <w:rPr>
          <w:sz w:val="24"/>
        </w:rPr>
        <w:t xml:space="preserve"> </w:t>
      </w:r>
      <w:proofErr w:type="spellStart"/>
      <w:r>
        <w:rPr>
          <w:sz w:val="24"/>
        </w:rPr>
        <w:t>сложившейся</w:t>
      </w:r>
      <w:proofErr w:type="spellEnd"/>
      <w:r>
        <w:rPr>
          <w:spacing w:val="-9"/>
          <w:sz w:val="24"/>
        </w:rPr>
        <w:t xml:space="preserve"> </w:t>
      </w:r>
      <w:proofErr w:type="spellStart"/>
      <w:r>
        <w:rPr>
          <w:sz w:val="24"/>
        </w:rPr>
        <w:t>застройки</w:t>
      </w:r>
      <w:proofErr w:type="spellEnd"/>
      <w:r>
        <w:rPr>
          <w:sz w:val="24"/>
        </w:rPr>
        <w:t>;</w:t>
      </w:r>
    </w:p>
    <w:p w14:paraId="5400FF3A"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использование коричневых, зеленых, бежевых цветовых тонов в отделке фасадов и коричневых и зеленых цветовых тонов для</w:t>
      </w:r>
      <w:r w:rsidRPr="006D2A90">
        <w:rPr>
          <w:spacing w:val="-12"/>
          <w:sz w:val="24"/>
          <w:lang w:val="ru-RU"/>
        </w:rPr>
        <w:t xml:space="preserve"> </w:t>
      </w:r>
      <w:r w:rsidRPr="006D2A90">
        <w:rPr>
          <w:sz w:val="24"/>
          <w:lang w:val="ru-RU"/>
        </w:rPr>
        <w:t>кровель;</w:t>
      </w:r>
    </w:p>
    <w:p w14:paraId="454C47C2" w14:textId="77777777" w:rsidR="004F6346" w:rsidRDefault="006D2A90" w:rsidP="00C401BD">
      <w:pPr>
        <w:pStyle w:val="ad"/>
        <w:numPr>
          <w:ilvl w:val="0"/>
          <w:numId w:val="40"/>
        </w:numPr>
        <w:tabs>
          <w:tab w:val="left" w:pos="1134"/>
        </w:tabs>
        <w:ind w:left="0" w:firstLine="709"/>
        <w:jc w:val="both"/>
        <w:rPr>
          <w:sz w:val="24"/>
        </w:rPr>
      </w:pPr>
      <w:proofErr w:type="spellStart"/>
      <w:r>
        <w:rPr>
          <w:sz w:val="24"/>
        </w:rPr>
        <w:t>благоустройство</w:t>
      </w:r>
      <w:proofErr w:type="spellEnd"/>
      <w:r>
        <w:rPr>
          <w:spacing w:val="-5"/>
          <w:sz w:val="24"/>
        </w:rPr>
        <w:t xml:space="preserve"> </w:t>
      </w:r>
      <w:proofErr w:type="spellStart"/>
      <w:r>
        <w:rPr>
          <w:sz w:val="24"/>
        </w:rPr>
        <w:t>территорий</w:t>
      </w:r>
      <w:proofErr w:type="spellEnd"/>
      <w:r>
        <w:rPr>
          <w:sz w:val="24"/>
        </w:rPr>
        <w:t>.</w:t>
      </w:r>
    </w:p>
    <w:p w14:paraId="1A69C8B4" w14:textId="77777777" w:rsidR="00204D37" w:rsidRDefault="00204D37" w:rsidP="0014427B">
      <w:pPr>
        <w:pStyle w:val="ab"/>
        <w:tabs>
          <w:tab w:val="left" w:pos="1134"/>
          <w:tab w:val="left" w:pos="2215"/>
          <w:tab w:val="left" w:pos="4020"/>
          <w:tab w:val="left" w:pos="4452"/>
          <w:tab w:val="left" w:pos="5289"/>
          <w:tab w:val="left" w:pos="7164"/>
          <w:tab w:val="left" w:pos="8573"/>
        </w:tabs>
        <w:ind w:firstLine="709"/>
        <w:jc w:val="both"/>
        <w:rPr>
          <w:lang w:val="ru-RU"/>
        </w:rPr>
      </w:pPr>
    </w:p>
    <w:p w14:paraId="67455218" w14:textId="77777777" w:rsidR="004F6346" w:rsidRPr="006D2A90" w:rsidRDefault="006D2A90" w:rsidP="0014427B">
      <w:pPr>
        <w:pStyle w:val="ab"/>
        <w:tabs>
          <w:tab w:val="left" w:pos="1134"/>
          <w:tab w:val="left" w:pos="2215"/>
          <w:tab w:val="left" w:pos="4020"/>
          <w:tab w:val="left" w:pos="4452"/>
          <w:tab w:val="left" w:pos="5289"/>
          <w:tab w:val="left" w:pos="7164"/>
          <w:tab w:val="left" w:pos="8573"/>
        </w:tabs>
        <w:ind w:firstLine="709"/>
        <w:jc w:val="both"/>
        <w:rPr>
          <w:lang w:val="ru-RU"/>
        </w:rPr>
      </w:pPr>
      <w:r w:rsidRPr="006D2A90">
        <w:rPr>
          <w:lang w:val="ru-RU"/>
        </w:rPr>
        <w:t>Предельные</w:t>
      </w:r>
      <w:r w:rsidR="00046A93">
        <w:rPr>
          <w:lang w:val="ru-RU"/>
        </w:rPr>
        <w:t xml:space="preserve"> </w:t>
      </w:r>
      <w:r w:rsidRPr="006D2A90">
        <w:rPr>
          <w:lang w:val="ru-RU"/>
        </w:rPr>
        <w:t>(минимальные</w:t>
      </w:r>
      <w:r w:rsidR="00046A93">
        <w:rPr>
          <w:lang w:val="ru-RU"/>
        </w:rPr>
        <w:t xml:space="preserve"> </w:t>
      </w:r>
      <w:r w:rsidRPr="006D2A90">
        <w:rPr>
          <w:lang w:val="ru-RU"/>
        </w:rPr>
        <w:t>и</w:t>
      </w:r>
      <w:r w:rsidR="00046A93">
        <w:rPr>
          <w:lang w:val="ru-RU"/>
        </w:rPr>
        <w:t xml:space="preserve"> </w:t>
      </w:r>
      <w:r w:rsidRPr="006D2A90">
        <w:rPr>
          <w:lang w:val="ru-RU"/>
        </w:rPr>
        <w:t>(или)</w:t>
      </w:r>
      <w:r w:rsidR="00046A93">
        <w:rPr>
          <w:lang w:val="ru-RU"/>
        </w:rPr>
        <w:t xml:space="preserve"> </w:t>
      </w:r>
      <w:r w:rsidRPr="006D2A90">
        <w:rPr>
          <w:lang w:val="ru-RU"/>
        </w:rPr>
        <w:t>максимальные)</w:t>
      </w:r>
      <w:r w:rsidR="00046A93">
        <w:rPr>
          <w:lang w:val="ru-RU"/>
        </w:rPr>
        <w:t xml:space="preserve"> </w:t>
      </w:r>
      <w:r w:rsidRPr="006D2A90">
        <w:rPr>
          <w:lang w:val="ru-RU"/>
        </w:rPr>
        <w:t>параметры</w:t>
      </w:r>
      <w:r w:rsidR="00046A93">
        <w:rPr>
          <w:lang w:val="ru-RU"/>
        </w:rPr>
        <w:t xml:space="preserve"> </w:t>
      </w:r>
      <w:r w:rsidRPr="006D2A90">
        <w:rPr>
          <w:lang w:val="ru-RU"/>
        </w:rPr>
        <w:t>разрешенного строительства в границах участка застройки с режимом</w:t>
      </w:r>
      <w:r w:rsidRPr="006D2A90">
        <w:rPr>
          <w:spacing w:val="-17"/>
          <w:lang w:val="ru-RU"/>
        </w:rPr>
        <w:t xml:space="preserve"> </w:t>
      </w:r>
      <w:r w:rsidRPr="006D2A90">
        <w:rPr>
          <w:lang w:val="ru-RU"/>
        </w:rPr>
        <w:t>"Р2":</w:t>
      </w:r>
    </w:p>
    <w:p w14:paraId="696B3F1A"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новое строительство 1-этажных жилых домов и реконструкция существующих зданий, ограничение высоты застройки - до 8 м до верха кровли, протяженностью по линии застройки до 12 м, с отступом от красной</w:t>
      </w:r>
      <w:r w:rsidRPr="006D2A90">
        <w:rPr>
          <w:spacing w:val="-3"/>
          <w:sz w:val="24"/>
          <w:lang w:val="ru-RU"/>
        </w:rPr>
        <w:t xml:space="preserve"> </w:t>
      </w:r>
      <w:r w:rsidRPr="006D2A90">
        <w:rPr>
          <w:sz w:val="24"/>
          <w:lang w:val="ru-RU"/>
        </w:rPr>
        <w:t>линии;</w:t>
      </w:r>
    </w:p>
    <w:p w14:paraId="5260C739"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возможно увеличение параметров существующих домов в плане не более чем на</w:t>
      </w:r>
      <w:r w:rsidRPr="006D2A90">
        <w:rPr>
          <w:spacing w:val="-16"/>
          <w:sz w:val="24"/>
          <w:lang w:val="ru-RU"/>
        </w:rPr>
        <w:t xml:space="preserve"> </w:t>
      </w:r>
      <w:r w:rsidRPr="006D2A90">
        <w:rPr>
          <w:sz w:val="24"/>
          <w:lang w:val="ru-RU"/>
        </w:rPr>
        <w:t>20%;</w:t>
      </w:r>
    </w:p>
    <w:p w14:paraId="65C7BC6F"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 xml:space="preserve">возможно строительство хозяйственных построек в глубине участков, предоставленных для индивидуального жилищного строительства с размерами в плане не более 6 </w:t>
      </w:r>
      <w:r>
        <w:rPr>
          <w:sz w:val="24"/>
        </w:rPr>
        <w:t>x</w:t>
      </w:r>
      <w:r w:rsidRPr="006D2A90">
        <w:rPr>
          <w:sz w:val="24"/>
          <w:lang w:val="ru-RU"/>
        </w:rPr>
        <w:t xml:space="preserve"> 6</w:t>
      </w:r>
      <w:r w:rsidRPr="006D2A90">
        <w:rPr>
          <w:spacing w:val="-18"/>
          <w:sz w:val="24"/>
          <w:lang w:val="ru-RU"/>
        </w:rPr>
        <w:t xml:space="preserve"> </w:t>
      </w:r>
      <w:r w:rsidRPr="006D2A90">
        <w:rPr>
          <w:sz w:val="24"/>
          <w:lang w:val="ru-RU"/>
        </w:rPr>
        <w:t>м;</w:t>
      </w:r>
    </w:p>
    <w:p w14:paraId="3A94C94A" w14:textId="77777777" w:rsidR="004F6346" w:rsidRPr="006D2A90" w:rsidRDefault="006D2A90" w:rsidP="00C401BD">
      <w:pPr>
        <w:pStyle w:val="ad"/>
        <w:numPr>
          <w:ilvl w:val="0"/>
          <w:numId w:val="40"/>
        </w:numPr>
        <w:tabs>
          <w:tab w:val="left" w:pos="1134"/>
          <w:tab w:val="left" w:pos="2680"/>
          <w:tab w:val="left" w:pos="3664"/>
          <w:tab w:val="left" w:pos="4898"/>
          <w:tab w:val="left" w:pos="6252"/>
          <w:tab w:val="left" w:pos="7538"/>
          <w:tab w:val="left" w:pos="9660"/>
        </w:tabs>
        <w:ind w:left="0" w:firstLine="709"/>
        <w:jc w:val="both"/>
        <w:rPr>
          <w:sz w:val="24"/>
          <w:lang w:val="ru-RU"/>
        </w:rPr>
      </w:pPr>
      <w:r w:rsidRPr="006D2A90">
        <w:rPr>
          <w:sz w:val="24"/>
          <w:lang w:val="ru-RU"/>
        </w:rPr>
        <w:t>ограничение</w:t>
      </w:r>
      <w:r w:rsidR="00046A93">
        <w:rPr>
          <w:sz w:val="24"/>
          <w:lang w:val="ru-RU"/>
        </w:rPr>
        <w:t xml:space="preserve"> </w:t>
      </w:r>
      <w:r w:rsidRPr="006D2A90">
        <w:rPr>
          <w:sz w:val="24"/>
          <w:lang w:val="ru-RU"/>
        </w:rPr>
        <w:t>общей</w:t>
      </w:r>
      <w:r w:rsidR="00046A93">
        <w:rPr>
          <w:sz w:val="24"/>
          <w:lang w:val="ru-RU"/>
        </w:rPr>
        <w:t xml:space="preserve"> </w:t>
      </w:r>
      <w:r w:rsidRPr="006D2A90">
        <w:rPr>
          <w:sz w:val="24"/>
          <w:lang w:val="ru-RU"/>
        </w:rPr>
        <w:t>площади</w:t>
      </w:r>
      <w:r w:rsidR="00046A93">
        <w:rPr>
          <w:sz w:val="24"/>
          <w:lang w:val="ru-RU"/>
        </w:rPr>
        <w:t xml:space="preserve"> </w:t>
      </w:r>
      <w:r w:rsidRPr="006D2A90">
        <w:rPr>
          <w:sz w:val="24"/>
          <w:lang w:val="ru-RU"/>
        </w:rPr>
        <w:t>застройки</w:t>
      </w:r>
      <w:r w:rsidR="00046A93">
        <w:rPr>
          <w:sz w:val="24"/>
          <w:lang w:val="ru-RU"/>
        </w:rPr>
        <w:t xml:space="preserve"> </w:t>
      </w:r>
      <w:r w:rsidRPr="006D2A90">
        <w:rPr>
          <w:sz w:val="24"/>
          <w:lang w:val="ru-RU"/>
        </w:rPr>
        <w:t>участков,</w:t>
      </w:r>
      <w:r w:rsidR="00046A93">
        <w:rPr>
          <w:sz w:val="24"/>
          <w:lang w:val="ru-RU"/>
        </w:rPr>
        <w:t xml:space="preserve"> </w:t>
      </w:r>
      <w:r w:rsidRPr="006D2A90">
        <w:rPr>
          <w:sz w:val="24"/>
          <w:lang w:val="ru-RU"/>
        </w:rPr>
        <w:t>предоставленных</w:t>
      </w:r>
      <w:r w:rsidR="00046A93">
        <w:rPr>
          <w:sz w:val="24"/>
          <w:lang w:val="ru-RU"/>
        </w:rPr>
        <w:t xml:space="preserve"> </w:t>
      </w:r>
      <w:r w:rsidRPr="006D2A90">
        <w:rPr>
          <w:sz w:val="24"/>
          <w:lang w:val="ru-RU"/>
        </w:rPr>
        <w:t>для индивидуального жилищного строительства, до</w:t>
      </w:r>
      <w:r w:rsidRPr="006D2A90">
        <w:rPr>
          <w:spacing w:val="-14"/>
          <w:sz w:val="24"/>
          <w:lang w:val="ru-RU"/>
        </w:rPr>
        <w:t xml:space="preserve"> </w:t>
      </w:r>
      <w:r w:rsidRPr="006D2A90">
        <w:rPr>
          <w:sz w:val="24"/>
          <w:lang w:val="ru-RU"/>
        </w:rPr>
        <w:t>15%;</w:t>
      </w:r>
    </w:p>
    <w:p w14:paraId="78FAE2FD"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предельная высота ограждений участков жилых домов - 1,6</w:t>
      </w:r>
      <w:r w:rsidRPr="006D2A90">
        <w:rPr>
          <w:spacing w:val="-13"/>
          <w:sz w:val="24"/>
          <w:lang w:val="ru-RU"/>
        </w:rPr>
        <w:t xml:space="preserve"> </w:t>
      </w:r>
      <w:r w:rsidRPr="006D2A90">
        <w:rPr>
          <w:sz w:val="24"/>
          <w:lang w:val="ru-RU"/>
        </w:rPr>
        <w:t>м;</w:t>
      </w:r>
    </w:p>
    <w:p w14:paraId="4BE2EC36" w14:textId="77777777" w:rsidR="004F6346" w:rsidRPr="006D2A90" w:rsidRDefault="006D2A90" w:rsidP="0014427B">
      <w:pPr>
        <w:pStyle w:val="ab"/>
        <w:tabs>
          <w:tab w:val="left" w:pos="1134"/>
        </w:tabs>
        <w:ind w:firstLine="709"/>
        <w:jc w:val="both"/>
        <w:rPr>
          <w:lang w:val="ru-RU"/>
        </w:rPr>
      </w:pPr>
      <w:r w:rsidRPr="006D2A90">
        <w:rPr>
          <w:lang w:val="ru-RU"/>
        </w:rPr>
        <w:t xml:space="preserve">параметры построек не должны нарушать общий облик исторического ландшафта; </w:t>
      </w:r>
      <w:r w:rsidRPr="006D2A90">
        <w:rPr>
          <w:lang w:val="ru-RU"/>
        </w:rPr>
        <w:lastRenderedPageBreak/>
        <w:t>материалы отделки фасадов - традиционные, соответствующие сложившемуся характеру восприятия исторической среды.</w:t>
      </w:r>
    </w:p>
    <w:p w14:paraId="5B8CA776" w14:textId="77777777" w:rsidR="00204D37" w:rsidRDefault="00204D37" w:rsidP="0014427B">
      <w:pPr>
        <w:pStyle w:val="ab"/>
        <w:tabs>
          <w:tab w:val="left" w:pos="1134"/>
        </w:tabs>
        <w:ind w:firstLine="709"/>
        <w:jc w:val="both"/>
        <w:rPr>
          <w:lang w:val="ru-RU"/>
        </w:rPr>
      </w:pPr>
    </w:p>
    <w:p w14:paraId="3E013D86"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50A2077C"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разделение земельных участков, предоставленных для индивидуального жилищного строительства;</w:t>
      </w:r>
    </w:p>
    <w:p w14:paraId="7305F6A9"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строительство второго и более жилых домов на</w:t>
      </w:r>
      <w:r w:rsidRPr="006D2A90">
        <w:rPr>
          <w:spacing w:val="-14"/>
          <w:sz w:val="24"/>
          <w:lang w:val="ru-RU"/>
        </w:rPr>
        <w:t xml:space="preserve"> </w:t>
      </w:r>
      <w:r w:rsidRPr="006D2A90">
        <w:rPr>
          <w:sz w:val="24"/>
          <w:lang w:val="ru-RU"/>
        </w:rPr>
        <w:t>участке;</w:t>
      </w:r>
    </w:p>
    <w:p w14:paraId="46D4B0B3"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строительство хозяйственных построек и гаражей с совмещением хозяйственных и жилых</w:t>
      </w:r>
      <w:r w:rsidRPr="006D2A90">
        <w:rPr>
          <w:spacing w:val="-2"/>
          <w:sz w:val="24"/>
          <w:lang w:val="ru-RU"/>
        </w:rPr>
        <w:t xml:space="preserve"> </w:t>
      </w:r>
      <w:r w:rsidRPr="006D2A90">
        <w:rPr>
          <w:sz w:val="24"/>
          <w:lang w:val="ru-RU"/>
        </w:rPr>
        <w:t>помещений;</w:t>
      </w:r>
    </w:p>
    <w:p w14:paraId="688B8DE1" w14:textId="77777777" w:rsidR="004F6346" w:rsidRDefault="006D2A90" w:rsidP="00C401BD">
      <w:pPr>
        <w:pStyle w:val="ad"/>
        <w:numPr>
          <w:ilvl w:val="0"/>
          <w:numId w:val="40"/>
        </w:numPr>
        <w:tabs>
          <w:tab w:val="left" w:pos="1134"/>
        </w:tabs>
        <w:ind w:left="0" w:firstLine="709"/>
        <w:jc w:val="both"/>
        <w:rPr>
          <w:sz w:val="24"/>
        </w:rPr>
      </w:pPr>
      <w:r w:rsidRPr="006D2A90">
        <w:rPr>
          <w:sz w:val="24"/>
          <w:lang w:val="ru-RU"/>
        </w:rPr>
        <w:t xml:space="preserve">запрещается строительство хозяйственных построек и гаражей с выносом их на красную линию </w:t>
      </w:r>
      <w:r>
        <w:rPr>
          <w:sz w:val="24"/>
        </w:rPr>
        <w:t>(</w:t>
      </w:r>
      <w:proofErr w:type="spellStart"/>
      <w:r>
        <w:rPr>
          <w:sz w:val="24"/>
        </w:rPr>
        <w:t>на</w:t>
      </w:r>
      <w:proofErr w:type="spellEnd"/>
      <w:r>
        <w:rPr>
          <w:sz w:val="24"/>
        </w:rPr>
        <w:t xml:space="preserve"> </w:t>
      </w:r>
      <w:proofErr w:type="spellStart"/>
      <w:r>
        <w:rPr>
          <w:sz w:val="24"/>
        </w:rPr>
        <w:t>уровень</w:t>
      </w:r>
      <w:proofErr w:type="spellEnd"/>
      <w:r>
        <w:rPr>
          <w:sz w:val="24"/>
        </w:rPr>
        <w:t xml:space="preserve"> </w:t>
      </w:r>
      <w:proofErr w:type="spellStart"/>
      <w:r>
        <w:rPr>
          <w:sz w:val="24"/>
        </w:rPr>
        <w:t>ограждения</w:t>
      </w:r>
      <w:proofErr w:type="spellEnd"/>
      <w:r>
        <w:rPr>
          <w:spacing w:val="-13"/>
          <w:sz w:val="24"/>
        </w:rPr>
        <w:t xml:space="preserve"> </w:t>
      </w:r>
      <w:proofErr w:type="spellStart"/>
      <w:r>
        <w:rPr>
          <w:sz w:val="24"/>
        </w:rPr>
        <w:t>участка</w:t>
      </w:r>
      <w:proofErr w:type="spellEnd"/>
      <w:r>
        <w:rPr>
          <w:sz w:val="24"/>
        </w:rPr>
        <w:t>);</w:t>
      </w:r>
    </w:p>
    <w:p w14:paraId="4CCEDC2F"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устройство кровель с конструкциями ломаной</w:t>
      </w:r>
      <w:r w:rsidRPr="006D2A90">
        <w:rPr>
          <w:spacing w:val="-12"/>
          <w:sz w:val="24"/>
          <w:lang w:val="ru-RU"/>
        </w:rPr>
        <w:t xml:space="preserve"> </w:t>
      </w:r>
      <w:r w:rsidRPr="006D2A90">
        <w:rPr>
          <w:sz w:val="24"/>
          <w:lang w:val="ru-RU"/>
        </w:rPr>
        <w:t>формы;</w:t>
      </w:r>
    </w:p>
    <w:p w14:paraId="36E1E30C" w14:textId="77777777" w:rsidR="004F6346" w:rsidRDefault="006D2A90" w:rsidP="00C401BD">
      <w:pPr>
        <w:pStyle w:val="ad"/>
        <w:numPr>
          <w:ilvl w:val="0"/>
          <w:numId w:val="40"/>
        </w:numPr>
        <w:tabs>
          <w:tab w:val="left" w:pos="1134"/>
        </w:tabs>
        <w:ind w:left="0" w:firstLine="709"/>
        <w:jc w:val="both"/>
        <w:rPr>
          <w:sz w:val="24"/>
        </w:rPr>
      </w:pPr>
      <w:proofErr w:type="spellStart"/>
      <w:r>
        <w:rPr>
          <w:sz w:val="24"/>
        </w:rPr>
        <w:t>размещение</w:t>
      </w:r>
      <w:proofErr w:type="spellEnd"/>
      <w:r>
        <w:rPr>
          <w:sz w:val="24"/>
        </w:rPr>
        <w:t xml:space="preserve"> </w:t>
      </w:r>
      <w:proofErr w:type="spellStart"/>
      <w:r>
        <w:rPr>
          <w:sz w:val="24"/>
        </w:rPr>
        <w:t>рекламных</w:t>
      </w:r>
      <w:proofErr w:type="spellEnd"/>
      <w:r>
        <w:rPr>
          <w:spacing w:val="-9"/>
          <w:sz w:val="24"/>
        </w:rPr>
        <w:t xml:space="preserve"> </w:t>
      </w:r>
      <w:proofErr w:type="spellStart"/>
      <w:r>
        <w:rPr>
          <w:sz w:val="24"/>
        </w:rPr>
        <w:t>установок</w:t>
      </w:r>
      <w:proofErr w:type="spellEnd"/>
      <w:r>
        <w:rPr>
          <w:sz w:val="24"/>
        </w:rPr>
        <w:t>;</w:t>
      </w:r>
    </w:p>
    <w:p w14:paraId="12D01363"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установка спутниковых и телевизионных антенн на фасадах, выходящих на красную линию застройки, за исключением прозрачных конструкций рамного</w:t>
      </w:r>
      <w:r w:rsidRPr="006D2A90">
        <w:rPr>
          <w:spacing w:val="-11"/>
          <w:sz w:val="24"/>
          <w:lang w:val="ru-RU"/>
        </w:rPr>
        <w:t xml:space="preserve"> </w:t>
      </w:r>
      <w:r w:rsidRPr="006D2A90">
        <w:rPr>
          <w:sz w:val="24"/>
          <w:lang w:val="ru-RU"/>
        </w:rPr>
        <w:t>типа;</w:t>
      </w:r>
    </w:p>
    <w:p w14:paraId="53847024"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использование сплошных металлических или бетонных</w:t>
      </w:r>
      <w:r w:rsidRPr="006D2A90">
        <w:rPr>
          <w:spacing w:val="-14"/>
          <w:sz w:val="24"/>
          <w:lang w:val="ru-RU"/>
        </w:rPr>
        <w:t xml:space="preserve"> </w:t>
      </w:r>
      <w:r w:rsidRPr="006D2A90">
        <w:rPr>
          <w:sz w:val="24"/>
          <w:lang w:val="ru-RU"/>
        </w:rPr>
        <w:t>ограждений;</w:t>
      </w:r>
    </w:p>
    <w:p w14:paraId="1ACEF13E"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использование чрезмерно активных цветовых решений в отделке</w:t>
      </w:r>
      <w:r w:rsidRPr="006D2A90">
        <w:rPr>
          <w:spacing w:val="-14"/>
          <w:sz w:val="24"/>
          <w:lang w:val="ru-RU"/>
        </w:rPr>
        <w:t xml:space="preserve"> </w:t>
      </w:r>
      <w:r w:rsidRPr="006D2A90">
        <w:rPr>
          <w:sz w:val="24"/>
          <w:lang w:val="ru-RU"/>
        </w:rPr>
        <w:t>фасадов;</w:t>
      </w:r>
    </w:p>
    <w:p w14:paraId="10099B09"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проведение всех видов земляных работ без предварительного археологического обследования.</w:t>
      </w:r>
    </w:p>
    <w:p w14:paraId="5B8D74FF" w14:textId="77777777" w:rsidR="004F6346" w:rsidRPr="006D2A90" w:rsidRDefault="004F6346" w:rsidP="0014427B">
      <w:pPr>
        <w:pStyle w:val="ab"/>
        <w:tabs>
          <w:tab w:val="left" w:pos="1134"/>
        </w:tabs>
        <w:ind w:firstLine="709"/>
        <w:jc w:val="both"/>
        <w:rPr>
          <w:sz w:val="23"/>
          <w:lang w:val="ru-RU"/>
        </w:rPr>
      </w:pPr>
    </w:p>
    <w:p w14:paraId="5CCE3479" w14:textId="77777777" w:rsidR="004F6346" w:rsidRPr="00204D37" w:rsidRDefault="006D2A90" w:rsidP="0014427B">
      <w:pPr>
        <w:pStyle w:val="ab"/>
        <w:tabs>
          <w:tab w:val="left" w:pos="1134"/>
        </w:tabs>
        <w:ind w:firstLine="709"/>
        <w:jc w:val="both"/>
        <w:rPr>
          <w:u w:val="single"/>
          <w:lang w:val="ru-RU"/>
        </w:rPr>
      </w:pPr>
      <w:r w:rsidRPr="00204D37">
        <w:rPr>
          <w:u w:val="single"/>
          <w:lang w:val="ru-RU"/>
        </w:rPr>
        <w:t>Особые условия режима использования земель на участке жилой застройки в поселках (режим "Р3")</w:t>
      </w:r>
    </w:p>
    <w:p w14:paraId="6DBFFDFD" w14:textId="77777777" w:rsidR="004F6346" w:rsidRPr="006D2A90" w:rsidRDefault="006D2A90" w:rsidP="0014427B">
      <w:pPr>
        <w:pStyle w:val="ab"/>
        <w:tabs>
          <w:tab w:val="left" w:pos="1134"/>
        </w:tabs>
        <w:ind w:firstLine="709"/>
        <w:jc w:val="both"/>
        <w:rPr>
          <w:lang w:val="ru-RU"/>
        </w:rPr>
      </w:pPr>
      <w:r w:rsidRPr="006D2A90">
        <w:rPr>
          <w:lang w:val="ru-RU"/>
        </w:rPr>
        <w:t>На территории участков жилой застройки в поселках обеспечивается сохранение общей планировочной структуры и характера застройки одноэтажными индивидуальными жилыми домами в один или два порядка.</w:t>
      </w:r>
    </w:p>
    <w:p w14:paraId="797FD2A9" w14:textId="77777777" w:rsidR="00204D37" w:rsidRDefault="00204D37" w:rsidP="0014427B">
      <w:pPr>
        <w:pStyle w:val="ab"/>
        <w:tabs>
          <w:tab w:val="left" w:pos="1134"/>
        </w:tabs>
        <w:ind w:firstLine="709"/>
        <w:jc w:val="both"/>
        <w:rPr>
          <w:lang w:val="ru-RU"/>
        </w:rPr>
      </w:pPr>
    </w:p>
    <w:p w14:paraId="37C1920F" w14:textId="77777777" w:rsidR="004F6346" w:rsidRDefault="006D2A90" w:rsidP="0014427B">
      <w:pPr>
        <w:pStyle w:val="ab"/>
        <w:tabs>
          <w:tab w:val="left" w:pos="1134"/>
        </w:tabs>
        <w:ind w:firstLine="709"/>
        <w:jc w:val="both"/>
      </w:pPr>
      <w:proofErr w:type="spellStart"/>
      <w:r>
        <w:t>Допускается</w:t>
      </w:r>
      <w:proofErr w:type="spellEnd"/>
      <w:r>
        <w:t>:</w:t>
      </w:r>
    </w:p>
    <w:p w14:paraId="180D1C3F"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новое строительство, ремонт и реконструкция индивидуальной жилой</w:t>
      </w:r>
      <w:r w:rsidRPr="006D2A90">
        <w:rPr>
          <w:spacing w:val="-13"/>
          <w:sz w:val="24"/>
          <w:lang w:val="ru-RU"/>
        </w:rPr>
        <w:t xml:space="preserve"> </w:t>
      </w:r>
      <w:r w:rsidRPr="006D2A90">
        <w:rPr>
          <w:sz w:val="24"/>
          <w:lang w:val="ru-RU"/>
        </w:rPr>
        <w:t>застройки;</w:t>
      </w:r>
    </w:p>
    <w:p w14:paraId="4A016BB6" w14:textId="77777777" w:rsidR="004F6346" w:rsidRPr="006D2A90" w:rsidRDefault="006D2A90" w:rsidP="00C401BD">
      <w:pPr>
        <w:pStyle w:val="ad"/>
        <w:numPr>
          <w:ilvl w:val="0"/>
          <w:numId w:val="40"/>
        </w:numPr>
        <w:tabs>
          <w:tab w:val="left" w:pos="1018"/>
          <w:tab w:val="left" w:pos="1134"/>
        </w:tabs>
        <w:ind w:left="0" w:firstLine="709"/>
        <w:jc w:val="both"/>
        <w:rPr>
          <w:sz w:val="24"/>
          <w:lang w:val="ru-RU"/>
        </w:rPr>
      </w:pPr>
      <w:r w:rsidRPr="006D2A90">
        <w:rPr>
          <w:sz w:val="24"/>
          <w:lang w:val="ru-RU"/>
        </w:rPr>
        <w:t>использование посадок кулисных зеленых насаждений для существующих многоквартирных жилых домов в целях нейтрализации визуального восприятия общего характера застройки достопримечательного</w:t>
      </w:r>
      <w:r w:rsidRPr="006D2A90">
        <w:rPr>
          <w:spacing w:val="-16"/>
          <w:sz w:val="24"/>
          <w:lang w:val="ru-RU"/>
        </w:rPr>
        <w:t xml:space="preserve"> </w:t>
      </w:r>
      <w:r w:rsidRPr="006D2A90">
        <w:rPr>
          <w:sz w:val="24"/>
          <w:lang w:val="ru-RU"/>
        </w:rPr>
        <w:t>места;</w:t>
      </w:r>
    </w:p>
    <w:p w14:paraId="338E0241"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снос диссонансной многоквартирной жилой</w:t>
      </w:r>
      <w:r w:rsidRPr="006D2A90">
        <w:rPr>
          <w:spacing w:val="-9"/>
          <w:sz w:val="24"/>
          <w:lang w:val="ru-RU"/>
        </w:rPr>
        <w:t xml:space="preserve"> </w:t>
      </w:r>
      <w:r w:rsidRPr="006D2A90">
        <w:rPr>
          <w:sz w:val="24"/>
          <w:lang w:val="ru-RU"/>
        </w:rPr>
        <w:t>застройки;</w:t>
      </w:r>
    </w:p>
    <w:p w14:paraId="69F948FC"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использование коричневых, зеленых, бежевых цветовых тонов в отделке фасадов и коричневых и зеленых цветовых тонов для</w:t>
      </w:r>
      <w:r w:rsidRPr="006D2A90">
        <w:rPr>
          <w:spacing w:val="-12"/>
          <w:sz w:val="24"/>
          <w:lang w:val="ru-RU"/>
        </w:rPr>
        <w:t xml:space="preserve"> </w:t>
      </w:r>
      <w:r w:rsidRPr="006D2A90">
        <w:rPr>
          <w:sz w:val="24"/>
          <w:lang w:val="ru-RU"/>
        </w:rPr>
        <w:t>кровель;</w:t>
      </w:r>
    </w:p>
    <w:p w14:paraId="1B71CF6E" w14:textId="77777777" w:rsidR="004F6346" w:rsidRDefault="006D2A90" w:rsidP="00C401BD">
      <w:pPr>
        <w:pStyle w:val="ad"/>
        <w:numPr>
          <w:ilvl w:val="0"/>
          <w:numId w:val="40"/>
        </w:numPr>
        <w:tabs>
          <w:tab w:val="left" w:pos="1134"/>
        </w:tabs>
        <w:ind w:left="0" w:firstLine="709"/>
        <w:jc w:val="both"/>
        <w:rPr>
          <w:sz w:val="24"/>
        </w:rPr>
      </w:pPr>
      <w:proofErr w:type="spellStart"/>
      <w:r>
        <w:rPr>
          <w:sz w:val="24"/>
        </w:rPr>
        <w:t>благоустройство</w:t>
      </w:r>
      <w:proofErr w:type="spellEnd"/>
      <w:r>
        <w:rPr>
          <w:spacing w:val="-5"/>
          <w:sz w:val="24"/>
        </w:rPr>
        <w:t xml:space="preserve"> </w:t>
      </w:r>
      <w:proofErr w:type="spellStart"/>
      <w:r>
        <w:rPr>
          <w:sz w:val="24"/>
        </w:rPr>
        <w:t>территорий</w:t>
      </w:r>
      <w:proofErr w:type="spellEnd"/>
      <w:r>
        <w:rPr>
          <w:sz w:val="24"/>
        </w:rPr>
        <w:t>.</w:t>
      </w:r>
    </w:p>
    <w:p w14:paraId="782F674E" w14:textId="77777777" w:rsidR="00204D37" w:rsidRDefault="00204D37" w:rsidP="0014427B">
      <w:pPr>
        <w:pStyle w:val="ab"/>
        <w:tabs>
          <w:tab w:val="left" w:pos="1134"/>
          <w:tab w:val="left" w:pos="2215"/>
          <w:tab w:val="left" w:pos="4019"/>
          <w:tab w:val="left" w:pos="4451"/>
          <w:tab w:val="left" w:pos="5289"/>
          <w:tab w:val="left" w:pos="7163"/>
          <w:tab w:val="left" w:pos="8572"/>
        </w:tabs>
        <w:ind w:firstLine="709"/>
        <w:jc w:val="both"/>
        <w:rPr>
          <w:lang w:val="ru-RU"/>
        </w:rPr>
      </w:pPr>
    </w:p>
    <w:p w14:paraId="4D9B0BF4" w14:textId="77777777" w:rsidR="004F6346" w:rsidRPr="006D2A90" w:rsidRDefault="006D2A90" w:rsidP="0014427B">
      <w:pPr>
        <w:pStyle w:val="ab"/>
        <w:tabs>
          <w:tab w:val="left" w:pos="1134"/>
          <w:tab w:val="left" w:pos="2215"/>
          <w:tab w:val="left" w:pos="4019"/>
          <w:tab w:val="left" w:pos="4451"/>
          <w:tab w:val="left" w:pos="5289"/>
          <w:tab w:val="left" w:pos="7163"/>
          <w:tab w:val="left" w:pos="8572"/>
        </w:tabs>
        <w:ind w:firstLine="709"/>
        <w:jc w:val="both"/>
        <w:rPr>
          <w:lang w:val="ru-RU"/>
        </w:rPr>
      </w:pPr>
      <w:r w:rsidRPr="006D2A90">
        <w:rPr>
          <w:lang w:val="ru-RU"/>
        </w:rPr>
        <w:t>Предельные</w:t>
      </w:r>
      <w:r w:rsidR="00046A93">
        <w:rPr>
          <w:lang w:val="ru-RU"/>
        </w:rPr>
        <w:t xml:space="preserve"> </w:t>
      </w:r>
      <w:r w:rsidRPr="006D2A90">
        <w:rPr>
          <w:lang w:val="ru-RU"/>
        </w:rPr>
        <w:t>(минимальные</w:t>
      </w:r>
      <w:r w:rsidR="00046A93">
        <w:rPr>
          <w:lang w:val="ru-RU"/>
        </w:rPr>
        <w:t xml:space="preserve"> </w:t>
      </w:r>
      <w:r w:rsidRPr="006D2A90">
        <w:rPr>
          <w:lang w:val="ru-RU"/>
        </w:rPr>
        <w:t>и</w:t>
      </w:r>
      <w:r w:rsidR="00046A93">
        <w:rPr>
          <w:lang w:val="ru-RU"/>
        </w:rPr>
        <w:t xml:space="preserve"> </w:t>
      </w:r>
      <w:r w:rsidRPr="006D2A90">
        <w:rPr>
          <w:lang w:val="ru-RU"/>
        </w:rPr>
        <w:t>(или)</w:t>
      </w:r>
      <w:r w:rsidR="00046A93">
        <w:rPr>
          <w:lang w:val="ru-RU"/>
        </w:rPr>
        <w:t xml:space="preserve"> </w:t>
      </w:r>
      <w:r w:rsidRPr="006D2A90">
        <w:rPr>
          <w:lang w:val="ru-RU"/>
        </w:rPr>
        <w:t>максимальные)</w:t>
      </w:r>
      <w:r w:rsidR="00046A93">
        <w:rPr>
          <w:lang w:val="ru-RU"/>
        </w:rPr>
        <w:t xml:space="preserve"> </w:t>
      </w:r>
      <w:r w:rsidRPr="006D2A90">
        <w:rPr>
          <w:lang w:val="ru-RU"/>
        </w:rPr>
        <w:t>параметры</w:t>
      </w:r>
      <w:r w:rsidR="00046A93">
        <w:rPr>
          <w:lang w:val="ru-RU"/>
        </w:rPr>
        <w:t xml:space="preserve"> </w:t>
      </w:r>
      <w:r w:rsidRPr="006D2A90">
        <w:rPr>
          <w:lang w:val="ru-RU"/>
        </w:rPr>
        <w:t>разрешенного строительства в границах участка жилой застройки с режимом</w:t>
      </w:r>
      <w:r w:rsidRPr="006D2A90">
        <w:rPr>
          <w:spacing w:val="-18"/>
          <w:lang w:val="ru-RU"/>
        </w:rPr>
        <w:t xml:space="preserve"> </w:t>
      </w:r>
      <w:r w:rsidRPr="006D2A90">
        <w:rPr>
          <w:lang w:val="ru-RU"/>
        </w:rPr>
        <w:t>"Р3":</w:t>
      </w:r>
    </w:p>
    <w:p w14:paraId="502669C7"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новое строительство 1-этажных жилых домов и реконструкция существующих зданий; ограничение высоты застройки - до 8 м до верха кровли, протяженностью по линии застройки до 12 м, с отступом от красной</w:t>
      </w:r>
      <w:r w:rsidRPr="006D2A90">
        <w:rPr>
          <w:spacing w:val="-4"/>
          <w:sz w:val="24"/>
          <w:lang w:val="ru-RU"/>
        </w:rPr>
        <w:t xml:space="preserve"> </w:t>
      </w:r>
      <w:r w:rsidRPr="006D2A90">
        <w:rPr>
          <w:sz w:val="24"/>
          <w:lang w:val="ru-RU"/>
        </w:rPr>
        <w:t>линии;</w:t>
      </w:r>
    </w:p>
    <w:p w14:paraId="6CB4E4D6" w14:textId="77777777" w:rsidR="004F6346" w:rsidRPr="006D2A90" w:rsidRDefault="006D2A90" w:rsidP="00C401BD">
      <w:pPr>
        <w:pStyle w:val="ad"/>
        <w:numPr>
          <w:ilvl w:val="0"/>
          <w:numId w:val="40"/>
        </w:numPr>
        <w:tabs>
          <w:tab w:val="left" w:pos="1134"/>
        </w:tabs>
        <w:ind w:left="0" w:firstLine="709"/>
        <w:jc w:val="both"/>
        <w:rPr>
          <w:sz w:val="24"/>
          <w:lang w:val="ru-RU"/>
        </w:rPr>
      </w:pPr>
      <w:r w:rsidRPr="006D2A90">
        <w:rPr>
          <w:sz w:val="24"/>
          <w:lang w:val="ru-RU"/>
        </w:rPr>
        <w:t>возможное увеличение параметров существующих индивидуальных жилых домов в плане не более чем на</w:t>
      </w:r>
      <w:r w:rsidRPr="006D2A90">
        <w:rPr>
          <w:spacing w:val="-5"/>
          <w:sz w:val="24"/>
          <w:lang w:val="ru-RU"/>
        </w:rPr>
        <w:t xml:space="preserve"> </w:t>
      </w:r>
      <w:r w:rsidRPr="006D2A90">
        <w:rPr>
          <w:sz w:val="24"/>
          <w:lang w:val="ru-RU"/>
        </w:rPr>
        <w:t>20%;</w:t>
      </w:r>
    </w:p>
    <w:p w14:paraId="72BBD502" w14:textId="77777777" w:rsidR="004F6346" w:rsidRPr="00046A93" w:rsidRDefault="006D2A90" w:rsidP="00C401BD">
      <w:pPr>
        <w:pStyle w:val="ad"/>
        <w:numPr>
          <w:ilvl w:val="0"/>
          <w:numId w:val="40"/>
        </w:numPr>
        <w:tabs>
          <w:tab w:val="left" w:pos="1134"/>
        </w:tabs>
        <w:ind w:left="0" w:firstLine="709"/>
        <w:jc w:val="both"/>
        <w:rPr>
          <w:lang w:val="ru-RU"/>
        </w:rPr>
      </w:pPr>
      <w:r w:rsidRPr="00046A93">
        <w:rPr>
          <w:sz w:val="24"/>
          <w:lang w:val="ru-RU"/>
        </w:rPr>
        <w:t>возможно строительство хозблоков в глубине участков, с размерами в плане не более 6</w:t>
      </w:r>
      <w:r w:rsidRPr="00046A93">
        <w:rPr>
          <w:spacing w:val="20"/>
          <w:sz w:val="24"/>
          <w:lang w:val="ru-RU"/>
        </w:rPr>
        <w:t xml:space="preserve"> </w:t>
      </w:r>
      <w:r>
        <w:rPr>
          <w:sz w:val="24"/>
        </w:rPr>
        <w:t>x</w:t>
      </w:r>
      <w:r w:rsidR="00046A93">
        <w:rPr>
          <w:sz w:val="24"/>
          <w:lang w:val="ru-RU"/>
        </w:rPr>
        <w:t xml:space="preserve"> </w:t>
      </w:r>
      <w:r w:rsidRPr="00046A93">
        <w:rPr>
          <w:lang w:val="ru-RU"/>
        </w:rPr>
        <w:t>6 м;</w:t>
      </w:r>
    </w:p>
    <w:p w14:paraId="2AE7A3E4" w14:textId="77777777" w:rsidR="004F6346" w:rsidRPr="00046A93" w:rsidRDefault="006D2A90" w:rsidP="0014427B">
      <w:pPr>
        <w:pStyle w:val="ad"/>
        <w:numPr>
          <w:ilvl w:val="0"/>
          <w:numId w:val="1"/>
        </w:numPr>
        <w:tabs>
          <w:tab w:val="left" w:pos="1134"/>
        </w:tabs>
        <w:ind w:left="0" w:firstLine="709"/>
        <w:jc w:val="both"/>
        <w:rPr>
          <w:lang w:val="ru-RU"/>
        </w:rPr>
      </w:pPr>
      <w:r w:rsidRPr="00046A93">
        <w:rPr>
          <w:sz w:val="24"/>
          <w:lang w:val="ru-RU"/>
        </w:rPr>
        <w:t>плотность</w:t>
      </w:r>
      <w:r w:rsidRPr="00046A93">
        <w:rPr>
          <w:spacing w:val="17"/>
          <w:sz w:val="24"/>
          <w:lang w:val="ru-RU"/>
        </w:rPr>
        <w:t xml:space="preserve"> </w:t>
      </w:r>
      <w:r w:rsidRPr="00046A93">
        <w:rPr>
          <w:sz w:val="24"/>
          <w:lang w:val="ru-RU"/>
        </w:rPr>
        <w:t>жилой</w:t>
      </w:r>
      <w:r w:rsidRPr="00046A93">
        <w:rPr>
          <w:spacing w:val="17"/>
          <w:sz w:val="24"/>
          <w:lang w:val="ru-RU"/>
        </w:rPr>
        <w:t xml:space="preserve"> </w:t>
      </w:r>
      <w:r w:rsidRPr="00046A93">
        <w:rPr>
          <w:sz w:val="24"/>
          <w:lang w:val="ru-RU"/>
        </w:rPr>
        <w:t>застройки</w:t>
      </w:r>
      <w:r w:rsidRPr="00046A93">
        <w:rPr>
          <w:spacing w:val="17"/>
          <w:sz w:val="24"/>
          <w:lang w:val="ru-RU"/>
        </w:rPr>
        <w:t xml:space="preserve"> </w:t>
      </w:r>
      <w:r w:rsidRPr="00046A93">
        <w:rPr>
          <w:sz w:val="24"/>
          <w:lang w:val="ru-RU"/>
        </w:rPr>
        <w:t>в</w:t>
      </w:r>
      <w:r w:rsidRPr="00046A93">
        <w:rPr>
          <w:spacing w:val="15"/>
          <w:sz w:val="24"/>
          <w:lang w:val="ru-RU"/>
        </w:rPr>
        <w:t xml:space="preserve"> </w:t>
      </w:r>
      <w:r w:rsidRPr="00046A93">
        <w:rPr>
          <w:sz w:val="24"/>
          <w:lang w:val="ru-RU"/>
        </w:rPr>
        <w:t>границах</w:t>
      </w:r>
      <w:r w:rsidRPr="00046A93">
        <w:rPr>
          <w:spacing w:val="16"/>
          <w:sz w:val="24"/>
          <w:lang w:val="ru-RU"/>
        </w:rPr>
        <w:t xml:space="preserve"> </w:t>
      </w:r>
      <w:r w:rsidRPr="00046A93">
        <w:rPr>
          <w:sz w:val="24"/>
          <w:lang w:val="ru-RU"/>
        </w:rPr>
        <w:t>застроенных</w:t>
      </w:r>
      <w:r w:rsidRPr="00046A93">
        <w:rPr>
          <w:spacing w:val="16"/>
          <w:sz w:val="24"/>
          <w:lang w:val="ru-RU"/>
        </w:rPr>
        <w:t xml:space="preserve"> </w:t>
      </w:r>
      <w:r w:rsidRPr="00046A93">
        <w:rPr>
          <w:sz w:val="24"/>
          <w:lang w:val="ru-RU"/>
        </w:rPr>
        <w:t>к</w:t>
      </w:r>
      <w:r w:rsidRPr="00046A93">
        <w:rPr>
          <w:spacing w:val="17"/>
          <w:sz w:val="24"/>
          <w:lang w:val="ru-RU"/>
        </w:rPr>
        <w:t xml:space="preserve"> </w:t>
      </w:r>
      <w:r w:rsidRPr="00046A93">
        <w:rPr>
          <w:sz w:val="24"/>
          <w:lang w:val="ru-RU"/>
        </w:rPr>
        <w:t>настоящему</w:t>
      </w:r>
      <w:r w:rsidRPr="00046A93">
        <w:rPr>
          <w:spacing w:val="13"/>
          <w:sz w:val="24"/>
          <w:lang w:val="ru-RU"/>
        </w:rPr>
        <w:t xml:space="preserve"> </w:t>
      </w:r>
      <w:r w:rsidRPr="00046A93">
        <w:rPr>
          <w:sz w:val="24"/>
          <w:lang w:val="ru-RU"/>
        </w:rPr>
        <w:t>времени</w:t>
      </w:r>
      <w:r w:rsidRPr="00046A93">
        <w:rPr>
          <w:spacing w:val="17"/>
          <w:sz w:val="24"/>
          <w:lang w:val="ru-RU"/>
        </w:rPr>
        <w:t xml:space="preserve"> </w:t>
      </w:r>
      <w:r w:rsidRPr="00046A93">
        <w:rPr>
          <w:sz w:val="24"/>
          <w:lang w:val="ru-RU"/>
        </w:rPr>
        <w:t>территорий</w:t>
      </w:r>
      <w:r w:rsidR="00046A93">
        <w:rPr>
          <w:sz w:val="24"/>
          <w:lang w:val="ru-RU"/>
        </w:rPr>
        <w:t xml:space="preserve"> </w:t>
      </w:r>
      <w:r w:rsidRPr="00046A93">
        <w:rPr>
          <w:lang w:val="ru-RU"/>
        </w:rPr>
        <w:t>не более 2000 кв. м на га;</w:t>
      </w:r>
    </w:p>
    <w:p w14:paraId="1387268A" w14:textId="77777777" w:rsidR="009A169B" w:rsidRDefault="006D2A90" w:rsidP="0014427B">
      <w:pPr>
        <w:pStyle w:val="ad"/>
        <w:numPr>
          <w:ilvl w:val="0"/>
          <w:numId w:val="1"/>
        </w:numPr>
        <w:tabs>
          <w:tab w:val="left" w:pos="1134"/>
        </w:tabs>
        <w:ind w:left="0" w:firstLine="709"/>
        <w:jc w:val="both"/>
        <w:rPr>
          <w:sz w:val="24"/>
          <w:lang w:val="ru-RU"/>
        </w:rPr>
      </w:pPr>
      <w:r w:rsidRPr="006D2A90">
        <w:rPr>
          <w:sz w:val="24"/>
          <w:lang w:val="ru-RU"/>
        </w:rPr>
        <w:t xml:space="preserve">предельная высота ограждений участков жилых домов - 1,8 м. </w:t>
      </w:r>
    </w:p>
    <w:p w14:paraId="42DE4543" w14:textId="77777777" w:rsidR="009A169B" w:rsidRDefault="009A169B" w:rsidP="0014427B">
      <w:pPr>
        <w:pStyle w:val="ad"/>
        <w:tabs>
          <w:tab w:val="left" w:pos="800"/>
          <w:tab w:val="left" w:pos="1134"/>
        </w:tabs>
        <w:ind w:left="0" w:firstLine="709"/>
        <w:jc w:val="both"/>
        <w:rPr>
          <w:sz w:val="24"/>
          <w:lang w:val="ru-RU"/>
        </w:rPr>
      </w:pPr>
    </w:p>
    <w:p w14:paraId="6413FFF7" w14:textId="77777777" w:rsidR="004F6346" w:rsidRPr="006D2A90" w:rsidRDefault="006D2A90" w:rsidP="0014427B">
      <w:pPr>
        <w:pStyle w:val="ad"/>
        <w:tabs>
          <w:tab w:val="left" w:pos="800"/>
          <w:tab w:val="left" w:pos="1134"/>
        </w:tabs>
        <w:ind w:left="0" w:firstLine="709"/>
        <w:jc w:val="both"/>
        <w:rPr>
          <w:sz w:val="24"/>
          <w:lang w:val="ru-RU"/>
        </w:rPr>
      </w:pPr>
      <w:r w:rsidRPr="006D2A90">
        <w:rPr>
          <w:sz w:val="24"/>
          <w:lang w:val="ru-RU"/>
        </w:rPr>
        <w:t>Не</w:t>
      </w:r>
      <w:r w:rsidRPr="006D2A90">
        <w:rPr>
          <w:spacing w:val="-7"/>
          <w:sz w:val="24"/>
          <w:lang w:val="ru-RU"/>
        </w:rPr>
        <w:t xml:space="preserve"> </w:t>
      </w:r>
      <w:r w:rsidRPr="006D2A90">
        <w:rPr>
          <w:sz w:val="24"/>
          <w:lang w:val="ru-RU"/>
        </w:rPr>
        <w:t>допускается:</w:t>
      </w:r>
    </w:p>
    <w:p w14:paraId="6E4FA4C2" w14:textId="77777777" w:rsidR="004F6346" w:rsidRPr="006D2A90" w:rsidRDefault="006D2A90" w:rsidP="0014427B">
      <w:pPr>
        <w:pStyle w:val="ad"/>
        <w:numPr>
          <w:ilvl w:val="0"/>
          <w:numId w:val="1"/>
        </w:numPr>
        <w:tabs>
          <w:tab w:val="left" w:pos="1134"/>
        </w:tabs>
        <w:ind w:left="0" w:firstLine="709"/>
        <w:jc w:val="both"/>
        <w:rPr>
          <w:sz w:val="24"/>
          <w:lang w:val="ru-RU"/>
        </w:rPr>
      </w:pPr>
      <w:r w:rsidRPr="006D2A90">
        <w:rPr>
          <w:sz w:val="24"/>
          <w:lang w:val="ru-RU"/>
        </w:rPr>
        <w:t>устройство кровель с конструкциями ломаной</w:t>
      </w:r>
      <w:r w:rsidRPr="006D2A90">
        <w:rPr>
          <w:spacing w:val="-12"/>
          <w:sz w:val="24"/>
          <w:lang w:val="ru-RU"/>
        </w:rPr>
        <w:t xml:space="preserve"> </w:t>
      </w:r>
      <w:r w:rsidRPr="006D2A90">
        <w:rPr>
          <w:sz w:val="24"/>
          <w:lang w:val="ru-RU"/>
        </w:rPr>
        <w:t>формы;</w:t>
      </w:r>
    </w:p>
    <w:p w14:paraId="00709440" w14:textId="77777777" w:rsidR="004F6346" w:rsidRDefault="006D2A90" w:rsidP="0014427B">
      <w:pPr>
        <w:pStyle w:val="ad"/>
        <w:numPr>
          <w:ilvl w:val="0"/>
          <w:numId w:val="1"/>
        </w:numPr>
        <w:tabs>
          <w:tab w:val="left" w:pos="1134"/>
        </w:tabs>
        <w:ind w:left="0" w:firstLine="709"/>
        <w:jc w:val="both"/>
        <w:rPr>
          <w:sz w:val="24"/>
        </w:rPr>
      </w:pPr>
      <w:proofErr w:type="spellStart"/>
      <w:r>
        <w:rPr>
          <w:sz w:val="24"/>
        </w:rPr>
        <w:lastRenderedPageBreak/>
        <w:t>размещение</w:t>
      </w:r>
      <w:proofErr w:type="spellEnd"/>
      <w:r>
        <w:rPr>
          <w:sz w:val="24"/>
        </w:rPr>
        <w:t xml:space="preserve"> </w:t>
      </w:r>
      <w:proofErr w:type="spellStart"/>
      <w:r>
        <w:rPr>
          <w:sz w:val="24"/>
        </w:rPr>
        <w:t>рекламных</w:t>
      </w:r>
      <w:proofErr w:type="spellEnd"/>
      <w:r>
        <w:rPr>
          <w:spacing w:val="-9"/>
          <w:sz w:val="24"/>
        </w:rPr>
        <w:t xml:space="preserve"> </w:t>
      </w:r>
      <w:proofErr w:type="spellStart"/>
      <w:r>
        <w:rPr>
          <w:sz w:val="24"/>
        </w:rPr>
        <w:t>установок</w:t>
      </w:r>
      <w:proofErr w:type="spellEnd"/>
      <w:r>
        <w:rPr>
          <w:sz w:val="24"/>
        </w:rPr>
        <w:t>;</w:t>
      </w:r>
    </w:p>
    <w:p w14:paraId="79F412C5" w14:textId="77777777" w:rsidR="004F6346" w:rsidRPr="006D2A90" w:rsidRDefault="006D2A90" w:rsidP="0014427B">
      <w:pPr>
        <w:pStyle w:val="ad"/>
        <w:numPr>
          <w:ilvl w:val="0"/>
          <w:numId w:val="1"/>
        </w:numPr>
        <w:tabs>
          <w:tab w:val="left" w:pos="1134"/>
        </w:tabs>
        <w:ind w:left="0" w:firstLine="709"/>
        <w:jc w:val="both"/>
        <w:rPr>
          <w:sz w:val="24"/>
          <w:lang w:val="ru-RU"/>
        </w:rPr>
      </w:pPr>
      <w:r w:rsidRPr="006D2A90">
        <w:rPr>
          <w:sz w:val="24"/>
          <w:lang w:val="ru-RU"/>
        </w:rPr>
        <w:t>использование сплошных металлических или бетонных</w:t>
      </w:r>
      <w:r w:rsidRPr="006D2A90">
        <w:rPr>
          <w:spacing w:val="-12"/>
          <w:sz w:val="24"/>
          <w:lang w:val="ru-RU"/>
        </w:rPr>
        <w:t xml:space="preserve"> </w:t>
      </w:r>
      <w:r w:rsidRPr="006D2A90">
        <w:rPr>
          <w:sz w:val="24"/>
          <w:lang w:val="ru-RU"/>
        </w:rPr>
        <w:t>ограждений;</w:t>
      </w:r>
    </w:p>
    <w:p w14:paraId="23810043" w14:textId="77777777" w:rsidR="004F6346" w:rsidRPr="006D2A90" w:rsidRDefault="006D2A90" w:rsidP="0014427B">
      <w:pPr>
        <w:pStyle w:val="ad"/>
        <w:numPr>
          <w:ilvl w:val="0"/>
          <w:numId w:val="1"/>
        </w:numPr>
        <w:tabs>
          <w:tab w:val="left" w:pos="1134"/>
        </w:tabs>
        <w:ind w:left="0" w:firstLine="709"/>
        <w:jc w:val="both"/>
        <w:rPr>
          <w:sz w:val="24"/>
          <w:lang w:val="ru-RU"/>
        </w:rPr>
      </w:pPr>
      <w:r w:rsidRPr="006D2A90">
        <w:rPr>
          <w:sz w:val="24"/>
          <w:lang w:val="ru-RU"/>
        </w:rPr>
        <w:t>проведение всех видов земляных работ без предварительного археологического обследования.</w:t>
      </w:r>
    </w:p>
    <w:p w14:paraId="26F3D08D" w14:textId="77777777" w:rsidR="004F6346" w:rsidRPr="006D2A90" w:rsidRDefault="004F6346" w:rsidP="0014427B">
      <w:pPr>
        <w:pStyle w:val="ab"/>
        <w:tabs>
          <w:tab w:val="left" w:pos="1134"/>
        </w:tabs>
        <w:ind w:firstLine="709"/>
        <w:jc w:val="both"/>
        <w:rPr>
          <w:lang w:val="ru-RU"/>
        </w:rPr>
      </w:pPr>
    </w:p>
    <w:p w14:paraId="72946C43" w14:textId="77777777" w:rsidR="004F6346" w:rsidRPr="00204D37" w:rsidRDefault="006D2A90" w:rsidP="0014427B">
      <w:pPr>
        <w:pStyle w:val="ab"/>
        <w:tabs>
          <w:tab w:val="left" w:pos="1134"/>
        </w:tabs>
        <w:ind w:firstLine="709"/>
        <w:jc w:val="both"/>
        <w:rPr>
          <w:u w:val="single"/>
          <w:lang w:val="ru-RU"/>
        </w:rPr>
      </w:pPr>
      <w:r w:rsidRPr="00204D37">
        <w:rPr>
          <w:u w:val="single"/>
          <w:lang w:val="ru-RU"/>
        </w:rPr>
        <w:t>Особые условия режима использования земель на участке жилой застройки в садовых товариществах (режим "Р4")</w:t>
      </w:r>
    </w:p>
    <w:p w14:paraId="430A4BA3" w14:textId="77777777" w:rsidR="004F6346" w:rsidRPr="006D2A90" w:rsidRDefault="006D2A90" w:rsidP="0014427B">
      <w:pPr>
        <w:pStyle w:val="ab"/>
        <w:tabs>
          <w:tab w:val="left" w:pos="1134"/>
        </w:tabs>
        <w:ind w:firstLine="709"/>
        <w:jc w:val="both"/>
        <w:rPr>
          <w:lang w:val="ru-RU"/>
        </w:rPr>
      </w:pPr>
      <w:r w:rsidRPr="006D2A90">
        <w:rPr>
          <w:lang w:val="ru-RU"/>
        </w:rPr>
        <w:t>В границах зоны жилой застройки в садовых товариществах обеспечивается регламентирование по высоте допустимых преобразований при реконструкции и застройке территорий; нейтрализация активно диссонансных сооружений, архитектурных и цветовых решений.</w:t>
      </w:r>
    </w:p>
    <w:p w14:paraId="7D048B72" w14:textId="77777777" w:rsidR="009A169B" w:rsidRDefault="009A169B" w:rsidP="0014427B">
      <w:pPr>
        <w:pStyle w:val="ab"/>
        <w:tabs>
          <w:tab w:val="left" w:pos="1134"/>
        </w:tabs>
        <w:ind w:firstLine="709"/>
        <w:jc w:val="both"/>
        <w:rPr>
          <w:lang w:val="ru-RU"/>
        </w:rPr>
      </w:pPr>
    </w:p>
    <w:p w14:paraId="32668F73" w14:textId="77777777" w:rsidR="004F6346" w:rsidRDefault="006D2A90" w:rsidP="0014427B">
      <w:pPr>
        <w:pStyle w:val="ab"/>
        <w:tabs>
          <w:tab w:val="left" w:pos="1134"/>
        </w:tabs>
        <w:ind w:firstLine="709"/>
        <w:jc w:val="both"/>
      </w:pPr>
      <w:proofErr w:type="spellStart"/>
      <w:r>
        <w:t>Допускается</w:t>
      </w:r>
      <w:proofErr w:type="spellEnd"/>
      <w:r>
        <w:t>:</w:t>
      </w:r>
    </w:p>
    <w:p w14:paraId="2399EC25" w14:textId="77777777" w:rsidR="004F6346" w:rsidRPr="006D2A90" w:rsidRDefault="006D2A90" w:rsidP="0014427B">
      <w:pPr>
        <w:pStyle w:val="ad"/>
        <w:numPr>
          <w:ilvl w:val="0"/>
          <w:numId w:val="1"/>
        </w:numPr>
        <w:tabs>
          <w:tab w:val="left" w:pos="1134"/>
        </w:tabs>
        <w:ind w:left="0" w:firstLine="709"/>
        <w:jc w:val="both"/>
        <w:rPr>
          <w:sz w:val="24"/>
          <w:lang w:val="ru-RU"/>
        </w:rPr>
      </w:pPr>
      <w:r w:rsidRPr="006D2A90">
        <w:rPr>
          <w:sz w:val="24"/>
          <w:lang w:val="ru-RU"/>
        </w:rPr>
        <w:t>строительство домов в пределах сложившейся высоты застройки и морфологических типов застройки садоводческих</w:t>
      </w:r>
      <w:r w:rsidRPr="006D2A90">
        <w:rPr>
          <w:spacing w:val="-10"/>
          <w:sz w:val="24"/>
          <w:lang w:val="ru-RU"/>
        </w:rPr>
        <w:t xml:space="preserve"> </w:t>
      </w:r>
      <w:r w:rsidRPr="006D2A90">
        <w:rPr>
          <w:sz w:val="24"/>
          <w:lang w:val="ru-RU"/>
        </w:rPr>
        <w:t>объединений;</w:t>
      </w:r>
    </w:p>
    <w:p w14:paraId="63051836" w14:textId="77777777" w:rsidR="004F6346" w:rsidRPr="006D2A90" w:rsidRDefault="006D2A90" w:rsidP="0014427B">
      <w:pPr>
        <w:pStyle w:val="ad"/>
        <w:numPr>
          <w:ilvl w:val="0"/>
          <w:numId w:val="1"/>
        </w:numPr>
        <w:tabs>
          <w:tab w:val="left" w:pos="1134"/>
        </w:tabs>
        <w:ind w:left="0" w:firstLine="709"/>
        <w:jc w:val="both"/>
        <w:rPr>
          <w:sz w:val="24"/>
          <w:lang w:val="ru-RU"/>
        </w:rPr>
      </w:pPr>
      <w:r w:rsidRPr="006D2A90">
        <w:rPr>
          <w:sz w:val="24"/>
          <w:lang w:val="ru-RU"/>
        </w:rPr>
        <w:t>предпочтительно использование коричневых, зеленых, бежевых цветовых тонов в отделке фасадов и коричневых и зеленых цветовых тонов для</w:t>
      </w:r>
      <w:r w:rsidRPr="006D2A90">
        <w:rPr>
          <w:spacing w:val="-13"/>
          <w:sz w:val="24"/>
          <w:lang w:val="ru-RU"/>
        </w:rPr>
        <w:t xml:space="preserve"> </w:t>
      </w:r>
      <w:r w:rsidRPr="006D2A90">
        <w:rPr>
          <w:sz w:val="24"/>
          <w:lang w:val="ru-RU"/>
        </w:rPr>
        <w:t>кровель;</w:t>
      </w:r>
    </w:p>
    <w:p w14:paraId="557EC87A" w14:textId="77777777" w:rsidR="004F6346" w:rsidRPr="006D2A90" w:rsidRDefault="006D2A90" w:rsidP="0014427B">
      <w:pPr>
        <w:pStyle w:val="ad"/>
        <w:numPr>
          <w:ilvl w:val="0"/>
          <w:numId w:val="1"/>
        </w:numPr>
        <w:tabs>
          <w:tab w:val="left" w:pos="1134"/>
        </w:tabs>
        <w:ind w:left="0" w:firstLine="709"/>
        <w:jc w:val="both"/>
        <w:rPr>
          <w:sz w:val="24"/>
          <w:lang w:val="ru-RU"/>
        </w:rPr>
      </w:pPr>
      <w:r w:rsidRPr="006D2A90">
        <w:rPr>
          <w:sz w:val="24"/>
          <w:lang w:val="ru-RU"/>
        </w:rPr>
        <w:t>озеленение, благоустройство участков, предоставленных для</w:t>
      </w:r>
      <w:r w:rsidRPr="006D2A90">
        <w:rPr>
          <w:spacing w:val="-17"/>
          <w:sz w:val="24"/>
          <w:lang w:val="ru-RU"/>
        </w:rPr>
        <w:t xml:space="preserve"> </w:t>
      </w:r>
      <w:r w:rsidRPr="006D2A90">
        <w:rPr>
          <w:sz w:val="24"/>
          <w:lang w:val="ru-RU"/>
        </w:rPr>
        <w:t>садоводства.</w:t>
      </w:r>
    </w:p>
    <w:p w14:paraId="7BDDC9A2" w14:textId="77777777" w:rsidR="009A169B" w:rsidRDefault="009A169B" w:rsidP="0014427B">
      <w:pPr>
        <w:pStyle w:val="ab"/>
        <w:tabs>
          <w:tab w:val="left" w:pos="1134"/>
          <w:tab w:val="left" w:pos="2215"/>
          <w:tab w:val="left" w:pos="4020"/>
          <w:tab w:val="left" w:pos="4452"/>
          <w:tab w:val="left" w:pos="5289"/>
          <w:tab w:val="left" w:pos="7164"/>
          <w:tab w:val="left" w:pos="8573"/>
        </w:tabs>
        <w:ind w:firstLine="709"/>
        <w:jc w:val="both"/>
        <w:rPr>
          <w:lang w:val="ru-RU"/>
        </w:rPr>
      </w:pPr>
    </w:p>
    <w:p w14:paraId="068D397A" w14:textId="77777777" w:rsidR="004F6346" w:rsidRPr="006D2A90" w:rsidRDefault="006D2A90" w:rsidP="0014427B">
      <w:pPr>
        <w:pStyle w:val="ab"/>
        <w:tabs>
          <w:tab w:val="left" w:pos="1134"/>
          <w:tab w:val="left" w:pos="2215"/>
          <w:tab w:val="left" w:pos="4020"/>
          <w:tab w:val="left" w:pos="4452"/>
          <w:tab w:val="left" w:pos="5289"/>
          <w:tab w:val="left" w:pos="7164"/>
          <w:tab w:val="left" w:pos="8573"/>
        </w:tabs>
        <w:ind w:firstLine="709"/>
        <w:jc w:val="both"/>
        <w:rPr>
          <w:lang w:val="ru-RU"/>
        </w:rPr>
      </w:pPr>
      <w:r w:rsidRPr="006D2A90">
        <w:rPr>
          <w:lang w:val="ru-RU"/>
        </w:rPr>
        <w:t>Предельные</w:t>
      </w:r>
      <w:r w:rsidR="00B01715">
        <w:rPr>
          <w:lang w:val="ru-RU"/>
        </w:rPr>
        <w:t xml:space="preserve"> </w:t>
      </w:r>
      <w:r w:rsidRPr="006D2A90">
        <w:rPr>
          <w:lang w:val="ru-RU"/>
        </w:rPr>
        <w:t>(минимальные</w:t>
      </w:r>
      <w:r w:rsidR="00B01715">
        <w:rPr>
          <w:lang w:val="ru-RU"/>
        </w:rPr>
        <w:t xml:space="preserve"> </w:t>
      </w:r>
      <w:r w:rsidRPr="006D2A90">
        <w:rPr>
          <w:lang w:val="ru-RU"/>
        </w:rPr>
        <w:t>и</w:t>
      </w:r>
      <w:r w:rsidR="00B01715">
        <w:rPr>
          <w:lang w:val="ru-RU"/>
        </w:rPr>
        <w:t xml:space="preserve"> </w:t>
      </w:r>
      <w:r w:rsidRPr="006D2A90">
        <w:rPr>
          <w:lang w:val="ru-RU"/>
        </w:rPr>
        <w:t>(или)</w:t>
      </w:r>
      <w:r w:rsidR="00B01715">
        <w:rPr>
          <w:lang w:val="ru-RU"/>
        </w:rPr>
        <w:t xml:space="preserve"> </w:t>
      </w:r>
      <w:r w:rsidRPr="006D2A90">
        <w:rPr>
          <w:lang w:val="ru-RU"/>
        </w:rPr>
        <w:t>максимальные)</w:t>
      </w:r>
      <w:r w:rsidR="00B01715">
        <w:rPr>
          <w:lang w:val="ru-RU"/>
        </w:rPr>
        <w:t xml:space="preserve"> </w:t>
      </w:r>
      <w:r w:rsidRPr="006D2A90">
        <w:rPr>
          <w:lang w:val="ru-RU"/>
        </w:rPr>
        <w:t>параметры</w:t>
      </w:r>
      <w:r w:rsidR="00B01715">
        <w:rPr>
          <w:lang w:val="ru-RU"/>
        </w:rPr>
        <w:t xml:space="preserve"> </w:t>
      </w:r>
      <w:r w:rsidRPr="006D2A90">
        <w:rPr>
          <w:lang w:val="ru-RU"/>
        </w:rPr>
        <w:t>разрешенного строительства в границах участка жилой застройки с режимом</w:t>
      </w:r>
      <w:r w:rsidRPr="006D2A90">
        <w:rPr>
          <w:spacing w:val="-18"/>
          <w:lang w:val="ru-RU"/>
        </w:rPr>
        <w:t xml:space="preserve"> </w:t>
      </w:r>
      <w:r w:rsidRPr="006D2A90">
        <w:rPr>
          <w:lang w:val="ru-RU"/>
        </w:rPr>
        <w:t>"Р4":</w:t>
      </w:r>
    </w:p>
    <w:p w14:paraId="72E2A6E7" w14:textId="77777777" w:rsidR="004F6346" w:rsidRPr="006D2A90" w:rsidRDefault="006D2A90" w:rsidP="0014427B">
      <w:pPr>
        <w:pStyle w:val="ad"/>
        <w:numPr>
          <w:ilvl w:val="0"/>
          <w:numId w:val="1"/>
        </w:numPr>
        <w:tabs>
          <w:tab w:val="left" w:pos="1134"/>
        </w:tabs>
        <w:ind w:left="0" w:firstLine="709"/>
        <w:jc w:val="both"/>
        <w:rPr>
          <w:sz w:val="24"/>
          <w:lang w:val="ru-RU"/>
        </w:rPr>
      </w:pPr>
      <w:r w:rsidRPr="006D2A90">
        <w:rPr>
          <w:sz w:val="24"/>
          <w:lang w:val="ru-RU"/>
        </w:rPr>
        <w:t>новое строительство и реконструкция жилых и хозяйственных строений высотой - до 9 м до верха кровли, протяженностью по линии застройки до 12 м с отступом от красной</w:t>
      </w:r>
      <w:r w:rsidRPr="006D2A90">
        <w:rPr>
          <w:spacing w:val="-17"/>
          <w:sz w:val="24"/>
          <w:lang w:val="ru-RU"/>
        </w:rPr>
        <w:t xml:space="preserve"> </w:t>
      </w:r>
      <w:r w:rsidRPr="006D2A90">
        <w:rPr>
          <w:sz w:val="24"/>
          <w:lang w:val="ru-RU"/>
        </w:rPr>
        <w:t>линии;</w:t>
      </w:r>
    </w:p>
    <w:p w14:paraId="7C29E4D9" w14:textId="77777777" w:rsidR="004F6346" w:rsidRPr="003F6447" w:rsidRDefault="006D2A90" w:rsidP="0014427B">
      <w:pPr>
        <w:pStyle w:val="ad"/>
        <w:numPr>
          <w:ilvl w:val="0"/>
          <w:numId w:val="1"/>
        </w:numPr>
        <w:tabs>
          <w:tab w:val="left" w:pos="1134"/>
        </w:tabs>
        <w:ind w:left="0" w:firstLine="709"/>
        <w:jc w:val="both"/>
        <w:rPr>
          <w:lang w:val="ru-RU"/>
        </w:rPr>
      </w:pPr>
      <w:r w:rsidRPr="003F6447">
        <w:rPr>
          <w:sz w:val="24"/>
          <w:lang w:val="ru-RU"/>
        </w:rPr>
        <w:t>ограничение общей</w:t>
      </w:r>
      <w:r w:rsidR="00353C95">
        <w:rPr>
          <w:sz w:val="24"/>
          <w:lang w:val="ru-RU"/>
        </w:rPr>
        <w:t xml:space="preserve"> </w:t>
      </w:r>
      <w:r w:rsidRPr="003F6447">
        <w:rPr>
          <w:sz w:val="24"/>
          <w:lang w:val="ru-RU"/>
        </w:rPr>
        <w:t>площади</w:t>
      </w:r>
      <w:r w:rsidR="00353C95">
        <w:rPr>
          <w:sz w:val="24"/>
          <w:lang w:val="ru-RU"/>
        </w:rPr>
        <w:t xml:space="preserve"> </w:t>
      </w:r>
      <w:r w:rsidRPr="003F6447">
        <w:rPr>
          <w:sz w:val="24"/>
          <w:lang w:val="ru-RU"/>
        </w:rPr>
        <w:t>застройки</w:t>
      </w:r>
      <w:r w:rsidRPr="003F6447">
        <w:rPr>
          <w:spacing w:val="20"/>
          <w:sz w:val="24"/>
          <w:lang w:val="ru-RU"/>
        </w:rPr>
        <w:t xml:space="preserve"> </w:t>
      </w:r>
      <w:r w:rsidRPr="003F6447">
        <w:rPr>
          <w:sz w:val="24"/>
          <w:lang w:val="ru-RU"/>
        </w:rPr>
        <w:t>участков, предоставленных для садоводства, до</w:t>
      </w:r>
      <w:r w:rsidR="003F6447">
        <w:rPr>
          <w:sz w:val="24"/>
          <w:lang w:val="ru-RU"/>
        </w:rPr>
        <w:t xml:space="preserve"> </w:t>
      </w:r>
      <w:r w:rsidRPr="003F6447">
        <w:rPr>
          <w:lang w:val="ru-RU"/>
        </w:rPr>
        <w:t>20%;</w:t>
      </w:r>
    </w:p>
    <w:p w14:paraId="6E3D5FA0" w14:textId="77777777" w:rsidR="009A169B" w:rsidRDefault="006D2A90" w:rsidP="00C401BD">
      <w:pPr>
        <w:pStyle w:val="ad"/>
        <w:numPr>
          <w:ilvl w:val="0"/>
          <w:numId w:val="38"/>
        </w:numPr>
        <w:tabs>
          <w:tab w:val="left" w:pos="134"/>
          <w:tab w:val="left" w:pos="1134"/>
        </w:tabs>
        <w:ind w:left="0" w:firstLine="709"/>
        <w:jc w:val="both"/>
        <w:rPr>
          <w:sz w:val="24"/>
          <w:lang w:val="ru-RU"/>
        </w:rPr>
      </w:pPr>
      <w:r w:rsidRPr="006D2A90">
        <w:rPr>
          <w:sz w:val="24"/>
          <w:lang w:val="ru-RU"/>
        </w:rPr>
        <w:t xml:space="preserve">предельная высота ограждений участков жилых домов - 1,8 м. </w:t>
      </w:r>
    </w:p>
    <w:p w14:paraId="438A74A3" w14:textId="77777777" w:rsidR="009A169B" w:rsidRDefault="009A169B" w:rsidP="0014427B">
      <w:pPr>
        <w:pStyle w:val="ad"/>
        <w:tabs>
          <w:tab w:val="left" w:pos="134"/>
          <w:tab w:val="left" w:pos="1134"/>
        </w:tabs>
        <w:ind w:left="0" w:firstLine="709"/>
        <w:jc w:val="both"/>
        <w:rPr>
          <w:sz w:val="24"/>
          <w:lang w:val="ru-RU"/>
        </w:rPr>
      </w:pPr>
    </w:p>
    <w:p w14:paraId="31A96044" w14:textId="77777777" w:rsidR="004F6346" w:rsidRPr="006D2A90" w:rsidRDefault="006D2A90" w:rsidP="0014427B">
      <w:pPr>
        <w:pStyle w:val="ad"/>
        <w:tabs>
          <w:tab w:val="left" w:pos="134"/>
          <w:tab w:val="left" w:pos="1134"/>
        </w:tabs>
        <w:ind w:left="0" w:firstLine="709"/>
        <w:jc w:val="both"/>
        <w:rPr>
          <w:sz w:val="24"/>
          <w:lang w:val="ru-RU"/>
        </w:rPr>
      </w:pPr>
      <w:r w:rsidRPr="006D2A90">
        <w:rPr>
          <w:sz w:val="24"/>
          <w:lang w:val="ru-RU"/>
        </w:rPr>
        <w:t>Не</w:t>
      </w:r>
      <w:r w:rsidRPr="006D2A90">
        <w:rPr>
          <w:spacing w:val="-7"/>
          <w:sz w:val="24"/>
          <w:lang w:val="ru-RU"/>
        </w:rPr>
        <w:t xml:space="preserve"> </w:t>
      </w:r>
      <w:r w:rsidRPr="006D2A90">
        <w:rPr>
          <w:sz w:val="24"/>
          <w:lang w:val="ru-RU"/>
        </w:rPr>
        <w:t>допускается:</w:t>
      </w:r>
    </w:p>
    <w:p w14:paraId="49DEDC61" w14:textId="77777777" w:rsidR="004F6346" w:rsidRPr="003F6447" w:rsidRDefault="006D2A90" w:rsidP="00C401BD">
      <w:pPr>
        <w:pStyle w:val="ad"/>
        <w:numPr>
          <w:ilvl w:val="0"/>
          <w:numId w:val="38"/>
        </w:numPr>
        <w:tabs>
          <w:tab w:val="left" w:pos="1134"/>
        </w:tabs>
        <w:ind w:left="0" w:firstLine="709"/>
        <w:jc w:val="both"/>
        <w:rPr>
          <w:lang w:val="ru-RU"/>
        </w:rPr>
      </w:pPr>
      <w:r w:rsidRPr="003F6447">
        <w:rPr>
          <w:sz w:val="24"/>
          <w:lang w:val="ru-RU"/>
        </w:rPr>
        <w:t>строительство</w:t>
      </w:r>
      <w:r w:rsidRPr="003F6447">
        <w:rPr>
          <w:spacing w:val="35"/>
          <w:sz w:val="24"/>
          <w:lang w:val="ru-RU"/>
        </w:rPr>
        <w:t xml:space="preserve"> </w:t>
      </w:r>
      <w:r w:rsidRPr="003F6447">
        <w:rPr>
          <w:sz w:val="24"/>
          <w:lang w:val="ru-RU"/>
        </w:rPr>
        <w:t>домов</w:t>
      </w:r>
      <w:r w:rsidRPr="003F6447">
        <w:rPr>
          <w:spacing w:val="37"/>
          <w:sz w:val="24"/>
          <w:lang w:val="ru-RU"/>
        </w:rPr>
        <w:t xml:space="preserve"> </w:t>
      </w:r>
      <w:r w:rsidRPr="003F6447">
        <w:rPr>
          <w:sz w:val="24"/>
          <w:lang w:val="ru-RU"/>
        </w:rPr>
        <w:t>с</w:t>
      </w:r>
      <w:r w:rsidRPr="003F6447">
        <w:rPr>
          <w:spacing w:val="35"/>
          <w:sz w:val="24"/>
          <w:lang w:val="ru-RU"/>
        </w:rPr>
        <w:t xml:space="preserve"> </w:t>
      </w:r>
      <w:r w:rsidRPr="003F6447">
        <w:rPr>
          <w:sz w:val="24"/>
          <w:lang w:val="ru-RU"/>
        </w:rPr>
        <w:t>превышением</w:t>
      </w:r>
      <w:r w:rsidRPr="003F6447">
        <w:rPr>
          <w:spacing w:val="35"/>
          <w:sz w:val="24"/>
          <w:lang w:val="ru-RU"/>
        </w:rPr>
        <w:t xml:space="preserve"> </w:t>
      </w:r>
      <w:r w:rsidRPr="003F6447">
        <w:rPr>
          <w:sz w:val="24"/>
          <w:lang w:val="ru-RU"/>
        </w:rPr>
        <w:t>общей</w:t>
      </w:r>
      <w:r w:rsidRPr="003F6447">
        <w:rPr>
          <w:spacing w:val="36"/>
          <w:sz w:val="24"/>
          <w:lang w:val="ru-RU"/>
        </w:rPr>
        <w:t xml:space="preserve"> </w:t>
      </w:r>
      <w:r w:rsidRPr="003F6447">
        <w:rPr>
          <w:sz w:val="24"/>
          <w:lang w:val="ru-RU"/>
        </w:rPr>
        <w:t>сложившейся</w:t>
      </w:r>
      <w:r w:rsidRPr="003F6447">
        <w:rPr>
          <w:spacing w:val="35"/>
          <w:sz w:val="24"/>
          <w:lang w:val="ru-RU"/>
        </w:rPr>
        <w:t xml:space="preserve"> </w:t>
      </w:r>
      <w:r w:rsidRPr="003F6447">
        <w:rPr>
          <w:sz w:val="24"/>
          <w:lang w:val="ru-RU"/>
        </w:rPr>
        <w:t>высоты</w:t>
      </w:r>
      <w:r w:rsidRPr="003F6447">
        <w:rPr>
          <w:spacing w:val="35"/>
          <w:sz w:val="24"/>
          <w:lang w:val="ru-RU"/>
        </w:rPr>
        <w:t xml:space="preserve"> </w:t>
      </w:r>
      <w:r w:rsidRPr="003F6447">
        <w:rPr>
          <w:sz w:val="24"/>
          <w:lang w:val="ru-RU"/>
        </w:rPr>
        <w:t>застройки</w:t>
      </w:r>
      <w:r w:rsidRPr="003F6447">
        <w:rPr>
          <w:spacing w:val="36"/>
          <w:sz w:val="24"/>
          <w:lang w:val="ru-RU"/>
        </w:rPr>
        <w:t xml:space="preserve"> </w:t>
      </w:r>
      <w:r w:rsidRPr="003F6447">
        <w:rPr>
          <w:sz w:val="24"/>
          <w:lang w:val="ru-RU"/>
        </w:rPr>
        <w:t>квартала</w:t>
      </w:r>
      <w:r w:rsidR="003F6447">
        <w:rPr>
          <w:sz w:val="24"/>
          <w:lang w:val="ru-RU"/>
        </w:rPr>
        <w:t xml:space="preserve"> </w:t>
      </w:r>
      <w:r w:rsidRPr="003F6447">
        <w:rPr>
          <w:lang w:val="ru-RU"/>
        </w:rPr>
        <w:t>или его части;</w:t>
      </w:r>
    </w:p>
    <w:p w14:paraId="05B9609D" w14:textId="77777777" w:rsidR="004F6346" w:rsidRPr="006D2A90" w:rsidRDefault="006D2A90" w:rsidP="00C401BD">
      <w:pPr>
        <w:pStyle w:val="ad"/>
        <w:numPr>
          <w:ilvl w:val="0"/>
          <w:numId w:val="38"/>
        </w:numPr>
        <w:tabs>
          <w:tab w:val="left" w:pos="1134"/>
        </w:tabs>
        <w:ind w:left="0" w:firstLine="709"/>
        <w:jc w:val="both"/>
        <w:rPr>
          <w:sz w:val="24"/>
          <w:lang w:val="ru-RU"/>
        </w:rPr>
      </w:pPr>
      <w:r w:rsidRPr="006D2A90">
        <w:rPr>
          <w:sz w:val="24"/>
          <w:lang w:val="ru-RU"/>
        </w:rPr>
        <w:t>дробление земельных участков, предоставленных для</w:t>
      </w:r>
      <w:r w:rsidRPr="0014427B">
        <w:rPr>
          <w:sz w:val="24"/>
          <w:lang w:val="ru-RU"/>
        </w:rPr>
        <w:t xml:space="preserve"> </w:t>
      </w:r>
      <w:r w:rsidRPr="006D2A90">
        <w:rPr>
          <w:sz w:val="24"/>
          <w:lang w:val="ru-RU"/>
        </w:rPr>
        <w:t>садоводства;</w:t>
      </w:r>
    </w:p>
    <w:p w14:paraId="33BC25AD" w14:textId="77777777" w:rsidR="004F6346" w:rsidRPr="006D2A90" w:rsidRDefault="006D2A90" w:rsidP="00C401BD">
      <w:pPr>
        <w:pStyle w:val="ad"/>
        <w:numPr>
          <w:ilvl w:val="0"/>
          <w:numId w:val="38"/>
        </w:numPr>
        <w:tabs>
          <w:tab w:val="left" w:pos="1134"/>
        </w:tabs>
        <w:ind w:left="0" w:firstLine="709"/>
        <w:jc w:val="both"/>
        <w:rPr>
          <w:sz w:val="24"/>
          <w:lang w:val="ru-RU"/>
        </w:rPr>
      </w:pPr>
      <w:r w:rsidRPr="006D2A90">
        <w:rPr>
          <w:sz w:val="24"/>
          <w:lang w:val="ru-RU"/>
        </w:rPr>
        <w:t>объединение земельных участков, предоставленных для садоводства при планировании строительства на объединяемом земельном</w:t>
      </w:r>
      <w:r w:rsidRPr="0014427B">
        <w:rPr>
          <w:sz w:val="24"/>
          <w:lang w:val="ru-RU"/>
        </w:rPr>
        <w:t xml:space="preserve"> </w:t>
      </w:r>
      <w:r w:rsidRPr="006D2A90">
        <w:rPr>
          <w:sz w:val="24"/>
          <w:lang w:val="ru-RU"/>
        </w:rPr>
        <w:t>участке;</w:t>
      </w:r>
    </w:p>
    <w:p w14:paraId="53FE31FE" w14:textId="77777777" w:rsidR="004F6346" w:rsidRPr="006D2A90" w:rsidRDefault="006D2A90" w:rsidP="00C401BD">
      <w:pPr>
        <w:pStyle w:val="ad"/>
        <w:numPr>
          <w:ilvl w:val="0"/>
          <w:numId w:val="38"/>
        </w:numPr>
        <w:tabs>
          <w:tab w:val="left" w:pos="1134"/>
        </w:tabs>
        <w:ind w:left="0" w:firstLine="709"/>
        <w:jc w:val="both"/>
        <w:rPr>
          <w:sz w:val="24"/>
          <w:lang w:val="ru-RU"/>
        </w:rPr>
      </w:pPr>
      <w:r w:rsidRPr="006D2A90">
        <w:rPr>
          <w:sz w:val="24"/>
          <w:lang w:val="ru-RU"/>
        </w:rPr>
        <w:t>строительство второго и более жилых домов на</w:t>
      </w:r>
      <w:r w:rsidRPr="0014427B">
        <w:rPr>
          <w:sz w:val="24"/>
          <w:lang w:val="ru-RU"/>
        </w:rPr>
        <w:t xml:space="preserve"> </w:t>
      </w:r>
      <w:r w:rsidRPr="006D2A90">
        <w:rPr>
          <w:sz w:val="24"/>
          <w:lang w:val="ru-RU"/>
        </w:rPr>
        <w:t>участке;</w:t>
      </w:r>
    </w:p>
    <w:p w14:paraId="59D0B670" w14:textId="77777777" w:rsidR="004F6346" w:rsidRPr="006D2A90" w:rsidRDefault="006D2A90" w:rsidP="00C401BD">
      <w:pPr>
        <w:pStyle w:val="ad"/>
        <w:numPr>
          <w:ilvl w:val="0"/>
          <w:numId w:val="38"/>
        </w:numPr>
        <w:tabs>
          <w:tab w:val="left" w:pos="1134"/>
        </w:tabs>
        <w:ind w:left="0" w:firstLine="709"/>
        <w:jc w:val="both"/>
        <w:rPr>
          <w:sz w:val="24"/>
          <w:lang w:val="ru-RU"/>
        </w:rPr>
      </w:pPr>
      <w:r w:rsidRPr="006D2A90">
        <w:rPr>
          <w:sz w:val="24"/>
          <w:lang w:val="ru-RU"/>
        </w:rPr>
        <w:t>применение малоэтажных блокированных домов</w:t>
      </w:r>
      <w:r w:rsidRPr="0014427B">
        <w:rPr>
          <w:sz w:val="24"/>
          <w:lang w:val="ru-RU"/>
        </w:rPr>
        <w:t xml:space="preserve"> </w:t>
      </w:r>
      <w:r w:rsidRPr="006D2A90">
        <w:rPr>
          <w:sz w:val="24"/>
          <w:lang w:val="ru-RU"/>
        </w:rPr>
        <w:t>(таунхаусов);</w:t>
      </w:r>
    </w:p>
    <w:p w14:paraId="36F3C65F" w14:textId="77777777" w:rsidR="004F6346" w:rsidRPr="006D2A90" w:rsidRDefault="006D2A90" w:rsidP="00C401BD">
      <w:pPr>
        <w:pStyle w:val="ad"/>
        <w:numPr>
          <w:ilvl w:val="0"/>
          <w:numId w:val="38"/>
        </w:numPr>
        <w:tabs>
          <w:tab w:val="left" w:pos="1134"/>
        </w:tabs>
        <w:ind w:left="0" w:firstLine="709"/>
        <w:jc w:val="both"/>
        <w:rPr>
          <w:sz w:val="24"/>
          <w:lang w:val="ru-RU"/>
        </w:rPr>
      </w:pPr>
      <w:r w:rsidRPr="006D2A90">
        <w:rPr>
          <w:sz w:val="24"/>
          <w:lang w:val="ru-RU"/>
        </w:rPr>
        <w:t>использование сплошных металлических или бетонных</w:t>
      </w:r>
      <w:r w:rsidRPr="006D2A90">
        <w:rPr>
          <w:spacing w:val="-12"/>
          <w:sz w:val="24"/>
          <w:lang w:val="ru-RU"/>
        </w:rPr>
        <w:t xml:space="preserve"> </w:t>
      </w:r>
      <w:r w:rsidRPr="006D2A90">
        <w:rPr>
          <w:sz w:val="24"/>
          <w:lang w:val="ru-RU"/>
        </w:rPr>
        <w:t>ограждений.</w:t>
      </w:r>
    </w:p>
    <w:p w14:paraId="410E02A1" w14:textId="77777777" w:rsidR="004F6346" w:rsidRPr="006D2A90" w:rsidRDefault="004F6346" w:rsidP="0014427B">
      <w:pPr>
        <w:pStyle w:val="ab"/>
        <w:tabs>
          <w:tab w:val="left" w:pos="1134"/>
        </w:tabs>
        <w:ind w:firstLine="709"/>
        <w:jc w:val="both"/>
        <w:rPr>
          <w:lang w:val="ru-RU"/>
        </w:rPr>
      </w:pPr>
    </w:p>
    <w:p w14:paraId="5187A557" w14:textId="77777777" w:rsidR="004F6346" w:rsidRPr="00204D37" w:rsidRDefault="006D2A90" w:rsidP="0014427B">
      <w:pPr>
        <w:pStyle w:val="ab"/>
        <w:tabs>
          <w:tab w:val="left" w:pos="1134"/>
        </w:tabs>
        <w:ind w:firstLine="709"/>
        <w:jc w:val="both"/>
        <w:rPr>
          <w:u w:val="single"/>
          <w:lang w:val="ru-RU"/>
        </w:rPr>
      </w:pPr>
      <w:r w:rsidRPr="00204D37">
        <w:rPr>
          <w:u w:val="single"/>
          <w:lang w:val="ru-RU"/>
        </w:rPr>
        <w:t>Особые условия режима использования земель на участке территорий объектов социального, культурного и бытового обслуживания в населенных пунктах (режим "Р5")</w:t>
      </w:r>
    </w:p>
    <w:p w14:paraId="5BDEE60D" w14:textId="77777777" w:rsidR="004F6346" w:rsidRPr="006D2A90" w:rsidRDefault="006D2A90" w:rsidP="0014427B">
      <w:pPr>
        <w:pStyle w:val="ab"/>
        <w:tabs>
          <w:tab w:val="left" w:pos="1134"/>
        </w:tabs>
        <w:ind w:firstLine="709"/>
        <w:jc w:val="both"/>
        <w:rPr>
          <w:lang w:val="ru-RU"/>
        </w:rPr>
      </w:pPr>
      <w:r w:rsidRPr="006D2A90">
        <w:rPr>
          <w:lang w:val="ru-RU"/>
        </w:rPr>
        <w:t>В границах участков территорий социального, культурного и бытового обслуживания населения обеспечивается сохранение общей планировочной структуры и характера использования территорий; регламентирование по высоте допустимых преобразований при реконструкции и застройке территорий.</w:t>
      </w:r>
    </w:p>
    <w:p w14:paraId="112C6CB3" w14:textId="77777777" w:rsidR="009A169B" w:rsidRDefault="009A169B" w:rsidP="0014427B">
      <w:pPr>
        <w:pStyle w:val="ab"/>
        <w:tabs>
          <w:tab w:val="left" w:pos="1134"/>
        </w:tabs>
        <w:ind w:firstLine="709"/>
        <w:jc w:val="both"/>
        <w:rPr>
          <w:lang w:val="ru-RU"/>
        </w:rPr>
      </w:pPr>
    </w:p>
    <w:p w14:paraId="7052B8AF" w14:textId="77777777" w:rsidR="004F6346" w:rsidRDefault="006D2A90" w:rsidP="0014427B">
      <w:pPr>
        <w:pStyle w:val="ab"/>
        <w:tabs>
          <w:tab w:val="left" w:pos="1134"/>
        </w:tabs>
        <w:ind w:firstLine="709"/>
        <w:jc w:val="both"/>
      </w:pPr>
      <w:proofErr w:type="spellStart"/>
      <w:r>
        <w:t>Допускается</w:t>
      </w:r>
      <w:proofErr w:type="spellEnd"/>
      <w:r>
        <w:t>:</w:t>
      </w:r>
    </w:p>
    <w:p w14:paraId="3084117A"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новое строительство и реконструкция существующих объектов обслуживания в соответствии с проектом и при наличии заключения государственного органа охраны объектов культурного</w:t>
      </w:r>
      <w:r w:rsidRPr="006D2A90">
        <w:rPr>
          <w:spacing w:val="-6"/>
          <w:sz w:val="24"/>
          <w:lang w:val="ru-RU"/>
        </w:rPr>
        <w:t xml:space="preserve"> </w:t>
      </w:r>
      <w:r w:rsidRPr="006D2A90">
        <w:rPr>
          <w:sz w:val="24"/>
          <w:lang w:val="ru-RU"/>
        </w:rPr>
        <w:t>наследия;</w:t>
      </w:r>
    </w:p>
    <w:p w14:paraId="559F518E"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нейтрализация активно диссонансных сооружений, архитектурных и цветовых</w:t>
      </w:r>
      <w:r w:rsidRPr="0014427B">
        <w:rPr>
          <w:sz w:val="24"/>
          <w:lang w:val="ru-RU"/>
        </w:rPr>
        <w:t xml:space="preserve"> </w:t>
      </w:r>
      <w:r w:rsidRPr="006D2A90">
        <w:rPr>
          <w:sz w:val="24"/>
          <w:lang w:val="ru-RU"/>
        </w:rPr>
        <w:t>решений;</w:t>
      </w:r>
    </w:p>
    <w:p w14:paraId="5C08A56D"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 xml:space="preserve">размещение рекламных установок в соответствии с параметрами, </w:t>
      </w:r>
      <w:r w:rsidRPr="006D2A90">
        <w:rPr>
          <w:sz w:val="24"/>
          <w:lang w:val="ru-RU"/>
        </w:rPr>
        <w:lastRenderedPageBreak/>
        <w:t>определяемыми государственным органом охраны объектов культурного</w:t>
      </w:r>
      <w:r w:rsidRPr="0014427B">
        <w:rPr>
          <w:sz w:val="24"/>
          <w:lang w:val="ru-RU"/>
        </w:rPr>
        <w:t xml:space="preserve"> </w:t>
      </w:r>
      <w:r w:rsidRPr="006D2A90">
        <w:rPr>
          <w:sz w:val="24"/>
          <w:lang w:val="ru-RU"/>
        </w:rPr>
        <w:t>наследия.</w:t>
      </w:r>
    </w:p>
    <w:p w14:paraId="52BF3591" w14:textId="77777777" w:rsidR="009A169B" w:rsidRDefault="009A169B" w:rsidP="0014427B">
      <w:pPr>
        <w:pStyle w:val="ab"/>
        <w:tabs>
          <w:tab w:val="left" w:pos="1134"/>
        </w:tabs>
        <w:ind w:firstLine="709"/>
        <w:jc w:val="both"/>
        <w:rPr>
          <w:lang w:val="ru-RU"/>
        </w:rPr>
      </w:pPr>
    </w:p>
    <w:p w14:paraId="0C76D5E5" w14:textId="77777777" w:rsidR="004F6346" w:rsidRPr="006D2A90" w:rsidRDefault="006D2A90" w:rsidP="0014427B">
      <w:pPr>
        <w:pStyle w:val="ab"/>
        <w:tabs>
          <w:tab w:val="left" w:pos="1134"/>
        </w:tabs>
        <w:ind w:firstLine="709"/>
        <w:jc w:val="both"/>
        <w:rPr>
          <w:lang w:val="ru-RU"/>
        </w:rPr>
      </w:pPr>
      <w:r w:rsidRPr="006D2A90">
        <w:rPr>
          <w:lang w:val="ru-RU"/>
        </w:rPr>
        <w:t>Предельные (минимальные и (или) максимальные) параметры</w:t>
      </w:r>
      <w:r w:rsidR="00353C95">
        <w:rPr>
          <w:lang w:val="ru-RU"/>
        </w:rPr>
        <w:t xml:space="preserve"> </w:t>
      </w:r>
      <w:r w:rsidRPr="006D2A90">
        <w:rPr>
          <w:lang w:val="ru-RU"/>
        </w:rPr>
        <w:t>разрешенного строительства в границах участка с режимом "Р5":</w:t>
      </w:r>
    </w:p>
    <w:p w14:paraId="45F859FA"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новое строительство и реконструкция зданий с ограничением высоты - до 9 м до верха кровли, протяженностью по красной линии до 16</w:t>
      </w:r>
      <w:r w:rsidRPr="006D2A90">
        <w:rPr>
          <w:spacing w:val="-9"/>
          <w:sz w:val="24"/>
          <w:lang w:val="ru-RU"/>
        </w:rPr>
        <w:t xml:space="preserve"> </w:t>
      </w:r>
      <w:r w:rsidRPr="006D2A90">
        <w:rPr>
          <w:sz w:val="24"/>
          <w:lang w:val="ru-RU"/>
        </w:rPr>
        <w:t>м.</w:t>
      </w:r>
    </w:p>
    <w:p w14:paraId="63A0B6F7" w14:textId="77777777" w:rsidR="009A169B" w:rsidRDefault="009A169B" w:rsidP="0014427B">
      <w:pPr>
        <w:pStyle w:val="ab"/>
        <w:tabs>
          <w:tab w:val="left" w:pos="1134"/>
        </w:tabs>
        <w:ind w:firstLine="709"/>
        <w:jc w:val="both"/>
        <w:rPr>
          <w:lang w:val="ru-RU"/>
        </w:rPr>
      </w:pPr>
    </w:p>
    <w:p w14:paraId="27981832"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10E4F050"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применение диссонансных объемно-пространственных и архитектурных решений - по местоположению, чрезмерно активному силуэту и</w:t>
      </w:r>
      <w:r w:rsidRPr="006D2A90">
        <w:rPr>
          <w:spacing w:val="-13"/>
          <w:sz w:val="24"/>
          <w:lang w:val="ru-RU"/>
        </w:rPr>
        <w:t xml:space="preserve"> </w:t>
      </w:r>
      <w:r w:rsidRPr="006D2A90">
        <w:rPr>
          <w:sz w:val="24"/>
          <w:lang w:val="ru-RU"/>
        </w:rPr>
        <w:t>цвету;</w:t>
      </w:r>
    </w:p>
    <w:p w14:paraId="39E3DEBE"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установка спутниковых телевизионных антенн на фасадах, выходящих на красную линию застройки, за исключением прозрачных конструкций рамного</w:t>
      </w:r>
      <w:r w:rsidRPr="0014427B">
        <w:rPr>
          <w:sz w:val="24"/>
          <w:lang w:val="ru-RU"/>
        </w:rPr>
        <w:t xml:space="preserve"> </w:t>
      </w:r>
      <w:r w:rsidRPr="006D2A90">
        <w:rPr>
          <w:sz w:val="24"/>
          <w:lang w:val="ru-RU"/>
        </w:rPr>
        <w:t>типа;</w:t>
      </w:r>
    </w:p>
    <w:p w14:paraId="75E4E2E8"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сплошных металлических или бетонных</w:t>
      </w:r>
      <w:r w:rsidRPr="0014427B">
        <w:rPr>
          <w:sz w:val="24"/>
          <w:lang w:val="ru-RU"/>
        </w:rPr>
        <w:t xml:space="preserve"> </w:t>
      </w:r>
      <w:r w:rsidRPr="006D2A90">
        <w:rPr>
          <w:sz w:val="24"/>
          <w:lang w:val="ru-RU"/>
        </w:rPr>
        <w:t>ограждений;</w:t>
      </w:r>
    </w:p>
    <w:p w14:paraId="68E1CDD9"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проведение всех видов земляных работ без предварительного археологического обследования.</w:t>
      </w:r>
    </w:p>
    <w:p w14:paraId="39A2E981" w14:textId="77777777" w:rsidR="004F6346" w:rsidRPr="006D2A90" w:rsidRDefault="004F6346" w:rsidP="0014427B">
      <w:pPr>
        <w:pStyle w:val="ab"/>
        <w:tabs>
          <w:tab w:val="left" w:pos="1134"/>
        </w:tabs>
        <w:ind w:firstLine="709"/>
        <w:jc w:val="both"/>
        <w:rPr>
          <w:sz w:val="23"/>
          <w:lang w:val="ru-RU"/>
        </w:rPr>
      </w:pPr>
    </w:p>
    <w:p w14:paraId="39E4D461" w14:textId="77777777" w:rsidR="004F6346" w:rsidRPr="00204D37" w:rsidRDefault="006D2A90" w:rsidP="0014427B">
      <w:pPr>
        <w:pStyle w:val="ab"/>
        <w:tabs>
          <w:tab w:val="left" w:pos="1134"/>
        </w:tabs>
        <w:ind w:firstLine="709"/>
        <w:jc w:val="both"/>
        <w:rPr>
          <w:u w:val="single"/>
          <w:lang w:val="ru-RU"/>
        </w:rPr>
      </w:pPr>
      <w:r w:rsidRPr="00204D37">
        <w:rPr>
          <w:u w:val="single"/>
          <w:lang w:val="ru-RU"/>
        </w:rPr>
        <w:t>Особые условия режима использования земель на участке застройки производственного и коммунального назначения (режим "Р6")</w:t>
      </w:r>
    </w:p>
    <w:p w14:paraId="1AB450E7" w14:textId="77777777" w:rsidR="004F6346" w:rsidRPr="006D2A90" w:rsidRDefault="006D2A90" w:rsidP="0014427B">
      <w:pPr>
        <w:pStyle w:val="ab"/>
        <w:tabs>
          <w:tab w:val="left" w:pos="1134"/>
        </w:tabs>
        <w:ind w:firstLine="709"/>
        <w:jc w:val="both"/>
        <w:rPr>
          <w:lang w:val="ru-RU"/>
        </w:rPr>
      </w:pPr>
      <w:r w:rsidRPr="006D2A90">
        <w:rPr>
          <w:lang w:val="ru-RU"/>
        </w:rPr>
        <w:t>В границах участков территорий в зоне застройки производственного и коммунального назначения обеспечивается сохранение общей планировочной структуры и характера использования производственных и коммунальных зон, сложившихся на момент установления режимов использования территорий; реконструкция существующих объектов в пределах сложившихся территорий производственных и коммунальных объектов; регламентирование по</w:t>
      </w:r>
      <w:r w:rsidR="003F6447">
        <w:rPr>
          <w:lang w:val="ru-RU"/>
        </w:rPr>
        <w:t xml:space="preserve"> </w:t>
      </w:r>
      <w:r w:rsidRPr="006D2A90">
        <w:rPr>
          <w:lang w:val="ru-RU"/>
        </w:rPr>
        <w:t>высоте допустимых преобразований при реконструкции и застройке территорий.</w:t>
      </w:r>
    </w:p>
    <w:p w14:paraId="12906239" w14:textId="77777777" w:rsidR="009A169B" w:rsidRDefault="009A169B" w:rsidP="0014427B">
      <w:pPr>
        <w:pStyle w:val="ab"/>
        <w:tabs>
          <w:tab w:val="left" w:pos="1134"/>
        </w:tabs>
        <w:ind w:firstLine="709"/>
        <w:jc w:val="both"/>
        <w:rPr>
          <w:lang w:val="ru-RU"/>
        </w:rPr>
      </w:pPr>
    </w:p>
    <w:p w14:paraId="4814CFF1" w14:textId="77777777" w:rsidR="004F6346" w:rsidRDefault="006D2A90" w:rsidP="0014427B">
      <w:pPr>
        <w:pStyle w:val="ab"/>
        <w:tabs>
          <w:tab w:val="left" w:pos="1134"/>
        </w:tabs>
        <w:ind w:firstLine="709"/>
        <w:jc w:val="both"/>
      </w:pPr>
      <w:proofErr w:type="spellStart"/>
      <w:r>
        <w:t>Допускается</w:t>
      </w:r>
      <w:proofErr w:type="spellEnd"/>
      <w:r>
        <w:t>:</w:t>
      </w:r>
    </w:p>
    <w:p w14:paraId="617A22F8"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реконструкция существующих объектов в соответствии с проектом и при наличии заключения государственного органа охраны объектов культурного</w:t>
      </w:r>
      <w:r w:rsidRPr="006D2A90">
        <w:rPr>
          <w:spacing w:val="-15"/>
          <w:sz w:val="24"/>
          <w:lang w:val="ru-RU"/>
        </w:rPr>
        <w:t xml:space="preserve"> </w:t>
      </w:r>
      <w:r w:rsidRPr="006D2A90">
        <w:rPr>
          <w:sz w:val="24"/>
          <w:lang w:val="ru-RU"/>
        </w:rPr>
        <w:t>наследия;</w:t>
      </w:r>
    </w:p>
    <w:p w14:paraId="259C7CCE"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реконструкция инженерных объектов (</w:t>
      </w:r>
      <w:proofErr w:type="spellStart"/>
      <w:r w:rsidRPr="006D2A90">
        <w:rPr>
          <w:sz w:val="24"/>
          <w:lang w:val="ru-RU"/>
        </w:rPr>
        <w:t>Колочьская</w:t>
      </w:r>
      <w:proofErr w:type="spellEnd"/>
      <w:r w:rsidRPr="006D2A90">
        <w:rPr>
          <w:sz w:val="24"/>
          <w:lang w:val="ru-RU"/>
        </w:rPr>
        <w:t xml:space="preserve"> плотина) в соответствии с техническими условиями</w:t>
      </w:r>
      <w:r w:rsidRPr="0014427B">
        <w:rPr>
          <w:sz w:val="24"/>
          <w:lang w:val="ru-RU"/>
        </w:rPr>
        <w:t xml:space="preserve"> </w:t>
      </w:r>
      <w:r w:rsidRPr="006D2A90">
        <w:rPr>
          <w:sz w:val="24"/>
          <w:lang w:val="ru-RU"/>
        </w:rPr>
        <w:t>эксплуатации;</w:t>
      </w:r>
    </w:p>
    <w:p w14:paraId="7F6CB636"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нейтрализация активно диссонансных сооружений, архитектурных и цветовых</w:t>
      </w:r>
      <w:r w:rsidRPr="0014427B">
        <w:rPr>
          <w:sz w:val="24"/>
          <w:lang w:val="ru-RU"/>
        </w:rPr>
        <w:t xml:space="preserve"> </w:t>
      </w:r>
      <w:r w:rsidRPr="006D2A90">
        <w:rPr>
          <w:sz w:val="24"/>
          <w:lang w:val="ru-RU"/>
        </w:rPr>
        <w:t>решений;</w:t>
      </w:r>
    </w:p>
    <w:p w14:paraId="08972B7C"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посадок кулисных зеленых насаждений для производственных зданий и сооружений и предприятий сельскохозяйственного производства в целях нейтрализации их визуального</w:t>
      </w:r>
      <w:r w:rsidRPr="0014427B">
        <w:rPr>
          <w:sz w:val="24"/>
          <w:lang w:val="ru-RU"/>
        </w:rPr>
        <w:t xml:space="preserve"> </w:t>
      </w:r>
      <w:r w:rsidRPr="006D2A90">
        <w:rPr>
          <w:sz w:val="24"/>
          <w:lang w:val="ru-RU"/>
        </w:rPr>
        <w:t>восприятия;</w:t>
      </w:r>
    </w:p>
    <w:p w14:paraId="2A6BDCE2"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вынос объектов сельскохозяйственного производства: зданий и сооружений фермы, севернее д. Семеновское и в д.</w:t>
      </w:r>
      <w:r w:rsidRPr="0014427B">
        <w:rPr>
          <w:sz w:val="24"/>
          <w:lang w:val="ru-RU"/>
        </w:rPr>
        <w:t xml:space="preserve"> </w:t>
      </w:r>
      <w:r w:rsidRPr="006D2A90">
        <w:rPr>
          <w:sz w:val="24"/>
          <w:lang w:val="ru-RU"/>
        </w:rPr>
        <w:t>Бородино;</w:t>
      </w:r>
    </w:p>
    <w:p w14:paraId="0705A3B8" w14:textId="77777777" w:rsidR="004F6346" w:rsidRPr="0014427B" w:rsidRDefault="006D2A90" w:rsidP="00C401BD">
      <w:pPr>
        <w:pStyle w:val="ad"/>
        <w:numPr>
          <w:ilvl w:val="1"/>
          <w:numId w:val="38"/>
        </w:numPr>
        <w:tabs>
          <w:tab w:val="left" w:pos="1134"/>
        </w:tabs>
        <w:ind w:left="0" w:firstLine="709"/>
        <w:jc w:val="both"/>
        <w:rPr>
          <w:sz w:val="24"/>
          <w:lang w:val="ru-RU"/>
        </w:rPr>
      </w:pPr>
      <w:r w:rsidRPr="0014427B">
        <w:rPr>
          <w:sz w:val="24"/>
          <w:lang w:val="ru-RU"/>
        </w:rPr>
        <w:t>благоустройство территорий.</w:t>
      </w:r>
    </w:p>
    <w:p w14:paraId="7E66869B" w14:textId="77777777" w:rsidR="009A169B" w:rsidRDefault="009A169B" w:rsidP="0014427B">
      <w:pPr>
        <w:pStyle w:val="ab"/>
        <w:tabs>
          <w:tab w:val="left" w:pos="1134"/>
        </w:tabs>
        <w:ind w:firstLine="709"/>
        <w:jc w:val="both"/>
        <w:rPr>
          <w:lang w:val="ru-RU"/>
        </w:rPr>
      </w:pPr>
    </w:p>
    <w:p w14:paraId="3E46F46D" w14:textId="77777777" w:rsidR="004F6346" w:rsidRPr="006D2A90" w:rsidRDefault="006D2A90" w:rsidP="0014427B">
      <w:pPr>
        <w:pStyle w:val="ab"/>
        <w:tabs>
          <w:tab w:val="left" w:pos="1134"/>
        </w:tabs>
        <w:ind w:firstLine="709"/>
        <w:jc w:val="both"/>
        <w:rPr>
          <w:lang w:val="ru-RU"/>
        </w:rPr>
      </w:pPr>
      <w:r w:rsidRPr="006D2A90">
        <w:rPr>
          <w:lang w:val="ru-RU"/>
        </w:rPr>
        <w:t>Предельные (минимальные и (или) максимальные) параметры</w:t>
      </w:r>
      <w:r w:rsidR="00353C95">
        <w:rPr>
          <w:lang w:val="ru-RU"/>
        </w:rPr>
        <w:t xml:space="preserve"> </w:t>
      </w:r>
      <w:r w:rsidRPr="006D2A90">
        <w:rPr>
          <w:lang w:val="ru-RU"/>
        </w:rPr>
        <w:t>разрешенного строительства в границах участка с режимом "Р6":</w:t>
      </w:r>
    </w:p>
    <w:p w14:paraId="431BC6D9"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реконструкция зданий при ограничении высоты - до 8 м до верха кровли, протяженностью по красной линии до 20 м и не более 60 м в глубину</w:t>
      </w:r>
      <w:r w:rsidRPr="006D2A90">
        <w:rPr>
          <w:spacing w:val="-18"/>
          <w:sz w:val="24"/>
          <w:lang w:val="ru-RU"/>
        </w:rPr>
        <w:t xml:space="preserve"> </w:t>
      </w:r>
      <w:r w:rsidRPr="006D2A90">
        <w:rPr>
          <w:sz w:val="24"/>
          <w:lang w:val="ru-RU"/>
        </w:rPr>
        <w:t>участка.</w:t>
      </w:r>
    </w:p>
    <w:p w14:paraId="1BA85717" w14:textId="77777777" w:rsidR="009A169B" w:rsidRDefault="009A169B" w:rsidP="0014427B">
      <w:pPr>
        <w:pStyle w:val="ab"/>
        <w:tabs>
          <w:tab w:val="left" w:pos="1134"/>
        </w:tabs>
        <w:ind w:firstLine="709"/>
        <w:jc w:val="both"/>
        <w:rPr>
          <w:lang w:val="ru-RU"/>
        </w:rPr>
      </w:pPr>
    </w:p>
    <w:p w14:paraId="2421C22F"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3E233AB9"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новое строительство объектов производственного и коммунального</w:t>
      </w:r>
      <w:r w:rsidRPr="006D2A90">
        <w:rPr>
          <w:spacing w:val="-15"/>
          <w:sz w:val="24"/>
          <w:lang w:val="ru-RU"/>
        </w:rPr>
        <w:t xml:space="preserve"> </w:t>
      </w:r>
      <w:r w:rsidRPr="006D2A90">
        <w:rPr>
          <w:sz w:val="24"/>
          <w:lang w:val="ru-RU"/>
        </w:rPr>
        <w:t>назначения;</w:t>
      </w:r>
    </w:p>
    <w:p w14:paraId="6890A724"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применение диссонансных объемно-пространственных и архитектурных решений - по чрезмерно активному силуэту и</w:t>
      </w:r>
      <w:r w:rsidRPr="0014427B">
        <w:rPr>
          <w:sz w:val="24"/>
          <w:lang w:val="ru-RU"/>
        </w:rPr>
        <w:t xml:space="preserve"> </w:t>
      </w:r>
      <w:r w:rsidRPr="006D2A90">
        <w:rPr>
          <w:sz w:val="24"/>
          <w:lang w:val="ru-RU"/>
        </w:rPr>
        <w:t>цвету;</w:t>
      </w:r>
    </w:p>
    <w:p w14:paraId="10690B6A" w14:textId="77777777" w:rsidR="004F6346" w:rsidRDefault="006D2A90" w:rsidP="00C401BD">
      <w:pPr>
        <w:pStyle w:val="ad"/>
        <w:numPr>
          <w:ilvl w:val="1"/>
          <w:numId w:val="38"/>
        </w:numPr>
        <w:tabs>
          <w:tab w:val="left" w:pos="1134"/>
        </w:tabs>
        <w:ind w:left="0" w:firstLine="709"/>
        <w:jc w:val="both"/>
        <w:rPr>
          <w:sz w:val="24"/>
        </w:rPr>
      </w:pPr>
      <w:r w:rsidRPr="0014427B">
        <w:rPr>
          <w:sz w:val="24"/>
          <w:lang w:val="ru-RU"/>
        </w:rPr>
        <w:t>уплотнен</w:t>
      </w:r>
      <w:proofErr w:type="spellStart"/>
      <w:r>
        <w:rPr>
          <w:sz w:val="24"/>
        </w:rPr>
        <w:t>ие</w:t>
      </w:r>
      <w:proofErr w:type="spellEnd"/>
      <w:r>
        <w:rPr>
          <w:sz w:val="24"/>
        </w:rPr>
        <w:t xml:space="preserve"> </w:t>
      </w:r>
      <w:proofErr w:type="spellStart"/>
      <w:r>
        <w:rPr>
          <w:sz w:val="24"/>
        </w:rPr>
        <w:t>сложившейся</w:t>
      </w:r>
      <w:proofErr w:type="spellEnd"/>
      <w:r>
        <w:rPr>
          <w:spacing w:val="-7"/>
          <w:sz w:val="24"/>
        </w:rPr>
        <w:t xml:space="preserve"> </w:t>
      </w:r>
      <w:proofErr w:type="spellStart"/>
      <w:r>
        <w:rPr>
          <w:sz w:val="24"/>
        </w:rPr>
        <w:t>застройки</w:t>
      </w:r>
      <w:proofErr w:type="spellEnd"/>
      <w:r>
        <w:rPr>
          <w:sz w:val="24"/>
        </w:rPr>
        <w:t>.</w:t>
      </w:r>
    </w:p>
    <w:p w14:paraId="28E7943C" w14:textId="77777777" w:rsidR="004F6346" w:rsidRDefault="004F6346" w:rsidP="0014427B">
      <w:pPr>
        <w:pStyle w:val="ab"/>
        <w:tabs>
          <w:tab w:val="left" w:pos="1134"/>
        </w:tabs>
        <w:ind w:firstLine="709"/>
        <w:jc w:val="both"/>
      </w:pPr>
    </w:p>
    <w:p w14:paraId="572E9A83" w14:textId="77777777" w:rsidR="004F6346" w:rsidRPr="00204D37" w:rsidRDefault="006D2A90" w:rsidP="0014427B">
      <w:pPr>
        <w:pStyle w:val="ab"/>
        <w:tabs>
          <w:tab w:val="left" w:pos="1134"/>
        </w:tabs>
        <w:ind w:firstLine="709"/>
        <w:jc w:val="both"/>
        <w:rPr>
          <w:u w:val="single"/>
          <w:lang w:val="ru-RU"/>
        </w:rPr>
      </w:pPr>
      <w:r w:rsidRPr="00204D37">
        <w:rPr>
          <w:u w:val="single"/>
          <w:lang w:val="ru-RU"/>
        </w:rPr>
        <w:lastRenderedPageBreak/>
        <w:t>Особые условия режима использования земель на участке территорий музейного комплекса (режим "Р7")</w:t>
      </w:r>
    </w:p>
    <w:p w14:paraId="31EA6FD4" w14:textId="77777777" w:rsidR="004F6346" w:rsidRPr="006D2A90" w:rsidRDefault="006D2A90" w:rsidP="0014427B">
      <w:pPr>
        <w:pStyle w:val="ab"/>
        <w:tabs>
          <w:tab w:val="left" w:pos="1134"/>
        </w:tabs>
        <w:ind w:firstLine="709"/>
        <w:jc w:val="both"/>
        <w:rPr>
          <w:lang w:val="ru-RU"/>
        </w:rPr>
      </w:pPr>
      <w:r w:rsidRPr="006D2A90">
        <w:rPr>
          <w:lang w:val="ru-RU"/>
        </w:rPr>
        <w:t>На территории участков музейного комплекса обеспечивается формирование и развитие инфраструктуры музейно-мемориального ландшафта; благоустройство территории.</w:t>
      </w:r>
    </w:p>
    <w:p w14:paraId="09D0E27F" w14:textId="77777777" w:rsidR="009A169B" w:rsidRDefault="009A169B" w:rsidP="0014427B">
      <w:pPr>
        <w:pStyle w:val="ab"/>
        <w:tabs>
          <w:tab w:val="left" w:pos="1134"/>
        </w:tabs>
        <w:ind w:firstLine="709"/>
        <w:jc w:val="both"/>
        <w:rPr>
          <w:lang w:val="ru-RU"/>
        </w:rPr>
      </w:pPr>
    </w:p>
    <w:p w14:paraId="2D8DEABE" w14:textId="77777777" w:rsidR="004F6346" w:rsidRDefault="006D2A90" w:rsidP="0014427B">
      <w:pPr>
        <w:pStyle w:val="ab"/>
        <w:tabs>
          <w:tab w:val="left" w:pos="1134"/>
        </w:tabs>
        <w:ind w:firstLine="709"/>
        <w:jc w:val="both"/>
      </w:pPr>
      <w:proofErr w:type="spellStart"/>
      <w:r>
        <w:t>Допускается</w:t>
      </w:r>
      <w:proofErr w:type="spellEnd"/>
      <w:r>
        <w:t>:</w:t>
      </w:r>
    </w:p>
    <w:p w14:paraId="3873553D"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строительство, отвечающих основному и вспомогательным видам деятельности дирекции музея-заповедника, зданий и сооружений в соответствии с проектами, имеющими 2 и более вариантов архитектурно-планировочных решений и при наличии заключения государственного органа охраны объектов культурного</w:t>
      </w:r>
      <w:r w:rsidRPr="006D2A90">
        <w:rPr>
          <w:spacing w:val="-15"/>
          <w:sz w:val="24"/>
          <w:lang w:val="ru-RU"/>
        </w:rPr>
        <w:t xml:space="preserve"> </w:t>
      </w:r>
      <w:r w:rsidRPr="006D2A90">
        <w:rPr>
          <w:sz w:val="24"/>
          <w:lang w:val="ru-RU"/>
        </w:rPr>
        <w:t>наследия;</w:t>
      </w:r>
    </w:p>
    <w:p w14:paraId="3B99D350"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благоустройство территорий музейного комплекса в соответствии с исторической и культурной традицией с применением традиционных материалов и малых архитектурных форм и при наличии заключения государственного органа охраны объектов культурного</w:t>
      </w:r>
      <w:r w:rsidRPr="0014427B">
        <w:rPr>
          <w:sz w:val="24"/>
          <w:lang w:val="ru-RU"/>
        </w:rPr>
        <w:t xml:space="preserve"> </w:t>
      </w:r>
      <w:r w:rsidRPr="006D2A90">
        <w:rPr>
          <w:sz w:val="24"/>
          <w:lang w:val="ru-RU"/>
        </w:rPr>
        <w:t>наследия.</w:t>
      </w:r>
    </w:p>
    <w:p w14:paraId="174C68D9" w14:textId="77777777" w:rsidR="009A169B" w:rsidRDefault="009A169B" w:rsidP="0014427B">
      <w:pPr>
        <w:pStyle w:val="ab"/>
        <w:tabs>
          <w:tab w:val="left" w:pos="1134"/>
        </w:tabs>
        <w:ind w:firstLine="709"/>
        <w:jc w:val="both"/>
        <w:rPr>
          <w:lang w:val="ru-RU"/>
        </w:rPr>
      </w:pPr>
    </w:p>
    <w:p w14:paraId="695F1CEE" w14:textId="77777777" w:rsidR="004F6346" w:rsidRPr="006D2A90" w:rsidRDefault="006D2A90" w:rsidP="0014427B">
      <w:pPr>
        <w:pStyle w:val="ab"/>
        <w:tabs>
          <w:tab w:val="left" w:pos="1134"/>
        </w:tabs>
        <w:ind w:firstLine="709"/>
        <w:jc w:val="both"/>
        <w:rPr>
          <w:lang w:val="ru-RU"/>
        </w:rPr>
      </w:pPr>
      <w:r w:rsidRPr="006D2A90">
        <w:rPr>
          <w:lang w:val="ru-RU"/>
        </w:rPr>
        <w:t>Предельные (минимальные и (или) максимальные) параметры</w:t>
      </w:r>
      <w:r w:rsidR="00353C95">
        <w:rPr>
          <w:lang w:val="ru-RU"/>
        </w:rPr>
        <w:t xml:space="preserve"> </w:t>
      </w:r>
      <w:r w:rsidRPr="006D2A90">
        <w:rPr>
          <w:lang w:val="ru-RU"/>
        </w:rPr>
        <w:t>разрешенного строительства на участках с режимом "Р7":</w:t>
      </w:r>
    </w:p>
    <w:p w14:paraId="00E5B6F9"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новое строительство и реконструкция зданий и сооружений в соответствии с выводами визуально-ландшафтного анализа</w:t>
      </w:r>
      <w:r w:rsidRPr="006D2A90">
        <w:rPr>
          <w:spacing w:val="-12"/>
          <w:sz w:val="24"/>
          <w:lang w:val="ru-RU"/>
        </w:rPr>
        <w:t xml:space="preserve"> </w:t>
      </w:r>
      <w:r w:rsidRPr="006D2A90">
        <w:rPr>
          <w:sz w:val="24"/>
          <w:lang w:val="ru-RU"/>
        </w:rPr>
        <w:t>проекта.</w:t>
      </w:r>
    </w:p>
    <w:p w14:paraId="07A92023" w14:textId="77777777" w:rsidR="009A169B" w:rsidRDefault="009A169B" w:rsidP="0014427B">
      <w:pPr>
        <w:pStyle w:val="ab"/>
        <w:tabs>
          <w:tab w:val="left" w:pos="1134"/>
        </w:tabs>
        <w:ind w:firstLine="709"/>
        <w:jc w:val="both"/>
        <w:rPr>
          <w:lang w:val="ru-RU"/>
        </w:rPr>
      </w:pPr>
    </w:p>
    <w:p w14:paraId="7E42A299"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5D64C2A6"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проведение всех видов земляных работ без предварительного археологического обследования.</w:t>
      </w:r>
    </w:p>
    <w:p w14:paraId="7D8C54A9" w14:textId="77777777" w:rsidR="00204D37" w:rsidRDefault="00204D37" w:rsidP="0014427B">
      <w:pPr>
        <w:pStyle w:val="ab"/>
        <w:tabs>
          <w:tab w:val="left" w:pos="1134"/>
        </w:tabs>
        <w:ind w:firstLine="709"/>
        <w:jc w:val="both"/>
        <w:rPr>
          <w:u w:val="single"/>
          <w:lang w:val="ru-RU"/>
        </w:rPr>
      </w:pPr>
    </w:p>
    <w:p w14:paraId="0B98C8FD" w14:textId="77777777" w:rsidR="004F6346" w:rsidRPr="00204D37" w:rsidRDefault="006D2A90" w:rsidP="0014427B">
      <w:pPr>
        <w:pStyle w:val="ab"/>
        <w:tabs>
          <w:tab w:val="left" w:pos="1134"/>
        </w:tabs>
        <w:ind w:firstLine="709"/>
        <w:jc w:val="both"/>
        <w:rPr>
          <w:u w:val="single"/>
          <w:lang w:val="ru-RU"/>
        </w:rPr>
      </w:pPr>
      <w:r w:rsidRPr="00204D37">
        <w:rPr>
          <w:u w:val="single"/>
          <w:lang w:val="ru-RU"/>
        </w:rPr>
        <w:t>Особые условия режима использования земель на участке застройки туристско-рекреационных комплексов (режим "Р8")</w:t>
      </w:r>
    </w:p>
    <w:p w14:paraId="7F635378" w14:textId="77777777" w:rsidR="004F6346" w:rsidRPr="006D2A90" w:rsidRDefault="006D2A90" w:rsidP="0014427B">
      <w:pPr>
        <w:pStyle w:val="ab"/>
        <w:tabs>
          <w:tab w:val="left" w:pos="1134"/>
        </w:tabs>
        <w:ind w:firstLine="709"/>
        <w:jc w:val="both"/>
        <w:rPr>
          <w:lang w:val="ru-RU"/>
        </w:rPr>
      </w:pPr>
      <w:r w:rsidRPr="006D2A90">
        <w:rPr>
          <w:lang w:val="ru-RU"/>
        </w:rPr>
        <w:t>На территории участков туристско-рекреационных комплексов обеспечивается сохранение и восстановление ценных элементов ассоциативного</w:t>
      </w:r>
      <w:r w:rsidRPr="006D2A90">
        <w:rPr>
          <w:spacing w:val="-16"/>
          <w:lang w:val="ru-RU"/>
        </w:rPr>
        <w:t xml:space="preserve"> </w:t>
      </w:r>
      <w:r w:rsidRPr="006D2A90">
        <w:rPr>
          <w:lang w:val="ru-RU"/>
        </w:rPr>
        <w:t>ландшафта.</w:t>
      </w:r>
    </w:p>
    <w:p w14:paraId="20862053" w14:textId="77777777" w:rsidR="009A169B" w:rsidRDefault="009A169B" w:rsidP="0014427B">
      <w:pPr>
        <w:pStyle w:val="ab"/>
        <w:tabs>
          <w:tab w:val="left" w:pos="1134"/>
        </w:tabs>
        <w:ind w:firstLine="709"/>
        <w:jc w:val="both"/>
        <w:rPr>
          <w:lang w:val="ru-RU"/>
        </w:rPr>
      </w:pPr>
    </w:p>
    <w:p w14:paraId="5492E233" w14:textId="77777777" w:rsidR="004F6346" w:rsidRDefault="006D2A90" w:rsidP="0014427B">
      <w:pPr>
        <w:pStyle w:val="ab"/>
        <w:tabs>
          <w:tab w:val="left" w:pos="1134"/>
        </w:tabs>
        <w:ind w:firstLine="709"/>
        <w:jc w:val="both"/>
      </w:pPr>
      <w:proofErr w:type="spellStart"/>
      <w:r>
        <w:t>Допускается</w:t>
      </w:r>
      <w:proofErr w:type="spellEnd"/>
      <w:r>
        <w:t>:</w:t>
      </w:r>
    </w:p>
    <w:p w14:paraId="21FC9466"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строительство зданий и сооружений, обеспечивающих организацию необходимых видов обслуживания посетителей (сопутствующая инфраструктура музея-заповедника) в соответствии с проектами, имеющими 2 и более варианта архитектурно-планировочных решений, и при наличии заключения государственного органа охраны объектов культурного наследия;</w:t>
      </w:r>
    </w:p>
    <w:p w14:paraId="71D5C6AC"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благоустройство территорий зон туристско-рекреационного обслуживания в соответствии с исторической и культурной традицией с применением традиционных материалов и архитектурных</w:t>
      </w:r>
      <w:r w:rsidRPr="0014427B">
        <w:rPr>
          <w:sz w:val="24"/>
          <w:lang w:val="ru-RU"/>
        </w:rPr>
        <w:t xml:space="preserve"> </w:t>
      </w:r>
      <w:r w:rsidRPr="006D2A90">
        <w:rPr>
          <w:sz w:val="24"/>
          <w:lang w:val="ru-RU"/>
        </w:rPr>
        <w:t>форм;</w:t>
      </w:r>
    </w:p>
    <w:p w14:paraId="3133A879"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посадок кулисных зеленых насаждений для зданий и сооружений, расположенных на территории</w:t>
      </w:r>
      <w:r w:rsidRPr="006D2A90">
        <w:rPr>
          <w:spacing w:val="-9"/>
          <w:sz w:val="24"/>
          <w:lang w:val="ru-RU"/>
        </w:rPr>
        <w:t xml:space="preserve"> </w:t>
      </w:r>
      <w:r w:rsidRPr="006D2A90">
        <w:rPr>
          <w:sz w:val="24"/>
          <w:lang w:val="ru-RU"/>
        </w:rPr>
        <w:t>пансионата.</w:t>
      </w:r>
    </w:p>
    <w:p w14:paraId="25D30AB1" w14:textId="77777777" w:rsidR="009A169B" w:rsidRDefault="009A169B" w:rsidP="0014427B">
      <w:pPr>
        <w:pStyle w:val="ab"/>
        <w:tabs>
          <w:tab w:val="left" w:pos="1134"/>
        </w:tabs>
        <w:ind w:firstLine="709"/>
        <w:jc w:val="both"/>
        <w:rPr>
          <w:lang w:val="ru-RU"/>
        </w:rPr>
      </w:pPr>
    </w:p>
    <w:p w14:paraId="2C4DEEE2" w14:textId="77777777" w:rsidR="004F6346" w:rsidRPr="006D2A90" w:rsidRDefault="006D2A90" w:rsidP="0014427B">
      <w:pPr>
        <w:pStyle w:val="ab"/>
        <w:tabs>
          <w:tab w:val="left" w:pos="1134"/>
        </w:tabs>
        <w:ind w:firstLine="709"/>
        <w:jc w:val="both"/>
        <w:rPr>
          <w:lang w:val="ru-RU"/>
        </w:rPr>
      </w:pPr>
      <w:r w:rsidRPr="006D2A90">
        <w:rPr>
          <w:lang w:val="ru-RU"/>
        </w:rPr>
        <w:t>Предельные (минимальные и (или) максимальные) параметры</w:t>
      </w:r>
      <w:r w:rsidR="00353C95">
        <w:rPr>
          <w:lang w:val="ru-RU"/>
        </w:rPr>
        <w:t xml:space="preserve"> </w:t>
      </w:r>
      <w:r w:rsidRPr="006D2A90">
        <w:rPr>
          <w:lang w:val="ru-RU"/>
        </w:rPr>
        <w:t>разрешенного строительства в границах участков зоны с режимом "Р8":</w:t>
      </w:r>
    </w:p>
    <w:p w14:paraId="44D231FD"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новое строительство и реконструкция высотой - до 9 м до верха кровли, протяженностью по красной линии до 20</w:t>
      </w:r>
      <w:r w:rsidRPr="006D2A90">
        <w:rPr>
          <w:spacing w:val="-5"/>
          <w:sz w:val="24"/>
          <w:lang w:val="ru-RU"/>
        </w:rPr>
        <w:t xml:space="preserve"> </w:t>
      </w:r>
      <w:r w:rsidRPr="006D2A90">
        <w:rPr>
          <w:sz w:val="24"/>
          <w:lang w:val="ru-RU"/>
        </w:rPr>
        <w:t>м.</w:t>
      </w:r>
    </w:p>
    <w:p w14:paraId="4ED4813D" w14:textId="77777777" w:rsidR="009A169B" w:rsidRDefault="009A169B" w:rsidP="0014427B">
      <w:pPr>
        <w:pStyle w:val="ab"/>
        <w:tabs>
          <w:tab w:val="left" w:pos="1134"/>
        </w:tabs>
        <w:ind w:firstLine="709"/>
        <w:jc w:val="both"/>
        <w:rPr>
          <w:lang w:val="ru-RU"/>
        </w:rPr>
      </w:pPr>
    </w:p>
    <w:p w14:paraId="496EE231"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3DE85442"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строительство домов любого типа с превышением установленной высоты</w:t>
      </w:r>
      <w:r w:rsidRPr="006D2A90">
        <w:rPr>
          <w:spacing w:val="-16"/>
          <w:sz w:val="24"/>
          <w:lang w:val="ru-RU"/>
        </w:rPr>
        <w:t xml:space="preserve"> </w:t>
      </w:r>
      <w:r w:rsidRPr="006D2A90">
        <w:rPr>
          <w:sz w:val="24"/>
          <w:lang w:val="ru-RU"/>
        </w:rPr>
        <w:t>застройки;</w:t>
      </w:r>
    </w:p>
    <w:p w14:paraId="14F53561"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установка спутниковых телевизионных антенн на фасадах, выходящих на красную линию застройки, за исключением прозрачных конструкций рамного</w:t>
      </w:r>
      <w:r w:rsidRPr="0014427B">
        <w:rPr>
          <w:sz w:val="24"/>
          <w:lang w:val="ru-RU"/>
        </w:rPr>
        <w:t xml:space="preserve"> </w:t>
      </w:r>
      <w:r w:rsidRPr="006D2A90">
        <w:rPr>
          <w:sz w:val="24"/>
          <w:lang w:val="ru-RU"/>
        </w:rPr>
        <w:t>типа;</w:t>
      </w:r>
    </w:p>
    <w:p w14:paraId="1E0D9611"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lastRenderedPageBreak/>
        <w:t>использование сплошных металлических или бетонных</w:t>
      </w:r>
      <w:r w:rsidRPr="0014427B">
        <w:rPr>
          <w:sz w:val="24"/>
          <w:lang w:val="ru-RU"/>
        </w:rPr>
        <w:t xml:space="preserve"> </w:t>
      </w:r>
      <w:r w:rsidRPr="006D2A90">
        <w:rPr>
          <w:sz w:val="24"/>
          <w:lang w:val="ru-RU"/>
        </w:rPr>
        <w:t>ограждений;</w:t>
      </w:r>
    </w:p>
    <w:p w14:paraId="0A42DD20"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устройство кровель с конструкциями ломаной</w:t>
      </w:r>
      <w:r w:rsidRPr="0014427B">
        <w:rPr>
          <w:sz w:val="24"/>
          <w:lang w:val="ru-RU"/>
        </w:rPr>
        <w:t xml:space="preserve"> </w:t>
      </w:r>
      <w:r w:rsidRPr="006D2A90">
        <w:rPr>
          <w:sz w:val="24"/>
          <w:lang w:val="ru-RU"/>
        </w:rPr>
        <w:t>формы;</w:t>
      </w:r>
    </w:p>
    <w:p w14:paraId="4229CB06"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чрезмерно активных цветовых решений в отделке</w:t>
      </w:r>
      <w:r w:rsidRPr="0014427B">
        <w:rPr>
          <w:sz w:val="24"/>
          <w:lang w:val="ru-RU"/>
        </w:rPr>
        <w:t xml:space="preserve"> </w:t>
      </w:r>
      <w:r w:rsidRPr="006D2A90">
        <w:rPr>
          <w:sz w:val="24"/>
          <w:lang w:val="ru-RU"/>
        </w:rPr>
        <w:t>фасадов;</w:t>
      </w:r>
    </w:p>
    <w:p w14:paraId="585E7A13"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проведение всех видов земляных работ без предварительного археологического обследования.</w:t>
      </w:r>
    </w:p>
    <w:p w14:paraId="3B7DFD06" w14:textId="77777777" w:rsidR="004F6346" w:rsidRPr="006D2A90" w:rsidRDefault="004F6346" w:rsidP="0014427B">
      <w:pPr>
        <w:pStyle w:val="ab"/>
        <w:tabs>
          <w:tab w:val="left" w:pos="1134"/>
        </w:tabs>
        <w:ind w:firstLine="709"/>
        <w:jc w:val="both"/>
        <w:rPr>
          <w:sz w:val="23"/>
          <w:lang w:val="ru-RU"/>
        </w:rPr>
      </w:pPr>
    </w:p>
    <w:p w14:paraId="6B60AC03" w14:textId="77777777" w:rsidR="004F6346" w:rsidRPr="00204D37" w:rsidRDefault="006D2A90" w:rsidP="0014427B">
      <w:pPr>
        <w:pStyle w:val="ab"/>
        <w:tabs>
          <w:tab w:val="left" w:pos="1134"/>
        </w:tabs>
        <w:ind w:firstLine="709"/>
        <w:jc w:val="both"/>
        <w:rPr>
          <w:u w:val="single"/>
          <w:lang w:val="ru-RU"/>
        </w:rPr>
      </w:pPr>
      <w:r w:rsidRPr="00204D37">
        <w:rPr>
          <w:u w:val="single"/>
          <w:lang w:val="ru-RU"/>
        </w:rPr>
        <w:t>Особые условия режима использования земель на участке застройки и хозяйственного использования земель на территории полос отвода основных автомобильных и железной дорог (режим "Р9")</w:t>
      </w:r>
    </w:p>
    <w:p w14:paraId="76B3F150" w14:textId="77777777" w:rsidR="004F6346" w:rsidRPr="006D2A90" w:rsidRDefault="006D2A90" w:rsidP="0014427B">
      <w:pPr>
        <w:pStyle w:val="ab"/>
        <w:tabs>
          <w:tab w:val="left" w:pos="1134"/>
        </w:tabs>
        <w:ind w:firstLine="709"/>
        <w:jc w:val="both"/>
        <w:rPr>
          <w:lang w:val="ru-RU"/>
        </w:rPr>
      </w:pPr>
      <w:r w:rsidRPr="006D2A90">
        <w:rPr>
          <w:lang w:val="ru-RU"/>
        </w:rPr>
        <w:t>На территории участков линейных объектов и сопутствующей дорожной инфраструктуры обеспечивается сохранение элементов ассоциативного ландшафта; регламентируется реконструкция и строительство зданий и сооружений.</w:t>
      </w:r>
    </w:p>
    <w:p w14:paraId="703D7E93" w14:textId="77777777" w:rsidR="004F6346" w:rsidRDefault="006D2A90" w:rsidP="0014427B">
      <w:pPr>
        <w:pStyle w:val="ab"/>
        <w:tabs>
          <w:tab w:val="left" w:pos="1134"/>
        </w:tabs>
        <w:ind w:firstLine="709"/>
        <w:jc w:val="both"/>
      </w:pPr>
      <w:proofErr w:type="spellStart"/>
      <w:r>
        <w:t>Допускается</w:t>
      </w:r>
      <w:proofErr w:type="spellEnd"/>
      <w:r>
        <w:t>:</w:t>
      </w:r>
    </w:p>
    <w:p w14:paraId="022DB8A1"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строительство зданий и сооружений (павильонов автобусных остановок, туалетов), обеспечивающих организацию минимально необходимых видов обслуживания пассажиров в соответствии с проектом и при наличии заключения государственного органа охраны объектов культурного</w:t>
      </w:r>
      <w:r w:rsidRPr="006D2A90">
        <w:rPr>
          <w:spacing w:val="-6"/>
          <w:sz w:val="24"/>
          <w:lang w:val="ru-RU"/>
        </w:rPr>
        <w:t xml:space="preserve"> </w:t>
      </w:r>
      <w:r w:rsidRPr="006D2A90">
        <w:rPr>
          <w:sz w:val="24"/>
          <w:lang w:val="ru-RU"/>
        </w:rPr>
        <w:t>наследия;</w:t>
      </w:r>
    </w:p>
    <w:p w14:paraId="2F10A945"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благоустройство территорий зон остановок общественного транспорта и привокзальных территорий в соответствии с исторической и культурной традицией, с применением традиционных материалов и архитектурных</w:t>
      </w:r>
      <w:r w:rsidRPr="0014427B">
        <w:rPr>
          <w:sz w:val="24"/>
          <w:lang w:val="ru-RU"/>
        </w:rPr>
        <w:t xml:space="preserve"> </w:t>
      </w:r>
      <w:r w:rsidRPr="006D2A90">
        <w:rPr>
          <w:sz w:val="24"/>
          <w:lang w:val="ru-RU"/>
        </w:rPr>
        <w:t>форм;</w:t>
      </w:r>
    </w:p>
    <w:p w14:paraId="2D3A7910"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проведение работ по реконструкции и ремонту автомобильных дорог в соответствии с проектом и при наличии заключения государственного органа охраны объектов культурного наследия;</w:t>
      </w:r>
    </w:p>
    <w:p w14:paraId="37431FBF"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строительство пешеходных дорог и велосипедных дорожек вдоль основных трасс автомобильных дорог, улучшающих условия и безопасность движения транспорта и пешеходов в соответствии с проектом и при наличии заключения государственного органа охраны объектов культурного</w:t>
      </w:r>
      <w:r w:rsidRPr="0014427B">
        <w:rPr>
          <w:sz w:val="24"/>
          <w:lang w:val="ru-RU"/>
        </w:rPr>
        <w:t xml:space="preserve"> </w:t>
      </w:r>
      <w:r w:rsidRPr="006D2A90">
        <w:rPr>
          <w:sz w:val="24"/>
          <w:lang w:val="ru-RU"/>
        </w:rPr>
        <w:t>наследия;</w:t>
      </w:r>
    </w:p>
    <w:p w14:paraId="2525C06C"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строительство и реконструкцию освещения автомобильных дорог с применением стилизованных под историческую традицию опор освещения и светильников в соответствии с проектом и при наличии заключения государственного органа охраны объектов культурного наследия.</w:t>
      </w:r>
    </w:p>
    <w:p w14:paraId="3453C780" w14:textId="77777777" w:rsidR="009A169B" w:rsidRDefault="009A169B" w:rsidP="0014427B">
      <w:pPr>
        <w:pStyle w:val="ab"/>
        <w:tabs>
          <w:tab w:val="left" w:pos="1134"/>
        </w:tabs>
        <w:ind w:firstLine="709"/>
        <w:jc w:val="both"/>
        <w:rPr>
          <w:lang w:val="ru-RU"/>
        </w:rPr>
      </w:pPr>
    </w:p>
    <w:p w14:paraId="0D19524B" w14:textId="77777777" w:rsidR="004F6346" w:rsidRPr="006D2A90" w:rsidRDefault="006D2A90" w:rsidP="0014427B">
      <w:pPr>
        <w:pStyle w:val="ab"/>
        <w:tabs>
          <w:tab w:val="left" w:pos="1134"/>
        </w:tabs>
        <w:ind w:firstLine="709"/>
        <w:jc w:val="both"/>
        <w:rPr>
          <w:lang w:val="ru-RU"/>
        </w:rPr>
      </w:pPr>
      <w:r w:rsidRPr="006D2A90">
        <w:rPr>
          <w:lang w:val="ru-RU"/>
        </w:rPr>
        <w:t>Предельные (минимальные и (или) максимальные) параметры</w:t>
      </w:r>
      <w:r w:rsidR="00353C95">
        <w:rPr>
          <w:lang w:val="ru-RU"/>
        </w:rPr>
        <w:t xml:space="preserve"> </w:t>
      </w:r>
      <w:r w:rsidRPr="006D2A90">
        <w:rPr>
          <w:lang w:val="ru-RU"/>
        </w:rPr>
        <w:t>разрешенного строительства в границах участков застройки и хозяйственного использования полос отвода основных автомобильных и железной дорог (режим "Р9"):</w:t>
      </w:r>
    </w:p>
    <w:p w14:paraId="1F76C417"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строительство и реконструкция павильонов автобусных остановок высотой - до 3,5 м до верха кровли, протяженностью по красной линии до 6</w:t>
      </w:r>
      <w:r w:rsidRPr="006D2A90">
        <w:rPr>
          <w:spacing w:val="-10"/>
          <w:sz w:val="24"/>
          <w:lang w:val="ru-RU"/>
        </w:rPr>
        <w:t xml:space="preserve"> </w:t>
      </w:r>
      <w:r w:rsidRPr="006D2A90">
        <w:rPr>
          <w:sz w:val="24"/>
          <w:lang w:val="ru-RU"/>
        </w:rPr>
        <w:t>м;</w:t>
      </w:r>
    </w:p>
    <w:p w14:paraId="2A4D6CB7"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реконструкция зданий автобусных и железнодорожных вокзалов высотой - до 10 м до верха кровли, протяженностью по красной линии до 30</w:t>
      </w:r>
      <w:r w:rsidRPr="00447A79">
        <w:rPr>
          <w:sz w:val="24"/>
          <w:lang w:val="ru-RU"/>
        </w:rPr>
        <w:t xml:space="preserve"> </w:t>
      </w:r>
      <w:r w:rsidRPr="006D2A90">
        <w:rPr>
          <w:sz w:val="24"/>
          <w:lang w:val="ru-RU"/>
        </w:rPr>
        <w:t>м;</w:t>
      </w:r>
    </w:p>
    <w:p w14:paraId="77507175"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воссоздание элементов исторических трасс дорог и транспортных сооружений в соответствии с историческими</w:t>
      </w:r>
      <w:r w:rsidRPr="006D2A90">
        <w:rPr>
          <w:spacing w:val="-4"/>
          <w:sz w:val="24"/>
          <w:lang w:val="ru-RU"/>
        </w:rPr>
        <w:t xml:space="preserve"> </w:t>
      </w:r>
      <w:r w:rsidRPr="006D2A90">
        <w:rPr>
          <w:sz w:val="24"/>
          <w:lang w:val="ru-RU"/>
        </w:rPr>
        <w:t>данными.</w:t>
      </w:r>
    </w:p>
    <w:p w14:paraId="641D928F" w14:textId="77777777" w:rsidR="009A169B" w:rsidRDefault="009A169B" w:rsidP="0014427B">
      <w:pPr>
        <w:pStyle w:val="ab"/>
        <w:tabs>
          <w:tab w:val="left" w:pos="1134"/>
        </w:tabs>
        <w:ind w:firstLine="709"/>
        <w:jc w:val="both"/>
        <w:rPr>
          <w:lang w:val="ru-RU"/>
        </w:rPr>
      </w:pPr>
    </w:p>
    <w:p w14:paraId="5D8C57EE"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6C163973" w14:textId="77777777" w:rsidR="004F6346" w:rsidRDefault="006D2A90" w:rsidP="00C401BD">
      <w:pPr>
        <w:pStyle w:val="ad"/>
        <w:numPr>
          <w:ilvl w:val="1"/>
          <w:numId w:val="38"/>
        </w:numPr>
        <w:tabs>
          <w:tab w:val="left" w:pos="1134"/>
        </w:tabs>
        <w:ind w:left="0" w:firstLine="709"/>
        <w:jc w:val="both"/>
        <w:rPr>
          <w:sz w:val="24"/>
        </w:rPr>
      </w:pPr>
      <w:proofErr w:type="spellStart"/>
      <w:r>
        <w:rPr>
          <w:sz w:val="24"/>
        </w:rPr>
        <w:t>строительство</w:t>
      </w:r>
      <w:proofErr w:type="spellEnd"/>
      <w:r>
        <w:rPr>
          <w:sz w:val="24"/>
        </w:rPr>
        <w:t xml:space="preserve"> </w:t>
      </w:r>
      <w:proofErr w:type="spellStart"/>
      <w:r>
        <w:rPr>
          <w:sz w:val="24"/>
        </w:rPr>
        <w:t>многоуровневых</w:t>
      </w:r>
      <w:proofErr w:type="spellEnd"/>
      <w:r>
        <w:rPr>
          <w:spacing w:val="-6"/>
          <w:sz w:val="24"/>
        </w:rPr>
        <w:t xml:space="preserve"> </w:t>
      </w:r>
      <w:proofErr w:type="spellStart"/>
      <w:r>
        <w:rPr>
          <w:sz w:val="24"/>
        </w:rPr>
        <w:t>развязок</w:t>
      </w:r>
      <w:proofErr w:type="spellEnd"/>
      <w:r>
        <w:rPr>
          <w:sz w:val="24"/>
        </w:rPr>
        <w:t>;</w:t>
      </w:r>
    </w:p>
    <w:p w14:paraId="2BA6D183" w14:textId="77777777" w:rsidR="004F6346" w:rsidRPr="002C2D94" w:rsidRDefault="006D2A90" w:rsidP="00C401BD">
      <w:pPr>
        <w:pStyle w:val="ad"/>
        <w:numPr>
          <w:ilvl w:val="1"/>
          <w:numId w:val="38"/>
        </w:numPr>
        <w:tabs>
          <w:tab w:val="left" w:pos="1134"/>
        </w:tabs>
        <w:ind w:left="0" w:firstLine="709"/>
        <w:jc w:val="both"/>
        <w:rPr>
          <w:sz w:val="24"/>
          <w:lang w:val="ru-RU"/>
        </w:rPr>
      </w:pPr>
      <w:r w:rsidRPr="006D2A90">
        <w:rPr>
          <w:sz w:val="24"/>
          <w:lang w:val="ru-RU"/>
        </w:rPr>
        <w:t>стро</w:t>
      </w:r>
      <w:r w:rsidRPr="002C2D94">
        <w:rPr>
          <w:sz w:val="24"/>
          <w:lang w:val="ru-RU"/>
        </w:rPr>
        <w:t>ительство надземных пешеходных переходов над железнодорожными путями и автомагистралями;</w:t>
      </w:r>
    </w:p>
    <w:p w14:paraId="39C0553F" w14:textId="77777777" w:rsidR="004F6346" w:rsidRPr="002C2D94" w:rsidRDefault="006D2A90" w:rsidP="00C401BD">
      <w:pPr>
        <w:pStyle w:val="ad"/>
        <w:numPr>
          <w:ilvl w:val="1"/>
          <w:numId w:val="38"/>
        </w:numPr>
        <w:tabs>
          <w:tab w:val="left" w:pos="1134"/>
        </w:tabs>
        <w:ind w:left="0" w:firstLine="709"/>
        <w:jc w:val="both"/>
        <w:rPr>
          <w:sz w:val="24"/>
          <w:lang w:val="ru-RU"/>
        </w:rPr>
      </w:pPr>
      <w:r w:rsidRPr="002C2D94">
        <w:rPr>
          <w:sz w:val="24"/>
          <w:lang w:val="ru-RU"/>
        </w:rPr>
        <w:t>строительство шумозащитных ограждений в зонах визуального восприятия объектов культурного наследия;</w:t>
      </w:r>
    </w:p>
    <w:p w14:paraId="229336BE" w14:textId="77777777" w:rsidR="004F6346" w:rsidRPr="002C2D94" w:rsidRDefault="006D2A90" w:rsidP="00C401BD">
      <w:pPr>
        <w:pStyle w:val="ad"/>
        <w:numPr>
          <w:ilvl w:val="1"/>
          <w:numId w:val="38"/>
        </w:numPr>
        <w:tabs>
          <w:tab w:val="left" w:pos="1134"/>
        </w:tabs>
        <w:ind w:left="0" w:firstLine="709"/>
        <w:jc w:val="both"/>
        <w:rPr>
          <w:sz w:val="24"/>
          <w:lang w:val="ru-RU"/>
        </w:rPr>
      </w:pPr>
      <w:r w:rsidRPr="002C2D94">
        <w:rPr>
          <w:sz w:val="24"/>
          <w:lang w:val="ru-RU"/>
        </w:rPr>
        <w:t>расширение местных и региональных автомобильных дорог с увеличением количества полос движения автомобильного транспорта;</w:t>
      </w:r>
    </w:p>
    <w:p w14:paraId="04A7DD3C" w14:textId="77777777" w:rsidR="004F6346" w:rsidRPr="002C2D94" w:rsidRDefault="006D2A90" w:rsidP="00C401BD">
      <w:pPr>
        <w:pStyle w:val="ad"/>
        <w:numPr>
          <w:ilvl w:val="1"/>
          <w:numId w:val="38"/>
        </w:numPr>
        <w:tabs>
          <w:tab w:val="left" w:pos="1134"/>
        </w:tabs>
        <w:ind w:left="0" w:firstLine="709"/>
        <w:jc w:val="both"/>
        <w:rPr>
          <w:sz w:val="24"/>
          <w:lang w:val="ru-RU"/>
        </w:rPr>
      </w:pPr>
      <w:r w:rsidRPr="002C2D94">
        <w:rPr>
          <w:sz w:val="24"/>
          <w:lang w:val="ru-RU"/>
        </w:rPr>
        <w:t>перевод автомобильных дорог местного и регионального значения в другие (более высокие категории);</w:t>
      </w:r>
    </w:p>
    <w:p w14:paraId="36DF01D7" w14:textId="77777777" w:rsidR="004F6346" w:rsidRPr="002C2D94" w:rsidRDefault="006D2A90" w:rsidP="00C401BD">
      <w:pPr>
        <w:pStyle w:val="ad"/>
        <w:numPr>
          <w:ilvl w:val="1"/>
          <w:numId w:val="38"/>
        </w:numPr>
        <w:tabs>
          <w:tab w:val="left" w:pos="1134"/>
        </w:tabs>
        <w:ind w:left="0" w:firstLine="709"/>
        <w:jc w:val="both"/>
        <w:rPr>
          <w:sz w:val="24"/>
          <w:lang w:val="ru-RU"/>
        </w:rPr>
      </w:pPr>
      <w:r w:rsidRPr="002C2D94">
        <w:rPr>
          <w:sz w:val="24"/>
          <w:lang w:val="ru-RU"/>
        </w:rPr>
        <w:lastRenderedPageBreak/>
        <w:t>строительство насыпей и выемок под строительство и реконструкцию дорог, изменение продольного профиля дорог, существенным образом нарушающее естественный рельеф местности;</w:t>
      </w:r>
    </w:p>
    <w:p w14:paraId="2456740B" w14:textId="77777777" w:rsidR="004F6346" w:rsidRPr="002C2D94" w:rsidRDefault="006D2A90" w:rsidP="00C401BD">
      <w:pPr>
        <w:pStyle w:val="ad"/>
        <w:numPr>
          <w:ilvl w:val="1"/>
          <w:numId w:val="38"/>
        </w:numPr>
        <w:tabs>
          <w:tab w:val="left" w:pos="1134"/>
        </w:tabs>
        <w:ind w:left="0" w:firstLine="709"/>
        <w:jc w:val="both"/>
        <w:rPr>
          <w:sz w:val="24"/>
          <w:lang w:val="ru-RU"/>
        </w:rPr>
      </w:pPr>
      <w:r w:rsidRPr="002C2D94">
        <w:rPr>
          <w:sz w:val="24"/>
          <w:lang w:val="ru-RU"/>
        </w:rPr>
        <w:t>установка рекламных щитов, установок, баннеров, растяжек, за исключением дорожных знаков и разметки, а также рекламных установок музея-заповедника;</w:t>
      </w:r>
    </w:p>
    <w:p w14:paraId="23AE82CB" w14:textId="77777777" w:rsidR="004F6346" w:rsidRPr="002C2D94" w:rsidRDefault="006D2A90" w:rsidP="00C401BD">
      <w:pPr>
        <w:pStyle w:val="ad"/>
        <w:numPr>
          <w:ilvl w:val="1"/>
          <w:numId w:val="38"/>
        </w:numPr>
        <w:tabs>
          <w:tab w:val="left" w:pos="1134"/>
        </w:tabs>
        <w:ind w:left="0" w:firstLine="709"/>
        <w:jc w:val="both"/>
        <w:rPr>
          <w:sz w:val="24"/>
          <w:lang w:val="ru-RU"/>
        </w:rPr>
      </w:pPr>
      <w:r w:rsidRPr="002C2D94">
        <w:rPr>
          <w:sz w:val="24"/>
          <w:lang w:val="ru-RU"/>
        </w:rPr>
        <w:t>использование чрезмерно активных цветовых решений в отделке фасадов зданий и сооружений транспортной инфраструктуры;</w:t>
      </w:r>
    </w:p>
    <w:p w14:paraId="78DC7372" w14:textId="77777777" w:rsidR="004F6346" w:rsidRPr="006D2A90" w:rsidRDefault="006D2A90" w:rsidP="00C401BD">
      <w:pPr>
        <w:pStyle w:val="ad"/>
        <w:numPr>
          <w:ilvl w:val="1"/>
          <w:numId w:val="38"/>
        </w:numPr>
        <w:tabs>
          <w:tab w:val="left" w:pos="1134"/>
        </w:tabs>
        <w:ind w:left="0" w:firstLine="709"/>
        <w:jc w:val="both"/>
        <w:rPr>
          <w:sz w:val="24"/>
          <w:lang w:val="ru-RU"/>
        </w:rPr>
      </w:pPr>
      <w:r w:rsidRPr="002C2D94">
        <w:rPr>
          <w:sz w:val="24"/>
          <w:lang w:val="ru-RU"/>
        </w:rPr>
        <w:t>строительст</w:t>
      </w:r>
      <w:r w:rsidRPr="006D2A90">
        <w:rPr>
          <w:sz w:val="24"/>
          <w:lang w:val="ru-RU"/>
        </w:rPr>
        <w:t>во автозаправочных станций и станций технического обслуживания автомобилей.</w:t>
      </w:r>
    </w:p>
    <w:p w14:paraId="3C45C41E" w14:textId="77777777" w:rsidR="004F6346" w:rsidRPr="006D2A90" w:rsidRDefault="004F6346" w:rsidP="0014427B">
      <w:pPr>
        <w:pStyle w:val="ab"/>
        <w:tabs>
          <w:tab w:val="left" w:pos="1134"/>
        </w:tabs>
        <w:ind w:firstLine="709"/>
        <w:jc w:val="both"/>
        <w:rPr>
          <w:lang w:val="ru-RU"/>
        </w:rPr>
      </w:pPr>
    </w:p>
    <w:p w14:paraId="5B81755C" w14:textId="77777777" w:rsidR="004F6346" w:rsidRPr="00204D37" w:rsidRDefault="006D2A90" w:rsidP="0014427B">
      <w:pPr>
        <w:pStyle w:val="ab"/>
        <w:tabs>
          <w:tab w:val="left" w:pos="1134"/>
        </w:tabs>
        <w:ind w:firstLine="709"/>
        <w:jc w:val="both"/>
        <w:rPr>
          <w:u w:val="single"/>
          <w:lang w:val="ru-RU"/>
        </w:rPr>
      </w:pPr>
      <w:bookmarkStart w:id="22" w:name="Зона_природно-исторического_ландшафта_(О"/>
      <w:bookmarkEnd w:id="22"/>
      <w:r w:rsidRPr="00204D37">
        <w:rPr>
          <w:u w:val="single"/>
          <w:lang w:val="ru-RU"/>
        </w:rPr>
        <w:t>Зона природно-исторического ландшафта (ОЛ)</w:t>
      </w:r>
    </w:p>
    <w:p w14:paraId="108028AF" w14:textId="5C57C157" w:rsidR="004F6346" w:rsidRPr="006D2A90" w:rsidRDefault="006D2A90" w:rsidP="0014427B">
      <w:pPr>
        <w:pStyle w:val="ab"/>
        <w:tabs>
          <w:tab w:val="left" w:pos="1134"/>
        </w:tabs>
        <w:ind w:firstLine="709"/>
        <w:jc w:val="both"/>
        <w:rPr>
          <w:lang w:val="ru-RU"/>
        </w:rPr>
      </w:pPr>
      <w:r w:rsidRPr="006D2A90">
        <w:rPr>
          <w:lang w:val="ru-RU"/>
        </w:rPr>
        <w:t xml:space="preserve">Зона природно-исторического ландшафта в границах достопримечательного места- это территории историко-культурного и природно-экологического каркасов, исторически, </w:t>
      </w:r>
      <w:proofErr w:type="spellStart"/>
      <w:r w:rsidRPr="006D2A90">
        <w:rPr>
          <w:lang w:val="ru-RU"/>
        </w:rPr>
        <w:t>пространственно</w:t>
      </w:r>
      <w:proofErr w:type="spellEnd"/>
      <w:r w:rsidRPr="006D2A90">
        <w:rPr>
          <w:lang w:val="ru-RU"/>
        </w:rPr>
        <w:t xml:space="preserve"> и структурно связанные с памятником с первых этапов его формирования. В соответствии с особенностями ландшафтных факторов и значением территорий в организации пространственно-композиционных взаимосвязей объектов выделены 8 участков:</w:t>
      </w:r>
    </w:p>
    <w:p w14:paraId="1FA58862" w14:textId="77777777" w:rsidR="004F6346" w:rsidRPr="006D2A90" w:rsidRDefault="006D2A90" w:rsidP="00C401BD">
      <w:pPr>
        <w:pStyle w:val="ad"/>
        <w:numPr>
          <w:ilvl w:val="0"/>
          <w:numId w:val="37"/>
        </w:numPr>
        <w:tabs>
          <w:tab w:val="left" w:pos="1134"/>
        </w:tabs>
        <w:ind w:left="0" w:firstLine="709"/>
        <w:jc w:val="both"/>
        <w:rPr>
          <w:sz w:val="24"/>
          <w:lang w:val="ru-RU"/>
        </w:rPr>
      </w:pPr>
      <w:r w:rsidRPr="006D2A90">
        <w:rPr>
          <w:sz w:val="24"/>
          <w:lang w:val="ru-RU"/>
        </w:rPr>
        <w:t>Участок не подлежащих застройке земель в границах населенных пунктов (режим "ОЛ1").</w:t>
      </w:r>
    </w:p>
    <w:p w14:paraId="2C6DE408" w14:textId="77777777" w:rsidR="004F6346" w:rsidRPr="006D2A90" w:rsidRDefault="006D2A90" w:rsidP="00C401BD">
      <w:pPr>
        <w:pStyle w:val="ad"/>
        <w:numPr>
          <w:ilvl w:val="0"/>
          <w:numId w:val="37"/>
        </w:numPr>
        <w:tabs>
          <w:tab w:val="left" w:pos="1134"/>
        </w:tabs>
        <w:ind w:left="0" w:firstLine="709"/>
        <w:jc w:val="both"/>
        <w:rPr>
          <w:sz w:val="24"/>
          <w:lang w:val="ru-RU"/>
        </w:rPr>
      </w:pPr>
      <w:r w:rsidRPr="006D2A90">
        <w:rPr>
          <w:sz w:val="24"/>
          <w:lang w:val="ru-RU"/>
        </w:rPr>
        <w:t>Участок природно-исторических ландшафтов на землях сельскохозяйственного использования вне зоны консервации историко-культурного ландшафта (режим</w:t>
      </w:r>
      <w:r w:rsidRPr="00447A79">
        <w:rPr>
          <w:sz w:val="24"/>
          <w:lang w:val="ru-RU"/>
        </w:rPr>
        <w:t xml:space="preserve"> </w:t>
      </w:r>
      <w:r w:rsidRPr="006D2A90">
        <w:rPr>
          <w:sz w:val="24"/>
          <w:lang w:val="ru-RU"/>
        </w:rPr>
        <w:t>"ОЛ2").</w:t>
      </w:r>
    </w:p>
    <w:p w14:paraId="0ED1C4E0" w14:textId="77777777" w:rsidR="004F6346" w:rsidRPr="006D2A90" w:rsidRDefault="006D2A90" w:rsidP="00C401BD">
      <w:pPr>
        <w:pStyle w:val="ad"/>
        <w:numPr>
          <w:ilvl w:val="0"/>
          <w:numId w:val="37"/>
        </w:numPr>
        <w:tabs>
          <w:tab w:val="left" w:pos="1134"/>
        </w:tabs>
        <w:ind w:left="0" w:firstLine="709"/>
        <w:jc w:val="both"/>
        <w:rPr>
          <w:sz w:val="24"/>
          <w:lang w:val="ru-RU"/>
        </w:rPr>
      </w:pPr>
      <w:r w:rsidRPr="006D2A90">
        <w:rPr>
          <w:sz w:val="24"/>
          <w:lang w:val="ru-RU"/>
        </w:rPr>
        <w:t>Участок природных ландшафтов на землях лесного фонда (режим</w:t>
      </w:r>
      <w:r w:rsidRPr="00447A79">
        <w:rPr>
          <w:sz w:val="24"/>
          <w:lang w:val="ru-RU"/>
        </w:rPr>
        <w:t xml:space="preserve"> </w:t>
      </w:r>
      <w:r w:rsidRPr="006D2A90">
        <w:rPr>
          <w:sz w:val="24"/>
          <w:lang w:val="ru-RU"/>
        </w:rPr>
        <w:t>"ОЛ3").</w:t>
      </w:r>
    </w:p>
    <w:p w14:paraId="207A812C" w14:textId="77777777" w:rsidR="004F6346" w:rsidRPr="006D2A90" w:rsidRDefault="006D2A90" w:rsidP="00C401BD">
      <w:pPr>
        <w:pStyle w:val="ad"/>
        <w:numPr>
          <w:ilvl w:val="0"/>
          <w:numId w:val="37"/>
        </w:numPr>
        <w:tabs>
          <w:tab w:val="left" w:pos="1134"/>
        </w:tabs>
        <w:ind w:left="0" w:firstLine="709"/>
        <w:jc w:val="both"/>
        <w:rPr>
          <w:sz w:val="24"/>
          <w:lang w:val="ru-RU"/>
        </w:rPr>
      </w:pPr>
      <w:r w:rsidRPr="006D2A90">
        <w:rPr>
          <w:sz w:val="24"/>
          <w:lang w:val="ru-RU"/>
        </w:rPr>
        <w:t>Участок реконструируемых природных ландшафтов на лесных территориях (режим "ОЛ4").</w:t>
      </w:r>
    </w:p>
    <w:p w14:paraId="16BA2684" w14:textId="77777777" w:rsidR="004F6346" w:rsidRPr="006D2A90" w:rsidRDefault="006D2A90" w:rsidP="00C401BD">
      <w:pPr>
        <w:pStyle w:val="ad"/>
        <w:numPr>
          <w:ilvl w:val="0"/>
          <w:numId w:val="37"/>
        </w:numPr>
        <w:tabs>
          <w:tab w:val="left" w:pos="1134"/>
        </w:tabs>
        <w:ind w:left="0" w:firstLine="709"/>
        <w:jc w:val="both"/>
        <w:rPr>
          <w:sz w:val="24"/>
          <w:lang w:val="ru-RU"/>
        </w:rPr>
      </w:pPr>
      <w:r w:rsidRPr="006D2A90">
        <w:rPr>
          <w:sz w:val="24"/>
          <w:lang w:val="ru-RU"/>
        </w:rPr>
        <w:t>Участок реконструируемых диссонансных ландшафтных территорий и диссонансных территорий лесозащитных полос автомобильных дорог (режим</w:t>
      </w:r>
      <w:r w:rsidRPr="00447A79">
        <w:rPr>
          <w:sz w:val="24"/>
          <w:lang w:val="ru-RU"/>
        </w:rPr>
        <w:t xml:space="preserve"> </w:t>
      </w:r>
      <w:r w:rsidRPr="006D2A90">
        <w:rPr>
          <w:sz w:val="24"/>
          <w:lang w:val="ru-RU"/>
        </w:rPr>
        <w:t>"ОЛ5").</w:t>
      </w:r>
    </w:p>
    <w:p w14:paraId="7E644BE6" w14:textId="77777777" w:rsidR="004F6346" w:rsidRPr="006D2A90" w:rsidRDefault="006D2A90" w:rsidP="00C401BD">
      <w:pPr>
        <w:pStyle w:val="ad"/>
        <w:numPr>
          <w:ilvl w:val="0"/>
          <w:numId w:val="37"/>
        </w:numPr>
        <w:tabs>
          <w:tab w:val="left" w:pos="1134"/>
        </w:tabs>
        <w:ind w:left="0" w:firstLine="709"/>
        <w:jc w:val="both"/>
        <w:rPr>
          <w:sz w:val="24"/>
          <w:lang w:val="ru-RU"/>
        </w:rPr>
      </w:pPr>
      <w:r w:rsidRPr="006D2A90">
        <w:rPr>
          <w:sz w:val="24"/>
          <w:lang w:val="ru-RU"/>
        </w:rPr>
        <w:t>Участок реконструируемых природно-исторических ландшафтов древесно- кустарниковой растительности в долинах рек и ручьев (режим</w:t>
      </w:r>
      <w:r w:rsidRPr="00447A79">
        <w:rPr>
          <w:sz w:val="24"/>
          <w:lang w:val="ru-RU"/>
        </w:rPr>
        <w:t xml:space="preserve"> </w:t>
      </w:r>
      <w:r w:rsidRPr="006D2A90">
        <w:rPr>
          <w:sz w:val="24"/>
          <w:lang w:val="ru-RU"/>
        </w:rPr>
        <w:t>"ОЛ6").</w:t>
      </w:r>
    </w:p>
    <w:p w14:paraId="68C0AE5D" w14:textId="77777777" w:rsidR="004F6346" w:rsidRPr="006D2A90" w:rsidRDefault="006D2A90" w:rsidP="00C401BD">
      <w:pPr>
        <w:pStyle w:val="ad"/>
        <w:numPr>
          <w:ilvl w:val="0"/>
          <w:numId w:val="37"/>
        </w:numPr>
        <w:tabs>
          <w:tab w:val="left" w:pos="1134"/>
        </w:tabs>
        <w:ind w:left="0" w:firstLine="709"/>
        <w:jc w:val="both"/>
        <w:rPr>
          <w:sz w:val="24"/>
          <w:lang w:val="ru-RU"/>
        </w:rPr>
      </w:pPr>
      <w:r w:rsidRPr="006D2A90">
        <w:rPr>
          <w:sz w:val="24"/>
          <w:lang w:val="ru-RU"/>
        </w:rPr>
        <w:t>Береговая зона реконструируемых природных ландшафтов (режим</w:t>
      </w:r>
      <w:r w:rsidRPr="00447A79">
        <w:rPr>
          <w:sz w:val="24"/>
          <w:lang w:val="ru-RU"/>
        </w:rPr>
        <w:t xml:space="preserve"> </w:t>
      </w:r>
      <w:r w:rsidRPr="006D2A90">
        <w:rPr>
          <w:sz w:val="24"/>
          <w:lang w:val="ru-RU"/>
        </w:rPr>
        <w:t>"ОЛ7").</w:t>
      </w:r>
    </w:p>
    <w:p w14:paraId="42EE10B5" w14:textId="77777777" w:rsidR="004F6346" w:rsidRPr="006D2A90" w:rsidRDefault="006D2A90" w:rsidP="00C401BD">
      <w:pPr>
        <w:pStyle w:val="ad"/>
        <w:numPr>
          <w:ilvl w:val="0"/>
          <w:numId w:val="37"/>
        </w:numPr>
        <w:tabs>
          <w:tab w:val="left" w:pos="1134"/>
        </w:tabs>
        <w:ind w:left="0" w:firstLine="709"/>
        <w:jc w:val="both"/>
        <w:rPr>
          <w:sz w:val="24"/>
          <w:lang w:val="ru-RU"/>
        </w:rPr>
      </w:pPr>
      <w:r w:rsidRPr="006D2A90">
        <w:rPr>
          <w:sz w:val="24"/>
          <w:lang w:val="ru-RU"/>
        </w:rPr>
        <w:t>Территории земель в границах существующих кладбищ (режим</w:t>
      </w:r>
      <w:r w:rsidRPr="00447A79">
        <w:rPr>
          <w:sz w:val="24"/>
          <w:lang w:val="ru-RU"/>
        </w:rPr>
        <w:t xml:space="preserve"> </w:t>
      </w:r>
      <w:r w:rsidRPr="006D2A90">
        <w:rPr>
          <w:sz w:val="24"/>
          <w:lang w:val="ru-RU"/>
        </w:rPr>
        <w:t>"ОЛ8").</w:t>
      </w:r>
    </w:p>
    <w:p w14:paraId="2781B092" w14:textId="77777777" w:rsidR="004F6346" w:rsidRPr="006D2A90" w:rsidRDefault="006D2A90" w:rsidP="0014427B">
      <w:pPr>
        <w:pStyle w:val="ab"/>
        <w:tabs>
          <w:tab w:val="left" w:pos="1134"/>
        </w:tabs>
        <w:ind w:firstLine="709"/>
        <w:jc w:val="both"/>
        <w:rPr>
          <w:lang w:val="ru-RU"/>
        </w:rPr>
      </w:pPr>
      <w:r w:rsidRPr="006D2A90">
        <w:rPr>
          <w:lang w:val="ru-RU"/>
        </w:rPr>
        <w:t>Режим "ОЛ" использования земель в границах зоны природно-исторического ландшафта допускает:</w:t>
      </w:r>
    </w:p>
    <w:p w14:paraId="355FA7F5"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сохранение разрешенного вида использования территорий в границах природно- исторического ландшафта как незастроенных</w:t>
      </w:r>
      <w:r w:rsidRPr="006D2A90">
        <w:rPr>
          <w:spacing w:val="-8"/>
          <w:sz w:val="24"/>
          <w:lang w:val="ru-RU"/>
        </w:rPr>
        <w:t xml:space="preserve"> </w:t>
      </w:r>
      <w:r w:rsidRPr="006D2A90">
        <w:rPr>
          <w:sz w:val="24"/>
          <w:lang w:val="ru-RU"/>
        </w:rPr>
        <w:t>территорий;</w:t>
      </w:r>
    </w:p>
    <w:p w14:paraId="31BB3074"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проведение мероприятий, направленных на сохранение и воссоздание элементов историко-природного ландшафта, особенностей рельефа, гидрографии, выявление исторических трасс дорог, расчистку русел рек и ручьев, защиту сельскохозяйственных полей, луговых и береговых территорий от оползней и размыва, укрепление склонов оврагов, с применением естественных материалов и</w:t>
      </w:r>
      <w:r w:rsidRPr="00447A79">
        <w:rPr>
          <w:sz w:val="24"/>
          <w:lang w:val="ru-RU"/>
        </w:rPr>
        <w:t xml:space="preserve"> </w:t>
      </w:r>
      <w:r w:rsidRPr="006D2A90">
        <w:rPr>
          <w:sz w:val="24"/>
          <w:lang w:val="ru-RU"/>
        </w:rPr>
        <w:t>форм;</w:t>
      </w:r>
    </w:p>
    <w:p w14:paraId="753EB2CC"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сохранение и восстановление характерных параметров исторических ландшафтов - береговых склонов, долин рек и ручьев, оврагов, характерного соотношения открытых и закрытых пространств, луговых участков и насаждений традиционных пород, формирующих виды и панорамы контуров леса, рощ, перелесков, лесопосадочных</w:t>
      </w:r>
      <w:r w:rsidRPr="00447A79">
        <w:rPr>
          <w:sz w:val="24"/>
          <w:lang w:val="ru-RU"/>
        </w:rPr>
        <w:t xml:space="preserve"> </w:t>
      </w:r>
      <w:r w:rsidRPr="006D2A90">
        <w:rPr>
          <w:sz w:val="24"/>
          <w:lang w:val="ru-RU"/>
        </w:rPr>
        <w:t>полос;</w:t>
      </w:r>
    </w:p>
    <w:p w14:paraId="015E2217" w14:textId="77777777" w:rsidR="004F6346" w:rsidRPr="00447A79" w:rsidRDefault="006D2A90" w:rsidP="00C401BD">
      <w:pPr>
        <w:pStyle w:val="ad"/>
        <w:numPr>
          <w:ilvl w:val="1"/>
          <w:numId w:val="38"/>
        </w:numPr>
        <w:tabs>
          <w:tab w:val="left" w:pos="1134"/>
        </w:tabs>
        <w:ind w:left="0" w:firstLine="709"/>
        <w:jc w:val="both"/>
        <w:rPr>
          <w:sz w:val="24"/>
          <w:lang w:val="ru-RU"/>
        </w:rPr>
      </w:pPr>
      <w:r w:rsidRPr="003F6447">
        <w:rPr>
          <w:sz w:val="24"/>
          <w:lang w:val="ru-RU"/>
        </w:rPr>
        <w:t>обеспечение</w:t>
      </w:r>
      <w:r w:rsidR="003F6447">
        <w:rPr>
          <w:sz w:val="24"/>
          <w:lang w:val="ru-RU"/>
        </w:rPr>
        <w:t xml:space="preserve"> </w:t>
      </w:r>
      <w:r w:rsidRPr="003F6447">
        <w:rPr>
          <w:sz w:val="24"/>
          <w:lang w:val="ru-RU"/>
        </w:rPr>
        <w:t>эколого-градостроительных</w:t>
      </w:r>
      <w:r w:rsidR="003F6447">
        <w:rPr>
          <w:sz w:val="24"/>
          <w:lang w:val="ru-RU"/>
        </w:rPr>
        <w:t xml:space="preserve"> </w:t>
      </w:r>
      <w:r w:rsidRPr="003F6447">
        <w:rPr>
          <w:sz w:val="24"/>
          <w:lang w:val="ru-RU"/>
        </w:rPr>
        <w:t>и</w:t>
      </w:r>
      <w:r w:rsidR="003F6447">
        <w:rPr>
          <w:sz w:val="24"/>
          <w:lang w:val="ru-RU"/>
        </w:rPr>
        <w:t xml:space="preserve"> </w:t>
      </w:r>
      <w:r w:rsidRPr="003F6447">
        <w:rPr>
          <w:sz w:val="24"/>
          <w:lang w:val="ru-RU"/>
        </w:rPr>
        <w:t>историко-ландшафтных</w:t>
      </w:r>
      <w:r w:rsidR="003F6447">
        <w:rPr>
          <w:sz w:val="24"/>
          <w:lang w:val="ru-RU"/>
        </w:rPr>
        <w:t xml:space="preserve"> </w:t>
      </w:r>
      <w:r w:rsidRPr="003F6447">
        <w:rPr>
          <w:sz w:val="24"/>
          <w:lang w:val="ru-RU"/>
        </w:rPr>
        <w:t>условий</w:t>
      </w:r>
      <w:r w:rsidR="003F6447">
        <w:rPr>
          <w:sz w:val="24"/>
          <w:lang w:val="ru-RU"/>
        </w:rPr>
        <w:t xml:space="preserve"> </w:t>
      </w:r>
      <w:r w:rsidRPr="00447A79">
        <w:rPr>
          <w:sz w:val="24"/>
          <w:lang w:val="ru-RU"/>
        </w:rPr>
        <w:t>эффективного сохранения историко-культурного наследия и природного окружения;</w:t>
      </w:r>
    </w:p>
    <w:p w14:paraId="134E8814"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сохранение характерных особенностей природно-исторического ландшафта, основных панорам и секторов</w:t>
      </w:r>
      <w:r w:rsidRPr="00447A79">
        <w:rPr>
          <w:sz w:val="24"/>
          <w:lang w:val="ru-RU"/>
        </w:rPr>
        <w:t xml:space="preserve"> </w:t>
      </w:r>
      <w:r w:rsidRPr="006D2A90">
        <w:rPr>
          <w:sz w:val="24"/>
          <w:lang w:val="ru-RU"/>
        </w:rPr>
        <w:t>обзора;</w:t>
      </w:r>
    </w:p>
    <w:p w14:paraId="46C711D3"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устройство пешеходных дорожек, площадок и мостиков через ручьи и реки, установку малых форм архитектуры в соответствии с проектом и при наличии заключения государственного органа охраны объектов культурного</w:t>
      </w:r>
      <w:r w:rsidRPr="00447A79">
        <w:rPr>
          <w:sz w:val="24"/>
          <w:lang w:val="ru-RU"/>
        </w:rPr>
        <w:t xml:space="preserve"> </w:t>
      </w:r>
      <w:r w:rsidRPr="006D2A90">
        <w:rPr>
          <w:sz w:val="24"/>
          <w:lang w:val="ru-RU"/>
        </w:rPr>
        <w:t>наследия;</w:t>
      </w:r>
    </w:p>
    <w:p w14:paraId="5E03B796"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 xml:space="preserve">реконструкцию инженерных сетей, пешеходных дорожек и проездов в </w:t>
      </w:r>
      <w:r w:rsidRPr="006D2A90">
        <w:rPr>
          <w:sz w:val="24"/>
          <w:lang w:val="ru-RU"/>
        </w:rPr>
        <w:lastRenderedPageBreak/>
        <w:t>соответствии с проектом и при наличии заключения государственного органа охраны объектов культурного наследия;</w:t>
      </w:r>
    </w:p>
    <w:p w14:paraId="4FA6D540"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устройство велосипедных дорожек в соответствии с заключением государственного органа охраны объектов культурного</w:t>
      </w:r>
      <w:r w:rsidRPr="006D2A90">
        <w:rPr>
          <w:spacing w:val="-7"/>
          <w:sz w:val="24"/>
          <w:lang w:val="ru-RU"/>
        </w:rPr>
        <w:t xml:space="preserve"> </w:t>
      </w:r>
      <w:r w:rsidRPr="006D2A90">
        <w:rPr>
          <w:sz w:val="24"/>
          <w:lang w:val="ru-RU"/>
        </w:rPr>
        <w:t>наследия;</w:t>
      </w:r>
    </w:p>
    <w:p w14:paraId="4E4FD755" w14:textId="77777777" w:rsidR="009A169B" w:rsidRDefault="009A169B" w:rsidP="0014427B">
      <w:pPr>
        <w:pStyle w:val="ab"/>
        <w:tabs>
          <w:tab w:val="left" w:pos="1134"/>
        </w:tabs>
        <w:ind w:firstLine="709"/>
        <w:jc w:val="both"/>
        <w:rPr>
          <w:lang w:val="ru-RU"/>
        </w:rPr>
      </w:pPr>
    </w:p>
    <w:p w14:paraId="6804C4F9" w14:textId="77777777" w:rsidR="004F6346" w:rsidRDefault="009A169B" w:rsidP="0014427B">
      <w:pPr>
        <w:pStyle w:val="ab"/>
        <w:tabs>
          <w:tab w:val="left" w:pos="1134"/>
        </w:tabs>
        <w:ind w:firstLine="709"/>
        <w:jc w:val="both"/>
      </w:pPr>
      <w:r>
        <w:rPr>
          <w:lang w:val="ru-RU"/>
        </w:rPr>
        <w:t>Н</w:t>
      </w:r>
      <w:r w:rsidR="006D2A90">
        <w:t xml:space="preserve">е </w:t>
      </w:r>
      <w:proofErr w:type="spellStart"/>
      <w:r w:rsidR="006D2A90">
        <w:t>допускает</w:t>
      </w:r>
      <w:proofErr w:type="spellEnd"/>
      <w:r w:rsidR="006D2A90">
        <w:t>:</w:t>
      </w:r>
    </w:p>
    <w:p w14:paraId="1A057048"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осуществление деятельности, опасной или вредной для целостности исторически сложившегося природно-ландшафтного</w:t>
      </w:r>
      <w:r w:rsidRPr="006D2A90">
        <w:rPr>
          <w:spacing w:val="-14"/>
          <w:sz w:val="24"/>
          <w:lang w:val="ru-RU"/>
        </w:rPr>
        <w:t xml:space="preserve"> </w:t>
      </w:r>
      <w:r w:rsidRPr="006D2A90">
        <w:rPr>
          <w:sz w:val="24"/>
          <w:lang w:val="ru-RU"/>
        </w:rPr>
        <w:t>комплекса;</w:t>
      </w:r>
    </w:p>
    <w:p w14:paraId="5DB13C3E"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проектирование мелиоративных, лесоустроительных, хозяйственных и иных работ без заключения государственного органа охраны объектов культурного</w:t>
      </w:r>
      <w:r w:rsidRPr="00447A79">
        <w:rPr>
          <w:sz w:val="24"/>
          <w:lang w:val="ru-RU"/>
        </w:rPr>
        <w:t xml:space="preserve"> </w:t>
      </w:r>
      <w:r w:rsidRPr="006D2A90">
        <w:rPr>
          <w:sz w:val="24"/>
          <w:lang w:val="ru-RU"/>
        </w:rPr>
        <w:t>наследия;</w:t>
      </w:r>
    </w:p>
    <w:p w14:paraId="7360F84D"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отвод земельных участков для</w:t>
      </w:r>
      <w:r w:rsidRPr="00447A79">
        <w:rPr>
          <w:sz w:val="24"/>
          <w:lang w:val="ru-RU"/>
        </w:rPr>
        <w:t xml:space="preserve"> </w:t>
      </w:r>
      <w:r w:rsidRPr="006D2A90">
        <w:rPr>
          <w:sz w:val="24"/>
          <w:lang w:val="ru-RU"/>
        </w:rPr>
        <w:t>строительства;</w:t>
      </w:r>
    </w:p>
    <w:p w14:paraId="6A22A3BF"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любую хозяйственную деятельность, которая может привести к изменению природно- исторического ландшафта, нарушающую характер и облик исторических природно- ландшафтных комплексов, насаждений и элементов благоустройства, кроме изменений, связанных с восстановлением нарушенных природных объектов или воссозданием ценных элементов ландшафта, включая историческую гидросистему Бородинского</w:t>
      </w:r>
      <w:r w:rsidRPr="00447A79">
        <w:rPr>
          <w:sz w:val="24"/>
          <w:lang w:val="ru-RU"/>
        </w:rPr>
        <w:t xml:space="preserve"> </w:t>
      </w:r>
      <w:r w:rsidRPr="006D2A90">
        <w:rPr>
          <w:sz w:val="24"/>
          <w:lang w:val="ru-RU"/>
        </w:rPr>
        <w:t>поля;</w:t>
      </w:r>
    </w:p>
    <w:p w14:paraId="4DF0C74E"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самовольную посадку и вырубку деревьев, распашку склонов оврагов и речных</w:t>
      </w:r>
      <w:r w:rsidRPr="00447A79">
        <w:rPr>
          <w:sz w:val="24"/>
          <w:lang w:val="ru-RU"/>
        </w:rPr>
        <w:t xml:space="preserve"> </w:t>
      </w:r>
      <w:r w:rsidRPr="006D2A90">
        <w:rPr>
          <w:sz w:val="24"/>
          <w:lang w:val="ru-RU"/>
        </w:rPr>
        <w:t>долин;</w:t>
      </w:r>
    </w:p>
    <w:p w14:paraId="291ACAE9"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загрязнение почв, грунтовых и подземных вод, поверхностных</w:t>
      </w:r>
      <w:r w:rsidRPr="00447A79">
        <w:rPr>
          <w:sz w:val="24"/>
          <w:lang w:val="ru-RU"/>
        </w:rPr>
        <w:t xml:space="preserve"> </w:t>
      </w:r>
      <w:r w:rsidRPr="006D2A90">
        <w:rPr>
          <w:sz w:val="24"/>
          <w:lang w:val="ru-RU"/>
        </w:rPr>
        <w:t>стоков;</w:t>
      </w:r>
    </w:p>
    <w:p w14:paraId="03E722BE"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добычу полезных ископаемых, бурение</w:t>
      </w:r>
      <w:r w:rsidRPr="00447A79">
        <w:rPr>
          <w:sz w:val="24"/>
          <w:lang w:val="ru-RU"/>
        </w:rPr>
        <w:t xml:space="preserve"> </w:t>
      </w:r>
      <w:r w:rsidRPr="006D2A90">
        <w:rPr>
          <w:sz w:val="24"/>
          <w:lang w:val="ru-RU"/>
        </w:rPr>
        <w:t>скважин;</w:t>
      </w:r>
    </w:p>
    <w:p w14:paraId="552C7B2F"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устройство высоких (более 1,5 м) сплошных ограждений, нарушающих ландшафт, основные видовые связи, трассы панорамного обзора территории достопримечательного</w:t>
      </w:r>
      <w:r w:rsidRPr="00447A79">
        <w:rPr>
          <w:sz w:val="24"/>
          <w:lang w:val="ru-RU"/>
        </w:rPr>
        <w:t xml:space="preserve"> </w:t>
      </w:r>
      <w:r w:rsidRPr="006D2A90">
        <w:rPr>
          <w:sz w:val="24"/>
          <w:lang w:val="ru-RU"/>
        </w:rPr>
        <w:t>места;</w:t>
      </w:r>
    </w:p>
    <w:p w14:paraId="267EA1B4"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выявление объектов археологического наследия без разрешения (открытого</w:t>
      </w:r>
      <w:r w:rsidRPr="006D2A90">
        <w:rPr>
          <w:spacing w:val="-13"/>
          <w:sz w:val="24"/>
          <w:lang w:val="ru-RU"/>
        </w:rPr>
        <w:t xml:space="preserve"> </w:t>
      </w:r>
      <w:r w:rsidRPr="006D2A90">
        <w:rPr>
          <w:sz w:val="24"/>
          <w:lang w:val="ru-RU"/>
        </w:rPr>
        <w:t>листа).</w:t>
      </w:r>
    </w:p>
    <w:p w14:paraId="630E31E2" w14:textId="77777777" w:rsidR="004F6346" w:rsidRPr="006D2A90" w:rsidRDefault="004F6346" w:rsidP="0014427B">
      <w:pPr>
        <w:pStyle w:val="ab"/>
        <w:tabs>
          <w:tab w:val="left" w:pos="1134"/>
        </w:tabs>
        <w:ind w:firstLine="709"/>
        <w:jc w:val="both"/>
        <w:rPr>
          <w:sz w:val="23"/>
          <w:lang w:val="ru-RU"/>
        </w:rPr>
      </w:pPr>
    </w:p>
    <w:p w14:paraId="329C8D7C" w14:textId="77777777" w:rsidR="00204D37" w:rsidRPr="00204D37" w:rsidRDefault="006D2A90" w:rsidP="0014427B">
      <w:pPr>
        <w:pStyle w:val="ab"/>
        <w:tabs>
          <w:tab w:val="left" w:pos="1134"/>
        </w:tabs>
        <w:ind w:firstLine="709"/>
        <w:jc w:val="both"/>
        <w:rPr>
          <w:u w:val="single"/>
          <w:lang w:val="ru-RU"/>
        </w:rPr>
      </w:pPr>
      <w:r w:rsidRPr="00204D37">
        <w:rPr>
          <w:u w:val="single"/>
          <w:lang w:val="ru-RU"/>
        </w:rPr>
        <w:t xml:space="preserve">Особые условия режима использования земель на участке с режимом "ОЛ1" </w:t>
      </w:r>
    </w:p>
    <w:p w14:paraId="3AEC947B" w14:textId="77777777" w:rsidR="009A169B" w:rsidRDefault="009A169B" w:rsidP="0014427B">
      <w:pPr>
        <w:pStyle w:val="ab"/>
        <w:tabs>
          <w:tab w:val="left" w:pos="1134"/>
        </w:tabs>
        <w:ind w:firstLine="709"/>
        <w:jc w:val="both"/>
        <w:rPr>
          <w:lang w:val="ru-RU"/>
        </w:rPr>
      </w:pPr>
    </w:p>
    <w:p w14:paraId="210902A2" w14:textId="77777777" w:rsidR="004F6346" w:rsidRPr="006D2A90" w:rsidRDefault="006D2A90" w:rsidP="0014427B">
      <w:pPr>
        <w:pStyle w:val="ab"/>
        <w:tabs>
          <w:tab w:val="left" w:pos="1134"/>
        </w:tabs>
        <w:ind w:firstLine="709"/>
        <w:jc w:val="both"/>
        <w:rPr>
          <w:lang w:val="ru-RU"/>
        </w:rPr>
      </w:pPr>
      <w:r w:rsidRPr="006D2A90">
        <w:rPr>
          <w:lang w:val="ru-RU"/>
        </w:rPr>
        <w:t>Допускается:</w:t>
      </w:r>
    </w:p>
    <w:p w14:paraId="71B6D36B"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земельных участков для организации личных подсобных хозяйств с целью выпаса домашнего скота и покосов, устройства садов и</w:t>
      </w:r>
      <w:r w:rsidRPr="00447A79">
        <w:rPr>
          <w:sz w:val="24"/>
          <w:lang w:val="ru-RU"/>
        </w:rPr>
        <w:t xml:space="preserve"> </w:t>
      </w:r>
      <w:r w:rsidRPr="006D2A90">
        <w:rPr>
          <w:sz w:val="24"/>
          <w:lang w:val="ru-RU"/>
        </w:rPr>
        <w:t>огородов;</w:t>
      </w:r>
    </w:p>
    <w:p w14:paraId="0DD9B685"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благоустройство в соответствии с исторической и культурной традицией с применением традиционных материалов и архитектурных</w:t>
      </w:r>
      <w:r w:rsidRPr="006D2A90">
        <w:rPr>
          <w:spacing w:val="-14"/>
          <w:sz w:val="24"/>
          <w:lang w:val="ru-RU"/>
        </w:rPr>
        <w:t xml:space="preserve"> </w:t>
      </w:r>
      <w:r w:rsidRPr="006D2A90">
        <w:rPr>
          <w:sz w:val="24"/>
          <w:lang w:val="ru-RU"/>
        </w:rPr>
        <w:t>форм.</w:t>
      </w:r>
    </w:p>
    <w:p w14:paraId="743BCF86" w14:textId="77777777" w:rsidR="009A169B" w:rsidRDefault="009A169B" w:rsidP="0014427B">
      <w:pPr>
        <w:pStyle w:val="ab"/>
        <w:tabs>
          <w:tab w:val="left" w:pos="1134"/>
        </w:tabs>
        <w:ind w:firstLine="709"/>
        <w:jc w:val="both"/>
        <w:rPr>
          <w:lang w:val="ru-RU"/>
        </w:rPr>
      </w:pPr>
    </w:p>
    <w:p w14:paraId="35954543"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3A8EDF4D"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строительство зданий и сооружений любого</w:t>
      </w:r>
      <w:r w:rsidRPr="00447A79">
        <w:rPr>
          <w:sz w:val="24"/>
          <w:lang w:val="ru-RU"/>
        </w:rPr>
        <w:t xml:space="preserve"> </w:t>
      </w:r>
      <w:r w:rsidRPr="006D2A90">
        <w:rPr>
          <w:sz w:val="24"/>
          <w:lang w:val="ru-RU"/>
        </w:rPr>
        <w:t>типа;</w:t>
      </w:r>
    </w:p>
    <w:p w14:paraId="16195D26" w14:textId="77777777" w:rsidR="004F6346" w:rsidRDefault="006D2A90" w:rsidP="00C401BD">
      <w:pPr>
        <w:pStyle w:val="ad"/>
        <w:numPr>
          <w:ilvl w:val="1"/>
          <w:numId w:val="38"/>
        </w:numPr>
        <w:tabs>
          <w:tab w:val="left" w:pos="1134"/>
        </w:tabs>
        <w:ind w:left="0" w:firstLine="709"/>
        <w:jc w:val="both"/>
        <w:rPr>
          <w:sz w:val="24"/>
        </w:rPr>
      </w:pPr>
      <w:proofErr w:type="spellStart"/>
      <w:r w:rsidRPr="00447A79">
        <w:rPr>
          <w:sz w:val="24"/>
          <w:lang w:val="ru-RU"/>
        </w:rPr>
        <w:t>устано</w:t>
      </w:r>
      <w:r>
        <w:rPr>
          <w:sz w:val="24"/>
        </w:rPr>
        <w:t>вка</w:t>
      </w:r>
      <w:proofErr w:type="spellEnd"/>
      <w:r>
        <w:rPr>
          <w:spacing w:val="-6"/>
          <w:sz w:val="24"/>
        </w:rPr>
        <w:t xml:space="preserve"> </w:t>
      </w:r>
      <w:proofErr w:type="spellStart"/>
      <w:r>
        <w:rPr>
          <w:sz w:val="24"/>
        </w:rPr>
        <w:t>ограждений</w:t>
      </w:r>
      <w:proofErr w:type="spellEnd"/>
      <w:r>
        <w:rPr>
          <w:sz w:val="24"/>
        </w:rPr>
        <w:t>.</w:t>
      </w:r>
    </w:p>
    <w:p w14:paraId="66173BEA" w14:textId="77777777" w:rsidR="004F6346" w:rsidRDefault="004F6346" w:rsidP="0014427B">
      <w:pPr>
        <w:pStyle w:val="ab"/>
        <w:tabs>
          <w:tab w:val="left" w:pos="1134"/>
        </w:tabs>
        <w:ind w:firstLine="709"/>
        <w:jc w:val="both"/>
      </w:pPr>
    </w:p>
    <w:p w14:paraId="24627A4B" w14:textId="77777777" w:rsidR="00204D37" w:rsidRPr="00204D37" w:rsidRDefault="006D2A90" w:rsidP="0014427B">
      <w:pPr>
        <w:pStyle w:val="ab"/>
        <w:tabs>
          <w:tab w:val="left" w:pos="1134"/>
        </w:tabs>
        <w:ind w:firstLine="709"/>
        <w:jc w:val="both"/>
        <w:rPr>
          <w:u w:val="single"/>
          <w:lang w:val="ru-RU"/>
        </w:rPr>
      </w:pPr>
      <w:r w:rsidRPr="00204D37">
        <w:rPr>
          <w:u w:val="single"/>
          <w:lang w:val="ru-RU"/>
        </w:rPr>
        <w:t xml:space="preserve">Особые условия режима использования земель на участке с режимом "ОЛ2" </w:t>
      </w:r>
    </w:p>
    <w:p w14:paraId="70FA5381" w14:textId="77777777" w:rsidR="009A169B" w:rsidRDefault="009A169B" w:rsidP="0014427B">
      <w:pPr>
        <w:pStyle w:val="ab"/>
        <w:tabs>
          <w:tab w:val="left" w:pos="1134"/>
        </w:tabs>
        <w:ind w:firstLine="709"/>
        <w:jc w:val="both"/>
        <w:rPr>
          <w:lang w:val="ru-RU"/>
        </w:rPr>
      </w:pPr>
    </w:p>
    <w:p w14:paraId="4E6267E9" w14:textId="77777777" w:rsidR="004F6346" w:rsidRPr="006D2A90" w:rsidRDefault="006D2A90" w:rsidP="0014427B">
      <w:pPr>
        <w:pStyle w:val="ab"/>
        <w:tabs>
          <w:tab w:val="left" w:pos="1134"/>
        </w:tabs>
        <w:ind w:firstLine="709"/>
        <w:jc w:val="both"/>
        <w:rPr>
          <w:lang w:val="ru-RU"/>
        </w:rPr>
      </w:pPr>
      <w:r w:rsidRPr="006D2A90">
        <w:rPr>
          <w:lang w:val="ru-RU"/>
        </w:rPr>
        <w:t>Допускается:</w:t>
      </w:r>
    </w:p>
    <w:p w14:paraId="30392CCA"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земельных участков для производства сельскохозяйственной продукции - зерновых культур, кроме нехарактерных для исторической традиции - кукурузы, рапса, люцерны;</w:t>
      </w:r>
    </w:p>
    <w:p w14:paraId="1C77FE60"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земельных участков для выпасов скота и производства многолетних кормовых</w:t>
      </w:r>
      <w:r w:rsidRPr="00447A79">
        <w:rPr>
          <w:sz w:val="24"/>
          <w:lang w:val="ru-RU"/>
        </w:rPr>
        <w:t xml:space="preserve"> </w:t>
      </w:r>
      <w:r w:rsidRPr="006D2A90">
        <w:rPr>
          <w:sz w:val="24"/>
          <w:lang w:val="ru-RU"/>
        </w:rPr>
        <w:t>трав;</w:t>
      </w:r>
    </w:p>
    <w:p w14:paraId="42667D2B"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благоустройство в соответствии с исторической и культурной традицией с применением традиционных материалов и архитектурных</w:t>
      </w:r>
      <w:r w:rsidRPr="006D2A90">
        <w:rPr>
          <w:spacing w:val="-14"/>
          <w:sz w:val="24"/>
          <w:lang w:val="ru-RU"/>
        </w:rPr>
        <w:t xml:space="preserve"> </w:t>
      </w:r>
      <w:r w:rsidRPr="006D2A90">
        <w:rPr>
          <w:sz w:val="24"/>
          <w:lang w:val="ru-RU"/>
        </w:rPr>
        <w:t>форм.</w:t>
      </w:r>
    </w:p>
    <w:p w14:paraId="70DCC1B8" w14:textId="77777777" w:rsidR="009A169B" w:rsidRDefault="009A169B" w:rsidP="0014427B">
      <w:pPr>
        <w:pStyle w:val="ab"/>
        <w:tabs>
          <w:tab w:val="left" w:pos="1134"/>
        </w:tabs>
        <w:ind w:firstLine="709"/>
        <w:jc w:val="both"/>
        <w:rPr>
          <w:lang w:val="ru-RU"/>
        </w:rPr>
      </w:pPr>
    </w:p>
    <w:p w14:paraId="6000ADA6"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1512923F" w14:textId="77777777" w:rsidR="004F6346" w:rsidRPr="00447A79" w:rsidRDefault="006D2A90" w:rsidP="00C401BD">
      <w:pPr>
        <w:pStyle w:val="ad"/>
        <w:numPr>
          <w:ilvl w:val="1"/>
          <w:numId w:val="38"/>
        </w:numPr>
        <w:tabs>
          <w:tab w:val="left" w:pos="1134"/>
        </w:tabs>
        <w:ind w:left="0" w:firstLine="709"/>
        <w:jc w:val="both"/>
        <w:rPr>
          <w:sz w:val="24"/>
          <w:lang w:val="ru-RU"/>
        </w:rPr>
      </w:pPr>
      <w:r w:rsidRPr="00447A79">
        <w:rPr>
          <w:sz w:val="24"/>
          <w:lang w:val="ru-RU"/>
        </w:rPr>
        <w:t>строительство зданий и сооружений;</w:t>
      </w:r>
    </w:p>
    <w:p w14:paraId="048145AB"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lastRenderedPageBreak/>
        <w:t>дробление земельных участков на части с установкой ограждений земельных</w:t>
      </w:r>
      <w:r w:rsidRPr="00447A79">
        <w:rPr>
          <w:sz w:val="24"/>
          <w:lang w:val="ru-RU"/>
        </w:rPr>
        <w:t xml:space="preserve"> </w:t>
      </w:r>
      <w:r w:rsidRPr="006D2A90">
        <w:rPr>
          <w:sz w:val="24"/>
          <w:lang w:val="ru-RU"/>
        </w:rPr>
        <w:t>участков;</w:t>
      </w:r>
    </w:p>
    <w:p w14:paraId="6E5A6F3C"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перевод земель в другие категории и изменение разрешенного вида использования с целью использования земельных участков для различных видов</w:t>
      </w:r>
      <w:r w:rsidRPr="00447A79">
        <w:rPr>
          <w:sz w:val="24"/>
          <w:lang w:val="ru-RU"/>
        </w:rPr>
        <w:t xml:space="preserve"> </w:t>
      </w:r>
      <w:r w:rsidRPr="006D2A90">
        <w:rPr>
          <w:sz w:val="24"/>
          <w:lang w:val="ru-RU"/>
        </w:rPr>
        <w:t>строительства.</w:t>
      </w:r>
    </w:p>
    <w:p w14:paraId="1E6A40E4" w14:textId="77777777" w:rsidR="004F6346" w:rsidRDefault="004F6346" w:rsidP="0014427B">
      <w:pPr>
        <w:tabs>
          <w:tab w:val="left" w:pos="1134"/>
        </w:tabs>
        <w:ind w:firstLine="709"/>
        <w:jc w:val="both"/>
        <w:rPr>
          <w:sz w:val="24"/>
          <w:lang w:val="ru-RU"/>
        </w:rPr>
      </w:pPr>
    </w:p>
    <w:p w14:paraId="6D483A79" w14:textId="77777777" w:rsidR="00204D37" w:rsidRPr="00204D37" w:rsidRDefault="006D2A90" w:rsidP="0014427B">
      <w:pPr>
        <w:pStyle w:val="ab"/>
        <w:tabs>
          <w:tab w:val="left" w:pos="1134"/>
        </w:tabs>
        <w:ind w:firstLine="709"/>
        <w:jc w:val="both"/>
        <w:rPr>
          <w:u w:val="single"/>
          <w:lang w:val="ru-RU"/>
        </w:rPr>
      </w:pPr>
      <w:r w:rsidRPr="00204D37">
        <w:rPr>
          <w:u w:val="single"/>
          <w:lang w:val="ru-RU"/>
        </w:rPr>
        <w:t xml:space="preserve">Особые условия режима использования земель на участке с режимом "ОЛ3" </w:t>
      </w:r>
    </w:p>
    <w:p w14:paraId="06F83763" w14:textId="77777777" w:rsidR="009A169B" w:rsidRDefault="009A169B" w:rsidP="0014427B">
      <w:pPr>
        <w:pStyle w:val="ab"/>
        <w:tabs>
          <w:tab w:val="left" w:pos="1134"/>
        </w:tabs>
        <w:ind w:firstLine="709"/>
        <w:jc w:val="both"/>
        <w:rPr>
          <w:lang w:val="ru-RU"/>
        </w:rPr>
      </w:pPr>
    </w:p>
    <w:p w14:paraId="7B717527" w14:textId="77777777" w:rsidR="004F6346" w:rsidRPr="006D2A90" w:rsidRDefault="006D2A90" w:rsidP="0014427B">
      <w:pPr>
        <w:pStyle w:val="ab"/>
        <w:tabs>
          <w:tab w:val="left" w:pos="1134"/>
        </w:tabs>
        <w:ind w:firstLine="709"/>
        <w:jc w:val="both"/>
        <w:rPr>
          <w:lang w:val="ru-RU"/>
        </w:rPr>
      </w:pPr>
      <w:r w:rsidRPr="006D2A90">
        <w:rPr>
          <w:lang w:val="ru-RU"/>
        </w:rPr>
        <w:t>Допускается:</w:t>
      </w:r>
    </w:p>
    <w:p w14:paraId="4AA84F1B"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земельных участков для воспроизводства лесов с учетом исторических данных;</w:t>
      </w:r>
    </w:p>
    <w:p w14:paraId="35EF950D"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земельных участков для организации рекреационного использования по сбору грибов,</w:t>
      </w:r>
      <w:r w:rsidRPr="00447A79">
        <w:rPr>
          <w:sz w:val="24"/>
          <w:lang w:val="ru-RU"/>
        </w:rPr>
        <w:t xml:space="preserve"> </w:t>
      </w:r>
      <w:r w:rsidRPr="006D2A90">
        <w:rPr>
          <w:sz w:val="24"/>
          <w:lang w:val="ru-RU"/>
        </w:rPr>
        <w:t>ягод;</w:t>
      </w:r>
    </w:p>
    <w:p w14:paraId="4335F02F"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восстановление</w:t>
      </w:r>
      <w:r w:rsidR="00B01715">
        <w:rPr>
          <w:sz w:val="24"/>
          <w:lang w:val="ru-RU"/>
        </w:rPr>
        <w:t xml:space="preserve"> </w:t>
      </w:r>
      <w:r w:rsidRPr="006D2A90">
        <w:rPr>
          <w:sz w:val="24"/>
          <w:lang w:val="ru-RU"/>
        </w:rPr>
        <w:t>породного</w:t>
      </w:r>
      <w:r w:rsidR="00B01715">
        <w:rPr>
          <w:sz w:val="24"/>
          <w:lang w:val="ru-RU"/>
        </w:rPr>
        <w:t xml:space="preserve"> </w:t>
      </w:r>
      <w:r w:rsidRPr="006D2A90">
        <w:rPr>
          <w:sz w:val="24"/>
          <w:lang w:val="ru-RU"/>
        </w:rPr>
        <w:t>состава</w:t>
      </w:r>
      <w:r w:rsidR="00B01715">
        <w:rPr>
          <w:sz w:val="24"/>
          <w:lang w:val="ru-RU"/>
        </w:rPr>
        <w:t xml:space="preserve"> </w:t>
      </w:r>
      <w:r w:rsidRPr="006D2A90">
        <w:rPr>
          <w:sz w:val="24"/>
          <w:lang w:val="ru-RU"/>
        </w:rPr>
        <w:t>лесов,</w:t>
      </w:r>
      <w:r w:rsidR="00B01715">
        <w:rPr>
          <w:sz w:val="24"/>
          <w:lang w:val="ru-RU"/>
        </w:rPr>
        <w:t xml:space="preserve"> </w:t>
      </w:r>
      <w:r w:rsidRPr="006D2A90">
        <w:rPr>
          <w:sz w:val="24"/>
          <w:lang w:val="ru-RU"/>
        </w:rPr>
        <w:t>благоустройство</w:t>
      </w:r>
      <w:r w:rsidR="00B01715">
        <w:rPr>
          <w:sz w:val="24"/>
          <w:lang w:val="ru-RU"/>
        </w:rPr>
        <w:t xml:space="preserve"> </w:t>
      </w:r>
      <w:r w:rsidRPr="006D2A90">
        <w:rPr>
          <w:sz w:val="24"/>
          <w:lang w:val="ru-RU"/>
        </w:rPr>
        <w:t>в</w:t>
      </w:r>
      <w:r w:rsidR="00B01715">
        <w:rPr>
          <w:sz w:val="24"/>
          <w:lang w:val="ru-RU"/>
        </w:rPr>
        <w:t xml:space="preserve"> </w:t>
      </w:r>
      <w:r w:rsidRPr="006D2A90">
        <w:rPr>
          <w:sz w:val="24"/>
          <w:lang w:val="ru-RU"/>
        </w:rPr>
        <w:t>соответствии</w:t>
      </w:r>
      <w:r w:rsidR="00B01715">
        <w:rPr>
          <w:sz w:val="24"/>
          <w:lang w:val="ru-RU"/>
        </w:rPr>
        <w:t xml:space="preserve"> </w:t>
      </w:r>
      <w:r w:rsidRPr="006D2A90">
        <w:rPr>
          <w:sz w:val="24"/>
          <w:lang w:val="ru-RU"/>
        </w:rPr>
        <w:t>с лесотехническими</w:t>
      </w:r>
      <w:r w:rsidRPr="00447A79">
        <w:rPr>
          <w:sz w:val="24"/>
          <w:lang w:val="ru-RU"/>
        </w:rPr>
        <w:t xml:space="preserve"> </w:t>
      </w:r>
      <w:r w:rsidRPr="006D2A90">
        <w:rPr>
          <w:sz w:val="24"/>
          <w:lang w:val="ru-RU"/>
        </w:rPr>
        <w:t>регламентами;</w:t>
      </w:r>
    </w:p>
    <w:p w14:paraId="074C1A76" w14:textId="77777777" w:rsidR="009A169B" w:rsidRPr="00353C95" w:rsidRDefault="006D2A90" w:rsidP="00C401BD">
      <w:pPr>
        <w:pStyle w:val="ad"/>
        <w:numPr>
          <w:ilvl w:val="1"/>
          <w:numId w:val="38"/>
        </w:numPr>
        <w:tabs>
          <w:tab w:val="left" w:pos="1134"/>
        </w:tabs>
        <w:ind w:left="0" w:firstLine="709"/>
        <w:jc w:val="both"/>
        <w:rPr>
          <w:sz w:val="24"/>
          <w:lang w:val="ru-RU"/>
        </w:rPr>
      </w:pPr>
      <w:r w:rsidRPr="006D2A90">
        <w:rPr>
          <w:sz w:val="24"/>
          <w:lang w:val="ru-RU"/>
        </w:rPr>
        <w:t xml:space="preserve">проведение санитарных рубок и рубок ухода. </w:t>
      </w:r>
    </w:p>
    <w:p w14:paraId="0D9FDD1D" w14:textId="77777777" w:rsidR="004F6346" w:rsidRDefault="006D2A90" w:rsidP="0014427B">
      <w:pPr>
        <w:pStyle w:val="ad"/>
        <w:tabs>
          <w:tab w:val="left" w:pos="800"/>
          <w:tab w:val="left" w:pos="1134"/>
        </w:tabs>
        <w:ind w:left="0" w:firstLine="709"/>
        <w:jc w:val="both"/>
        <w:rPr>
          <w:sz w:val="24"/>
        </w:rPr>
      </w:pPr>
      <w:proofErr w:type="spellStart"/>
      <w:r>
        <w:rPr>
          <w:sz w:val="24"/>
        </w:rPr>
        <w:t>Не</w:t>
      </w:r>
      <w:proofErr w:type="spellEnd"/>
      <w:r>
        <w:rPr>
          <w:spacing w:val="-7"/>
          <w:sz w:val="24"/>
        </w:rPr>
        <w:t xml:space="preserve"> </w:t>
      </w:r>
      <w:proofErr w:type="spellStart"/>
      <w:r>
        <w:rPr>
          <w:sz w:val="24"/>
        </w:rPr>
        <w:t>допускается</w:t>
      </w:r>
      <w:proofErr w:type="spellEnd"/>
      <w:r>
        <w:rPr>
          <w:sz w:val="24"/>
        </w:rPr>
        <w:t>:</w:t>
      </w:r>
    </w:p>
    <w:p w14:paraId="48F25682" w14:textId="77777777" w:rsidR="004F6346" w:rsidRPr="00447A79" w:rsidRDefault="006D2A90" w:rsidP="00C401BD">
      <w:pPr>
        <w:pStyle w:val="ad"/>
        <w:numPr>
          <w:ilvl w:val="1"/>
          <w:numId w:val="38"/>
        </w:numPr>
        <w:tabs>
          <w:tab w:val="left" w:pos="1134"/>
        </w:tabs>
        <w:ind w:left="0" w:firstLine="709"/>
        <w:jc w:val="both"/>
        <w:rPr>
          <w:sz w:val="24"/>
          <w:lang w:val="ru-RU"/>
        </w:rPr>
      </w:pPr>
      <w:proofErr w:type="spellStart"/>
      <w:r>
        <w:rPr>
          <w:sz w:val="24"/>
        </w:rPr>
        <w:t>ст</w:t>
      </w:r>
      <w:r w:rsidRPr="00447A79">
        <w:rPr>
          <w:sz w:val="24"/>
          <w:lang w:val="ru-RU"/>
        </w:rPr>
        <w:t>роительство</w:t>
      </w:r>
      <w:proofErr w:type="spellEnd"/>
      <w:r w:rsidRPr="00447A79">
        <w:rPr>
          <w:sz w:val="24"/>
          <w:lang w:val="ru-RU"/>
        </w:rPr>
        <w:t xml:space="preserve"> зданий и сооружений;</w:t>
      </w:r>
    </w:p>
    <w:p w14:paraId="13EDA32E"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предоставление земельных участков в аренду для строительства в рекреационных</w:t>
      </w:r>
      <w:r w:rsidRPr="00447A79">
        <w:rPr>
          <w:sz w:val="24"/>
          <w:lang w:val="ru-RU"/>
        </w:rPr>
        <w:t xml:space="preserve"> </w:t>
      </w:r>
      <w:r w:rsidRPr="006D2A90">
        <w:rPr>
          <w:sz w:val="24"/>
          <w:lang w:val="ru-RU"/>
        </w:rPr>
        <w:t>целях;</w:t>
      </w:r>
    </w:p>
    <w:p w14:paraId="1E99C90C" w14:textId="77777777" w:rsidR="004F6346" w:rsidRPr="00447A79" w:rsidRDefault="006D2A90" w:rsidP="00C401BD">
      <w:pPr>
        <w:pStyle w:val="ad"/>
        <w:numPr>
          <w:ilvl w:val="1"/>
          <w:numId w:val="38"/>
        </w:numPr>
        <w:tabs>
          <w:tab w:val="left" w:pos="1134"/>
        </w:tabs>
        <w:ind w:left="0" w:firstLine="709"/>
        <w:jc w:val="both"/>
        <w:rPr>
          <w:sz w:val="24"/>
          <w:lang w:val="ru-RU"/>
        </w:rPr>
      </w:pPr>
      <w:r w:rsidRPr="00447A79">
        <w:rPr>
          <w:sz w:val="24"/>
          <w:lang w:val="ru-RU"/>
        </w:rPr>
        <w:t>установка ограждений земельных участков;</w:t>
      </w:r>
    </w:p>
    <w:p w14:paraId="0CC280B8"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перевод земель в другие категории, кроме категории земель историко-культурного назначения, а также изменение разрешенного вида использования с целью использования земельных участков для различных видов</w:t>
      </w:r>
      <w:r w:rsidRPr="00447A79">
        <w:rPr>
          <w:sz w:val="24"/>
          <w:lang w:val="ru-RU"/>
        </w:rPr>
        <w:t xml:space="preserve"> </w:t>
      </w:r>
      <w:r w:rsidRPr="006D2A90">
        <w:rPr>
          <w:sz w:val="24"/>
          <w:lang w:val="ru-RU"/>
        </w:rPr>
        <w:t>строительства;</w:t>
      </w:r>
    </w:p>
    <w:p w14:paraId="1CD0BE88" w14:textId="77777777" w:rsidR="004F6346" w:rsidRDefault="006D2A90" w:rsidP="00C401BD">
      <w:pPr>
        <w:pStyle w:val="ad"/>
        <w:numPr>
          <w:ilvl w:val="1"/>
          <w:numId w:val="38"/>
        </w:numPr>
        <w:tabs>
          <w:tab w:val="left" w:pos="1134"/>
        </w:tabs>
        <w:ind w:left="0" w:firstLine="709"/>
        <w:jc w:val="both"/>
        <w:rPr>
          <w:sz w:val="24"/>
        </w:rPr>
      </w:pPr>
      <w:proofErr w:type="spellStart"/>
      <w:r w:rsidRPr="00447A79">
        <w:rPr>
          <w:sz w:val="24"/>
          <w:lang w:val="ru-RU"/>
        </w:rPr>
        <w:t>проведе</w:t>
      </w:r>
      <w:r>
        <w:rPr>
          <w:sz w:val="24"/>
        </w:rPr>
        <w:t>ние</w:t>
      </w:r>
      <w:proofErr w:type="spellEnd"/>
      <w:r>
        <w:rPr>
          <w:sz w:val="24"/>
        </w:rPr>
        <w:t xml:space="preserve"> </w:t>
      </w:r>
      <w:proofErr w:type="spellStart"/>
      <w:r>
        <w:rPr>
          <w:sz w:val="24"/>
        </w:rPr>
        <w:t>главных</w:t>
      </w:r>
      <w:proofErr w:type="spellEnd"/>
      <w:r>
        <w:rPr>
          <w:spacing w:val="-9"/>
          <w:sz w:val="24"/>
        </w:rPr>
        <w:t xml:space="preserve"> </w:t>
      </w:r>
      <w:proofErr w:type="spellStart"/>
      <w:r>
        <w:rPr>
          <w:sz w:val="24"/>
        </w:rPr>
        <w:t>рубок</w:t>
      </w:r>
      <w:proofErr w:type="spellEnd"/>
      <w:r>
        <w:rPr>
          <w:sz w:val="24"/>
        </w:rPr>
        <w:t>.</w:t>
      </w:r>
    </w:p>
    <w:p w14:paraId="0F2A16EA" w14:textId="77777777" w:rsidR="00447A79" w:rsidRDefault="00447A79" w:rsidP="0014427B">
      <w:pPr>
        <w:pStyle w:val="ab"/>
        <w:tabs>
          <w:tab w:val="left" w:pos="1134"/>
        </w:tabs>
        <w:ind w:firstLine="709"/>
        <w:jc w:val="both"/>
        <w:rPr>
          <w:u w:val="single"/>
          <w:lang w:val="ru-RU"/>
        </w:rPr>
      </w:pPr>
    </w:p>
    <w:p w14:paraId="5CBDC8A0" w14:textId="77777777" w:rsidR="00204D37" w:rsidRPr="00204D37" w:rsidRDefault="006D2A90" w:rsidP="0014427B">
      <w:pPr>
        <w:pStyle w:val="ab"/>
        <w:tabs>
          <w:tab w:val="left" w:pos="1134"/>
        </w:tabs>
        <w:ind w:firstLine="709"/>
        <w:jc w:val="both"/>
        <w:rPr>
          <w:u w:val="single"/>
          <w:lang w:val="ru-RU"/>
        </w:rPr>
      </w:pPr>
      <w:r w:rsidRPr="00204D37">
        <w:rPr>
          <w:u w:val="single"/>
          <w:lang w:val="ru-RU"/>
        </w:rPr>
        <w:t xml:space="preserve">Особые условия режима использования земель на участке с режимом "ОЛ4" </w:t>
      </w:r>
    </w:p>
    <w:p w14:paraId="77C6961C" w14:textId="77777777" w:rsidR="009A169B" w:rsidRDefault="009A169B" w:rsidP="0014427B">
      <w:pPr>
        <w:pStyle w:val="ab"/>
        <w:tabs>
          <w:tab w:val="left" w:pos="1134"/>
        </w:tabs>
        <w:ind w:firstLine="709"/>
        <w:jc w:val="both"/>
        <w:rPr>
          <w:lang w:val="ru-RU"/>
        </w:rPr>
      </w:pPr>
    </w:p>
    <w:p w14:paraId="1879B745" w14:textId="77777777" w:rsidR="004F6346" w:rsidRPr="006D2A90" w:rsidRDefault="006D2A90" w:rsidP="0014427B">
      <w:pPr>
        <w:pStyle w:val="ab"/>
        <w:tabs>
          <w:tab w:val="left" w:pos="1134"/>
        </w:tabs>
        <w:ind w:firstLine="709"/>
        <w:jc w:val="both"/>
        <w:rPr>
          <w:lang w:val="ru-RU"/>
        </w:rPr>
      </w:pPr>
      <w:r w:rsidRPr="006D2A90">
        <w:rPr>
          <w:lang w:val="ru-RU"/>
        </w:rPr>
        <w:t>Допускается:</w:t>
      </w:r>
    </w:p>
    <w:p w14:paraId="107898BA"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земельных участков для производства сельскохозяйственной продукции, преимущественно посев злаковых культур, многолетних трав или организации выпасов</w:t>
      </w:r>
      <w:r w:rsidRPr="006D2A90">
        <w:rPr>
          <w:spacing w:val="-21"/>
          <w:sz w:val="24"/>
          <w:lang w:val="ru-RU"/>
        </w:rPr>
        <w:t xml:space="preserve"> </w:t>
      </w:r>
      <w:r w:rsidRPr="006D2A90">
        <w:rPr>
          <w:sz w:val="24"/>
          <w:lang w:val="ru-RU"/>
        </w:rPr>
        <w:t>скота;</w:t>
      </w:r>
    </w:p>
    <w:p w14:paraId="7D87D60F"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благоустройство в соответствии с исторической и культурной</w:t>
      </w:r>
      <w:r w:rsidRPr="00447A79">
        <w:rPr>
          <w:sz w:val="24"/>
          <w:lang w:val="ru-RU"/>
        </w:rPr>
        <w:t xml:space="preserve"> </w:t>
      </w:r>
      <w:r w:rsidRPr="006D2A90">
        <w:rPr>
          <w:sz w:val="24"/>
          <w:lang w:val="ru-RU"/>
        </w:rPr>
        <w:t>традицией;</w:t>
      </w:r>
    </w:p>
    <w:p w14:paraId="5F2BEA05"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проведение ландшафтных рубок в соответствии с историческими данными и рубок ухода.</w:t>
      </w:r>
    </w:p>
    <w:p w14:paraId="32BDA34D" w14:textId="77777777" w:rsidR="009A169B" w:rsidRDefault="009A169B" w:rsidP="0014427B">
      <w:pPr>
        <w:pStyle w:val="ab"/>
        <w:tabs>
          <w:tab w:val="left" w:pos="1134"/>
        </w:tabs>
        <w:ind w:firstLine="709"/>
        <w:jc w:val="both"/>
        <w:rPr>
          <w:lang w:val="ru-RU"/>
        </w:rPr>
      </w:pPr>
    </w:p>
    <w:p w14:paraId="302E8083"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0304FCA2" w14:textId="77777777" w:rsidR="004F6346" w:rsidRPr="00447A79" w:rsidRDefault="006D2A90" w:rsidP="00C401BD">
      <w:pPr>
        <w:pStyle w:val="ad"/>
        <w:numPr>
          <w:ilvl w:val="1"/>
          <w:numId w:val="38"/>
        </w:numPr>
        <w:tabs>
          <w:tab w:val="left" w:pos="1134"/>
        </w:tabs>
        <w:ind w:left="0" w:firstLine="709"/>
        <w:jc w:val="both"/>
        <w:rPr>
          <w:sz w:val="24"/>
          <w:lang w:val="ru-RU"/>
        </w:rPr>
      </w:pPr>
      <w:proofErr w:type="spellStart"/>
      <w:r>
        <w:rPr>
          <w:sz w:val="24"/>
        </w:rPr>
        <w:t>строительс</w:t>
      </w:r>
      <w:r w:rsidRPr="00447A79">
        <w:rPr>
          <w:sz w:val="24"/>
          <w:lang w:val="ru-RU"/>
        </w:rPr>
        <w:t>тво</w:t>
      </w:r>
      <w:proofErr w:type="spellEnd"/>
      <w:r w:rsidRPr="00447A79">
        <w:rPr>
          <w:sz w:val="24"/>
          <w:lang w:val="ru-RU"/>
        </w:rPr>
        <w:t xml:space="preserve"> зданий и сооружений;</w:t>
      </w:r>
    </w:p>
    <w:p w14:paraId="715C7A90"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предоставление земельных участков в аренду для рекреационных</w:t>
      </w:r>
      <w:r w:rsidRPr="00447A79">
        <w:rPr>
          <w:sz w:val="24"/>
          <w:lang w:val="ru-RU"/>
        </w:rPr>
        <w:t xml:space="preserve"> </w:t>
      </w:r>
      <w:r w:rsidRPr="006D2A90">
        <w:rPr>
          <w:sz w:val="24"/>
          <w:lang w:val="ru-RU"/>
        </w:rPr>
        <w:t>целей;</w:t>
      </w:r>
    </w:p>
    <w:p w14:paraId="03D6CA7F" w14:textId="77777777" w:rsidR="004F6346" w:rsidRPr="00447A79" w:rsidRDefault="006D2A90" w:rsidP="00C401BD">
      <w:pPr>
        <w:pStyle w:val="ad"/>
        <w:numPr>
          <w:ilvl w:val="1"/>
          <w:numId w:val="38"/>
        </w:numPr>
        <w:tabs>
          <w:tab w:val="left" w:pos="1134"/>
        </w:tabs>
        <w:ind w:left="0" w:firstLine="709"/>
        <w:jc w:val="both"/>
        <w:rPr>
          <w:sz w:val="24"/>
          <w:lang w:val="ru-RU"/>
        </w:rPr>
      </w:pPr>
      <w:r w:rsidRPr="00447A79">
        <w:rPr>
          <w:sz w:val="24"/>
          <w:lang w:val="ru-RU"/>
        </w:rPr>
        <w:t>установка ограждений земельных участков;</w:t>
      </w:r>
    </w:p>
    <w:p w14:paraId="62232EFE"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перевод земель в другие категории и изменение разрешенного вида использования с целью использования земельных участков для различных видов</w:t>
      </w:r>
      <w:r w:rsidRPr="00447A79">
        <w:rPr>
          <w:sz w:val="24"/>
          <w:lang w:val="ru-RU"/>
        </w:rPr>
        <w:t xml:space="preserve"> </w:t>
      </w:r>
      <w:r w:rsidRPr="006D2A90">
        <w:rPr>
          <w:sz w:val="24"/>
          <w:lang w:val="ru-RU"/>
        </w:rPr>
        <w:t>строительства.</w:t>
      </w:r>
    </w:p>
    <w:p w14:paraId="7ACEC3B3" w14:textId="77777777" w:rsidR="004F6346" w:rsidRPr="006D2A90" w:rsidRDefault="004F6346" w:rsidP="0014427B">
      <w:pPr>
        <w:pStyle w:val="ab"/>
        <w:tabs>
          <w:tab w:val="left" w:pos="1134"/>
        </w:tabs>
        <w:ind w:firstLine="709"/>
        <w:jc w:val="both"/>
        <w:rPr>
          <w:sz w:val="23"/>
          <w:lang w:val="ru-RU"/>
        </w:rPr>
      </w:pPr>
    </w:p>
    <w:p w14:paraId="6936ACC6" w14:textId="77777777" w:rsidR="00204D37" w:rsidRDefault="006D2A90" w:rsidP="0014427B">
      <w:pPr>
        <w:pStyle w:val="ab"/>
        <w:tabs>
          <w:tab w:val="left" w:pos="1134"/>
        </w:tabs>
        <w:ind w:firstLine="709"/>
        <w:jc w:val="both"/>
        <w:rPr>
          <w:lang w:val="ru-RU"/>
        </w:rPr>
      </w:pPr>
      <w:r w:rsidRPr="00204D37">
        <w:rPr>
          <w:u w:val="single"/>
          <w:lang w:val="ru-RU"/>
        </w:rPr>
        <w:t>Особые условия режима использования земель на участке с режимом "ОЛ5"</w:t>
      </w:r>
      <w:r w:rsidRPr="006D2A90">
        <w:rPr>
          <w:lang w:val="ru-RU"/>
        </w:rPr>
        <w:t xml:space="preserve"> </w:t>
      </w:r>
    </w:p>
    <w:p w14:paraId="718F26C8" w14:textId="77777777" w:rsidR="009A169B" w:rsidRDefault="009A169B" w:rsidP="0014427B">
      <w:pPr>
        <w:pStyle w:val="ab"/>
        <w:tabs>
          <w:tab w:val="left" w:pos="1134"/>
        </w:tabs>
        <w:ind w:firstLine="709"/>
        <w:jc w:val="both"/>
        <w:rPr>
          <w:lang w:val="ru-RU"/>
        </w:rPr>
      </w:pPr>
    </w:p>
    <w:p w14:paraId="1BCFB45B" w14:textId="77777777" w:rsidR="004F6346" w:rsidRPr="006D2A90" w:rsidRDefault="006D2A90" w:rsidP="0014427B">
      <w:pPr>
        <w:pStyle w:val="ab"/>
        <w:tabs>
          <w:tab w:val="left" w:pos="1134"/>
        </w:tabs>
        <w:ind w:firstLine="709"/>
        <w:jc w:val="both"/>
        <w:rPr>
          <w:lang w:val="ru-RU"/>
        </w:rPr>
      </w:pPr>
      <w:r w:rsidRPr="006D2A90">
        <w:rPr>
          <w:lang w:val="ru-RU"/>
        </w:rPr>
        <w:t>Допускается:</w:t>
      </w:r>
    </w:p>
    <w:p w14:paraId="0A46B78A"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благоустройство лесозащитных полос в соответствии с историческими данными и с применением традиционных материалов и архитектурных</w:t>
      </w:r>
      <w:r w:rsidRPr="00447A79">
        <w:rPr>
          <w:sz w:val="24"/>
          <w:lang w:val="ru-RU"/>
        </w:rPr>
        <w:t xml:space="preserve"> </w:t>
      </w:r>
      <w:r w:rsidRPr="006D2A90">
        <w:rPr>
          <w:sz w:val="24"/>
          <w:lang w:val="ru-RU"/>
        </w:rPr>
        <w:t>форм;</w:t>
      </w:r>
    </w:p>
    <w:p w14:paraId="55FBF09D"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проведение ландшафтных рубок на территориях, занятых порослью древесно- кустарниковой растительности, для обеспечения визуального восприятия объектов культурного наследия и исторических ландшафтов в соответствии с историческими</w:t>
      </w:r>
      <w:r w:rsidRPr="00447A79">
        <w:rPr>
          <w:sz w:val="24"/>
          <w:lang w:val="ru-RU"/>
        </w:rPr>
        <w:t xml:space="preserve"> </w:t>
      </w:r>
      <w:r w:rsidRPr="006D2A90">
        <w:rPr>
          <w:sz w:val="24"/>
          <w:lang w:val="ru-RU"/>
        </w:rPr>
        <w:lastRenderedPageBreak/>
        <w:t>данными;</w:t>
      </w:r>
    </w:p>
    <w:p w14:paraId="3D4A9BD0"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проведение ландшафтных рубок на территориях лесозащитных полос автомобильных дорог для обеспечения визуального восприятия объектов культурного наследия и исторических ландшафтов.</w:t>
      </w:r>
    </w:p>
    <w:p w14:paraId="7248602A" w14:textId="77777777" w:rsidR="009A169B" w:rsidRDefault="009A169B" w:rsidP="0014427B">
      <w:pPr>
        <w:pStyle w:val="ab"/>
        <w:tabs>
          <w:tab w:val="left" w:pos="1134"/>
        </w:tabs>
        <w:ind w:firstLine="709"/>
        <w:jc w:val="both"/>
        <w:rPr>
          <w:lang w:val="ru-RU"/>
        </w:rPr>
      </w:pPr>
    </w:p>
    <w:p w14:paraId="5D9E10C9"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13F6CDA8" w14:textId="77777777" w:rsidR="004F6346" w:rsidRPr="00447A79" w:rsidRDefault="006D2A90" w:rsidP="00C401BD">
      <w:pPr>
        <w:pStyle w:val="ad"/>
        <w:numPr>
          <w:ilvl w:val="1"/>
          <w:numId w:val="38"/>
        </w:numPr>
        <w:tabs>
          <w:tab w:val="left" w:pos="1134"/>
        </w:tabs>
        <w:ind w:left="0" w:firstLine="709"/>
        <w:jc w:val="both"/>
        <w:rPr>
          <w:sz w:val="24"/>
          <w:lang w:val="ru-RU"/>
        </w:rPr>
      </w:pPr>
      <w:proofErr w:type="spellStart"/>
      <w:r>
        <w:rPr>
          <w:sz w:val="24"/>
        </w:rPr>
        <w:t>строител</w:t>
      </w:r>
      <w:r w:rsidRPr="00447A79">
        <w:rPr>
          <w:sz w:val="24"/>
          <w:lang w:val="ru-RU"/>
        </w:rPr>
        <w:t>ьство</w:t>
      </w:r>
      <w:proofErr w:type="spellEnd"/>
      <w:r w:rsidRPr="00447A79">
        <w:rPr>
          <w:sz w:val="24"/>
          <w:lang w:val="ru-RU"/>
        </w:rPr>
        <w:t xml:space="preserve"> зданий и сооружений;</w:t>
      </w:r>
    </w:p>
    <w:p w14:paraId="7E3C6950" w14:textId="77777777" w:rsidR="004F6346" w:rsidRPr="00447A79" w:rsidRDefault="006D2A90" w:rsidP="00C401BD">
      <w:pPr>
        <w:pStyle w:val="ad"/>
        <w:numPr>
          <w:ilvl w:val="1"/>
          <w:numId w:val="38"/>
        </w:numPr>
        <w:tabs>
          <w:tab w:val="left" w:pos="1134"/>
        </w:tabs>
        <w:ind w:left="0" w:firstLine="709"/>
        <w:jc w:val="both"/>
        <w:rPr>
          <w:sz w:val="24"/>
          <w:lang w:val="ru-RU"/>
        </w:rPr>
      </w:pPr>
      <w:r w:rsidRPr="00447A79">
        <w:rPr>
          <w:sz w:val="24"/>
          <w:lang w:val="ru-RU"/>
        </w:rPr>
        <w:t>установка ограждений земельных участков;</w:t>
      </w:r>
    </w:p>
    <w:p w14:paraId="6EA1269C"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перевод земель в другие категории и изменение разрешенного вида использования с целью использования земельных участков для различных видов</w:t>
      </w:r>
      <w:r w:rsidRPr="00447A79">
        <w:rPr>
          <w:sz w:val="24"/>
          <w:lang w:val="ru-RU"/>
        </w:rPr>
        <w:t xml:space="preserve"> </w:t>
      </w:r>
      <w:r w:rsidRPr="006D2A90">
        <w:rPr>
          <w:sz w:val="24"/>
          <w:lang w:val="ru-RU"/>
        </w:rPr>
        <w:t>строительства;</w:t>
      </w:r>
    </w:p>
    <w:p w14:paraId="375314F3"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разрастание защитных посадок вдоль автомобильных</w:t>
      </w:r>
      <w:r w:rsidRPr="006D2A90">
        <w:rPr>
          <w:spacing w:val="-10"/>
          <w:sz w:val="24"/>
          <w:lang w:val="ru-RU"/>
        </w:rPr>
        <w:t xml:space="preserve"> </w:t>
      </w:r>
      <w:r w:rsidRPr="006D2A90">
        <w:rPr>
          <w:sz w:val="24"/>
          <w:lang w:val="ru-RU"/>
        </w:rPr>
        <w:t>дорог.</w:t>
      </w:r>
    </w:p>
    <w:p w14:paraId="095785DF" w14:textId="77777777" w:rsidR="00447A79" w:rsidRDefault="00447A79" w:rsidP="0014427B">
      <w:pPr>
        <w:pStyle w:val="ab"/>
        <w:tabs>
          <w:tab w:val="left" w:pos="1134"/>
        </w:tabs>
        <w:ind w:firstLine="709"/>
        <w:jc w:val="both"/>
        <w:rPr>
          <w:u w:val="single"/>
          <w:lang w:val="ru-RU"/>
        </w:rPr>
      </w:pPr>
    </w:p>
    <w:p w14:paraId="7DB77C72" w14:textId="77777777" w:rsidR="00204D37" w:rsidRPr="00204D37" w:rsidRDefault="006D2A90" w:rsidP="0014427B">
      <w:pPr>
        <w:pStyle w:val="ab"/>
        <w:tabs>
          <w:tab w:val="left" w:pos="1134"/>
        </w:tabs>
        <w:ind w:firstLine="709"/>
        <w:jc w:val="both"/>
        <w:rPr>
          <w:u w:val="single"/>
          <w:lang w:val="ru-RU"/>
        </w:rPr>
      </w:pPr>
      <w:r w:rsidRPr="00204D37">
        <w:rPr>
          <w:u w:val="single"/>
          <w:lang w:val="ru-RU"/>
        </w:rPr>
        <w:t xml:space="preserve">Особые условия режима использования земель на участке с режимом "ОЛ6" </w:t>
      </w:r>
    </w:p>
    <w:p w14:paraId="032E29B6" w14:textId="77777777" w:rsidR="009A169B" w:rsidRDefault="009A169B" w:rsidP="0014427B">
      <w:pPr>
        <w:pStyle w:val="ab"/>
        <w:tabs>
          <w:tab w:val="left" w:pos="1134"/>
        </w:tabs>
        <w:ind w:firstLine="709"/>
        <w:jc w:val="both"/>
        <w:rPr>
          <w:lang w:val="ru-RU"/>
        </w:rPr>
      </w:pPr>
    </w:p>
    <w:p w14:paraId="1D02EE2E" w14:textId="77777777" w:rsidR="004F6346" w:rsidRPr="006D2A90" w:rsidRDefault="006D2A90" w:rsidP="0014427B">
      <w:pPr>
        <w:pStyle w:val="ab"/>
        <w:tabs>
          <w:tab w:val="left" w:pos="1134"/>
        </w:tabs>
        <w:ind w:firstLine="709"/>
        <w:jc w:val="both"/>
        <w:rPr>
          <w:lang w:val="ru-RU"/>
        </w:rPr>
      </w:pPr>
      <w:r w:rsidRPr="006D2A90">
        <w:rPr>
          <w:lang w:val="ru-RU"/>
        </w:rPr>
        <w:t>Допускается:</w:t>
      </w:r>
    </w:p>
    <w:p w14:paraId="147823FF" w14:textId="77777777" w:rsidR="004F6346" w:rsidRPr="00447A79" w:rsidRDefault="006D2A90" w:rsidP="00C401BD">
      <w:pPr>
        <w:pStyle w:val="ad"/>
        <w:numPr>
          <w:ilvl w:val="1"/>
          <w:numId w:val="38"/>
        </w:numPr>
        <w:tabs>
          <w:tab w:val="left" w:pos="1134"/>
        </w:tabs>
        <w:ind w:left="0" w:firstLine="709"/>
        <w:jc w:val="both"/>
        <w:rPr>
          <w:sz w:val="24"/>
          <w:lang w:val="ru-RU"/>
        </w:rPr>
      </w:pPr>
      <w:r w:rsidRPr="003F6447">
        <w:rPr>
          <w:sz w:val="24"/>
          <w:lang w:val="ru-RU"/>
        </w:rPr>
        <w:t>благоустройство в соответствии с исторической и культурной традицией с</w:t>
      </w:r>
      <w:r w:rsidRPr="00447A79">
        <w:rPr>
          <w:sz w:val="24"/>
          <w:lang w:val="ru-RU"/>
        </w:rPr>
        <w:t xml:space="preserve"> </w:t>
      </w:r>
      <w:r w:rsidRPr="003F6447">
        <w:rPr>
          <w:sz w:val="24"/>
          <w:lang w:val="ru-RU"/>
        </w:rPr>
        <w:t>применением</w:t>
      </w:r>
      <w:r w:rsidR="003F6447">
        <w:rPr>
          <w:sz w:val="24"/>
          <w:lang w:val="ru-RU"/>
        </w:rPr>
        <w:t xml:space="preserve"> </w:t>
      </w:r>
      <w:r w:rsidRPr="00447A79">
        <w:rPr>
          <w:sz w:val="24"/>
          <w:lang w:val="ru-RU"/>
        </w:rPr>
        <w:t>традиционных материалов и архитектурных форм;</w:t>
      </w:r>
    </w:p>
    <w:p w14:paraId="6009AA7A"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территорий в соответствии с традиционным историческим назначением (под</w:t>
      </w:r>
      <w:r w:rsidRPr="00447A79">
        <w:rPr>
          <w:sz w:val="24"/>
          <w:lang w:val="ru-RU"/>
        </w:rPr>
        <w:t xml:space="preserve"> </w:t>
      </w:r>
      <w:r w:rsidRPr="006D2A90">
        <w:rPr>
          <w:sz w:val="24"/>
          <w:lang w:val="ru-RU"/>
        </w:rPr>
        <w:t>покосы);</w:t>
      </w:r>
    </w:p>
    <w:p w14:paraId="6DDDF70A"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проведение ландшафтно-восстановительных рубок и рубок ухода для приведения территорий в соответствие с историческими данными, на основании ландшафтного проекта и заключения государственного органа охраны объектов культурного</w:t>
      </w:r>
      <w:r w:rsidRPr="006D2A90">
        <w:rPr>
          <w:spacing w:val="-16"/>
          <w:sz w:val="24"/>
          <w:lang w:val="ru-RU"/>
        </w:rPr>
        <w:t xml:space="preserve"> </w:t>
      </w:r>
      <w:r w:rsidRPr="006D2A90">
        <w:rPr>
          <w:sz w:val="24"/>
          <w:lang w:val="ru-RU"/>
        </w:rPr>
        <w:t>наследия.</w:t>
      </w:r>
    </w:p>
    <w:p w14:paraId="775B29F9" w14:textId="77777777" w:rsidR="009A169B" w:rsidRDefault="009A169B" w:rsidP="0014427B">
      <w:pPr>
        <w:pStyle w:val="ab"/>
        <w:tabs>
          <w:tab w:val="left" w:pos="1134"/>
        </w:tabs>
        <w:ind w:firstLine="709"/>
        <w:jc w:val="both"/>
        <w:rPr>
          <w:lang w:val="ru-RU"/>
        </w:rPr>
      </w:pPr>
    </w:p>
    <w:p w14:paraId="7F6632A9"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0EB26B51"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строительство зданий и сооружений, инженерных</w:t>
      </w:r>
      <w:r w:rsidRPr="00447A79">
        <w:rPr>
          <w:sz w:val="24"/>
          <w:lang w:val="ru-RU"/>
        </w:rPr>
        <w:t xml:space="preserve"> </w:t>
      </w:r>
      <w:r w:rsidRPr="006D2A90">
        <w:rPr>
          <w:sz w:val="24"/>
          <w:lang w:val="ru-RU"/>
        </w:rPr>
        <w:t>объектов;</w:t>
      </w:r>
    </w:p>
    <w:p w14:paraId="6DCBC7E2" w14:textId="77777777" w:rsidR="004F6346" w:rsidRPr="00447A79" w:rsidRDefault="006D2A90" w:rsidP="00C401BD">
      <w:pPr>
        <w:pStyle w:val="ad"/>
        <w:numPr>
          <w:ilvl w:val="1"/>
          <w:numId w:val="38"/>
        </w:numPr>
        <w:tabs>
          <w:tab w:val="left" w:pos="1134"/>
        </w:tabs>
        <w:ind w:left="0" w:firstLine="709"/>
        <w:jc w:val="both"/>
        <w:rPr>
          <w:sz w:val="24"/>
          <w:lang w:val="ru-RU"/>
        </w:rPr>
      </w:pPr>
      <w:r w:rsidRPr="00447A79">
        <w:rPr>
          <w:sz w:val="24"/>
          <w:lang w:val="ru-RU"/>
        </w:rPr>
        <w:t>установка ограждений земельных участков;</w:t>
      </w:r>
    </w:p>
    <w:p w14:paraId="3DC0118D"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проведение мелиоративных работ, строительство плотин, русловых прудов, кроме воссоздания элементов исторической гидросистемы и исторических объектов по проектам, имеющим соответствующее историко-культурное обоснование и при наличии заключения государственного органа охраны объектов культурного</w:t>
      </w:r>
      <w:r w:rsidRPr="00447A79">
        <w:rPr>
          <w:sz w:val="24"/>
          <w:lang w:val="ru-RU"/>
        </w:rPr>
        <w:t xml:space="preserve"> </w:t>
      </w:r>
      <w:r w:rsidRPr="006D2A90">
        <w:rPr>
          <w:sz w:val="24"/>
          <w:lang w:val="ru-RU"/>
        </w:rPr>
        <w:t>наследия;</w:t>
      </w:r>
    </w:p>
    <w:p w14:paraId="0C6E3028"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перевод земель в другие категории и изменение разрешенного вида использования с целью использования земельных участков для различных видов</w:t>
      </w:r>
      <w:r w:rsidRPr="00447A79">
        <w:rPr>
          <w:sz w:val="24"/>
          <w:lang w:val="ru-RU"/>
        </w:rPr>
        <w:t xml:space="preserve"> </w:t>
      </w:r>
      <w:r w:rsidRPr="006D2A90">
        <w:rPr>
          <w:sz w:val="24"/>
          <w:lang w:val="ru-RU"/>
        </w:rPr>
        <w:t>строительства.</w:t>
      </w:r>
    </w:p>
    <w:p w14:paraId="7A3A3184" w14:textId="77777777" w:rsidR="00447A79" w:rsidRDefault="00447A79" w:rsidP="0014427B">
      <w:pPr>
        <w:pStyle w:val="ab"/>
        <w:tabs>
          <w:tab w:val="left" w:pos="1134"/>
        </w:tabs>
        <w:ind w:firstLine="709"/>
        <w:jc w:val="both"/>
        <w:rPr>
          <w:u w:val="single"/>
          <w:lang w:val="ru-RU"/>
        </w:rPr>
      </w:pPr>
      <w:bookmarkStart w:id="23" w:name="Особые_условия_в_границах_участка_берего"/>
      <w:bookmarkEnd w:id="23"/>
    </w:p>
    <w:p w14:paraId="258A7DA1" w14:textId="77777777" w:rsidR="004F6346" w:rsidRPr="00204D37" w:rsidRDefault="006D2A90" w:rsidP="0014427B">
      <w:pPr>
        <w:pStyle w:val="ab"/>
        <w:tabs>
          <w:tab w:val="left" w:pos="1134"/>
        </w:tabs>
        <w:ind w:firstLine="709"/>
        <w:jc w:val="both"/>
        <w:rPr>
          <w:u w:val="single"/>
          <w:lang w:val="ru-RU"/>
        </w:rPr>
      </w:pPr>
      <w:r w:rsidRPr="00204D37">
        <w:rPr>
          <w:u w:val="single"/>
          <w:lang w:val="ru-RU"/>
        </w:rPr>
        <w:t>Особые условия в границах участка береговой зоны (режим "ОЛ7")</w:t>
      </w:r>
    </w:p>
    <w:p w14:paraId="4D0259E3" w14:textId="77777777" w:rsidR="004F6346" w:rsidRPr="006D2A90" w:rsidRDefault="006D2A90" w:rsidP="0014427B">
      <w:pPr>
        <w:pStyle w:val="ab"/>
        <w:tabs>
          <w:tab w:val="left" w:pos="1134"/>
        </w:tabs>
        <w:ind w:firstLine="709"/>
        <w:jc w:val="both"/>
        <w:rPr>
          <w:lang w:val="ru-RU"/>
        </w:rPr>
      </w:pPr>
      <w:r w:rsidRPr="006D2A90">
        <w:rPr>
          <w:lang w:val="ru-RU"/>
        </w:rPr>
        <w:t>Режим использования земель в береговой зоне реконструируемых природных ландшафтов (режим "ОЛ7") распространяется на единый участок берега Можайского водохранилища и предусматривает:</w:t>
      </w:r>
    </w:p>
    <w:p w14:paraId="6E3F2F7B"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территорий водозаборных сооружений и водоохранной зоны Можайского водохранилища при условии обеспечения охраны водных объектов от загрязнения и засорения в соответствии с водным законодательством и законодательством в сфере охраны окружающей среды;</w:t>
      </w:r>
    </w:p>
    <w:p w14:paraId="090D6F9B"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проведение берегоукрепительных работ с применением естественных материалов и конструкций, не нарушающих характерные исторические особенности окружающих исторических</w:t>
      </w:r>
      <w:r w:rsidRPr="00447A79">
        <w:rPr>
          <w:sz w:val="24"/>
          <w:lang w:val="ru-RU"/>
        </w:rPr>
        <w:t xml:space="preserve"> </w:t>
      </w:r>
      <w:r w:rsidRPr="006D2A90">
        <w:rPr>
          <w:sz w:val="24"/>
          <w:lang w:val="ru-RU"/>
        </w:rPr>
        <w:t>ландшафтов;</w:t>
      </w:r>
    </w:p>
    <w:p w14:paraId="637F52C4"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расчистку и благоустройство территории при наличии заключения государственного органа охраны объектов культурного</w:t>
      </w:r>
      <w:r w:rsidRPr="00447A79">
        <w:rPr>
          <w:sz w:val="24"/>
          <w:lang w:val="ru-RU"/>
        </w:rPr>
        <w:t xml:space="preserve"> </w:t>
      </w:r>
      <w:r w:rsidRPr="006D2A90">
        <w:rPr>
          <w:sz w:val="24"/>
          <w:lang w:val="ru-RU"/>
        </w:rPr>
        <w:t>наследия.</w:t>
      </w:r>
    </w:p>
    <w:p w14:paraId="269711A8" w14:textId="77777777" w:rsidR="009A169B" w:rsidRDefault="009A169B" w:rsidP="0014427B">
      <w:pPr>
        <w:pStyle w:val="ab"/>
        <w:tabs>
          <w:tab w:val="left" w:pos="1134"/>
        </w:tabs>
        <w:ind w:firstLine="709"/>
        <w:jc w:val="both"/>
        <w:rPr>
          <w:lang w:val="ru-RU"/>
        </w:rPr>
      </w:pPr>
    </w:p>
    <w:p w14:paraId="0C8D1574" w14:textId="77777777" w:rsidR="004F6346" w:rsidRDefault="006D2A90" w:rsidP="0014427B">
      <w:pPr>
        <w:pStyle w:val="ab"/>
        <w:tabs>
          <w:tab w:val="left" w:pos="1134"/>
        </w:tabs>
        <w:ind w:firstLine="709"/>
        <w:jc w:val="both"/>
      </w:pPr>
      <w:proofErr w:type="spellStart"/>
      <w:r>
        <w:t>Допускается</w:t>
      </w:r>
      <w:proofErr w:type="spellEnd"/>
      <w:r>
        <w:t>:</w:t>
      </w:r>
    </w:p>
    <w:p w14:paraId="1B7CB831"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сохранение сложившихся ландшафтных особенностей береговой</w:t>
      </w:r>
      <w:r w:rsidRPr="00447A79">
        <w:rPr>
          <w:sz w:val="24"/>
          <w:lang w:val="ru-RU"/>
        </w:rPr>
        <w:t xml:space="preserve"> </w:t>
      </w:r>
      <w:r w:rsidRPr="006D2A90">
        <w:rPr>
          <w:sz w:val="24"/>
          <w:lang w:val="ru-RU"/>
        </w:rPr>
        <w:t>зоны;</w:t>
      </w:r>
    </w:p>
    <w:p w14:paraId="1AB2FA5B" w14:textId="77777777" w:rsidR="004F6346" w:rsidRPr="00447A79" w:rsidRDefault="006D2A90" w:rsidP="00C401BD">
      <w:pPr>
        <w:pStyle w:val="ad"/>
        <w:numPr>
          <w:ilvl w:val="1"/>
          <w:numId w:val="38"/>
        </w:numPr>
        <w:tabs>
          <w:tab w:val="left" w:pos="1134"/>
        </w:tabs>
        <w:ind w:left="0" w:firstLine="709"/>
        <w:jc w:val="both"/>
        <w:rPr>
          <w:sz w:val="24"/>
          <w:lang w:val="ru-RU"/>
        </w:rPr>
      </w:pPr>
      <w:r w:rsidRPr="00447A79">
        <w:rPr>
          <w:sz w:val="24"/>
          <w:lang w:val="ru-RU"/>
        </w:rPr>
        <w:lastRenderedPageBreak/>
        <w:t>расчистка и благоустройство территории;</w:t>
      </w:r>
    </w:p>
    <w:p w14:paraId="5F3B44A2"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использование территории в рекреационных целях с возможностью организации мест отдыха</w:t>
      </w:r>
      <w:r w:rsidRPr="00447A79">
        <w:rPr>
          <w:sz w:val="24"/>
          <w:lang w:val="ru-RU"/>
        </w:rPr>
        <w:t xml:space="preserve"> </w:t>
      </w:r>
      <w:r w:rsidRPr="006D2A90">
        <w:rPr>
          <w:sz w:val="24"/>
          <w:lang w:val="ru-RU"/>
        </w:rPr>
        <w:t>населения.</w:t>
      </w:r>
    </w:p>
    <w:p w14:paraId="7FC4D0F1" w14:textId="77777777" w:rsidR="009A169B" w:rsidRDefault="009A169B" w:rsidP="0014427B">
      <w:pPr>
        <w:pStyle w:val="ab"/>
        <w:tabs>
          <w:tab w:val="left" w:pos="1134"/>
        </w:tabs>
        <w:ind w:firstLine="709"/>
        <w:jc w:val="both"/>
        <w:rPr>
          <w:lang w:val="ru-RU"/>
        </w:rPr>
      </w:pPr>
    </w:p>
    <w:p w14:paraId="3C90A270" w14:textId="77777777" w:rsidR="004F6346" w:rsidRDefault="006D2A90" w:rsidP="0014427B">
      <w:pPr>
        <w:pStyle w:val="ab"/>
        <w:tabs>
          <w:tab w:val="left" w:pos="1134"/>
        </w:tabs>
        <w:ind w:firstLine="709"/>
        <w:jc w:val="both"/>
      </w:pPr>
      <w:proofErr w:type="spellStart"/>
      <w:r>
        <w:t>Не</w:t>
      </w:r>
      <w:proofErr w:type="spellEnd"/>
      <w:r>
        <w:t xml:space="preserve"> </w:t>
      </w:r>
      <w:proofErr w:type="spellStart"/>
      <w:r>
        <w:t>допускается</w:t>
      </w:r>
      <w:proofErr w:type="spellEnd"/>
      <w:r>
        <w:t>:</w:t>
      </w:r>
    </w:p>
    <w:p w14:paraId="13B48A51"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строительство зданий и сооружений, инженерных</w:t>
      </w:r>
      <w:r w:rsidRPr="00447A79">
        <w:rPr>
          <w:sz w:val="24"/>
          <w:lang w:val="ru-RU"/>
        </w:rPr>
        <w:t xml:space="preserve"> </w:t>
      </w:r>
      <w:r w:rsidRPr="006D2A90">
        <w:rPr>
          <w:sz w:val="24"/>
          <w:lang w:val="ru-RU"/>
        </w:rPr>
        <w:t>объектов;</w:t>
      </w:r>
    </w:p>
    <w:p w14:paraId="102B00EC" w14:textId="77777777" w:rsidR="004F6346" w:rsidRPr="00447A79" w:rsidRDefault="006D2A90" w:rsidP="00C401BD">
      <w:pPr>
        <w:pStyle w:val="ad"/>
        <w:numPr>
          <w:ilvl w:val="1"/>
          <w:numId w:val="38"/>
        </w:numPr>
        <w:tabs>
          <w:tab w:val="left" w:pos="1134"/>
        </w:tabs>
        <w:ind w:left="0" w:firstLine="709"/>
        <w:jc w:val="both"/>
        <w:rPr>
          <w:sz w:val="24"/>
          <w:lang w:val="ru-RU"/>
        </w:rPr>
      </w:pPr>
      <w:r w:rsidRPr="00447A79">
        <w:rPr>
          <w:sz w:val="24"/>
          <w:lang w:val="ru-RU"/>
        </w:rPr>
        <w:t>установка ограждений земельных участков;</w:t>
      </w:r>
    </w:p>
    <w:p w14:paraId="5CCF19C0" w14:textId="77777777" w:rsidR="004F6346" w:rsidRPr="006D2A90" w:rsidRDefault="006D2A90" w:rsidP="00C401BD">
      <w:pPr>
        <w:pStyle w:val="ad"/>
        <w:numPr>
          <w:ilvl w:val="1"/>
          <w:numId w:val="38"/>
        </w:numPr>
        <w:tabs>
          <w:tab w:val="left" w:pos="1134"/>
        </w:tabs>
        <w:ind w:left="0" w:firstLine="709"/>
        <w:jc w:val="both"/>
        <w:rPr>
          <w:sz w:val="24"/>
          <w:lang w:val="ru-RU"/>
        </w:rPr>
      </w:pPr>
      <w:r w:rsidRPr="006D2A90">
        <w:rPr>
          <w:sz w:val="24"/>
          <w:lang w:val="ru-RU"/>
        </w:rPr>
        <w:t>перевод земель в другие категории с целью использования земельных участков для различных видов</w:t>
      </w:r>
      <w:r w:rsidRPr="006D2A90">
        <w:rPr>
          <w:spacing w:val="-9"/>
          <w:sz w:val="24"/>
          <w:lang w:val="ru-RU"/>
        </w:rPr>
        <w:t xml:space="preserve"> </w:t>
      </w:r>
      <w:r w:rsidRPr="006D2A90">
        <w:rPr>
          <w:sz w:val="24"/>
          <w:lang w:val="ru-RU"/>
        </w:rPr>
        <w:t>строительства.</w:t>
      </w:r>
    </w:p>
    <w:p w14:paraId="101BC78D" w14:textId="77777777" w:rsidR="00204D37" w:rsidRDefault="00204D37" w:rsidP="0014427B">
      <w:pPr>
        <w:pStyle w:val="ab"/>
        <w:tabs>
          <w:tab w:val="left" w:pos="1134"/>
        </w:tabs>
        <w:ind w:firstLine="709"/>
        <w:jc w:val="both"/>
        <w:rPr>
          <w:u w:val="single"/>
          <w:lang w:val="ru-RU"/>
        </w:rPr>
      </w:pPr>
      <w:bookmarkStart w:id="24" w:name="Особые_условия_режима_использования_земе"/>
      <w:bookmarkEnd w:id="24"/>
    </w:p>
    <w:p w14:paraId="14C315D0" w14:textId="77777777" w:rsidR="004F6346" w:rsidRPr="00204D37" w:rsidRDefault="006D2A90" w:rsidP="0014427B">
      <w:pPr>
        <w:pStyle w:val="ab"/>
        <w:tabs>
          <w:tab w:val="left" w:pos="1134"/>
        </w:tabs>
        <w:ind w:firstLine="709"/>
        <w:jc w:val="both"/>
        <w:rPr>
          <w:u w:val="single"/>
          <w:lang w:val="ru-RU"/>
        </w:rPr>
      </w:pPr>
      <w:r w:rsidRPr="00204D37">
        <w:rPr>
          <w:u w:val="single"/>
          <w:lang w:val="ru-RU"/>
        </w:rPr>
        <w:t>Особые условия режима использования земель на участке с режимом "ОЛ8"</w:t>
      </w:r>
    </w:p>
    <w:p w14:paraId="1B2878C6" w14:textId="77777777" w:rsidR="004F6346" w:rsidRPr="006D2A90" w:rsidRDefault="006D2A90" w:rsidP="0014427B">
      <w:pPr>
        <w:pStyle w:val="ab"/>
        <w:tabs>
          <w:tab w:val="left" w:pos="1134"/>
        </w:tabs>
        <w:ind w:firstLine="709"/>
        <w:jc w:val="both"/>
        <w:rPr>
          <w:lang w:val="ru-RU"/>
        </w:rPr>
      </w:pPr>
      <w:r w:rsidRPr="006D2A90">
        <w:rPr>
          <w:lang w:val="ru-RU"/>
        </w:rPr>
        <w:t xml:space="preserve">Режим использования земель в границах существующих кладбищ (режим "ОЛ8") распространяется на территории шести кладбищ, расположенных в деревнях Ельня, Бородино, </w:t>
      </w:r>
      <w:proofErr w:type="spellStart"/>
      <w:r w:rsidRPr="006D2A90">
        <w:rPr>
          <w:lang w:val="ru-RU"/>
        </w:rPr>
        <w:t>Псарево</w:t>
      </w:r>
      <w:proofErr w:type="spellEnd"/>
      <w:r w:rsidRPr="006D2A90">
        <w:rPr>
          <w:lang w:val="ru-RU"/>
        </w:rPr>
        <w:t xml:space="preserve">, Старое село, </w:t>
      </w:r>
      <w:proofErr w:type="spellStart"/>
      <w:r w:rsidRPr="006D2A90">
        <w:rPr>
          <w:lang w:val="ru-RU"/>
        </w:rPr>
        <w:t>Криушино</w:t>
      </w:r>
      <w:proofErr w:type="spellEnd"/>
      <w:r w:rsidRPr="006D2A90">
        <w:rPr>
          <w:lang w:val="ru-RU"/>
        </w:rPr>
        <w:t xml:space="preserve">, </w:t>
      </w:r>
      <w:proofErr w:type="spellStart"/>
      <w:r w:rsidRPr="006D2A90">
        <w:rPr>
          <w:lang w:val="ru-RU"/>
        </w:rPr>
        <w:t>Валуево</w:t>
      </w:r>
      <w:proofErr w:type="spellEnd"/>
      <w:r w:rsidRPr="006D2A90">
        <w:rPr>
          <w:lang w:val="ru-RU"/>
        </w:rPr>
        <w:t>, и предусматривает сохранение территорий существующих кладбищ в сложившихся к настоящему времени границах.</w:t>
      </w:r>
    </w:p>
    <w:p w14:paraId="7AADFDD9" w14:textId="77777777" w:rsidR="004F6346" w:rsidRPr="006D2A90" w:rsidRDefault="004F6346" w:rsidP="0014427B">
      <w:pPr>
        <w:pStyle w:val="ab"/>
        <w:tabs>
          <w:tab w:val="left" w:pos="1134"/>
        </w:tabs>
        <w:ind w:firstLine="709"/>
        <w:jc w:val="both"/>
        <w:rPr>
          <w:sz w:val="23"/>
          <w:lang w:val="ru-RU"/>
        </w:rPr>
      </w:pPr>
    </w:p>
    <w:p w14:paraId="7FF05754" w14:textId="77777777" w:rsidR="00204D37" w:rsidRPr="00204D37" w:rsidRDefault="00204D37" w:rsidP="0014427B">
      <w:pPr>
        <w:tabs>
          <w:tab w:val="left" w:pos="1134"/>
        </w:tabs>
        <w:ind w:firstLine="709"/>
        <w:jc w:val="both"/>
        <w:rPr>
          <w:bCs/>
          <w:sz w:val="24"/>
          <w:szCs w:val="24"/>
          <w:u w:val="single"/>
          <w:lang w:val="ru-RU"/>
        </w:rPr>
      </w:pPr>
      <w:r w:rsidRPr="00204D37">
        <w:rPr>
          <w:b/>
          <w:bCs/>
          <w:sz w:val="24"/>
          <w:szCs w:val="24"/>
          <w:u w:val="single"/>
          <w:lang w:val="ru-RU"/>
        </w:rPr>
        <w:t>Режим содержания территории Государственного Бородинского военно-исторического музея-заповедника</w:t>
      </w:r>
      <w:r w:rsidRPr="00204D37">
        <w:rPr>
          <w:bCs/>
          <w:sz w:val="24"/>
          <w:szCs w:val="24"/>
          <w:lang w:val="ru-RU"/>
        </w:rPr>
        <w:t xml:space="preserve"> (Решение</w:t>
      </w:r>
      <w:r w:rsidR="002863B4">
        <w:rPr>
          <w:bCs/>
          <w:sz w:val="24"/>
          <w:szCs w:val="24"/>
          <w:lang w:val="ru-RU"/>
        </w:rPr>
        <w:t xml:space="preserve"> </w:t>
      </w:r>
      <w:r w:rsidR="002863B4">
        <w:rPr>
          <w:sz w:val="24"/>
          <w:szCs w:val="24"/>
          <w:lang w:val="ru-RU"/>
        </w:rPr>
        <w:t>Малого Совета Московского областного Совета народных депутатов</w:t>
      </w:r>
      <w:r w:rsidRPr="00204D37">
        <w:rPr>
          <w:bCs/>
          <w:sz w:val="24"/>
          <w:szCs w:val="24"/>
          <w:lang w:val="ru-RU"/>
        </w:rPr>
        <w:t xml:space="preserve"> от 27 мая 1992 г. № 6/11 об утверждении территории государственного Бородинского военно-исторического музея</w:t>
      </w:r>
      <w:r w:rsidR="00692A9E">
        <w:rPr>
          <w:bCs/>
          <w:sz w:val="24"/>
          <w:szCs w:val="24"/>
          <w:lang w:val="ru-RU"/>
        </w:rPr>
        <w:t xml:space="preserve"> </w:t>
      </w:r>
      <w:r w:rsidRPr="00204D37">
        <w:rPr>
          <w:bCs/>
          <w:sz w:val="24"/>
          <w:szCs w:val="24"/>
          <w:lang w:val="ru-RU"/>
        </w:rPr>
        <w:t>- заповедника, его зон охраны и особого режима содержания).</w:t>
      </w:r>
    </w:p>
    <w:p w14:paraId="42532821" w14:textId="77777777" w:rsidR="004F6346" w:rsidRPr="006D2A90" w:rsidRDefault="004F6346" w:rsidP="0014427B">
      <w:pPr>
        <w:pStyle w:val="ab"/>
        <w:tabs>
          <w:tab w:val="left" w:pos="1134"/>
        </w:tabs>
        <w:ind w:firstLine="709"/>
        <w:jc w:val="both"/>
        <w:rPr>
          <w:b/>
          <w:sz w:val="23"/>
          <w:lang w:val="ru-RU"/>
        </w:rPr>
      </w:pPr>
    </w:p>
    <w:p w14:paraId="0B374226" w14:textId="77777777" w:rsidR="004F6346" w:rsidRPr="006D2A90" w:rsidRDefault="006D2A90" w:rsidP="0014427B">
      <w:pPr>
        <w:pStyle w:val="ab"/>
        <w:tabs>
          <w:tab w:val="left" w:pos="1134"/>
        </w:tabs>
        <w:ind w:firstLine="709"/>
        <w:jc w:val="both"/>
        <w:rPr>
          <w:lang w:val="ru-RU"/>
        </w:rPr>
      </w:pPr>
      <w:r w:rsidRPr="006D2A90">
        <w:rPr>
          <w:lang w:val="ru-RU"/>
        </w:rPr>
        <w:t>Территория памятника "Бородинское поле" используется в первую очередь в целях развития Государственного Бородинского военно-исторического музея-заповедника, научной, культурно-просветительной и туристско-экскурсионной деятельности.</w:t>
      </w:r>
    </w:p>
    <w:p w14:paraId="61F15C35" w14:textId="77777777" w:rsidR="004F6346" w:rsidRPr="006D2A90" w:rsidRDefault="006D2A90" w:rsidP="00C401BD">
      <w:pPr>
        <w:pStyle w:val="ad"/>
        <w:numPr>
          <w:ilvl w:val="0"/>
          <w:numId w:val="36"/>
        </w:numPr>
        <w:tabs>
          <w:tab w:val="left" w:pos="1134"/>
        </w:tabs>
        <w:ind w:left="0" w:firstLine="709"/>
        <w:jc w:val="both"/>
        <w:rPr>
          <w:lang w:val="ru-RU"/>
        </w:rPr>
      </w:pPr>
      <w:r w:rsidRPr="003F6447">
        <w:rPr>
          <w:sz w:val="24"/>
          <w:lang w:val="ru-RU"/>
        </w:rPr>
        <w:t>На территории музея-заповедника подлежат согласованию с администрацией музея-</w:t>
      </w:r>
      <w:r w:rsidR="00353C95">
        <w:rPr>
          <w:sz w:val="24"/>
          <w:lang w:val="ru-RU"/>
        </w:rPr>
        <w:t xml:space="preserve"> </w:t>
      </w:r>
      <w:r w:rsidRPr="006D2A90">
        <w:rPr>
          <w:lang w:val="ru-RU"/>
        </w:rPr>
        <w:t>заповедника и Министерством культуры и туризма России:</w:t>
      </w:r>
    </w:p>
    <w:p w14:paraId="036B4422"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Хозяйственная деятельность организаций и частных лиц, не наносящая ущерба состоянию памятника и не нарушающая его историко-художественную</w:t>
      </w:r>
      <w:r w:rsidRPr="006D2A90">
        <w:rPr>
          <w:spacing w:val="-17"/>
          <w:sz w:val="24"/>
          <w:lang w:val="ru-RU"/>
        </w:rPr>
        <w:t xml:space="preserve"> </w:t>
      </w:r>
      <w:r w:rsidRPr="006D2A90">
        <w:rPr>
          <w:sz w:val="24"/>
          <w:lang w:val="ru-RU"/>
        </w:rPr>
        <w:t>ценность.</w:t>
      </w:r>
    </w:p>
    <w:p w14:paraId="45218EE3"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Проекты планировки и застройки населенных</w:t>
      </w:r>
      <w:r w:rsidRPr="00447A79">
        <w:rPr>
          <w:sz w:val="24"/>
          <w:lang w:val="ru-RU"/>
        </w:rPr>
        <w:t xml:space="preserve"> </w:t>
      </w:r>
      <w:r w:rsidRPr="006D2A90">
        <w:rPr>
          <w:sz w:val="24"/>
          <w:lang w:val="ru-RU"/>
        </w:rPr>
        <w:t>пунктов.</w:t>
      </w:r>
    </w:p>
    <w:p w14:paraId="33737FB2"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Жилищное строительство домов усадебного типа в границах существующих населенных</w:t>
      </w:r>
      <w:r w:rsidRPr="00447A79">
        <w:rPr>
          <w:sz w:val="24"/>
          <w:lang w:val="ru-RU"/>
        </w:rPr>
        <w:t xml:space="preserve"> </w:t>
      </w:r>
      <w:r w:rsidRPr="006D2A90">
        <w:rPr>
          <w:sz w:val="24"/>
          <w:lang w:val="ru-RU"/>
        </w:rPr>
        <w:t>пунктов.</w:t>
      </w:r>
    </w:p>
    <w:p w14:paraId="70F69259"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Строительство зданий и объектов сельскохозяйственного</w:t>
      </w:r>
      <w:r w:rsidRPr="00447A79">
        <w:rPr>
          <w:sz w:val="24"/>
          <w:lang w:val="ru-RU"/>
        </w:rPr>
        <w:t xml:space="preserve"> </w:t>
      </w:r>
      <w:r w:rsidRPr="006D2A90">
        <w:rPr>
          <w:sz w:val="24"/>
          <w:lang w:val="ru-RU"/>
        </w:rPr>
        <w:t>назначения.</w:t>
      </w:r>
    </w:p>
    <w:p w14:paraId="3E59537F"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Прокладка дорог, строительство мостов, устройство</w:t>
      </w:r>
      <w:r w:rsidRPr="00447A79">
        <w:rPr>
          <w:sz w:val="24"/>
          <w:lang w:val="ru-RU"/>
        </w:rPr>
        <w:t xml:space="preserve"> </w:t>
      </w:r>
      <w:r w:rsidRPr="006D2A90">
        <w:rPr>
          <w:sz w:val="24"/>
          <w:lang w:val="ru-RU"/>
        </w:rPr>
        <w:t>автостоянок.</w:t>
      </w:r>
    </w:p>
    <w:p w14:paraId="03E51006"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Размещение организованных туристических групп на специально отведенных</w:t>
      </w:r>
      <w:r w:rsidRPr="006D2A90">
        <w:rPr>
          <w:spacing w:val="-17"/>
          <w:sz w:val="24"/>
          <w:lang w:val="ru-RU"/>
        </w:rPr>
        <w:t xml:space="preserve"> </w:t>
      </w:r>
      <w:r w:rsidRPr="006D2A90">
        <w:rPr>
          <w:sz w:val="24"/>
          <w:lang w:val="ru-RU"/>
        </w:rPr>
        <w:t>местах.</w:t>
      </w:r>
    </w:p>
    <w:p w14:paraId="05A46457" w14:textId="77777777" w:rsidR="004F6346" w:rsidRPr="006D2A90" w:rsidRDefault="006D2A90" w:rsidP="00C401BD">
      <w:pPr>
        <w:pStyle w:val="ad"/>
        <w:numPr>
          <w:ilvl w:val="0"/>
          <w:numId w:val="36"/>
        </w:numPr>
        <w:tabs>
          <w:tab w:val="left" w:pos="1134"/>
        </w:tabs>
        <w:ind w:left="0" w:firstLine="709"/>
        <w:jc w:val="both"/>
        <w:rPr>
          <w:sz w:val="24"/>
          <w:lang w:val="ru-RU"/>
        </w:rPr>
      </w:pPr>
      <w:r w:rsidRPr="006D2A90">
        <w:rPr>
          <w:sz w:val="24"/>
          <w:lang w:val="ru-RU"/>
        </w:rPr>
        <w:t>На территории музея-заповедника</w:t>
      </w:r>
      <w:r w:rsidRPr="006D2A90">
        <w:rPr>
          <w:spacing w:val="-8"/>
          <w:sz w:val="24"/>
          <w:lang w:val="ru-RU"/>
        </w:rPr>
        <w:t xml:space="preserve"> </w:t>
      </w:r>
      <w:r w:rsidRPr="006D2A90">
        <w:rPr>
          <w:sz w:val="24"/>
          <w:lang w:val="ru-RU"/>
        </w:rPr>
        <w:t>запрещается:</w:t>
      </w:r>
    </w:p>
    <w:p w14:paraId="0EAA0CE3"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Любая деятельность, наносящая ущерб, порчу или искажение отдельным памятникам, расположенным на территории, зонам отчуждения и охранным</w:t>
      </w:r>
      <w:r w:rsidRPr="00447A79">
        <w:rPr>
          <w:sz w:val="24"/>
          <w:lang w:val="ru-RU"/>
        </w:rPr>
        <w:t xml:space="preserve"> </w:t>
      </w:r>
      <w:r w:rsidRPr="006D2A90">
        <w:rPr>
          <w:sz w:val="24"/>
          <w:lang w:val="ru-RU"/>
        </w:rPr>
        <w:t>знакам.</w:t>
      </w:r>
    </w:p>
    <w:p w14:paraId="2CBD2B8B"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Любая деятельность, нарушающая экологический режим исторического ландшафта заповедника.</w:t>
      </w:r>
    </w:p>
    <w:p w14:paraId="703C4D7B"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Рубка, повреждение деревьев и кустарников в лесах и парках, а также береговой и болотной растительности (кроме санитарных рубок или других мер ухода или мероприятий, проводимых в целях реставрации ландшафта), а также самовольное</w:t>
      </w:r>
      <w:r w:rsidRPr="00447A79">
        <w:rPr>
          <w:sz w:val="24"/>
          <w:lang w:val="ru-RU"/>
        </w:rPr>
        <w:t xml:space="preserve"> </w:t>
      </w:r>
      <w:r w:rsidRPr="006D2A90">
        <w:rPr>
          <w:sz w:val="24"/>
          <w:lang w:val="ru-RU"/>
        </w:rPr>
        <w:t>древонасаждение.</w:t>
      </w:r>
    </w:p>
    <w:p w14:paraId="54756DA8"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Нарушение почв и почвозащитной растительности, вызывающее эрозию почв, размыв и</w:t>
      </w:r>
      <w:r w:rsidRPr="00447A79">
        <w:rPr>
          <w:sz w:val="24"/>
          <w:lang w:val="ru-RU"/>
        </w:rPr>
        <w:t xml:space="preserve"> </w:t>
      </w:r>
      <w:r w:rsidRPr="006D2A90">
        <w:rPr>
          <w:sz w:val="24"/>
          <w:lang w:val="ru-RU"/>
        </w:rPr>
        <w:t>обвалы.</w:t>
      </w:r>
    </w:p>
    <w:p w14:paraId="37FC972E"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Любое нарушение поверхности исторически сложившегося рельефа (разработка карьеров, срезка и перемещение грунта, устройство</w:t>
      </w:r>
      <w:r w:rsidRPr="00447A79">
        <w:rPr>
          <w:sz w:val="24"/>
          <w:lang w:val="ru-RU"/>
        </w:rPr>
        <w:t xml:space="preserve"> </w:t>
      </w:r>
      <w:r w:rsidRPr="006D2A90">
        <w:rPr>
          <w:sz w:val="24"/>
          <w:lang w:val="ru-RU"/>
        </w:rPr>
        <w:t>отвалов).</w:t>
      </w:r>
    </w:p>
    <w:p w14:paraId="70408EAF"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Проведение любых работ, могущих вызвать засорение или обмеление водоемов, загрязнение их сбросом сточных вод. Устройство сооружений (плотин, прудов, водохранилищ</w:t>
      </w:r>
      <w:r w:rsidR="00353C95">
        <w:rPr>
          <w:sz w:val="24"/>
          <w:lang w:val="ru-RU"/>
        </w:rPr>
        <w:t xml:space="preserve"> </w:t>
      </w:r>
      <w:r w:rsidRPr="006D2A90">
        <w:rPr>
          <w:sz w:val="24"/>
          <w:lang w:val="ru-RU"/>
        </w:rPr>
        <w:t>и др.), ведущих к нарушению водоохранного и гидрологического</w:t>
      </w:r>
      <w:r w:rsidRPr="00447A79">
        <w:rPr>
          <w:sz w:val="24"/>
          <w:lang w:val="ru-RU"/>
        </w:rPr>
        <w:t xml:space="preserve"> </w:t>
      </w:r>
      <w:r w:rsidRPr="006D2A90">
        <w:rPr>
          <w:sz w:val="24"/>
          <w:lang w:val="ru-RU"/>
        </w:rPr>
        <w:t>режима.</w:t>
      </w:r>
    </w:p>
    <w:p w14:paraId="77AEBAA5"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lastRenderedPageBreak/>
        <w:t>Засорение территории бытовыми и производственными отходами любого вида и формы.</w:t>
      </w:r>
    </w:p>
    <w:p w14:paraId="053B3B83"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Сбор или добыча с целью присвоения историко-археологических находок как с поверхности земли, так и при</w:t>
      </w:r>
      <w:r w:rsidRPr="00447A79">
        <w:rPr>
          <w:sz w:val="24"/>
          <w:lang w:val="ru-RU"/>
        </w:rPr>
        <w:t xml:space="preserve"> </w:t>
      </w:r>
      <w:r w:rsidRPr="006D2A90">
        <w:rPr>
          <w:sz w:val="24"/>
          <w:lang w:val="ru-RU"/>
        </w:rPr>
        <w:t>раскопках.</w:t>
      </w:r>
    </w:p>
    <w:p w14:paraId="4C66D5E6"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Выпас скота в зонах отчуждения отдельных памятников и на территории памятных мест, а также скотопрогон на экскурсионных</w:t>
      </w:r>
      <w:r w:rsidRPr="00447A79">
        <w:rPr>
          <w:sz w:val="24"/>
          <w:lang w:val="ru-RU"/>
        </w:rPr>
        <w:t xml:space="preserve"> </w:t>
      </w:r>
      <w:r w:rsidRPr="006D2A90">
        <w:rPr>
          <w:sz w:val="24"/>
          <w:lang w:val="ru-RU"/>
        </w:rPr>
        <w:t>маршрутах.</w:t>
      </w:r>
    </w:p>
    <w:p w14:paraId="2028B312"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Строительство новых населенных пунктов, дачных поселков и поселков коллективного</w:t>
      </w:r>
      <w:r w:rsidRPr="00447A79">
        <w:rPr>
          <w:sz w:val="24"/>
          <w:lang w:val="ru-RU"/>
        </w:rPr>
        <w:t xml:space="preserve"> </w:t>
      </w:r>
      <w:r w:rsidRPr="006D2A90">
        <w:rPr>
          <w:sz w:val="24"/>
          <w:lang w:val="ru-RU"/>
        </w:rPr>
        <w:t>садоводства.</w:t>
      </w:r>
    </w:p>
    <w:p w14:paraId="546A7D33" w14:textId="77777777" w:rsidR="004F6346" w:rsidRPr="006D2A90" w:rsidRDefault="006D2A90" w:rsidP="00C401BD">
      <w:pPr>
        <w:pStyle w:val="ad"/>
        <w:numPr>
          <w:ilvl w:val="1"/>
          <w:numId w:val="36"/>
        </w:numPr>
        <w:tabs>
          <w:tab w:val="left" w:pos="1277"/>
        </w:tabs>
        <w:ind w:left="0" w:firstLine="709"/>
        <w:jc w:val="both"/>
        <w:rPr>
          <w:sz w:val="24"/>
          <w:lang w:val="ru-RU"/>
        </w:rPr>
      </w:pPr>
      <w:r w:rsidRPr="006D2A90">
        <w:rPr>
          <w:sz w:val="24"/>
          <w:lang w:val="ru-RU"/>
        </w:rPr>
        <w:t>Строительство жилых и производственных зданий и сооружений любого рода, занятие организациями и лицами любых зданий или помещений в зданиях, принадлежащих музею, и земель на территории заповедника, а также передача их в аренду без согласования с администрацией</w:t>
      </w:r>
      <w:r w:rsidRPr="00447A79">
        <w:rPr>
          <w:sz w:val="24"/>
          <w:lang w:val="ru-RU"/>
        </w:rPr>
        <w:t xml:space="preserve"> </w:t>
      </w:r>
      <w:r w:rsidRPr="006D2A90">
        <w:rPr>
          <w:sz w:val="24"/>
          <w:lang w:val="ru-RU"/>
        </w:rPr>
        <w:t>музея-заповедника.</w:t>
      </w:r>
    </w:p>
    <w:p w14:paraId="1451E832"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Разбивка туристических палаток в местах, не отведенных и не оборудованных для этих целей.</w:t>
      </w:r>
    </w:p>
    <w:p w14:paraId="25457166"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Разведение костров и выжигание естественного травяного покрова</w:t>
      </w:r>
      <w:r w:rsidRPr="00447A79">
        <w:rPr>
          <w:sz w:val="24"/>
          <w:lang w:val="ru-RU"/>
        </w:rPr>
        <w:t xml:space="preserve"> </w:t>
      </w:r>
      <w:r w:rsidRPr="006D2A90">
        <w:rPr>
          <w:sz w:val="24"/>
          <w:lang w:val="ru-RU"/>
        </w:rPr>
        <w:t>почвы.</w:t>
      </w:r>
    </w:p>
    <w:p w14:paraId="741C2879" w14:textId="77777777" w:rsidR="004F6346" w:rsidRPr="006D2A90" w:rsidRDefault="006D2A90" w:rsidP="00C401BD">
      <w:pPr>
        <w:pStyle w:val="ad"/>
        <w:numPr>
          <w:ilvl w:val="1"/>
          <w:numId w:val="36"/>
        </w:numPr>
        <w:tabs>
          <w:tab w:val="left" w:pos="1276"/>
        </w:tabs>
        <w:ind w:left="0" w:firstLine="709"/>
        <w:jc w:val="both"/>
        <w:rPr>
          <w:sz w:val="24"/>
          <w:lang w:val="ru-RU"/>
        </w:rPr>
      </w:pPr>
      <w:r w:rsidRPr="006D2A90">
        <w:rPr>
          <w:sz w:val="24"/>
          <w:lang w:val="ru-RU"/>
        </w:rPr>
        <w:t>Устройство массовых зрелищных и спортивных мероприятий, а также размещение рекламы, не связанных с профилем работы</w:t>
      </w:r>
      <w:r w:rsidRPr="006D2A90">
        <w:rPr>
          <w:spacing w:val="-11"/>
          <w:sz w:val="24"/>
          <w:lang w:val="ru-RU"/>
        </w:rPr>
        <w:t xml:space="preserve"> </w:t>
      </w:r>
      <w:r w:rsidRPr="006D2A90">
        <w:rPr>
          <w:sz w:val="24"/>
          <w:lang w:val="ru-RU"/>
        </w:rPr>
        <w:t>музея-заповедника.</w:t>
      </w:r>
    </w:p>
    <w:p w14:paraId="7749A2AA" w14:textId="77777777" w:rsidR="004F6346" w:rsidRPr="006D2A90" w:rsidRDefault="006D2A90" w:rsidP="00C401BD">
      <w:pPr>
        <w:pStyle w:val="ad"/>
        <w:numPr>
          <w:ilvl w:val="0"/>
          <w:numId w:val="36"/>
        </w:numPr>
        <w:tabs>
          <w:tab w:val="left" w:pos="1134"/>
        </w:tabs>
        <w:ind w:left="0" w:firstLine="709"/>
        <w:jc w:val="both"/>
        <w:rPr>
          <w:sz w:val="24"/>
          <w:lang w:val="ru-RU"/>
        </w:rPr>
      </w:pPr>
      <w:r w:rsidRPr="006D2A90">
        <w:rPr>
          <w:sz w:val="24"/>
          <w:lang w:val="ru-RU"/>
        </w:rPr>
        <w:t>Ответственность за нарушение режима содержания территории</w:t>
      </w:r>
      <w:r w:rsidRPr="006D2A90">
        <w:rPr>
          <w:spacing w:val="-18"/>
          <w:sz w:val="24"/>
          <w:lang w:val="ru-RU"/>
        </w:rPr>
        <w:t xml:space="preserve"> </w:t>
      </w:r>
      <w:r w:rsidRPr="006D2A90">
        <w:rPr>
          <w:sz w:val="24"/>
          <w:lang w:val="ru-RU"/>
        </w:rPr>
        <w:t>музея-заповедника.</w:t>
      </w:r>
    </w:p>
    <w:p w14:paraId="5EF24593" w14:textId="77777777" w:rsidR="004F6346" w:rsidRPr="006D2A90" w:rsidRDefault="006D2A90" w:rsidP="0014427B">
      <w:pPr>
        <w:pStyle w:val="ab"/>
        <w:tabs>
          <w:tab w:val="left" w:pos="1134"/>
        </w:tabs>
        <w:ind w:firstLine="709"/>
        <w:jc w:val="both"/>
        <w:rPr>
          <w:lang w:val="ru-RU"/>
        </w:rPr>
      </w:pPr>
      <w:r w:rsidRPr="006D2A90">
        <w:rPr>
          <w:lang w:val="ru-RU"/>
        </w:rPr>
        <w:t>Нарушение режима содержания территории музея-заповедника влечет ответственность в соответствии с действующим законодательством.</w:t>
      </w:r>
    </w:p>
    <w:p w14:paraId="0F63EEF3" w14:textId="77777777" w:rsidR="004F6346" w:rsidRPr="006D2A90" w:rsidRDefault="004F6346" w:rsidP="0014427B">
      <w:pPr>
        <w:pStyle w:val="ab"/>
        <w:tabs>
          <w:tab w:val="left" w:pos="1134"/>
        </w:tabs>
        <w:ind w:firstLine="709"/>
        <w:jc w:val="both"/>
        <w:rPr>
          <w:lang w:val="ru-RU"/>
        </w:rPr>
      </w:pPr>
    </w:p>
    <w:p w14:paraId="07D28BE4" w14:textId="77777777" w:rsidR="004F6346" w:rsidRDefault="006D2A90" w:rsidP="0014427B">
      <w:pPr>
        <w:pStyle w:val="ab"/>
        <w:tabs>
          <w:tab w:val="left" w:pos="1134"/>
        </w:tabs>
        <w:ind w:firstLine="709"/>
        <w:jc w:val="both"/>
        <w:rPr>
          <w:u w:val="single"/>
          <w:lang w:val="ru-RU"/>
        </w:rPr>
      </w:pPr>
      <w:r w:rsidRPr="00204D37">
        <w:rPr>
          <w:u w:val="single"/>
          <w:lang w:val="ru-RU"/>
        </w:rPr>
        <w:t>Режим содержания территории охранной зоны государственного бородинского военно- исторического музея-заповедника</w:t>
      </w:r>
    </w:p>
    <w:p w14:paraId="334D525E" w14:textId="77777777" w:rsidR="009A169B" w:rsidRPr="00204D37" w:rsidRDefault="009A169B" w:rsidP="0014427B">
      <w:pPr>
        <w:pStyle w:val="ab"/>
        <w:tabs>
          <w:tab w:val="left" w:pos="1134"/>
        </w:tabs>
        <w:ind w:firstLine="709"/>
        <w:jc w:val="both"/>
        <w:rPr>
          <w:u w:val="single"/>
          <w:lang w:val="ru-RU"/>
        </w:rPr>
      </w:pPr>
    </w:p>
    <w:p w14:paraId="385D9DE4" w14:textId="77777777" w:rsidR="004F6346" w:rsidRPr="006D2A90" w:rsidRDefault="006D2A90" w:rsidP="0014427B">
      <w:pPr>
        <w:pStyle w:val="ab"/>
        <w:tabs>
          <w:tab w:val="left" w:pos="1134"/>
        </w:tabs>
        <w:ind w:firstLine="709"/>
        <w:jc w:val="both"/>
        <w:rPr>
          <w:lang w:val="ru-RU"/>
        </w:rPr>
      </w:pPr>
      <w:r w:rsidRPr="006D2A90">
        <w:rPr>
          <w:lang w:val="ru-RU"/>
        </w:rPr>
        <w:t>На территории охранной зоны разрешаются все виды производственной деятельности со следующими ограничениями:</w:t>
      </w:r>
    </w:p>
    <w:p w14:paraId="7A7F0113" w14:textId="77777777" w:rsidR="004F6346" w:rsidRPr="006D2A90" w:rsidRDefault="006D2A90" w:rsidP="00C401BD">
      <w:pPr>
        <w:pStyle w:val="ad"/>
        <w:numPr>
          <w:ilvl w:val="0"/>
          <w:numId w:val="35"/>
        </w:numPr>
        <w:tabs>
          <w:tab w:val="left" w:pos="1134"/>
        </w:tabs>
        <w:ind w:left="0" w:firstLine="709"/>
        <w:jc w:val="both"/>
        <w:rPr>
          <w:sz w:val="24"/>
          <w:lang w:val="ru-RU"/>
        </w:rPr>
      </w:pPr>
      <w:r w:rsidRPr="006D2A90">
        <w:rPr>
          <w:sz w:val="24"/>
          <w:lang w:val="ru-RU"/>
        </w:rPr>
        <w:t>Подлежат согласованию с администрацией музея-заповедника и Министерством культуры и туризма</w:t>
      </w:r>
      <w:r w:rsidRPr="006D2A90">
        <w:rPr>
          <w:spacing w:val="-6"/>
          <w:sz w:val="24"/>
          <w:lang w:val="ru-RU"/>
        </w:rPr>
        <w:t xml:space="preserve"> </w:t>
      </w:r>
      <w:r w:rsidRPr="006D2A90">
        <w:rPr>
          <w:sz w:val="24"/>
          <w:lang w:val="ru-RU"/>
        </w:rPr>
        <w:t>РФ:</w:t>
      </w:r>
    </w:p>
    <w:p w14:paraId="75594084" w14:textId="77777777" w:rsidR="004F6346" w:rsidRPr="003F6447" w:rsidRDefault="006D2A90" w:rsidP="00C401BD">
      <w:pPr>
        <w:pStyle w:val="ad"/>
        <w:numPr>
          <w:ilvl w:val="1"/>
          <w:numId w:val="35"/>
        </w:numPr>
        <w:tabs>
          <w:tab w:val="left" w:pos="1276"/>
        </w:tabs>
        <w:ind w:left="0" w:firstLine="709"/>
        <w:jc w:val="both"/>
        <w:rPr>
          <w:lang w:val="ru-RU"/>
        </w:rPr>
      </w:pPr>
      <w:r w:rsidRPr="003F6447">
        <w:rPr>
          <w:sz w:val="24"/>
          <w:lang w:val="ru-RU"/>
        </w:rPr>
        <w:t>Проекты планировки и застройки населенных пунктов, объектов отдыха и туризма, существующих</w:t>
      </w:r>
      <w:r w:rsidRPr="003F6447">
        <w:rPr>
          <w:spacing w:val="23"/>
          <w:sz w:val="24"/>
          <w:lang w:val="ru-RU"/>
        </w:rPr>
        <w:t xml:space="preserve"> </w:t>
      </w:r>
      <w:r w:rsidRPr="003F6447">
        <w:rPr>
          <w:sz w:val="24"/>
          <w:lang w:val="ru-RU"/>
        </w:rPr>
        <w:t>и вновь</w:t>
      </w:r>
      <w:r w:rsidRPr="003F6447">
        <w:rPr>
          <w:spacing w:val="22"/>
          <w:sz w:val="24"/>
          <w:lang w:val="ru-RU"/>
        </w:rPr>
        <w:t xml:space="preserve"> </w:t>
      </w:r>
      <w:r w:rsidRPr="003F6447">
        <w:rPr>
          <w:sz w:val="24"/>
          <w:lang w:val="ru-RU"/>
        </w:rPr>
        <w:t>создаваемых</w:t>
      </w:r>
      <w:r w:rsidRPr="003F6447">
        <w:rPr>
          <w:spacing w:val="23"/>
          <w:sz w:val="24"/>
          <w:lang w:val="ru-RU"/>
        </w:rPr>
        <w:t xml:space="preserve"> </w:t>
      </w:r>
      <w:r w:rsidRPr="003F6447">
        <w:rPr>
          <w:sz w:val="24"/>
          <w:lang w:val="ru-RU"/>
        </w:rPr>
        <w:t>населенных</w:t>
      </w:r>
      <w:r w:rsidRPr="003F6447">
        <w:rPr>
          <w:spacing w:val="21"/>
          <w:sz w:val="24"/>
          <w:lang w:val="ru-RU"/>
        </w:rPr>
        <w:t xml:space="preserve"> </w:t>
      </w:r>
      <w:r w:rsidRPr="003F6447">
        <w:rPr>
          <w:sz w:val="24"/>
          <w:lang w:val="ru-RU"/>
        </w:rPr>
        <w:t>пунктов,</w:t>
      </w:r>
      <w:r w:rsidRPr="003F6447">
        <w:rPr>
          <w:spacing w:val="21"/>
          <w:sz w:val="24"/>
          <w:lang w:val="ru-RU"/>
        </w:rPr>
        <w:t xml:space="preserve"> </w:t>
      </w:r>
      <w:r w:rsidRPr="003F6447">
        <w:rPr>
          <w:sz w:val="24"/>
          <w:lang w:val="ru-RU"/>
        </w:rPr>
        <w:t>размещение</w:t>
      </w:r>
      <w:r w:rsidRPr="003F6447">
        <w:rPr>
          <w:spacing w:val="20"/>
          <w:sz w:val="24"/>
          <w:lang w:val="ru-RU"/>
        </w:rPr>
        <w:t xml:space="preserve"> </w:t>
      </w:r>
      <w:r w:rsidRPr="003F6447">
        <w:rPr>
          <w:sz w:val="24"/>
          <w:lang w:val="ru-RU"/>
        </w:rPr>
        <w:t>садоводческих</w:t>
      </w:r>
      <w:r w:rsidR="003F6447">
        <w:rPr>
          <w:sz w:val="24"/>
          <w:lang w:val="ru-RU"/>
        </w:rPr>
        <w:t xml:space="preserve"> </w:t>
      </w:r>
      <w:r w:rsidRPr="003F6447">
        <w:rPr>
          <w:lang w:val="ru-RU"/>
        </w:rPr>
        <w:t>товариществ и дачных поселков.</w:t>
      </w:r>
    </w:p>
    <w:p w14:paraId="7C0D09A7" w14:textId="77777777" w:rsidR="004F6346" w:rsidRPr="00447A79" w:rsidRDefault="006D2A90" w:rsidP="00C401BD">
      <w:pPr>
        <w:pStyle w:val="ad"/>
        <w:numPr>
          <w:ilvl w:val="1"/>
          <w:numId w:val="35"/>
        </w:numPr>
        <w:tabs>
          <w:tab w:val="left" w:pos="1276"/>
        </w:tabs>
        <w:ind w:left="0" w:firstLine="709"/>
        <w:jc w:val="both"/>
        <w:rPr>
          <w:sz w:val="24"/>
          <w:lang w:val="ru-RU"/>
        </w:rPr>
      </w:pPr>
      <w:r w:rsidRPr="00447A79">
        <w:rPr>
          <w:sz w:val="24"/>
          <w:lang w:val="ru-RU"/>
        </w:rPr>
        <w:t>Сплошные рубки леса.</w:t>
      </w:r>
    </w:p>
    <w:p w14:paraId="1B3835B2" w14:textId="77777777" w:rsidR="004F6346" w:rsidRPr="006D2A90" w:rsidRDefault="006D2A90" w:rsidP="00C401BD">
      <w:pPr>
        <w:pStyle w:val="ad"/>
        <w:numPr>
          <w:ilvl w:val="1"/>
          <w:numId w:val="35"/>
        </w:numPr>
        <w:tabs>
          <w:tab w:val="left" w:pos="1276"/>
        </w:tabs>
        <w:ind w:left="0" w:firstLine="709"/>
        <w:jc w:val="both"/>
        <w:rPr>
          <w:sz w:val="24"/>
          <w:lang w:val="ru-RU"/>
        </w:rPr>
      </w:pPr>
      <w:r w:rsidRPr="006D2A90">
        <w:rPr>
          <w:sz w:val="24"/>
          <w:lang w:val="ru-RU"/>
        </w:rPr>
        <w:t>Разработка и добыча полезных</w:t>
      </w:r>
      <w:r w:rsidRPr="00447A79">
        <w:rPr>
          <w:sz w:val="24"/>
          <w:lang w:val="ru-RU"/>
        </w:rPr>
        <w:t xml:space="preserve"> </w:t>
      </w:r>
      <w:r w:rsidRPr="006D2A90">
        <w:rPr>
          <w:sz w:val="24"/>
          <w:lang w:val="ru-RU"/>
        </w:rPr>
        <w:t>ископаемых.</w:t>
      </w:r>
    </w:p>
    <w:p w14:paraId="5670A20A" w14:textId="77777777" w:rsidR="004F6346" w:rsidRPr="00447A79" w:rsidRDefault="006D2A90" w:rsidP="00C401BD">
      <w:pPr>
        <w:pStyle w:val="ad"/>
        <w:numPr>
          <w:ilvl w:val="0"/>
          <w:numId w:val="35"/>
        </w:numPr>
        <w:tabs>
          <w:tab w:val="left" w:pos="1134"/>
        </w:tabs>
        <w:ind w:left="0" w:firstLine="709"/>
        <w:jc w:val="both"/>
        <w:rPr>
          <w:sz w:val="24"/>
          <w:lang w:val="ru-RU"/>
        </w:rPr>
      </w:pPr>
      <w:r w:rsidRPr="00447A79">
        <w:rPr>
          <w:sz w:val="24"/>
          <w:lang w:val="ru-RU"/>
        </w:rPr>
        <w:t>Запрещается:</w:t>
      </w:r>
    </w:p>
    <w:p w14:paraId="3A053233" w14:textId="77777777" w:rsidR="004F6346" w:rsidRPr="006D2A90" w:rsidRDefault="006D2A90" w:rsidP="00C401BD">
      <w:pPr>
        <w:pStyle w:val="ad"/>
        <w:numPr>
          <w:ilvl w:val="1"/>
          <w:numId w:val="35"/>
        </w:numPr>
        <w:tabs>
          <w:tab w:val="left" w:pos="1276"/>
        </w:tabs>
        <w:ind w:left="0" w:firstLine="709"/>
        <w:jc w:val="both"/>
        <w:rPr>
          <w:sz w:val="24"/>
          <w:lang w:val="ru-RU"/>
        </w:rPr>
      </w:pPr>
      <w:r w:rsidRPr="006D2A90">
        <w:rPr>
          <w:sz w:val="24"/>
          <w:lang w:val="ru-RU"/>
        </w:rPr>
        <w:t>Засорение территории промышленными и бытовыми отходами любого</w:t>
      </w:r>
      <w:r w:rsidRPr="00447A79">
        <w:rPr>
          <w:sz w:val="24"/>
          <w:lang w:val="ru-RU"/>
        </w:rPr>
        <w:t xml:space="preserve"> </w:t>
      </w:r>
      <w:r w:rsidRPr="006D2A90">
        <w:rPr>
          <w:sz w:val="24"/>
          <w:lang w:val="ru-RU"/>
        </w:rPr>
        <w:t>вида.</w:t>
      </w:r>
    </w:p>
    <w:p w14:paraId="74639CD3" w14:textId="77777777" w:rsidR="004F6346" w:rsidRPr="006D2A90" w:rsidRDefault="006D2A90" w:rsidP="00C401BD">
      <w:pPr>
        <w:pStyle w:val="ad"/>
        <w:numPr>
          <w:ilvl w:val="1"/>
          <w:numId w:val="35"/>
        </w:numPr>
        <w:tabs>
          <w:tab w:val="left" w:pos="1276"/>
        </w:tabs>
        <w:ind w:left="0" w:firstLine="709"/>
        <w:jc w:val="both"/>
        <w:rPr>
          <w:sz w:val="24"/>
          <w:lang w:val="ru-RU"/>
        </w:rPr>
      </w:pPr>
      <w:r w:rsidRPr="006D2A90">
        <w:rPr>
          <w:sz w:val="24"/>
          <w:lang w:val="ru-RU"/>
        </w:rPr>
        <w:t>Нарушение почв, вызывающее ее эрозию, размывы и</w:t>
      </w:r>
      <w:r w:rsidRPr="00447A79">
        <w:rPr>
          <w:sz w:val="24"/>
          <w:lang w:val="ru-RU"/>
        </w:rPr>
        <w:t xml:space="preserve"> </w:t>
      </w:r>
      <w:r w:rsidRPr="006D2A90">
        <w:rPr>
          <w:sz w:val="24"/>
          <w:lang w:val="ru-RU"/>
        </w:rPr>
        <w:t>обвалы.</w:t>
      </w:r>
    </w:p>
    <w:p w14:paraId="2C8443BD" w14:textId="77777777" w:rsidR="004F6346" w:rsidRPr="006D2A90" w:rsidRDefault="006D2A90" w:rsidP="00C401BD">
      <w:pPr>
        <w:pStyle w:val="ad"/>
        <w:numPr>
          <w:ilvl w:val="1"/>
          <w:numId w:val="35"/>
        </w:numPr>
        <w:tabs>
          <w:tab w:val="left" w:pos="1276"/>
        </w:tabs>
        <w:ind w:left="0" w:firstLine="709"/>
        <w:jc w:val="both"/>
        <w:rPr>
          <w:sz w:val="24"/>
          <w:lang w:val="ru-RU"/>
        </w:rPr>
      </w:pPr>
      <w:r w:rsidRPr="006D2A90">
        <w:rPr>
          <w:sz w:val="24"/>
          <w:lang w:val="ru-RU"/>
        </w:rPr>
        <w:t>Любая деятельность, наносящая ущерб отдельным памятникам, их зонам отчуждения и охранным</w:t>
      </w:r>
      <w:r w:rsidRPr="00447A79">
        <w:rPr>
          <w:sz w:val="24"/>
          <w:lang w:val="ru-RU"/>
        </w:rPr>
        <w:t xml:space="preserve"> </w:t>
      </w:r>
      <w:r w:rsidRPr="006D2A90">
        <w:rPr>
          <w:sz w:val="24"/>
          <w:lang w:val="ru-RU"/>
        </w:rPr>
        <w:t>знакам.</w:t>
      </w:r>
    </w:p>
    <w:p w14:paraId="69277184" w14:textId="77777777" w:rsidR="004F6346" w:rsidRPr="006D2A90" w:rsidRDefault="006D2A90" w:rsidP="00C401BD">
      <w:pPr>
        <w:pStyle w:val="ad"/>
        <w:numPr>
          <w:ilvl w:val="1"/>
          <w:numId w:val="35"/>
        </w:numPr>
        <w:tabs>
          <w:tab w:val="left" w:pos="1276"/>
        </w:tabs>
        <w:ind w:left="0" w:firstLine="709"/>
        <w:jc w:val="both"/>
        <w:rPr>
          <w:sz w:val="24"/>
          <w:lang w:val="ru-RU"/>
        </w:rPr>
      </w:pPr>
      <w:r w:rsidRPr="006D2A90">
        <w:rPr>
          <w:sz w:val="24"/>
          <w:lang w:val="ru-RU"/>
        </w:rPr>
        <w:t>Самовольные археологические раскопки, сбор или добыча с целью присвоения археологических находок, как с поверхности, так и при</w:t>
      </w:r>
      <w:r w:rsidRPr="006D2A90">
        <w:rPr>
          <w:spacing w:val="-8"/>
          <w:sz w:val="24"/>
          <w:lang w:val="ru-RU"/>
        </w:rPr>
        <w:t xml:space="preserve"> </w:t>
      </w:r>
      <w:r w:rsidRPr="006D2A90">
        <w:rPr>
          <w:sz w:val="24"/>
          <w:lang w:val="ru-RU"/>
        </w:rPr>
        <w:t>раскопках.</w:t>
      </w:r>
    </w:p>
    <w:p w14:paraId="293AB636" w14:textId="77777777" w:rsidR="004F6346" w:rsidRPr="00447A79" w:rsidRDefault="006D2A90" w:rsidP="00C401BD">
      <w:pPr>
        <w:pStyle w:val="ad"/>
        <w:numPr>
          <w:ilvl w:val="0"/>
          <w:numId w:val="35"/>
        </w:numPr>
        <w:tabs>
          <w:tab w:val="left" w:pos="1134"/>
        </w:tabs>
        <w:ind w:left="0" w:firstLine="709"/>
        <w:jc w:val="both"/>
        <w:rPr>
          <w:sz w:val="24"/>
          <w:lang w:val="ru-RU"/>
        </w:rPr>
      </w:pPr>
      <w:r w:rsidRPr="00447A79">
        <w:rPr>
          <w:sz w:val="24"/>
          <w:lang w:val="ru-RU"/>
        </w:rPr>
        <w:t>Ответственность за нарушение режима.</w:t>
      </w:r>
    </w:p>
    <w:p w14:paraId="4C6D069D" w14:textId="77777777" w:rsidR="004F6346" w:rsidRPr="006D2A90" w:rsidRDefault="00B01715" w:rsidP="0014427B">
      <w:pPr>
        <w:pStyle w:val="ab"/>
        <w:tabs>
          <w:tab w:val="left" w:pos="1134"/>
          <w:tab w:val="left" w:pos="2090"/>
          <w:tab w:val="left" w:pos="3127"/>
          <w:tab w:val="left" w:pos="4598"/>
          <w:tab w:val="left" w:pos="6038"/>
          <w:tab w:val="left" w:pos="7264"/>
          <w:tab w:val="left" w:pos="8025"/>
          <w:tab w:val="left" w:pos="8951"/>
          <w:tab w:val="left" w:pos="9410"/>
        </w:tabs>
        <w:ind w:firstLine="709"/>
        <w:jc w:val="both"/>
        <w:rPr>
          <w:lang w:val="ru-RU"/>
        </w:rPr>
      </w:pPr>
      <w:r>
        <w:rPr>
          <w:lang w:val="ru-RU"/>
        </w:rPr>
        <w:t xml:space="preserve">Нарушение </w:t>
      </w:r>
      <w:r w:rsidR="006D2A90" w:rsidRPr="006D2A90">
        <w:rPr>
          <w:lang w:val="ru-RU"/>
        </w:rPr>
        <w:t>режима</w:t>
      </w:r>
      <w:r>
        <w:rPr>
          <w:lang w:val="ru-RU"/>
        </w:rPr>
        <w:t xml:space="preserve"> </w:t>
      </w:r>
      <w:r w:rsidR="006D2A90" w:rsidRPr="006D2A90">
        <w:rPr>
          <w:lang w:val="ru-RU"/>
        </w:rPr>
        <w:t>содержания</w:t>
      </w:r>
      <w:r>
        <w:rPr>
          <w:lang w:val="ru-RU"/>
        </w:rPr>
        <w:t xml:space="preserve"> </w:t>
      </w:r>
      <w:r w:rsidR="006D2A90" w:rsidRPr="006D2A90">
        <w:rPr>
          <w:lang w:val="ru-RU"/>
        </w:rPr>
        <w:t>территории</w:t>
      </w:r>
      <w:r>
        <w:rPr>
          <w:lang w:val="ru-RU"/>
        </w:rPr>
        <w:t xml:space="preserve"> </w:t>
      </w:r>
      <w:r w:rsidR="006D2A90" w:rsidRPr="006D2A90">
        <w:rPr>
          <w:lang w:val="ru-RU"/>
        </w:rPr>
        <w:t>охранной</w:t>
      </w:r>
      <w:r>
        <w:rPr>
          <w:lang w:val="ru-RU"/>
        </w:rPr>
        <w:t xml:space="preserve"> </w:t>
      </w:r>
      <w:r w:rsidR="006D2A90" w:rsidRPr="006D2A90">
        <w:rPr>
          <w:lang w:val="ru-RU"/>
        </w:rPr>
        <w:t>зоны</w:t>
      </w:r>
      <w:r>
        <w:rPr>
          <w:lang w:val="ru-RU"/>
        </w:rPr>
        <w:t xml:space="preserve"> </w:t>
      </w:r>
      <w:r w:rsidR="006D2A90" w:rsidRPr="006D2A90">
        <w:rPr>
          <w:lang w:val="ru-RU"/>
        </w:rPr>
        <w:t>влечет</w:t>
      </w:r>
      <w:r>
        <w:rPr>
          <w:lang w:val="ru-RU"/>
        </w:rPr>
        <w:t xml:space="preserve"> </w:t>
      </w:r>
      <w:r w:rsidR="006D2A90" w:rsidRPr="006D2A90">
        <w:rPr>
          <w:lang w:val="ru-RU"/>
        </w:rPr>
        <w:t>за</w:t>
      </w:r>
      <w:r>
        <w:rPr>
          <w:lang w:val="ru-RU"/>
        </w:rPr>
        <w:t xml:space="preserve"> </w:t>
      </w:r>
      <w:r w:rsidR="006D2A90" w:rsidRPr="006D2A90">
        <w:rPr>
          <w:lang w:val="ru-RU"/>
        </w:rPr>
        <w:t>собой ответственность в соответствии с действующим</w:t>
      </w:r>
      <w:r w:rsidR="006D2A90" w:rsidRPr="006D2A90">
        <w:rPr>
          <w:spacing w:val="-20"/>
          <w:lang w:val="ru-RU"/>
        </w:rPr>
        <w:t xml:space="preserve"> </w:t>
      </w:r>
      <w:r w:rsidR="006D2A90" w:rsidRPr="006D2A90">
        <w:rPr>
          <w:lang w:val="ru-RU"/>
        </w:rPr>
        <w:t>законодательством.</w:t>
      </w:r>
    </w:p>
    <w:p w14:paraId="0DA39C71" w14:textId="77777777" w:rsidR="004F6346" w:rsidRDefault="006D2A90" w:rsidP="0014427B">
      <w:pPr>
        <w:pStyle w:val="ab"/>
        <w:tabs>
          <w:tab w:val="left" w:pos="1134"/>
        </w:tabs>
        <w:ind w:firstLine="709"/>
        <w:jc w:val="both"/>
        <w:rPr>
          <w:u w:val="single"/>
          <w:lang w:val="ru-RU"/>
        </w:rPr>
      </w:pPr>
      <w:r w:rsidRPr="007F6D20">
        <w:rPr>
          <w:u w:val="single"/>
          <w:lang w:val="ru-RU"/>
        </w:rPr>
        <w:t>Режим содержания зоны регулирования застройки</w:t>
      </w:r>
    </w:p>
    <w:p w14:paraId="58B541A3" w14:textId="77777777" w:rsidR="009A169B" w:rsidRPr="009A169B" w:rsidRDefault="009A169B" w:rsidP="0014427B">
      <w:pPr>
        <w:pStyle w:val="ab"/>
        <w:tabs>
          <w:tab w:val="left" w:pos="1134"/>
        </w:tabs>
        <w:ind w:firstLine="709"/>
        <w:jc w:val="both"/>
        <w:rPr>
          <w:u w:val="single"/>
          <w:lang w:val="ru-RU"/>
        </w:rPr>
      </w:pPr>
    </w:p>
    <w:p w14:paraId="3CA3F8F6" w14:textId="77777777" w:rsidR="004F6346" w:rsidRPr="006D2A90" w:rsidRDefault="006D2A90" w:rsidP="00C401BD">
      <w:pPr>
        <w:pStyle w:val="ad"/>
        <w:numPr>
          <w:ilvl w:val="0"/>
          <w:numId w:val="34"/>
        </w:numPr>
        <w:tabs>
          <w:tab w:val="left" w:pos="1134"/>
        </w:tabs>
        <w:ind w:left="0" w:firstLine="709"/>
        <w:jc w:val="both"/>
        <w:rPr>
          <w:sz w:val="24"/>
          <w:lang w:val="ru-RU"/>
        </w:rPr>
      </w:pPr>
      <w:r w:rsidRPr="006D2A90">
        <w:rPr>
          <w:sz w:val="24"/>
          <w:lang w:val="ru-RU"/>
        </w:rPr>
        <w:t>Разрешается без согласования с администрацией Государственного Бородинского военно-исторического</w:t>
      </w:r>
      <w:r w:rsidRPr="006D2A90">
        <w:rPr>
          <w:spacing w:val="-6"/>
          <w:sz w:val="24"/>
          <w:lang w:val="ru-RU"/>
        </w:rPr>
        <w:t xml:space="preserve"> </w:t>
      </w:r>
      <w:r w:rsidRPr="006D2A90">
        <w:rPr>
          <w:sz w:val="24"/>
          <w:lang w:val="ru-RU"/>
        </w:rPr>
        <w:t>музея-заповедника:</w:t>
      </w:r>
    </w:p>
    <w:p w14:paraId="7992BAAC" w14:textId="77777777" w:rsidR="004F6346" w:rsidRPr="006D2A90" w:rsidRDefault="006D2A90" w:rsidP="00C401BD">
      <w:pPr>
        <w:pStyle w:val="ad"/>
        <w:numPr>
          <w:ilvl w:val="1"/>
          <w:numId w:val="34"/>
        </w:numPr>
        <w:tabs>
          <w:tab w:val="left" w:pos="1276"/>
        </w:tabs>
        <w:ind w:left="0" w:firstLine="709"/>
        <w:jc w:val="both"/>
        <w:rPr>
          <w:sz w:val="24"/>
          <w:lang w:val="ru-RU"/>
        </w:rPr>
      </w:pPr>
      <w:r w:rsidRPr="006D2A90">
        <w:rPr>
          <w:sz w:val="24"/>
          <w:lang w:val="ru-RU"/>
        </w:rPr>
        <w:t>Строительство объектов в границах городской черты Можайска, поселка Уваровка и населенных пунктов, размещенных в соответствии с согласованными и утвержденными в установленном порядке генеральными</w:t>
      </w:r>
      <w:r w:rsidRPr="006D2A90">
        <w:rPr>
          <w:spacing w:val="-11"/>
          <w:sz w:val="24"/>
          <w:lang w:val="ru-RU"/>
        </w:rPr>
        <w:t xml:space="preserve"> </w:t>
      </w:r>
      <w:r w:rsidRPr="006D2A90">
        <w:rPr>
          <w:sz w:val="24"/>
          <w:lang w:val="ru-RU"/>
        </w:rPr>
        <w:t>планами.</w:t>
      </w:r>
    </w:p>
    <w:p w14:paraId="0D10595D" w14:textId="77777777" w:rsidR="004F6346" w:rsidRPr="006D2A90" w:rsidRDefault="006D2A90" w:rsidP="00C401BD">
      <w:pPr>
        <w:pStyle w:val="ad"/>
        <w:numPr>
          <w:ilvl w:val="1"/>
          <w:numId w:val="34"/>
        </w:numPr>
        <w:tabs>
          <w:tab w:val="left" w:pos="1210"/>
          <w:tab w:val="left" w:pos="1276"/>
        </w:tabs>
        <w:ind w:left="0" w:firstLine="709"/>
        <w:jc w:val="both"/>
        <w:rPr>
          <w:sz w:val="24"/>
          <w:lang w:val="ru-RU"/>
        </w:rPr>
      </w:pPr>
      <w:r w:rsidRPr="006D2A90">
        <w:rPr>
          <w:sz w:val="24"/>
          <w:lang w:val="ru-RU"/>
        </w:rPr>
        <w:t xml:space="preserve">Жилищное строительство домов усадебного типа в границах существующих </w:t>
      </w:r>
      <w:r w:rsidRPr="006D2A90">
        <w:rPr>
          <w:sz w:val="24"/>
          <w:lang w:val="ru-RU"/>
        </w:rPr>
        <w:lastRenderedPageBreak/>
        <w:t xml:space="preserve">населенных пунктов (список </w:t>
      </w:r>
      <w:r>
        <w:rPr>
          <w:sz w:val="24"/>
        </w:rPr>
        <w:t>N</w:t>
      </w:r>
      <w:r w:rsidRPr="006D2A90">
        <w:rPr>
          <w:spacing w:val="-7"/>
          <w:sz w:val="24"/>
          <w:lang w:val="ru-RU"/>
        </w:rPr>
        <w:t xml:space="preserve"> </w:t>
      </w:r>
      <w:r w:rsidRPr="006D2A90">
        <w:rPr>
          <w:sz w:val="24"/>
          <w:lang w:val="ru-RU"/>
        </w:rPr>
        <w:t>1).</w:t>
      </w:r>
    </w:p>
    <w:p w14:paraId="47410872" w14:textId="77777777" w:rsidR="004F6346" w:rsidRPr="006D2A90" w:rsidRDefault="006D2A90" w:rsidP="00C401BD">
      <w:pPr>
        <w:pStyle w:val="ad"/>
        <w:numPr>
          <w:ilvl w:val="1"/>
          <w:numId w:val="34"/>
        </w:numPr>
        <w:tabs>
          <w:tab w:val="left" w:pos="1276"/>
          <w:tab w:val="left" w:pos="1263"/>
          <w:tab w:val="left" w:pos="2637"/>
          <w:tab w:val="left" w:pos="4343"/>
          <w:tab w:val="left" w:pos="5215"/>
          <w:tab w:val="left" w:pos="6604"/>
          <w:tab w:val="left" w:pos="7317"/>
          <w:tab w:val="left" w:pos="7670"/>
          <w:tab w:val="left" w:pos="9124"/>
        </w:tabs>
        <w:ind w:left="0" w:firstLine="709"/>
        <w:jc w:val="both"/>
        <w:rPr>
          <w:sz w:val="24"/>
          <w:lang w:val="ru-RU"/>
        </w:rPr>
      </w:pPr>
      <w:r w:rsidRPr="006D2A90">
        <w:rPr>
          <w:sz w:val="24"/>
          <w:lang w:val="ru-RU"/>
        </w:rPr>
        <w:t>Жилищное</w:t>
      </w:r>
      <w:r w:rsidR="00B01715">
        <w:rPr>
          <w:sz w:val="24"/>
          <w:lang w:val="ru-RU"/>
        </w:rPr>
        <w:t xml:space="preserve"> </w:t>
      </w:r>
      <w:r w:rsidRPr="006D2A90">
        <w:rPr>
          <w:sz w:val="24"/>
          <w:lang w:val="ru-RU"/>
        </w:rPr>
        <w:t>строительство</w:t>
      </w:r>
      <w:r w:rsidR="00B01715">
        <w:rPr>
          <w:sz w:val="24"/>
          <w:lang w:val="ru-RU"/>
        </w:rPr>
        <w:t xml:space="preserve"> </w:t>
      </w:r>
      <w:r w:rsidRPr="006D2A90">
        <w:rPr>
          <w:sz w:val="24"/>
          <w:lang w:val="ru-RU"/>
        </w:rPr>
        <w:t>домов</w:t>
      </w:r>
      <w:r w:rsidR="00B01715">
        <w:rPr>
          <w:sz w:val="24"/>
          <w:lang w:val="ru-RU"/>
        </w:rPr>
        <w:t xml:space="preserve"> </w:t>
      </w:r>
      <w:r w:rsidRPr="006D2A90">
        <w:rPr>
          <w:sz w:val="24"/>
          <w:lang w:val="ru-RU"/>
        </w:rPr>
        <w:t>усадебного</w:t>
      </w:r>
      <w:r w:rsidR="00B01715">
        <w:rPr>
          <w:sz w:val="24"/>
          <w:lang w:val="ru-RU"/>
        </w:rPr>
        <w:t xml:space="preserve"> </w:t>
      </w:r>
      <w:r w:rsidRPr="006D2A90">
        <w:rPr>
          <w:sz w:val="24"/>
          <w:lang w:val="ru-RU"/>
        </w:rPr>
        <w:t>типа</w:t>
      </w:r>
      <w:r w:rsidR="00B01715">
        <w:rPr>
          <w:sz w:val="24"/>
          <w:lang w:val="ru-RU"/>
        </w:rPr>
        <w:t xml:space="preserve"> </w:t>
      </w:r>
      <w:r w:rsidRPr="006D2A90">
        <w:rPr>
          <w:sz w:val="24"/>
          <w:lang w:val="ru-RU"/>
        </w:rPr>
        <w:t>в</w:t>
      </w:r>
      <w:r w:rsidR="00B01715">
        <w:rPr>
          <w:sz w:val="24"/>
          <w:lang w:val="ru-RU"/>
        </w:rPr>
        <w:t xml:space="preserve"> </w:t>
      </w:r>
      <w:r w:rsidRPr="006D2A90">
        <w:rPr>
          <w:sz w:val="24"/>
          <w:lang w:val="ru-RU"/>
        </w:rPr>
        <w:t>населенных</w:t>
      </w:r>
      <w:r w:rsidR="00B01715">
        <w:rPr>
          <w:sz w:val="24"/>
          <w:lang w:val="ru-RU"/>
        </w:rPr>
        <w:t xml:space="preserve"> </w:t>
      </w:r>
      <w:r w:rsidRPr="006D2A90">
        <w:rPr>
          <w:sz w:val="24"/>
          <w:lang w:val="ru-RU"/>
        </w:rPr>
        <w:t xml:space="preserve">пунктах, существующих и утраченных в период со второй половины </w:t>
      </w:r>
      <w:r>
        <w:rPr>
          <w:sz w:val="24"/>
        </w:rPr>
        <w:t>XIX</w:t>
      </w:r>
      <w:r w:rsidRPr="006D2A90">
        <w:rPr>
          <w:sz w:val="24"/>
          <w:lang w:val="ru-RU"/>
        </w:rPr>
        <w:t xml:space="preserve"> века по настоящее</w:t>
      </w:r>
      <w:r w:rsidRPr="006D2A90">
        <w:rPr>
          <w:spacing w:val="-23"/>
          <w:sz w:val="24"/>
          <w:lang w:val="ru-RU"/>
        </w:rPr>
        <w:t xml:space="preserve"> </w:t>
      </w:r>
      <w:r w:rsidRPr="006D2A90">
        <w:rPr>
          <w:sz w:val="24"/>
          <w:lang w:val="ru-RU"/>
        </w:rPr>
        <w:t>время.</w:t>
      </w:r>
    </w:p>
    <w:p w14:paraId="24EDD814" w14:textId="77777777" w:rsidR="004F6346" w:rsidRPr="006D2A90" w:rsidRDefault="006D2A90" w:rsidP="00C401BD">
      <w:pPr>
        <w:pStyle w:val="ad"/>
        <w:numPr>
          <w:ilvl w:val="1"/>
          <w:numId w:val="34"/>
        </w:numPr>
        <w:tabs>
          <w:tab w:val="left" w:pos="1276"/>
        </w:tabs>
        <w:ind w:left="0" w:firstLine="709"/>
        <w:jc w:val="both"/>
        <w:rPr>
          <w:sz w:val="24"/>
          <w:lang w:val="ru-RU"/>
        </w:rPr>
      </w:pPr>
      <w:r w:rsidRPr="006D2A90">
        <w:rPr>
          <w:sz w:val="24"/>
          <w:lang w:val="ru-RU"/>
        </w:rPr>
        <w:t xml:space="preserve">Жилищное строительство до 3 этажей в населенных пунктах (список </w:t>
      </w:r>
      <w:r>
        <w:rPr>
          <w:sz w:val="24"/>
        </w:rPr>
        <w:t>N</w:t>
      </w:r>
      <w:r w:rsidRPr="006D2A90">
        <w:rPr>
          <w:spacing w:val="-18"/>
          <w:sz w:val="24"/>
          <w:lang w:val="ru-RU"/>
        </w:rPr>
        <w:t xml:space="preserve"> </w:t>
      </w:r>
      <w:r w:rsidRPr="006D2A90">
        <w:rPr>
          <w:sz w:val="24"/>
          <w:lang w:val="ru-RU"/>
        </w:rPr>
        <w:t>2).</w:t>
      </w:r>
    </w:p>
    <w:p w14:paraId="538748DD" w14:textId="77777777" w:rsidR="004F6346" w:rsidRPr="006D2A90" w:rsidRDefault="006D2A90" w:rsidP="00C401BD">
      <w:pPr>
        <w:pStyle w:val="ad"/>
        <w:numPr>
          <w:ilvl w:val="1"/>
          <w:numId w:val="34"/>
        </w:numPr>
        <w:tabs>
          <w:tab w:val="left" w:pos="1276"/>
        </w:tabs>
        <w:ind w:left="0" w:firstLine="709"/>
        <w:jc w:val="both"/>
        <w:rPr>
          <w:sz w:val="24"/>
          <w:lang w:val="ru-RU"/>
        </w:rPr>
      </w:pPr>
      <w:r w:rsidRPr="006D2A90">
        <w:rPr>
          <w:sz w:val="24"/>
          <w:lang w:val="ru-RU"/>
        </w:rPr>
        <w:t xml:space="preserve">Строительство производственных зданий сельскохозяйственного назначения при населенных пунктах, указанных в списках </w:t>
      </w:r>
      <w:r w:rsidRPr="00447A79">
        <w:rPr>
          <w:sz w:val="24"/>
          <w:lang w:val="ru-RU"/>
        </w:rPr>
        <w:t>N</w:t>
      </w:r>
      <w:r w:rsidRPr="006D2A90">
        <w:rPr>
          <w:sz w:val="24"/>
          <w:lang w:val="ru-RU"/>
        </w:rPr>
        <w:t xml:space="preserve"> 1, </w:t>
      </w:r>
      <w:hyperlink w:anchor="_bookmark7" w:history="1">
        <w:r w:rsidRPr="006D2A90">
          <w:rPr>
            <w:sz w:val="24"/>
            <w:lang w:val="ru-RU"/>
          </w:rPr>
          <w:t>2</w:t>
        </w:r>
      </w:hyperlink>
      <w:r w:rsidRPr="006D2A90">
        <w:rPr>
          <w:sz w:val="24"/>
          <w:lang w:val="ru-RU"/>
        </w:rPr>
        <w:t>,</w:t>
      </w:r>
      <w:r w:rsidRPr="00447A79">
        <w:rPr>
          <w:sz w:val="24"/>
          <w:lang w:val="ru-RU"/>
        </w:rPr>
        <w:t xml:space="preserve"> </w:t>
      </w:r>
      <w:hyperlink w:anchor="_bookmark8" w:history="1">
        <w:r w:rsidRPr="006D2A90">
          <w:rPr>
            <w:sz w:val="24"/>
            <w:lang w:val="ru-RU"/>
          </w:rPr>
          <w:t>3</w:t>
        </w:r>
      </w:hyperlink>
      <w:r w:rsidRPr="006D2A90">
        <w:rPr>
          <w:sz w:val="24"/>
          <w:lang w:val="ru-RU"/>
        </w:rPr>
        <w:t>.</w:t>
      </w:r>
    </w:p>
    <w:p w14:paraId="080318B6" w14:textId="77777777" w:rsidR="004F6346" w:rsidRPr="006D2A90" w:rsidRDefault="006D2A90" w:rsidP="00C401BD">
      <w:pPr>
        <w:pStyle w:val="ad"/>
        <w:numPr>
          <w:ilvl w:val="1"/>
          <w:numId w:val="34"/>
        </w:numPr>
        <w:tabs>
          <w:tab w:val="left" w:pos="1276"/>
        </w:tabs>
        <w:ind w:left="0" w:firstLine="709"/>
        <w:jc w:val="both"/>
        <w:rPr>
          <w:sz w:val="24"/>
          <w:lang w:val="ru-RU"/>
        </w:rPr>
      </w:pPr>
      <w:r w:rsidRPr="006D2A90">
        <w:rPr>
          <w:sz w:val="24"/>
          <w:lang w:val="ru-RU"/>
        </w:rPr>
        <w:t>В пос. Уваровка высота застройки до пяти этажей, для города Можайска - в соответствии с проектом охранных зон, в составе генерального</w:t>
      </w:r>
      <w:r w:rsidRPr="006D2A90">
        <w:rPr>
          <w:spacing w:val="-14"/>
          <w:sz w:val="24"/>
          <w:lang w:val="ru-RU"/>
        </w:rPr>
        <w:t xml:space="preserve"> </w:t>
      </w:r>
      <w:r w:rsidRPr="006D2A90">
        <w:rPr>
          <w:sz w:val="24"/>
          <w:lang w:val="ru-RU"/>
        </w:rPr>
        <w:t>плана.</w:t>
      </w:r>
    </w:p>
    <w:p w14:paraId="79D7AA19" w14:textId="77777777" w:rsidR="004F6346" w:rsidRDefault="006D2A90" w:rsidP="0014427B">
      <w:pPr>
        <w:pStyle w:val="ab"/>
        <w:tabs>
          <w:tab w:val="left" w:pos="1134"/>
        </w:tabs>
        <w:ind w:firstLine="709"/>
        <w:jc w:val="both"/>
        <w:rPr>
          <w:lang w:val="ru-RU"/>
        </w:rPr>
      </w:pPr>
      <w:r w:rsidRPr="006D2A90">
        <w:rPr>
          <w:lang w:val="ru-RU"/>
        </w:rPr>
        <w:t>В случае несоответствия возводимых домов и других построек утвержденному режиму ответственность за нарушения несет главный архитектор района.</w:t>
      </w:r>
    </w:p>
    <w:p w14:paraId="61A572D2" w14:textId="77777777" w:rsidR="00B01715" w:rsidRDefault="00B01715" w:rsidP="00204D37">
      <w:pPr>
        <w:pStyle w:val="ab"/>
        <w:ind w:left="119" w:firstLine="448"/>
        <w:jc w:val="both"/>
        <w:rPr>
          <w:sz w:val="16"/>
          <w:lang w:val="ru-RU"/>
        </w:rPr>
      </w:pPr>
    </w:p>
    <w:p w14:paraId="2332D84E" w14:textId="77777777" w:rsidR="00B01715" w:rsidRDefault="00B01715" w:rsidP="00204D37">
      <w:pPr>
        <w:pStyle w:val="ab"/>
        <w:ind w:left="119" w:firstLine="448"/>
        <w:jc w:val="both"/>
      </w:pPr>
      <w:proofErr w:type="spellStart"/>
      <w:r>
        <w:t>Список</w:t>
      </w:r>
      <w:proofErr w:type="spellEnd"/>
      <w:r>
        <w:t xml:space="preserve"> N 1</w:t>
      </w:r>
    </w:p>
    <w:p w14:paraId="70A0DF08" w14:textId="77777777" w:rsidR="00447A79" w:rsidRDefault="00447A79" w:rsidP="00F47ACA">
      <w:pPr>
        <w:tabs>
          <w:tab w:val="left" w:pos="360"/>
        </w:tabs>
        <w:jc w:val="both"/>
        <w:rPr>
          <w:sz w:val="24"/>
          <w:lang w:val="ru-RU"/>
        </w:rPr>
      </w:pPr>
      <w:bookmarkStart w:id="25" w:name="Список_N_1"/>
      <w:bookmarkEnd w:id="25"/>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14"/>
      </w:tblGrid>
      <w:tr w:rsidR="00F47ACA" w14:paraId="509D2477" w14:textId="77777777" w:rsidTr="00F47ACA">
        <w:tc>
          <w:tcPr>
            <w:tcW w:w="4787" w:type="dxa"/>
          </w:tcPr>
          <w:p w14:paraId="669926AC"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Акиншино</w:t>
            </w:r>
            <w:proofErr w:type="spellEnd"/>
            <w:r>
              <w:rPr>
                <w:sz w:val="24"/>
              </w:rPr>
              <w:t>.</w:t>
            </w:r>
          </w:p>
          <w:p w14:paraId="1C6D7C90"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Аксаково</w:t>
            </w:r>
            <w:proofErr w:type="spellEnd"/>
            <w:r>
              <w:rPr>
                <w:sz w:val="24"/>
              </w:rPr>
              <w:t>.</w:t>
            </w:r>
          </w:p>
          <w:p w14:paraId="2F505F41"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Блазново</w:t>
            </w:r>
            <w:proofErr w:type="spellEnd"/>
            <w:r>
              <w:rPr>
                <w:sz w:val="24"/>
              </w:rPr>
              <w:t>.</w:t>
            </w:r>
          </w:p>
          <w:p w14:paraId="39630A45"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Бурково</w:t>
            </w:r>
            <w:proofErr w:type="spellEnd"/>
            <w:r>
              <w:rPr>
                <w:sz w:val="24"/>
              </w:rPr>
              <w:t>.</w:t>
            </w:r>
          </w:p>
          <w:p w14:paraId="278DC1C0"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Бодня</w:t>
            </w:r>
            <w:proofErr w:type="spellEnd"/>
            <w:r>
              <w:rPr>
                <w:sz w:val="24"/>
              </w:rPr>
              <w:t>.</w:t>
            </w:r>
          </w:p>
          <w:p w14:paraId="044E9D93"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Грязи</w:t>
            </w:r>
            <w:proofErr w:type="spellEnd"/>
            <w:r>
              <w:rPr>
                <w:sz w:val="24"/>
              </w:rPr>
              <w:t>.</w:t>
            </w:r>
          </w:p>
          <w:p w14:paraId="56FFB411"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Ильинское</w:t>
            </w:r>
            <w:proofErr w:type="spellEnd"/>
            <w:r>
              <w:rPr>
                <w:sz w:val="24"/>
              </w:rPr>
              <w:t>.</w:t>
            </w:r>
          </w:p>
          <w:p w14:paraId="2AABDBB3"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Ковалево</w:t>
            </w:r>
            <w:proofErr w:type="spellEnd"/>
            <w:r>
              <w:rPr>
                <w:sz w:val="24"/>
              </w:rPr>
              <w:t>.</w:t>
            </w:r>
          </w:p>
          <w:p w14:paraId="1E182E9B"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Колоцкое</w:t>
            </w:r>
            <w:proofErr w:type="spellEnd"/>
            <w:r>
              <w:rPr>
                <w:sz w:val="24"/>
              </w:rPr>
              <w:t>.</w:t>
            </w:r>
          </w:p>
          <w:p w14:paraId="20C0BC37"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Кромино</w:t>
            </w:r>
            <w:proofErr w:type="spellEnd"/>
            <w:r>
              <w:rPr>
                <w:sz w:val="24"/>
              </w:rPr>
              <w:t>.</w:t>
            </w:r>
          </w:p>
          <w:p w14:paraId="1D013D89"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Климятино</w:t>
            </w:r>
            <w:proofErr w:type="spellEnd"/>
            <w:r>
              <w:rPr>
                <w:sz w:val="24"/>
              </w:rPr>
              <w:t>.</w:t>
            </w:r>
          </w:p>
          <w:p w14:paraId="53A2630C"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Левашово</w:t>
            </w:r>
            <w:proofErr w:type="spellEnd"/>
            <w:r>
              <w:rPr>
                <w:sz w:val="24"/>
              </w:rPr>
              <w:t>.</w:t>
            </w:r>
          </w:p>
          <w:p w14:paraId="17BE98A1"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Сады</w:t>
            </w:r>
            <w:proofErr w:type="spellEnd"/>
            <w:r>
              <w:rPr>
                <w:sz w:val="24"/>
              </w:rPr>
              <w:t>.</w:t>
            </w:r>
          </w:p>
          <w:p w14:paraId="05F22718" w14:textId="77777777" w:rsidR="00F47ACA" w:rsidRPr="00F47ACA" w:rsidRDefault="00F47ACA" w:rsidP="00C401BD">
            <w:pPr>
              <w:pStyle w:val="ad"/>
              <w:numPr>
                <w:ilvl w:val="0"/>
                <w:numId w:val="33"/>
              </w:numPr>
              <w:tabs>
                <w:tab w:val="left" w:pos="567"/>
              </w:tabs>
              <w:ind w:left="119" w:firstLine="23"/>
              <w:jc w:val="both"/>
              <w:rPr>
                <w:sz w:val="24"/>
              </w:rPr>
            </w:pPr>
            <w:proofErr w:type="spellStart"/>
            <w:r>
              <w:rPr>
                <w:sz w:val="24"/>
              </w:rPr>
              <w:t>Сычи</w:t>
            </w:r>
            <w:proofErr w:type="spellEnd"/>
            <w:r>
              <w:rPr>
                <w:sz w:val="24"/>
              </w:rPr>
              <w:t>.</w:t>
            </w:r>
          </w:p>
        </w:tc>
        <w:tc>
          <w:tcPr>
            <w:tcW w:w="4787" w:type="dxa"/>
          </w:tcPr>
          <w:p w14:paraId="35D26596"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Силино</w:t>
            </w:r>
            <w:proofErr w:type="spellEnd"/>
            <w:r>
              <w:rPr>
                <w:sz w:val="24"/>
              </w:rPr>
              <w:t>.</w:t>
            </w:r>
          </w:p>
          <w:p w14:paraId="6390093A"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Сивково</w:t>
            </w:r>
            <w:proofErr w:type="spellEnd"/>
            <w:r>
              <w:rPr>
                <w:sz w:val="24"/>
              </w:rPr>
              <w:t>.</w:t>
            </w:r>
          </w:p>
          <w:p w14:paraId="27BED8D4"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Собольки</w:t>
            </w:r>
            <w:proofErr w:type="spellEnd"/>
            <w:r>
              <w:rPr>
                <w:sz w:val="24"/>
              </w:rPr>
              <w:t>.</w:t>
            </w:r>
          </w:p>
          <w:p w14:paraId="5F90FFED"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Соколово</w:t>
            </w:r>
            <w:proofErr w:type="spellEnd"/>
            <w:r>
              <w:rPr>
                <w:sz w:val="24"/>
              </w:rPr>
              <w:t>.</w:t>
            </w:r>
          </w:p>
          <w:p w14:paraId="58B708CE"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Суконники</w:t>
            </w:r>
            <w:proofErr w:type="spellEnd"/>
            <w:r>
              <w:rPr>
                <w:sz w:val="24"/>
              </w:rPr>
              <w:t>.</w:t>
            </w:r>
          </w:p>
          <w:p w14:paraId="00D99B49"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Романцево</w:t>
            </w:r>
            <w:proofErr w:type="spellEnd"/>
            <w:r>
              <w:rPr>
                <w:sz w:val="24"/>
              </w:rPr>
              <w:t>.</w:t>
            </w:r>
          </w:p>
          <w:p w14:paraId="3726E7D5"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Полибино</w:t>
            </w:r>
            <w:proofErr w:type="spellEnd"/>
            <w:r>
              <w:rPr>
                <w:sz w:val="24"/>
              </w:rPr>
              <w:t>.</w:t>
            </w:r>
          </w:p>
          <w:p w14:paraId="6A98A594"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Новоселово</w:t>
            </w:r>
            <w:proofErr w:type="spellEnd"/>
            <w:r>
              <w:rPr>
                <w:sz w:val="24"/>
              </w:rPr>
              <w:t>.</w:t>
            </w:r>
          </w:p>
          <w:p w14:paraId="7D1503D7"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Уканово</w:t>
            </w:r>
            <w:proofErr w:type="spellEnd"/>
            <w:r>
              <w:rPr>
                <w:sz w:val="24"/>
              </w:rPr>
              <w:t>.</w:t>
            </w:r>
          </w:p>
          <w:p w14:paraId="2A415095"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Троица</w:t>
            </w:r>
            <w:proofErr w:type="spellEnd"/>
            <w:r>
              <w:rPr>
                <w:sz w:val="24"/>
              </w:rPr>
              <w:t>.</w:t>
            </w:r>
          </w:p>
          <w:p w14:paraId="26BD392D"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Федоровское</w:t>
            </w:r>
            <w:proofErr w:type="spellEnd"/>
            <w:r>
              <w:rPr>
                <w:sz w:val="24"/>
              </w:rPr>
              <w:t>.</w:t>
            </w:r>
          </w:p>
          <w:p w14:paraId="44472D0B" w14:textId="77777777" w:rsidR="00F47ACA" w:rsidRDefault="00F47ACA" w:rsidP="00C401BD">
            <w:pPr>
              <w:pStyle w:val="ad"/>
              <w:numPr>
                <w:ilvl w:val="0"/>
                <w:numId w:val="33"/>
              </w:numPr>
              <w:tabs>
                <w:tab w:val="left" w:pos="567"/>
              </w:tabs>
              <w:ind w:left="119" w:firstLine="23"/>
              <w:jc w:val="both"/>
              <w:rPr>
                <w:sz w:val="24"/>
              </w:rPr>
            </w:pPr>
            <w:proofErr w:type="spellStart"/>
            <w:r>
              <w:rPr>
                <w:sz w:val="24"/>
              </w:rPr>
              <w:t>Хотилово</w:t>
            </w:r>
            <w:proofErr w:type="spellEnd"/>
            <w:r>
              <w:rPr>
                <w:sz w:val="24"/>
              </w:rPr>
              <w:t>.</w:t>
            </w:r>
          </w:p>
          <w:p w14:paraId="7997D396" w14:textId="77777777" w:rsidR="00F47ACA" w:rsidRPr="00F47ACA" w:rsidRDefault="00F47ACA" w:rsidP="00C401BD">
            <w:pPr>
              <w:pStyle w:val="ad"/>
              <w:numPr>
                <w:ilvl w:val="0"/>
                <w:numId w:val="33"/>
              </w:numPr>
              <w:tabs>
                <w:tab w:val="left" w:pos="567"/>
              </w:tabs>
              <w:ind w:left="119" w:firstLine="23"/>
              <w:jc w:val="both"/>
              <w:rPr>
                <w:sz w:val="24"/>
              </w:rPr>
            </w:pPr>
            <w:proofErr w:type="spellStart"/>
            <w:r>
              <w:rPr>
                <w:sz w:val="24"/>
              </w:rPr>
              <w:t>Чебуново</w:t>
            </w:r>
            <w:proofErr w:type="spellEnd"/>
            <w:r>
              <w:rPr>
                <w:sz w:val="24"/>
              </w:rPr>
              <w:t>.</w:t>
            </w:r>
          </w:p>
        </w:tc>
      </w:tr>
    </w:tbl>
    <w:p w14:paraId="378CD68D" w14:textId="77777777" w:rsidR="00F47ACA" w:rsidRDefault="00F47ACA" w:rsidP="00F47ACA">
      <w:pPr>
        <w:tabs>
          <w:tab w:val="left" w:pos="360"/>
        </w:tabs>
        <w:jc w:val="both"/>
        <w:rPr>
          <w:sz w:val="24"/>
          <w:lang w:val="ru-RU"/>
        </w:rPr>
      </w:pPr>
    </w:p>
    <w:p w14:paraId="310FB996" w14:textId="77777777" w:rsidR="00CE00F3" w:rsidRDefault="00CE00F3" w:rsidP="00204D37">
      <w:pPr>
        <w:pStyle w:val="ab"/>
        <w:ind w:left="119" w:firstLine="448"/>
        <w:jc w:val="both"/>
      </w:pPr>
      <w:bookmarkStart w:id="26" w:name="Список_N_2"/>
      <w:bookmarkStart w:id="27" w:name="_bookmark7"/>
      <w:bookmarkEnd w:id="26"/>
      <w:bookmarkEnd w:id="27"/>
      <w:proofErr w:type="spellStart"/>
      <w:r>
        <w:t>Список</w:t>
      </w:r>
      <w:proofErr w:type="spellEnd"/>
      <w:r>
        <w:t xml:space="preserve"> N 2</w:t>
      </w:r>
    </w:p>
    <w:tbl>
      <w:tblPr>
        <w:tblStyle w:val="aff6"/>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56"/>
      </w:tblGrid>
      <w:tr w:rsidR="00F47ACA" w14:paraId="6CD028BD" w14:textId="77777777" w:rsidTr="00F47ACA">
        <w:tc>
          <w:tcPr>
            <w:tcW w:w="4787" w:type="dxa"/>
          </w:tcPr>
          <w:p w14:paraId="434F8B94"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Александровка</w:t>
            </w:r>
            <w:proofErr w:type="spellEnd"/>
            <w:r>
              <w:rPr>
                <w:sz w:val="24"/>
              </w:rPr>
              <w:t>.</w:t>
            </w:r>
          </w:p>
          <w:p w14:paraId="5DAA8FAB"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Аксенки</w:t>
            </w:r>
            <w:proofErr w:type="spellEnd"/>
            <w:r>
              <w:rPr>
                <w:sz w:val="24"/>
              </w:rPr>
              <w:t>.</w:t>
            </w:r>
          </w:p>
          <w:p w14:paraId="73568A54"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Бурцево</w:t>
            </w:r>
            <w:proofErr w:type="spellEnd"/>
            <w:r>
              <w:rPr>
                <w:sz w:val="24"/>
              </w:rPr>
              <w:t xml:space="preserve"> </w:t>
            </w:r>
            <w:proofErr w:type="spellStart"/>
            <w:r>
              <w:rPr>
                <w:sz w:val="24"/>
              </w:rPr>
              <w:t>на</w:t>
            </w:r>
            <w:proofErr w:type="spellEnd"/>
            <w:r>
              <w:rPr>
                <w:sz w:val="24"/>
              </w:rPr>
              <w:t xml:space="preserve"> </w:t>
            </w:r>
            <w:proofErr w:type="spellStart"/>
            <w:r>
              <w:rPr>
                <w:sz w:val="24"/>
              </w:rPr>
              <w:t>реке</w:t>
            </w:r>
            <w:proofErr w:type="spellEnd"/>
            <w:r>
              <w:rPr>
                <w:spacing w:val="-4"/>
                <w:sz w:val="24"/>
              </w:rPr>
              <w:t xml:space="preserve"> </w:t>
            </w:r>
            <w:proofErr w:type="spellStart"/>
            <w:r>
              <w:rPr>
                <w:sz w:val="24"/>
              </w:rPr>
              <w:t>Искона</w:t>
            </w:r>
            <w:proofErr w:type="spellEnd"/>
            <w:r>
              <w:rPr>
                <w:sz w:val="24"/>
              </w:rPr>
              <w:t>.</w:t>
            </w:r>
          </w:p>
          <w:p w14:paraId="5A05B858" w14:textId="77777777" w:rsidR="00F47ACA" w:rsidRDefault="00F47ACA" w:rsidP="00C401BD">
            <w:pPr>
              <w:pStyle w:val="ad"/>
              <w:numPr>
                <w:ilvl w:val="0"/>
                <w:numId w:val="32"/>
              </w:numPr>
              <w:tabs>
                <w:tab w:val="left" w:pos="284"/>
                <w:tab w:val="left" w:pos="567"/>
              </w:tabs>
              <w:ind w:left="142" w:firstLine="0"/>
              <w:jc w:val="both"/>
              <w:rPr>
                <w:sz w:val="24"/>
              </w:rPr>
            </w:pPr>
            <w:proofErr w:type="spellStart"/>
            <w:r>
              <w:rPr>
                <w:sz w:val="24"/>
              </w:rPr>
              <w:t>Бурцево</w:t>
            </w:r>
            <w:proofErr w:type="spellEnd"/>
            <w:r>
              <w:rPr>
                <w:sz w:val="24"/>
              </w:rPr>
              <w:t xml:space="preserve"> </w:t>
            </w:r>
            <w:proofErr w:type="spellStart"/>
            <w:r>
              <w:rPr>
                <w:sz w:val="24"/>
              </w:rPr>
              <w:t>на</w:t>
            </w:r>
            <w:proofErr w:type="spellEnd"/>
            <w:r>
              <w:rPr>
                <w:sz w:val="24"/>
              </w:rPr>
              <w:t xml:space="preserve"> </w:t>
            </w:r>
            <w:proofErr w:type="spellStart"/>
            <w:r>
              <w:rPr>
                <w:sz w:val="24"/>
              </w:rPr>
              <w:t>реке</w:t>
            </w:r>
            <w:proofErr w:type="spellEnd"/>
            <w:r>
              <w:rPr>
                <w:spacing w:val="-5"/>
                <w:sz w:val="24"/>
              </w:rPr>
              <w:t xml:space="preserve"> </w:t>
            </w:r>
            <w:proofErr w:type="spellStart"/>
            <w:r>
              <w:rPr>
                <w:sz w:val="24"/>
              </w:rPr>
              <w:t>Протве</w:t>
            </w:r>
            <w:proofErr w:type="spellEnd"/>
            <w:r>
              <w:rPr>
                <w:sz w:val="24"/>
              </w:rPr>
              <w:t>.</w:t>
            </w:r>
          </w:p>
          <w:p w14:paraId="287DDD50"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Бели</w:t>
            </w:r>
            <w:proofErr w:type="spellEnd"/>
            <w:r>
              <w:rPr>
                <w:sz w:val="24"/>
              </w:rPr>
              <w:t>.</w:t>
            </w:r>
          </w:p>
          <w:p w14:paraId="7FA01BA1"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Бедняково</w:t>
            </w:r>
            <w:proofErr w:type="spellEnd"/>
            <w:r>
              <w:rPr>
                <w:sz w:val="24"/>
              </w:rPr>
              <w:t>.</w:t>
            </w:r>
          </w:p>
          <w:p w14:paraId="3C50D9F6"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Власово</w:t>
            </w:r>
            <w:proofErr w:type="spellEnd"/>
            <w:r>
              <w:rPr>
                <w:sz w:val="24"/>
              </w:rPr>
              <w:t>.</w:t>
            </w:r>
          </w:p>
          <w:p w14:paraId="04C6908E"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Вороново</w:t>
            </w:r>
            <w:proofErr w:type="spellEnd"/>
            <w:r>
              <w:rPr>
                <w:sz w:val="24"/>
              </w:rPr>
              <w:t>.</w:t>
            </w:r>
          </w:p>
          <w:p w14:paraId="50A4576D"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Вышнево</w:t>
            </w:r>
            <w:proofErr w:type="spellEnd"/>
            <w:r>
              <w:rPr>
                <w:sz w:val="24"/>
              </w:rPr>
              <w:t>.</w:t>
            </w:r>
          </w:p>
          <w:p w14:paraId="4BBAC125"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Вяземское</w:t>
            </w:r>
            <w:proofErr w:type="spellEnd"/>
            <w:r>
              <w:rPr>
                <w:sz w:val="24"/>
              </w:rPr>
              <w:t>.</w:t>
            </w:r>
          </w:p>
          <w:p w14:paraId="56908C65"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Горки</w:t>
            </w:r>
            <w:proofErr w:type="spellEnd"/>
            <w:r>
              <w:rPr>
                <w:sz w:val="24"/>
              </w:rPr>
              <w:t>.</w:t>
            </w:r>
          </w:p>
          <w:p w14:paraId="0266E460"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Горячкино</w:t>
            </w:r>
            <w:proofErr w:type="spellEnd"/>
            <w:r>
              <w:rPr>
                <w:sz w:val="24"/>
              </w:rPr>
              <w:t>.</w:t>
            </w:r>
          </w:p>
          <w:p w14:paraId="4053D6A5"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Гриднево</w:t>
            </w:r>
            <w:proofErr w:type="spellEnd"/>
            <w:r>
              <w:rPr>
                <w:sz w:val="24"/>
              </w:rPr>
              <w:t>.</w:t>
            </w:r>
          </w:p>
          <w:p w14:paraId="6B5E5261"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Григорьево</w:t>
            </w:r>
            <w:proofErr w:type="spellEnd"/>
            <w:r>
              <w:rPr>
                <w:sz w:val="24"/>
              </w:rPr>
              <w:t>.</w:t>
            </w:r>
          </w:p>
          <w:p w14:paraId="1C8B4D4D"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Гавшино</w:t>
            </w:r>
            <w:proofErr w:type="spellEnd"/>
            <w:r>
              <w:rPr>
                <w:sz w:val="24"/>
              </w:rPr>
              <w:t>.</w:t>
            </w:r>
          </w:p>
          <w:p w14:paraId="27213267"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Долгинино</w:t>
            </w:r>
            <w:proofErr w:type="spellEnd"/>
            <w:r>
              <w:rPr>
                <w:sz w:val="24"/>
              </w:rPr>
              <w:t>.</w:t>
            </w:r>
          </w:p>
          <w:p w14:paraId="3F97726F"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Ершовка</w:t>
            </w:r>
            <w:proofErr w:type="spellEnd"/>
            <w:r>
              <w:rPr>
                <w:sz w:val="24"/>
              </w:rPr>
              <w:t>.</w:t>
            </w:r>
          </w:p>
          <w:p w14:paraId="300DDE13"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Ерышево</w:t>
            </w:r>
            <w:proofErr w:type="spellEnd"/>
            <w:r>
              <w:rPr>
                <w:sz w:val="24"/>
              </w:rPr>
              <w:t>.</w:t>
            </w:r>
          </w:p>
          <w:p w14:paraId="1F0D38E6"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Золотилово</w:t>
            </w:r>
            <w:proofErr w:type="spellEnd"/>
            <w:r>
              <w:rPr>
                <w:sz w:val="24"/>
              </w:rPr>
              <w:t>.</w:t>
            </w:r>
          </w:p>
          <w:p w14:paraId="594C99A8"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Збышки</w:t>
            </w:r>
            <w:proofErr w:type="spellEnd"/>
            <w:r>
              <w:rPr>
                <w:sz w:val="24"/>
              </w:rPr>
              <w:t>.</w:t>
            </w:r>
          </w:p>
          <w:p w14:paraId="6AAFB485"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Исавицы</w:t>
            </w:r>
            <w:proofErr w:type="spellEnd"/>
            <w:r>
              <w:rPr>
                <w:sz w:val="24"/>
              </w:rPr>
              <w:t>.</w:t>
            </w:r>
          </w:p>
          <w:p w14:paraId="71AD4122"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Карытово</w:t>
            </w:r>
            <w:proofErr w:type="spellEnd"/>
            <w:r>
              <w:rPr>
                <w:sz w:val="24"/>
              </w:rPr>
              <w:t>.</w:t>
            </w:r>
          </w:p>
          <w:p w14:paraId="1EA8A7FF"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Красноиншино</w:t>
            </w:r>
            <w:proofErr w:type="spellEnd"/>
            <w:r>
              <w:rPr>
                <w:sz w:val="24"/>
              </w:rPr>
              <w:t>.</w:t>
            </w:r>
          </w:p>
          <w:p w14:paraId="474191D1"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Кубаревка</w:t>
            </w:r>
            <w:proofErr w:type="spellEnd"/>
            <w:r>
              <w:rPr>
                <w:sz w:val="24"/>
              </w:rPr>
              <w:t>.</w:t>
            </w:r>
          </w:p>
          <w:p w14:paraId="3983D0E6"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lastRenderedPageBreak/>
              <w:t>Крылатки</w:t>
            </w:r>
            <w:proofErr w:type="spellEnd"/>
            <w:r>
              <w:rPr>
                <w:sz w:val="24"/>
              </w:rPr>
              <w:t>.</w:t>
            </w:r>
          </w:p>
          <w:p w14:paraId="10F1D675" w14:textId="77777777" w:rsidR="00F47ACA" w:rsidRDefault="00F47ACA" w:rsidP="00C401BD">
            <w:pPr>
              <w:pStyle w:val="ad"/>
              <w:numPr>
                <w:ilvl w:val="0"/>
                <w:numId w:val="32"/>
              </w:numPr>
              <w:tabs>
                <w:tab w:val="left" w:pos="567"/>
              </w:tabs>
              <w:ind w:left="142" w:firstLine="0"/>
              <w:jc w:val="both"/>
              <w:rPr>
                <w:sz w:val="24"/>
              </w:rPr>
            </w:pPr>
            <w:proofErr w:type="spellStart"/>
            <w:r>
              <w:rPr>
                <w:sz w:val="24"/>
              </w:rPr>
              <w:t>Кукарино</w:t>
            </w:r>
            <w:proofErr w:type="spellEnd"/>
            <w:r>
              <w:rPr>
                <w:sz w:val="24"/>
              </w:rPr>
              <w:t>.</w:t>
            </w:r>
          </w:p>
          <w:p w14:paraId="28BD043F" w14:textId="77777777" w:rsidR="00F47ACA" w:rsidRDefault="00F47ACA" w:rsidP="00F47ACA">
            <w:pPr>
              <w:pStyle w:val="ad"/>
              <w:tabs>
                <w:tab w:val="left" w:pos="567"/>
              </w:tabs>
              <w:ind w:left="0" w:firstLine="0"/>
              <w:jc w:val="both"/>
              <w:rPr>
                <w:sz w:val="24"/>
              </w:rPr>
            </w:pPr>
          </w:p>
        </w:tc>
        <w:tc>
          <w:tcPr>
            <w:tcW w:w="4787" w:type="dxa"/>
          </w:tcPr>
          <w:p w14:paraId="7658B223" w14:textId="77777777" w:rsidR="00F47ACA" w:rsidRPr="00C11158" w:rsidRDefault="00F47ACA" w:rsidP="00C401BD">
            <w:pPr>
              <w:pStyle w:val="ad"/>
              <w:numPr>
                <w:ilvl w:val="0"/>
                <w:numId w:val="32"/>
              </w:numPr>
              <w:tabs>
                <w:tab w:val="left" w:pos="567"/>
              </w:tabs>
              <w:ind w:left="142" w:firstLine="0"/>
              <w:jc w:val="both"/>
              <w:rPr>
                <w:sz w:val="24"/>
              </w:rPr>
            </w:pPr>
            <w:proofErr w:type="spellStart"/>
            <w:r w:rsidRPr="00C11158">
              <w:rPr>
                <w:sz w:val="24"/>
              </w:rPr>
              <w:lastRenderedPageBreak/>
              <w:t>Копытово</w:t>
            </w:r>
            <w:proofErr w:type="spellEnd"/>
            <w:r w:rsidRPr="00C11158">
              <w:rPr>
                <w:sz w:val="24"/>
              </w:rPr>
              <w:t>.</w:t>
            </w:r>
          </w:p>
          <w:p w14:paraId="43B6CCF8" w14:textId="77777777" w:rsidR="00F47ACA" w:rsidRPr="00C11158" w:rsidRDefault="00F47ACA" w:rsidP="00C401BD">
            <w:pPr>
              <w:pStyle w:val="ad"/>
              <w:numPr>
                <w:ilvl w:val="0"/>
                <w:numId w:val="32"/>
              </w:numPr>
              <w:tabs>
                <w:tab w:val="left" w:pos="567"/>
              </w:tabs>
              <w:ind w:left="142" w:firstLine="0"/>
              <w:jc w:val="both"/>
              <w:rPr>
                <w:sz w:val="24"/>
              </w:rPr>
            </w:pPr>
            <w:proofErr w:type="spellStart"/>
            <w:r w:rsidRPr="00C11158">
              <w:rPr>
                <w:sz w:val="24"/>
              </w:rPr>
              <w:t>Митьково</w:t>
            </w:r>
            <w:proofErr w:type="spellEnd"/>
            <w:r w:rsidRPr="00C11158">
              <w:rPr>
                <w:sz w:val="24"/>
              </w:rPr>
              <w:t>.</w:t>
            </w:r>
          </w:p>
          <w:p w14:paraId="56E2216E"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Макарово</w:t>
            </w:r>
            <w:proofErr w:type="spellEnd"/>
            <w:r>
              <w:rPr>
                <w:sz w:val="24"/>
              </w:rPr>
              <w:t>.</w:t>
            </w:r>
          </w:p>
          <w:p w14:paraId="3C2962E9"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Неровново</w:t>
            </w:r>
            <w:proofErr w:type="spellEnd"/>
            <w:r>
              <w:rPr>
                <w:sz w:val="24"/>
              </w:rPr>
              <w:t>.</w:t>
            </w:r>
          </w:p>
          <w:p w14:paraId="1AC45858"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Новоселки</w:t>
            </w:r>
            <w:proofErr w:type="spellEnd"/>
            <w:r>
              <w:rPr>
                <w:sz w:val="24"/>
              </w:rPr>
              <w:t>.</w:t>
            </w:r>
          </w:p>
          <w:p w14:paraId="797DD752"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Нововасильевское</w:t>
            </w:r>
            <w:proofErr w:type="spellEnd"/>
            <w:r>
              <w:rPr>
                <w:sz w:val="24"/>
              </w:rPr>
              <w:t>.</w:t>
            </w:r>
          </w:p>
          <w:p w14:paraId="6BBA5D32"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Новая</w:t>
            </w:r>
            <w:proofErr w:type="spellEnd"/>
            <w:r>
              <w:rPr>
                <w:spacing w:val="-4"/>
                <w:sz w:val="24"/>
              </w:rPr>
              <w:t xml:space="preserve"> </w:t>
            </w:r>
            <w:proofErr w:type="spellStart"/>
            <w:r>
              <w:rPr>
                <w:sz w:val="24"/>
              </w:rPr>
              <w:t>Деревня</w:t>
            </w:r>
            <w:proofErr w:type="spellEnd"/>
            <w:r>
              <w:rPr>
                <w:sz w:val="24"/>
              </w:rPr>
              <w:t>.</w:t>
            </w:r>
          </w:p>
          <w:p w14:paraId="67964378"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pacing w:val="-1"/>
                <w:sz w:val="24"/>
              </w:rPr>
              <w:t>Новомихайловское</w:t>
            </w:r>
            <w:proofErr w:type="spellEnd"/>
            <w:r>
              <w:rPr>
                <w:spacing w:val="-1"/>
                <w:sz w:val="24"/>
              </w:rPr>
              <w:t>.</w:t>
            </w:r>
          </w:p>
          <w:p w14:paraId="0AA739A0"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Праслово</w:t>
            </w:r>
            <w:proofErr w:type="spellEnd"/>
            <w:r>
              <w:rPr>
                <w:sz w:val="24"/>
              </w:rPr>
              <w:t>.</w:t>
            </w:r>
          </w:p>
          <w:p w14:paraId="4C5A593C"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Поздняково</w:t>
            </w:r>
            <w:proofErr w:type="spellEnd"/>
            <w:r>
              <w:rPr>
                <w:sz w:val="24"/>
              </w:rPr>
              <w:t>.</w:t>
            </w:r>
          </w:p>
          <w:p w14:paraId="411E2FC8"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pacing w:val="-1"/>
                <w:sz w:val="24"/>
              </w:rPr>
              <w:t>Перещапово</w:t>
            </w:r>
            <w:proofErr w:type="spellEnd"/>
            <w:r>
              <w:rPr>
                <w:spacing w:val="-1"/>
                <w:sz w:val="24"/>
              </w:rPr>
              <w:t>.</w:t>
            </w:r>
          </w:p>
          <w:p w14:paraId="3E1BF575"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Прудни</w:t>
            </w:r>
            <w:proofErr w:type="spellEnd"/>
            <w:r>
              <w:rPr>
                <w:sz w:val="24"/>
              </w:rPr>
              <w:t>.</w:t>
            </w:r>
          </w:p>
          <w:p w14:paraId="51A44F43"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Прокофьево</w:t>
            </w:r>
            <w:proofErr w:type="spellEnd"/>
            <w:r>
              <w:rPr>
                <w:sz w:val="24"/>
              </w:rPr>
              <w:t>.</w:t>
            </w:r>
          </w:p>
          <w:p w14:paraId="27819B4D"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Пасильево</w:t>
            </w:r>
            <w:proofErr w:type="spellEnd"/>
            <w:r>
              <w:rPr>
                <w:sz w:val="24"/>
              </w:rPr>
              <w:t>.</w:t>
            </w:r>
          </w:p>
          <w:p w14:paraId="322FAA45"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Ратчино</w:t>
            </w:r>
            <w:proofErr w:type="spellEnd"/>
            <w:r>
              <w:rPr>
                <w:sz w:val="24"/>
              </w:rPr>
              <w:t>.</w:t>
            </w:r>
          </w:p>
          <w:p w14:paraId="69A3F5FA"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Соловьево</w:t>
            </w:r>
            <w:proofErr w:type="spellEnd"/>
            <w:r>
              <w:rPr>
                <w:sz w:val="24"/>
              </w:rPr>
              <w:t>.</w:t>
            </w:r>
          </w:p>
          <w:p w14:paraId="52205AA6"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Топорово</w:t>
            </w:r>
            <w:proofErr w:type="spellEnd"/>
            <w:r>
              <w:rPr>
                <w:sz w:val="24"/>
              </w:rPr>
              <w:t>.</w:t>
            </w:r>
          </w:p>
          <w:p w14:paraId="3E42828C"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Тихоново</w:t>
            </w:r>
            <w:proofErr w:type="spellEnd"/>
            <w:r>
              <w:rPr>
                <w:sz w:val="24"/>
              </w:rPr>
              <w:t>.</w:t>
            </w:r>
          </w:p>
          <w:p w14:paraId="18971273" w14:textId="77777777" w:rsidR="00F47ACA" w:rsidRPr="00CE00F3" w:rsidRDefault="00F47ACA" w:rsidP="00C401BD">
            <w:pPr>
              <w:pStyle w:val="ad"/>
              <w:numPr>
                <w:ilvl w:val="0"/>
                <w:numId w:val="32"/>
              </w:numPr>
              <w:tabs>
                <w:tab w:val="left" w:pos="520"/>
                <w:tab w:val="left" w:pos="567"/>
              </w:tabs>
              <w:ind w:left="142" w:firstLine="0"/>
              <w:jc w:val="both"/>
              <w:rPr>
                <w:sz w:val="24"/>
              </w:rPr>
            </w:pPr>
            <w:proofErr w:type="spellStart"/>
            <w:r w:rsidRPr="00CE00F3">
              <w:rPr>
                <w:sz w:val="24"/>
              </w:rPr>
              <w:t>Фомино</w:t>
            </w:r>
            <w:proofErr w:type="spellEnd"/>
            <w:r w:rsidRPr="00CE00F3">
              <w:rPr>
                <w:sz w:val="24"/>
              </w:rPr>
              <w:t>.</w:t>
            </w:r>
          </w:p>
          <w:p w14:paraId="76AB743B" w14:textId="77777777" w:rsidR="00F47ACA" w:rsidRPr="00CE00F3" w:rsidRDefault="00F47ACA" w:rsidP="00C401BD">
            <w:pPr>
              <w:pStyle w:val="ad"/>
              <w:numPr>
                <w:ilvl w:val="0"/>
                <w:numId w:val="32"/>
              </w:numPr>
              <w:tabs>
                <w:tab w:val="left" w:pos="520"/>
                <w:tab w:val="left" w:pos="567"/>
              </w:tabs>
              <w:ind w:left="142" w:firstLine="0"/>
              <w:jc w:val="both"/>
              <w:rPr>
                <w:sz w:val="24"/>
              </w:rPr>
            </w:pPr>
            <w:proofErr w:type="spellStart"/>
            <w:r w:rsidRPr="00CE00F3">
              <w:rPr>
                <w:sz w:val="24"/>
              </w:rPr>
              <w:t>Храброво</w:t>
            </w:r>
            <w:proofErr w:type="spellEnd"/>
            <w:r w:rsidRPr="00CE00F3">
              <w:rPr>
                <w:sz w:val="24"/>
              </w:rPr>
              <w:t>.</w:t>
            </w:r>
          </w:p>
          <w:p w14:paraId="2A96ECF4"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Ханево</w:t>
            </w:r>
            <w:proofErr w:type="spellEnd"/>
            <w:r>
              <w:rPr>
                <w:sz w:val="24"/>
              </w:rPr>
              <w:t>.</w:t>
            </w:r>
          </w:p>
          <w:p w14:paraId="7B0D074E"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Хвощево</w:t>
            </w:r>
            <w:proofErr w:type="spellEnd"/>
            <w:r>
              <w:rPr>
                <w:sz w:val="24"/>
              </w:rPr>
              <w:t>.</w:t>
            </w:r>
          </w:p>
          <w:p w14:paraId="3DDE4428"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Халдеево</w:t>
            </w:r>
            <w:proofErr w:type="spellEnd"/>
            <w:r>
              <w:rPr>
                <w:sz w:val="24"/>
              </w:rPr>
              <w:t>.</w:t>
            </w:r>
          </w:p>
          <w:p w14:paraId="12E98016"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t>Шебаршено</w:t>
            </w:r>
            <w:proofErr w:type="spellEnd"/>
            <w:r>
              <w:rPr>
                <w:sz w:val="24"/>
              </w:rPr>
              <w:t>.</w:t>
            </w:r>
          </w:p>
          <w:p w14:paraId="22E37F65" w14:textId="77777777" w:rsidR="00F47ACA" w:rsidRDefault="00F47ACA" w:rsidP="00C401BD">
            <w:pPr>
              <w:pStyle w:val="ad"/>
              <w:numPr>
                <w:ilvl w:val="0"/>
                <w:numId w:val="32"/>
              </w:numPr>
              <w:tabs>
                <w:tab w:val="left" w:pos="520"/>
                <w:tab w:val="left" w:pos="567"/>
              </w:tabs>
              <w:ind w:left="142" w:firstLine="0"/>
              <w:jc w:val="both"/>
              <w:rPr>
                <w:sz w:val="24"/>
              </w:rPr>
            </w:pPr>
            <w:proofErr w:type="spellStart"/>
            <w:r>
              <w:rPr>
                <w:sz w:val="24"/>
              </w:rPr>
              <w:lastRenderedPageBreak/>
              <w:t>Шапкино</w:t>
            </w:r>
            <w:proofErr w:type="spellEnd"/>
            <w:r>
              <w:rPr>
                <w:sz w:val="24"/>
              </w:rPr>
              <w:t>.</w:t>
            </w:r>
          </w:p>
          <w:p w14:paraId="0C9B1066" w14:textId="77777777" w:rsidR="00F47ACA" w:rsidRPr="00447A79" w:rsidRDefault="00F47ACA" w:rsidP="00C401BD">
            <w:pPr>
              <w:pStyle w:val="ad"/>
              <w:numPr>
                <w:ilvl w:val="0"/>
                <w:numId w:val="32"/>
              </w:numPr>
              <w:tabs>
                <w:tab w:val="left" w:pos="520"/>
                <w:tab w:val="left" w:pos="567"/>
              </w:tabs>
              <w:ind w:left="142" w:firstLine="0"/>
              <w:jc w:val="both"/>
              <w:rPr>
                <w:sz w:val="24"/>
              </w:rPr>
            </w:pPr>
            <w:proofErr w:type="spellStart"/>
            <w:r>
              <w:rPr>
                <w:sz w:val="24"/>
              </w:rPr>
              <w:t>Юдинка</w:t>
            </w:r>
            <w:proofErr w:type="spellEnd"/>
            <w:r>
              <w:rPr>
                <w:sz w:val="24"/>
              </w:rPr>
              <w:t>.</w:t>
            </w:r>
          </w:p>
          <w:p w14:paraId="33D0D034" w14:textId="77777777" w:rsidR="00F47ACA" w:rsidRDefault="00F47ACA" w:rsidP="00F47ACA">
            <w:pPr>
              <w:pStyle w:val="ad"/>
              <w:tabs>
                <w:tab w:val="left" w:pos="567"/>
              </w:tabs>
              <w:ind w:left="0" w:firstLine="0"/>
              <w:jc w:val="both"/>
              <w:rPr>
                <w:sz w:val="24"/>
              </w:rPr>
            </w:pPr>
          </w:p>
        </w:tc>
      </w:tr>
    </w:tbl>
    <w:p w14:paraId="08B7D04D" w14:textId="77777777" w:rsidR="00447A79" w:rsidRDefault="00447A79" w:rsidP="00447A79">
      <w:pPr>
        <w:tabs>
          <w:tab w:val="left" w:pos="360"/>
          <w:tab w:val="left" w:pos="520"/>
        </w:tabs>
        <w:jc w:val="both"/>
        <w:rPr>
          <w:sz w:val="24"/>
          <w:lang w:val="ru-RU"/>
        </w:rPr>
      </w:pPr>
    </w:p>
    <w:p w14:paraId="0EBED458" w14:textId="77777777" w:rsidR="004F6346" w:rsidRDefault="006D2A90" w:rsidP="00204D37">
      <w:pPr>
        <w:pStyle w:val="ab"/>
        <w:ind w:left="119" w:firstLine="448"/>
        <w:jc w:val="both"/>
        <w:rPr>
          <w:lang w:val="ru-RU"/>
        </w:rPr>
      </w:pPr>
      <w:r w:rsidRPr="006D2A90">
        <w:rPr>
          <w:lang w:val="ru-RU"/>
        </w:rPr>
        <w:t xml:space="preserve">Пустующие места утраченных деревень (продолжение списка </w:t>
      </w:r>
      <w:r>
        <w:t>N</w:t>
      </w:r>
      <w:r w:rsidRPr="006D2A90">
        <w:rPr>
          <w:lang w:val="ru-RU"/>
        </w:rPr>
        <w:t xml:space="preserve"> 2)</w:t>
      </w:r>
    </w:p>
    <w:p w14:paraId="49E4FA8D" w14:textId="77777777" w:rsidR="00447A79" w:rsidRDefault="00447A79" w:rsidP="00204D37">
      <w:pPr>
        <w:pStyle w:val="ab"/>
        <w:ind w:left="119" w:firstLine="448"/>
        <w:jc w:val="both"/>
        <w:rPr>
          <w:lang w:val="ru-RU"/>
        </w:rPr>
      </w:pPr>
    </w:p>
    <w:tbl>
      <w:tblPr>
        <w:tblStyle w:val="TableNormal"/>
        <w:tblW w:w="944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7"/>
        <w:gridCol w:w="2760"/>
        <w:gridCol w:w="6079"/>
      </w:tblGrid>
      <w:tr w:rsidR="004F6346" w14:paraId="7ECAA7DC" w14:textId="77777777" w:rsidTr="00447A79">
        <w:tc>
          <w:tcPr>
            <w:tcW w:w="607" w:type="dxa"/>
          </w:tcPr>
          <w:p w14:paraId="706CD11B" w14:textId="77777777" w:rsidR="004F6346" w:rsidRDefault="006D2A90" w:rsidP="009A169B">
            <w:pPr>
              <w:pStyle w:val="TableParagraph"/>
              <w:ind w:left="113"/>
              <w:jc w:val="both"/>
              <w:rPr>
                <w:sz w:val="24"/>
              </w:rPr>
            </w:pPr>
            <w:r>
              <w:rPr>
                <w:w w:val="99"/>
                <w:sz w:val="24"/>
              </w:rPr>
              <w:t>N</w:t>
            </w:r>
            <w:r w:rsidR="00B01715">
              <w:rPr>
                <w:w w:val="99"/>
                <w:sz w:val="24"/>
                <w:lang w:val="ru-RU"/>
              </w:rPr>
              <w:t xml:space="preserve"> </w:t>
            </w:r>
            <w:r>
              <w:rPr>
                <w:sz w:val="24"/>
              </w:rPr>
              <w:t>п/п</w:t>
            </w:r>
          </w:p>
        </w:tc>
        <w:tc>
          <w:tcPr>
            <w:tcW w:w="2760" w:type="dxa"/>
          </w:tcPr>
          <w:p w14:paraId="199EE981" w14:textId="77777777" w:rsidR="004F6346" w:rsidRDefault="006D2A90" w:rsidP="009A169B">
            <w:pPr>
              <w:pStyle w:val="TableParagraph"/>
              <w:ind w:left="113"/>
              <w:jc w:val="both"/>
              <w:rPr>
                <w:sz w:val="24"/>
              </w:rPr>
            </w:pPr>
            <w:proofErr w:type="spellStart"/>
            <w:r>
              <w:rPr>
                <w:sz w:val="24"/>
              </w:rPr>
              <w:t>Наименование</w:t>
            </w:r>
            <w:proofErr w:type="spellEnd"/>
            <w:r>
              <w:rPr>
                <w:sz w:val="24"/>
              </w:rPr>
              <w:t xml:space="preserve"> </w:t>
            </w:r>
            <w:proofErr w:type="spellStart"/>
            <w:r>
              <w:rPr>
                <w:sz w:val="24"/>
              </w:rPr>
              <w:t>деревень</w:t>
            </w:r>
            <w:proofErr w:type="spellEnd"/>
          </w:p>
        </w:tc>
        <w:tc>
          <w:tcPr>
            <w:tcW w:w="6079" w:type="dxa"/>
          </w:tcPr>
          <w:p w14:paraId="0070B489" w14:textId="77777777" w:rsidR="004F6346" w:rsidRDefault="006D2A90" w:rsidP="009A169B">
            <w:pPr>
              <w:pStyle w:val="TableParagraph"/>
              <w:ind w:left="113"/>
              <w:jc w:val="both"/>
              <w:rPr>
                <w:sz w:val="24"/>
              </w:rPr>
            </w:pPr>
            <w:proofErr w:type="spellStart"/>
            <w:r>
              <w:rPr>
                <w:sz w:val="24"/>
              </w:rPr>
              <w:t>Местонахождение</w:t>
            </w:r>
            <w:proofErr w:type="spellEnd"/>
          </w:p>
        </w:tc>
      </w:tr>
      <w:tr w:rsidR="004F6346" w:rsidRPr="00E77B4D" w14:paraId="5815869E" w14:textId="77777777" w:rsidTr="00447A79">
        <w:tc>
          <w:tcPr>
            <w:tcW w:w="607" w:type="dxa"/>
          </w:tcPr>
          <w:p w14:paraId="3F9696B0" w14:textId="77777777" w:rsidR="004F6346" w:rsidRDefault="006D2A90" w:rsidP="009A169B">
            <w:pPr>
              <w:pStyle w:val="TableParagraph"/>
              <w:ind w:left="113"/>
              <w:jc w:val="both"/>
              <w:rPr>
                <w:sz w:val="24"/>
              </w:rPr>
            </w:pPr>
            <w:r>
              <w:rPr>
                <w:sz w:val="24"/>
              </w:rPr>
              <w:t>1</w:t>
            </w:r>
          </w:p>
        </w:tc>
        <w:tc>
          <w:tcPr>
            <w:tcW w:w="2760" w:type="dxa"/>
          </w:tcPr>
          <w:p w14:paraId="0F1FB562" w14:textId="77777777" w:rsidR="004F6346" w:rsidRDefault="006D2A90" w:rsidP="009A169B">
            <w:pPr>
              <w:pStyle w:val="TableParagraph"/>
              <w:ind w:left="113"/>
              <w:jc w:val="both"/>
              <w:rPr>
                <w:sz w:val="24"/>
              </w:rPr>
            </w:pPr>
            <w:r>
              <w:rPr>
                <w:sz w:val="24"/>
              </w:rPr>
              <w:t xml:space="preserve">Д. </w:t>
            </w:r>
            <w:proofErr w:type="spellStart"/>
            <w:r>
              <w:rPr>
                <w:sz w:val="24"/>
              </w:rPr>
              <w:t>Николаевка</w:t>
            </w:r>
            <w:proofErr w:type="spellEnd"/>
          </w:p>
        </w:tc>
        <w:tc>
          <w:tcPr>
            <w:tcW w:w="6079" w:type="dxa"/>
          </w:tcPr>
          <w:p w14:paraId="4E7E231A" w14:textId="77777777" w:rsidR="004F6346" w:rsidRPr="006D2A90" w:rsidRDefault="006D2A90" w:rsidP="009A169B">
            <w:pPr>
              <w:pStyle w:val="TableParagraph"/>
              <w:ind w:left="113"/>
              <w:jc w:val="both"/>
              <w:rPr>
                <w:sz w:val="24"/>
                <w:lang w:val="ru-RU"/>
              </w:rPr>
            </w:pPr>
            <w:r w:rsidRPr="006D2A90">
              <w:rPr>
                <w:sz w:val="24"/>
                <w:lang w:val="ru-RU"/>
              </w:rPr>
              <w:t xml:space="preserve">Между д. </w:t>
            </w:r>
            <w:proofErr w:type="spellStart"/>
            <w:r w:rsidRPr="006D2A90">
              <w:rPr>
                <w:sz w:val="24"/>
                <w:lang w:val="ru-RU"/>
              </w:rPr>
              <w:t>Григоровка</w:t>
            </w:r>
            <w:proofErr w:type="spellEnd"/>
            <w:r w:rsidRPr="006D2A90">
              <w:rPr>
                <w:sz w:val="24"/>
                <w:lang w:val="ru-RU"/>
              </w:rPr>
              <w:t xml:space="preserve"> и Шапкино</w:t>
            </w:r>
          </w:p>
        </w:tc>
      </w:tr>
      <w:tr w:rsidR="004F6346" w:rsidRPr="00E77B4D" w14:paraId="1708A5E4" w14:textId="77777777" w:rsidTr="00447A79">
        <w:tc>
          <w:tcPr>
            <w:tcW w:w="607" w:type="dxa"/>
          </w:tcPr>
          <w:p w14:paraId="4CDA43FF" w14:textId="77777777" w:rsidR="004F6346" w:rsidRDefault="006D2A90" w:rsidP="009A169B">
            <w:pPr>
              <w:pStyle w:val="TableParagraph"/>
              <w:ind w:left="113"/>
              <w:jc w:val="both"/>
              <w:rPr>
                <w:sz w:val="24"/>
              </w:rPr>
            </w:pPr>
            <w:r>
              <w:rPr>
                <w:sz w:val="24"/>
              </w:rPr>
              <w:t>2</w:t>
            </w:r>
          </w:p>
        </w:tc>
        <w:tc>
          <w:tcPr>
            <w:tcW w:w="2760" w:type="dxa"/>
          </w:tcPr>
          <w:p w14:paraId="6C6F7D5A" w14:textId="77777777" w:rsidR="004F6346" w:rsidRDefault="006D2A90" w:rsidP="009A169B">
            <w:pPr>
              <w:pStyle w:val="TableParagraph"/>
              <w:ind w:left="113"/>
              <w:jc w:val="both"/>
              <w:rPr>
                <w:sz w:val="24"/>
              </w:rPr>
            </w:pPr>
            <w:r>
              <w:rPr>
                <w:sz w:val="24"/>
              </w:rPr>
              <w:t xml:space="preserve">Д. </w:t>
            </w:r>
            <w:proofErr w:type="spellStart"/>
            <w:r>
              <w:rPr>
                <w:sz w:val="24"/>
              </w:rPr>
              <w:t>Колошино</w:t>
            </w:r>
            <w:proofErr w:type="spellEnd"/>
          </w:p>
        </w:tc>
        <w:tc>
          <w:tcPr>
            <w:tcW w:w="6079" w:type="dxa"/>
          </w:tcPr>
          <w:p w14:paraId="0C28DF3C" w14:textId="77777777" w:rsidR="004F6346" w:rsidRPr="006D2A90" w:rsidRDefault="006D2A90" w:rsidP="009A169B">
            <w:pPr>
              <w:pStyle w:val="TableParagraph"/>
              <w:ind w:left="113"/>
              <w:jc w:val="both"/>
              <w:rPr>
                <w:sz w:val="24"/>
                <w:lang w:val="ru-RU"/>
              </w:rPr>
            </w:pPr>
            <w:r w:rsidRPr="006D2A90">
              <w:rPr>
                <w:sz w:val="24"/>
                <w:lang w:val="ru-RU"/>
              </w:rPr>
              <w:t xml:space="preserve">Между д. </w:t>
            </w:r>
            <w:proofErr w:type="spellStart"/>
            <w:r w:rsidRPr="006D2A90">
              <w:rPr>
                <w:sz w:val="24"/>
                <w:lang w:val="ru-RU"/>
              </w:rPr>
              <w:t>Бараново</w:t>
            </w:r>
            <w:proofErr w:type="spellEnd"/>
            <w:r w:rsidRPr="006D2A90">
              <w:rPr>
                <w:sz w:val="24"/>
                <w:lang w:val="ru-RU"/>
              </w:rPr>
              <w:t xml:space="preserve"> и </w:t>
            </w:r>
            <w:proofErr w:type="spellStart"/>
            <w:r w:rsidRPr="006D2A90">
              <w:rPr>
                <w:sz w:val="24"/>
                <w:lang w:val="ru-RU"/>
              </w:rPr>
              <w:t>Золотилово</w:t>
            </w:r>
            <w:proofErr w:type="spellEnd"/>
            <w:r w:rsidR="00353C95">
              <w:rPr>
                <w:sz w:val="24"/>
                <w:lang w:val="ru-RU"/>
              </w:rPr>
              <w:t xml:space="preserve"> </w:t>
            </w:r>
            <w:r w:rsidRPr="006D2A90">
              <w:rPr>
                <w:sz w:val="24"/>
                <w:lang w:val="ru-RU"/>
              </w:rPr>
              <w:t>на р. Колочь</w:t>
            </w:r>
          </w:p>
        </w:tc>
      </w:tr>
      <w:tr w:rsidR="004F6346" w:rsidRPr="00E77B4D" w14:paraId="32161F01" w14:textId="77777777" w:rsidTr="00447A79">
        <w:tc>
          <w:tcPr>
            <w:tcW w:w="607" w:type="dxa"/>
          </w:tcPr>
          <w:p w14:paraId="41D0CBEF" w14:textId="77777777" w:rsidR="004F6346" w:rsidRDefault="006D2A90" w:rsidP="009A169B">
            <w:pPr>
              <w:pStyle w:val="TableParagraph"/>
              <w:ind w:left="113"/>
              <w:jc w:val="both"/>
              <w:rPr>
                <w:sz w:val="24"/>
              </w:rPr>
            </w:pPr>
            <w:r>
              <w:rPr>
                <w:sz w:val="24"/>
              </w:rPr>
              <w:t>3</w:t>
            </w:r>
          </w:p>
        </w:tc>
        <w:tc>
          <w:tcPr>
            <w:tcW w:w="2760" w:type="dxa"/>
          </w:tcPr>
          <w:p w14:paraId="022C5AD5" w14:textId="77777777" w:rsidR="004F6346" w:rsidRDefault="006D2A90" w:rsidP="009A169B">
            <w:pPr>
              <w:pStyle w:val="TableParagraph"/>
              <w:ind w:left="113"/>
              <w:jc w:val="both"/>
              <w:rPr>
                <w:sz w:val="24"/>
              </w:rPr>
            </w:pPr>
            <w:r>
              <w:rPr>
                <w:sz w:val="24"/>
              </w:rPr>
              <w:t xml:space="preserve">Д. </w:t>
            </w:r>
            <w:proofErr w:type="spellStart"/>
            <w:r>
              <w:rPr>
                <w:sz w:val="24"/>
              </w:rPr>
              <w:t>Рождественское</w:t>
            </w:r>
            <w:proofErr w:type="spellEnd"/>
          </w:p>
        </w:tc>
        <w:tc>
          <w:tcPr>
            <w:tcW w:w="6079" w:type="dxa"/>
          </w:tcPr>
          <w:p w14:paraId="7AA54A08" w14:textId="77777777" w:rsidR="004F6346" w:rsidRPr="006D2A90" w:rsidRDefault="006D2A90" w:rsidP="009A169B">
            <w:pPr>
              <w:pStyle w:val="TableParagraph"/>
              <w:ind w:left="113"/>
              <w:jc w:val="both"/>
              <w:rPr>
                <w:sz w:val="24"/>
                <w:lang w:val="ru-RU"/>
              </w:rPr>
            </w:pPr>
            <w:r w:rsidRPr="006D2A90">
              <w:rPr>
                <w:sz w:val="24"/>
                <w:lang w:val="ru-RU"/>
              </w:rPr>
              <w:t>1 км от 131 км Минского шоссе</w:t>
            </w:r>
            <w:r w:rsidR="00353C95">
              <w:rPr>
                <w:sz w:val="24"/>
                <w:lang w:val="ru-RU"/>
              </w:rPr>
              <w:t xml:space="preserve"> </w:t>
            </w:r>
            <w:r w:rsidRPr="006D2A90">
              <w:rPr>
                <w:sz w:val="24"/>
                <w:lang w:val="ru-RU"/>
              </w:rPr>
              <w:t>на север</w:t>
            </w:r>
          </w:p>
        </w:tc>
      </w:tr>
      <w:tr w:rsidR="004F6346" w:rsidRPr="00E77B4D" w14:paraId="17CD0984" w14:textId="77777777" w:rsidTr="00447A79">
        <w:tc>
          <w:tcPr>
            <w:tcW w:w="607" w:type="dxa"/>
          </w:tcPr>
          <w:p w14:paraId="15B02AC7" w14:textId="77777777" w:rsidR="004F6346" w:rsidRDefault="006D2A90" w:rsidP="009A169B">
            <w:pPr>
              <w:pStyle w:val="TableParagraph"/>
              <w:ind w:left="113"/>
              <w:jc w:val="both"/>
              <w:rPr>
                <w:sz w:val="24"/>
              </w:rPr>
            </w:pPr>
            <w:r>
              <w:rPr>
                <w:sz w:val="24"/>
              </w:rPr>
              <w:t>4</w:t>
            </w:r>
          </w:p>
        </w:tc>
        <w:tc>
          <w:tcPr>
            <w:tcW w:w="2760" w:type="dxa"/>
          </w:tcPr>
          <w:p w14:paraId="2265DDBA" w14:textId="77777777" w:rsidR="004F6346" w:rsidRDefault="006D2A90" w:rsidP="009A169B">
            <w:pPr>
              <w:pStyle w:val="TableParagraph"/>
              <w:ind w:left="113"/>
              <w:jc w:val="both"/>
              <w:rPr>
                <w:sz w:val="24"/>
              </w:rPr>
            </w:pPr>
            <w:r>
              <w:rPr>
                <w:sz w:val="24"/>
              </w:rPr>
              <w:t xml:space="preserve">Д. </w:t>
            </w:r>
            <w:proofErr w:type="spellStart"/>
            <w:r>
              <w:rPr>
                <w:sz w:val="24"/>
              </w:rPr>
              <w:t>Псарево</w:t>
            </w:r>
            <w:proofErr w:type="spellEnd"/>
          </w:p>
        </w:tc>
        <w:tc>
          <w:tcPr>
            <w:tcW w:w="6079" w:type="dxa"/>
          </w:tcPr>
          <w:p w14:paraId="38F7DC59" w14:textId="77777777" w:rsidR="004F6346" w:rsidRPr="006D2A90" w:rsidRDefault="006D2A90" w:rsidP="009A169B">
            <w:pPr>
              <w:pStyle w:val="TableParagraph"/>
              <w:ind w:left="113"/>
              <w:jc w:val="both"/>
              <w:rPr>
                <w:sz w:val="24"/>
                <w:lang w:val="ru-RU"/>
              </w:rPr>
            </w:pPr>
            <w:r w:rsidRPr="006D2A90">
              <w:rPr>
                <w:sz w:val="24"/>
                <w:lang w:val="ru-RU"/>
              </w:rPr>
              <w:t xml:space="preserve">1,5 км от д. </w:t>
            </w:r>
            <w:proofErr w:type="spellStart"/>
            <w:r w:rsidRPr="006D2A90">
              <w:rPr>
                <w:sz w:val="24"/>
                <w:lang w:val="ru-RU"/>
              </w:rPr>
              <w:t>Акиншино</w:t>
            </w:r>
            <w:proofErr w:type="spellEnd"/>
            <w:r w:rsidRPr="006D2A90">
              <w:rPr>
                <w:sz w:val="24"/>
                <w:lang w:val="ru-RU"/>
              </w:rPr>
              <w:t xml:space="preserve"> на д. Сычи</w:t>
            </w:r>
          </w:p>
        </w:tc>
      </w:tr>
      <w:tr w:rsidR="004F6346" w:rsidRPr="00E77B4D" w14:paraId="5E2C87BD" w14:textId="77777777" w:rsidTr="00447A79">
        <w:tc>
          <w:tcPr>
            <w:tcW w:w="607" w:type="dxa"/>
          </w:tcPr>
          <w:p w14:paraId="2FF2D5DC" w14:textId="77777777" w:rsidR="004F6346" w:rsidRDefault="006D2A90" w:rsidP="009A169B">
            <w:pPr>
              <w:pStyle w:val="TableParagraph"/>
              <w:ind w:left="113"/>
              <w:jc w:val="both"/>
              <w:rPr>
                <w:sz w:val="24"/>
              </w:rPr>
            </w:pPr>
            <w:r>
              <w:rPr>
                <w:sz w:val="24"/>
              </w:rPr>
              <w:t>5</w:t>
            </w:r>
          </w:p>
        </w:tc>
        <w:tc>
          <w:tcPr>
            <w:tcW w:w="2760" w:type="dxa"/>
          </w:tcPr>
          <w:p w14:paraId="120328A6" w14:textId="77777777" w:rsidR="004F6346" w:rsidRDefault="006D2A90" w:rsidP="009A169B">
            <w:pPr>
              <w:pStyle w:val="TableParagraph"/>
              <w:ind w:left="113"/>
              <w:jc w:val="both"/>
              <w:rPr>
                <w:sz w:val="24"/>
              </w:rPr>
            </w:pPr>
            <w:r>
              <w:rPr>
                <w:sz w:val="24"/>
              </w:rPr>
              <w:t xml:space="preserve">Д. </w:t>
            </w:r>
            <w:proofErr w:type="spellStart"/>
            <w:r>
              <w:rPr>
                <w:sz w:val="24"/>
              </w:rPr>
              <w:t>Дегтяри</w:t>
            </w:r>
            <w:proofErr w:type="spellEnd"/>
          </w:p>
        </w:tc>
        <w:tc>
          <w:tcPr>
            <w:tcW w:w="6079" w:type="dxa"/>
          </w:tcPr>
          <w:p w14:paraId="1E3B25F9" w14:textId="77777777" w:rsidR="004F6346" w:rsidRPr="006D2A90" w:rsidRDefault="006D2A90" w:rsidP="009A169B">
            <w:pPr>
              <w:pStyle w:val="TableParagraph"/>
              <w:ind w:left="113"/>
              <w:jc w:val="both"/>
              <w:rPr>
                <w:sz w:val="24"/>
                <w:lang w:val="ru-RU"/>
              </w:rPr>
            </w:pPr>
            <w:r w:rsidRPr="006D2A90">
              <w:rPr>
                <w:sz w:val="24"/>
                <w:lang w:val="ru-RU"/>
              </w:rPr>
              <w:t>1,5 км на север - 0,5 км от д.</w:t>
            </w:r>
            <w:r w:rsidRPr="006D2A90">
              <w:rPr>
                <w:spacing w:val="52"/>
                <w:sz w:val="24"/>
                <w:lang w:val="ru-RU"/>
              </w:rPr>
              <w:t xml:space="preserve"> </w:t>
            </w:r>
            <w:proofErr w:type="spellStart"/>
            <w:r w:rsidRPr="006D2A90">
              <w:rPr>
                <w:sz w:val="24"/>
                <w:lang w:val="ru-RU"/>
              </w:rPr>
              <w:t>Прасолово</w:t>
            </w:r>
            <w:proofErr w:type="spellEnd"/>
          </w:p>
        </w:tc>
      </w:tr>
      <w:tr w:rsidR="004F6346" w:rsidRPr="00E77B4D" w14:paraId="62BF186F" w14:textId="77777777" w:rsidTr="00447A79">
        <w:tc>
          <w:tcPr>
            <w:tcW w:w="607" w:type="dxa"/>
          </w:tcPr>
          <w:p w14:paraId="6D604608" w14:textId="77777777" w:rsidR="004F6346" w:rsidRDefault="006D2A90" w:rsidP="009A169B">
            <w:pPr>
              <w:pStyle w:val="TableParagraph"/>
              <w:ind w:left="113"/>
              <w:jc w:val="both"/>
              <w:rPr>
                <w:sz w:val="24"/>
              </w:rPr>
            </w:pPr>
            <w:r>
              <w:rPr>
                <w:sz w:val="24"/>
              </w:rPr>
              <w:t>6</w:t>
            </w:r>
          </w:p>
        </w:tc>
        <w:tc>
          <w:tcPr>
            <w:tcW w:w="2760" w:type="dxa"/>
          </w:tcPr>
          <w:p w14:paraId="216BA216" w14:textId="77777777" w:rsidR="004F6346" w:rsidRDefault="006D2A90" w:rsidP="009A169B">
            <w:pPr>
              <w:pStyle w:val="TableParagraph"/>
              <w:ind w:left="113"/>
              <w:jc w:val="both"/>
              <w:rPr>
                <w:sz w:val="24"/>
              </w:rPr>
            </w:pPr>
            <w:r>
              <w:rPr>
                <w:sz w:val="24"/>
              </w:rPr>
              <w:t xml:space="preserve">Д. </w:t>
            </w:r>
            <w:proofErr w:type="spellStart"/>
            <w:r>
              <w:rPr>
                <w:sz w:val="24"/>
              </w:rPr>
              <w:t>Преображенское</w:t>
            </w:r>
            <w:proofErr w:type="spellEnd"/>
          </w:p>
        </w:tc>
        <w:tc>
          <w:tcPr>
            <w:tcW w:w="6079" w:type="dxa"/>
          </w:tcPr>
          <w:p w14:paraId="3935DF2A" w14:textId="77777777" w:rsidR="004F6346" w:rsidRPr="006D2A90" w:rsidRDefault="006D2A90" w:rsidP="009A169B">
            <w:pPr>
              <w:pStyle w:val="TableParagraph"/>
              <w:ind w:left="113"/>
              <w:jc w:val="both"/>
              <w:rPr>
                <w:sz w:val="24"/>
                <w:lang w:val="ru-RU"/>
              </w:rPr>
            </w:pPr>
            <w:r w:rsidRPr="006D2A90">
              <w:rPr>
                <w:sz w:val="24"/>
                <w:lang w:val="ru-RU"/>
              </w:rPr>
              <w:t xml:space="preserve">На дороге между д. </w:t>
            </w:r>
            <w:proofErr w:type="spellStart"/>
            <w:r w:rsidRPr="006D2A90">
              <w:rPr>
                <w:sz w:val="24"/>
                <w:lang w:val="ru-RU"/>
              </w:rPr>
              <w:t>Гриднево</w:t>
            </w:r>
            <w:proofErr w:type="spellEnd"/>
            <w:r w:rsidRPr="006D2A90">
              <w:rPr>
                <w:sz w:val="24"/>
                <w:lang w:val="ru-RU"/>
              </w:rPr>
              <w:t xml:space="preserve"> и </w:t>
            </w:r>
            <w:proofErr w:type="spellStart"/>
            <w:r w:rsidRPr="006D2A90">
              <w:rPr>
                <w:sz w:val="24"/>
                <w:lang w:val="ru-RU"/>
              </w:rPr>
              <w:t>Красноиншино</w:t>
            </w:r>
            <w:proofErr w:type="spellEnd"/>
            <w:r w:rsidRPr="006D2A90">
              <w:rPr>
                <w:sz w:val="24"/>
                <w:lang w:val="ru-RU"/>
              </w:rPr>
              <w:t xml:space="preserve"> на р. Войне</w:t>
            </w:r>
          </w:p>
        </w:tc>
      </w:tr>
      <w:tr w:rsidR="004F6346" w:rsidRPr="00E77B4D" w14:paraId="25D645FD" w14:textId="77777777" w:rsidTr="00447A79">
        <w:tc>
          <w:tcPr>
            <w:tcW w:w="607" w:type="dxa"/>
          </w:tcPr>
          <w:p w14:paraId="581953C8" w14:textId="77777777" w:rsidR="004F6346" w:rsidRDefault="006D2A90" w:rsidP="009A169B">
            <w:pPr>
              <w:pStyle w:val="TableParagraph"/>
              <w:ind w:left="113"/>
              <w:jc w:val="both"/>
              <w:rPr>
                <w:sz w:val="24"/>
              </w:rPr>
            </w:pPr>
            <w:r>
              <w:rPr>
                <w:sz w:val="24"/>
              </w:rPr>
              <w:t>7</w:t>
            </w:r>
          </w:p>
        </w:tc>
        <w:tc>
          <w:tcPr>
            <w:tcW w:w="2760" w:type="dxa"/>
          </w:tcPr>
          <w:p w14:paraId="5EB00A5A" w14:textId="77777777" w:rsidR="004F6346" w:rsidRDefault="006D2A90" w:rsidP="009A169B">
            <w:pPr>
              <w:pStyle w:val="TableParagraph"/>
              <w:ind w:left="113"/>
              <w:jc w:val="both"/>
              <w:rPr>
                <w:sz w:val="24"/>
              </w:rPr>
            </w:pPr>
            <w:r>
              <w:rPr>
                <w:sz w:val="24"/>
              </w:rPr>
              <w:t xml:space="preserve">Д. </w:t>
            </w:r>
            <w:proofErr w:type="spellStart"/>
            <w:r>
              <w:rPr>
                <w:sz w:val="24"/>
              </w:rPr>
              <w:t>Репьево</w:t>
            </w:r>
            <w:proofErr w:type="spellEnd"/>
          </w:p>
        </w:tc>
        <w:tc>
          <w:tcPr>
            <w:tcW w:w="6079" w:type="dxa"/>
          </w:tcPr>
          <w:p w14:paraId="228A11B6" w14:textId="77777777" w:rsidR="004F6346" w:rsidRPr="006D2A90" w:rsidRDefault="006D2A90" w:rsidP="009A169B">
            <w:pPr>
              <w:pStyle w:val="TableParagraph"/>
              <w:ind w:left="113"/>
              <w:jc w:val="both"/>
              <w:rPr>
                <w:sz w:val="24"/>
                <w:lang w:val="ru-RU"/>
              </w:rPr>
            </w:pPr>
            <w:r w:rsidRPr="006D2A90">
              <w:rPr>
                <w:sz w:val="24"/>
                <w:lang w:val="ru-RU"/>
              </w:rPr>
              <w:t xml:space="preserve">На р. Войне в 0,5 км от оврага </w:t>
            </w:r>
            <w:proofErr w:type="spellStart"/>
            <w:r w:rsidRPr="006D2A90">
              <w:rPr>
                <w:sz w:val="24"/>
                <w:lang w:val="ru-RU"/>
              </w:rPr>
              <w:t>Фофанка</w:t>
            </w:r>
            <w:proofErr w:type="spellEnd"/>
            <w:r w:rsidRPr="006D2A90">
              <w:rPr>
                <w:sz w:val="24"/>
                <w:lang w:val="ru-RU"/>
              </w:rPr>
              <w:t>, есть пруды</w:t>
            </w:r>
          </w:p>
        </w:tc>
      </w:tr>
      <w:tr w:rsidR="004F6346" w:rsidRPr="00E77B4D" w14:paraId="65F17866" w14:textId="77777777" w:rsidTr="00447A79">
        <w:tc>
          <w:tcPr>
            <w:tcW w:w="607" w:type="dxa"/>
          </w:tcPr>
          <w:p w14:paraId="2847D0B4" w14:textId="77777777" w:rsidR="004F6346" w:rsidRDefault="006D2A90" w:rsidP="009A169B">
            <w:pPr>
              <w:pStyle w:val="TableParagraph"/>
              <w:ind w:left="113"/>
              <w:jc w:val="both"/>
              <w:rPr>
                <w:sz w:val="24"/>
              </w:rPr>
            </w:pPr>
            <w:r>
              <w:rPr>
                <w:sz w:val="24"/>
              </w:rPr>
              <w:t>8</w:t>
            </w:r>
          </w:p>
        </w:tc>
        <w:tc>
          <w:tcPr>
            <w:tcW w:w="2760" w:type="dxa"/>
          </w:tcPr>
          <w:p w14:paraId="661E6267" w14:textId="77777777" w:rsidR="004F6346" w:rsidRDefault="006D2A90" w:rsidP="009A169B">
            <w:pPr>
              <w:pStyle w:val="TableParagraph"/>
              <w:ind w:left="113"/>
              <w:jc w:val="both"/>
              <w:rPr>
                <w:sz w:val="24"/>
              </w:rPr>
            </w:pPr>
            <w:r>
              <w:rPr>
                <w:sz w:val="24"/>
              </w:rPr>
              <w:t xml:space="preserve">Д. </w:t>
            </w:r>
            <w:proofErr w:type="spellStart"/>
            <w:r>
              <w:rPr>
                <w:sz w:val="24"/>
              </w:rPr>
              <w:t>Четверти</w:t>
            </w:r>
            <w:proofErr w:type="spellEnd"/>
          </w:p>
        </w:tc>
        <w:tc>
          <w:tcPr>
            <w:tcW w:w="6079" w:type="dxa"/>
          </w:tcPr>
          <w:p w14:paraId="36B20187" w14:textId="77777777" w:rsidR="004F6346" w:rsidRPr="006D2A90" w:rsidRDefault="006D2A90" w:rsidP="009A169B">
            <w:pPr>
              <w:pStyle w:val="TableParagraph"/>
              <w:ind w:left="113"/>
              <w:jc w:val="both"/>
              <w:rPr>
                <w:sz w:val="24"/>
                <w:lang w:val="ru-RU"/>
              </w:rPr>
            </w:pPr>
            <w:r w:rsidRPr="006D2A90">
              <w:rPr>
                <w:sz w:val="24"/>
                <w:lang w:val="ru-RU"/>
              </w:rPr>
              <w:t xml:space="preserve">На р. Войне в 1,5 км от д. </w:t>
            </w:r>
            <w:proofErr w:type="spellStart"/>
            <w:r w:rsidRPr="006D2A90">
              <w:rPr>
                <w:sz w:val="24"/>
                <w:lang w:val="ru-RU"/>
              </w:rPr>
              <w:t>Кубаревки</w:t>
            </w:r>
            <w:proofErr w:type="spellEnd"/>
            <w:r w:rsidRPr="006D2A90">
              <w:rPr>
                <w:sz w:val="24"/>
                <w:lang w:val="ru-RU"/>
              </w:rPr>
              <w:t>, есть пруды</w:t>
            </w:r>
          </w:p>
        </w:tc>
      </w:tr>
      <w:tr w:rsidR="004F6346" w:rsidRPr="00E77B4D" w14:paraId="1D2D6763" w14:textId="77777777" w:rsidTr="00447A79">
        <w:tc>
          <w:tcPr>
            <w:tcW w:w="607" w:type="dxa"/>
          </w:tcPr>
          <w:p w14:paraId="7BA4D185" w14:textId="77777777" w:rsidR="004F6346" w:rsidRDefault="006D2A90" w:rsidP="009A169B">
            <w:pPr>
              <w:pStyle w:val="TableParagraph"/>
              <w:ind w:left="113"/>
              <w:jc w:val="both"/>
              <w:rPr>
                <w:sz w:val="24"/>
              </w:rPr>
            </w:pPr>
            <w:r>
              <w:rPr>
                <w:sz w:val="24"/>
              </w:rPr>
              <w:t>9</w:t>
            </w:r>
          </w:p>
        </w:tc>
        <w:tc>
          <w:tcPr>
            <w:tcW w:w="2760" w:type="dxa"/>
          </w:tcPr>
          <w:p w14:paraId="7D06CDCE" w14:textId="77777777" w:rsidR="004F6346" w:rsidRDefault="006D2A90" w:rsidP="009A169B">
            <w:pPr>
              <w:pStyle w:val="TableParagraph"/>
              <w:ind w:left="113"/>
              <w:jc w:val="both"/>
              <w:rPr>
                <w:sz w:val="24"/>
              </w:rPr>
            </w:pPr>
            <w:r>
              <w:rPr>
                <w:sz w:val="24"/>
              </w:rPr>
              <w:t xml:space="preserve">Д. </w:t>
            </w:r>
            <w:proofErr w:type="spellStart"/>
            <w:r>
              <w:rPr>
                <w:sz w:val="24"/>
              </w:rPr>
              <w:t>Скрябино</w:t>
            </w:r>
            <w:proofErr w:type="spellEnd"/>
          </w:p>
        </w:tc>
        <w:tc>
          <w:tcPr>
            <w:tcW w:w="6079" w:type="dxa"/>
          </w:tcPr>
          <w:p w14:paraId="091246A9" w14:textId="77777777" w:rsidR="004F6346" w:rsidRPr="006D2A90" w:rsidRDefault="006D2A90" w:rsidP="009A169B">
            <w:pPr>
              <w:pStyle w:val="TableParagraph"/>
              <w:ind w:left="113"/>
              <w:jc w:val="both"/>
              <w:rPr>
                <w:sz w:val="24"/>
                <w:lang w:val="ru-RU"/>
              </w:rPr>
            </w:pPr>
            <w:r w:rsidRPr="006D2A90">
              <w:rPr>
                <w:sz w:val="24"/>
                <w:lang w:val="ru-RU"/>
              </w:rPr>
              <w:t xml:space="preserve">На р. </w:t>
            </w:r>
            <w:proofErr w:type="spellStart"/>
            <w:r w:rsidRPr="006D2A90">
              <w:rPr>
                <w:sz w:val="24"/>
                <w:lang w:val="ru-RU"/>
              </w:rPr>
              <w:t>Еленке</w:t>
            </w:r>
            <w:proofErr w:type="spellEnd"/>
            <w:r w:rsidRPr="006D2A90">
              <w:rPr>
                <w:sz w:val="24"/>
                <w:lang w:val="ru-RU"/>
              </w:rPr>
              <w:t xml:space="preserve"> между </w:t>
            </w:r>
            <w:proofErr w:type="spellStart"/>
            <w:r w:rsidRPr="006D2A90">
              <w:rPr>
                <w:sz w:val="24"/>
                <w:lang w:val="ru-RU"/>
              </w:rPr>
              <w:t>Нововасильевском</w:t>
            </w:r>
            <w:proofErr w:type="spellEnd"/>
            <w:r w:rsidRPr="006D2A90">
              <w:rPr>
                <w:sz w:val="24"/>
                <w:lang w:val="ru-RU"/>
              </w:rPr>
              <w:t xml:space="preserve"> и Знаменкой</w:t>
            </w:r>
          </w:p>
        </w:tc>
      </w:tr>
      <w:tr w:rsidR="004F6346" w14:paraId="06C1E336" w14:textId="77777777" w:rsidTr="00447A79">
        <w:tc>
          <w:tcPr>
            <w:tcW w:w="607" w:type="dxa"/>
          </w:tcPr>
          <w:p w14:paraId="71E3F7F6" w14:textId="77777777" w:rsidR="004F6346" w:rsidRDefault="006D2A90" w:rsidP="009A169B">
            <w:pPr>
              <w:pStyle w:val="TableParagraph"/>
              <w:ind w:left="113"/>
              <w:jc w:val="both"/>
              <w:rPr>
                <w:sz w:val="24"/>
              </w:rPr>
            </w:pPr>
            <w:r>
              <w:rPr>
                <w:sz w:val="24"/>
              </w:rPr>
              <w:t>10</w:t>
            </w:r>
          </w:p>
        </w:tc>
        <w:tc>
          <w:tcPr>
            <w:tcW w:w="2760" w:type="dxa"/>
          </w:tcPr>
          <w:p w14:paraId="51AC7EA5" w14:textId="77777777" w:rsidR="004F6346" w:rsidRDefault="006D2A90" w:rsidP="009A169B">
            <w:pPr>
              <w:pStyle w:val="TableParagraph"/>
              <w:ind w:left="113"/>
              <w:jc w:val="both"/>
              <w:rPr>
                <w:sz w:val="24"/>
              </w:rPr>
            </w:pPr>
            <w:r>
              <w:rPr>
                <w:sz w:val="24"/>
              </w:rPr>
              <w:t xml:space="preserve">Д. </w:t>
            </w:r>
            <w:proofErr w:type="spellStart"/>
            <w:r>
              <w:rPr>
                <w:sz w:val="24"/>
              </w:rPr>
              <w:t>Хомуты</w:t>
            </w:r>
            <w:proofErr w:type="spellEnd"/>
          </w:p>
        </w:tc>
        <w:tc>
          <w:tcPr>
            <w:tcW w:w="6079" w:type="dxa"/>
          </w:tcPr>
          <w:p w14:paraId="61835788" w14:textId="77777777" w:rsidR="004F6346" w:rsidRDefault="006D2A90" w:rsidP="009A169B">
            <w:pPr>
              <w:pStyle w:val="TableParagraph"/>
              <w:ind w:left="113"/>
              <w:jc w:val="both"/>
              <w:rPr>
                <w:sz w:val="24"/>
              </w:rPr>
            </w:pPr>
            <w:proofErr w:type="spellStart"/>
            <w:r>
              <w:rPr>
                <w:sz w:val="24"/>
              </w:rPr>
              <w:t>Южнее</w:t>
            </w:r>
            <w:proofErr w:type="spellEnd"/>
            <w:r>
              <w:rPr>
                <w:sz w:val="24"/>
              </w:rPr>
              <w:t xml:space="preserve"> </w:t>
            </w:r>
            <w:proofErr w:type="spellStart"/>
            <w:r>
              <w:rPr>
                <w:sz w:val="24"/>
              </w:rPr>
              <w:t>Красноиншино</w:t>
            </w:r>
            <w:proofErr w:type="spellEnd"/>
          </w:p>
        </w:tc>
      </w:tr>
      <w:tr w:rsidR="004F6346" w:rsidRPr="00E77B4D" w14:paraId="6BD91BF7" w14:textId="77777777" w:rsidTr="00447A79">
        <w:tc>
          <w:tcPr>
            <w:tcW w:w="607" w:type="dxa"/>
          </w:tcPr>
          <w:p w14:paraId="57364A2F" w14:textId="77777777" w:rsidR="004F6346" w:rsidRDefault="006D2A90" w:rsidP="009A169B">
            <w:pPr>
              <w:pStyle w:val="TableParagraph"/>
              <w:ind w:left="113"/>
              <w:jc w:val="both"/>
              <w:rPr>
                <w:sz w:val="24"/>
              </w:rPr>
            </w:pPr>
            <w:r>
              <w:rPr>
                <w:sz w:val="24"/>
              </w:rPr>
              <w:t>11</w:t>
            </w:r>
          </w:p>
        </w:tc>
        <w:tc>
          <w:tcPr>
            <w:tcW w:w="2760" w:type="dxa"/>
          </w:tcPr>
          <w:p w14:paraId="58C8D66C" w14:textId="77777777" w:rsidR="004F6346" w:rsidRDefault="006D2A90" w:rsidP="009A169B">
            <w:pPr>
              <w:pStyle w:val="TableParagraph"/>
              <w:ind w:left="113"/>
              <w:jc w:val="both"/>
              <w:rPr>
                <w:sz w:val="24"/>
              </w:rPr>
            </w:pPr>
            <w:r>
              <w:rPr>
                <w:sz w:val="24"/>
              </w:rPr>
              <w:t xml:space="preserve">Д. </w:t>
            </w:r>
            <w:proofErr w:type="spellStart"/>
            <w:r>
              <w:rPr>
                <w:sz w:val="24"/>
              </w:rPr>
              <w:t>Зайцево</w:t>
            </w:r>
            <w:proofErr w:type="spellEnd"/>
          </w:p>
        </w:tc>
        <w:tc>
          <w:tcPr>
            <w:tcW w:w="6079" w:type="dxa"/>
          </w:tcPr>
          <w:p w14:paraId="2BD6D5E9" w14:textId="77777777" w:rsidR="004F6346" w:rsidRPr="006D2A90" w:rsidRDefault="006D2A90" w:rsidP="009A169B">
            <w:pPr>
              <w:pStyle w:val="TableParagraph"/>
              <w:ind w:left="113"/>
              <w:jc w:val="both"/>
              <w:rPr>
                <w:sz w:val="24"/>
                <w:lang w:val="ru-RU"/>
              </w:rPr>
            </w:pPr>
            <w:r w:rsidRPr="006D2A90">
              <w:rPr>
                <w:sz w:val="24"/>
                <w:lang w:val="ru-RU"/>
              </w:rPr>
              <w:t xml:space="preserve">На р. </w:t>
            </w:r>
            <w:proofErr w:type="spellStart"/>
            <w:r w:rsidRPr="006D2A90">
              <w:rPr>
                <w:sz w:val="24"/>
                <w:lang w:val="ru-RU"/>
              </w:rPr>
              <w:t>Еленке</w:t>
            </w:r>
            <w:proofErr w:type="spellEnd"/>
            <w:r w:rsidRPr="006D2A90">
              <w:rPr>
                <w:sz w:val="24"/>
                <w:lang w:val="ru-RU"/>
              </w:rPr>
              <w:t xml:space="preserve"> в 1,5 км на север от Минского шоссе</w:t>
            </w:r>
          </w:p>
        </w:tc>
      </w:tr>
      <w:tr w:rsidR="004F6346" w:rsidRPr="00E77B4D" w14:paraId="3CAC75F6" w14:textId="77777777" w:rsidTr="00447A79">
        <w:tc>
          <w:tcPr>
            <w:tcW w:w="607" w:type="dxa"/>
          </w:tcPr>
          <w:p w14:paraId="0312C826" w14:textId="77777777" w:rsidR="004F6346" w:rsidRDefault="006D2A90" w:rsidP="009A169B">
            <w:pPr>
              <w:pStyle w:val="TableParagraph"/>
              <w:ind w:left="113"/>
              <w:jc w:val="both"/>
              <w:rPr>
                <w:sz w:val="24"/>
              </w:rPr>
            </w:pPr>
            <w:r>
              <w:rPr>
                <w:sz w:val="24"/>
              </w:rPr>
              <w:t>12</w:t>
            </w:r>
          </w:p>
        </w:tc>
        <w:tc>
          <w:tcPr>
            <w:tcW w:w="2760" w:type="dxa"/>
          </w:tcPr>
          <w:p w14:paraId="0294FF33" w14:textId="77777777" w:rsidR="004F6346" w:rsidRDefault="006D2A90" w:rsidP="009A169B">
            <w:pPr>
              <w:pStyle w:val="TableParagraph"/>
              <w:ind w:left="113"/>
              <w:jc w:val="both"/>
              <w:rPr>
                <w:sz w:val="24"/>
              </w:rPr>
            </w:pPr>
            <w:r>
              <w:rPr>
                <w:sz w:val="24"/>
              </w:rPr>
              <w:t xml:space="preserve">Д. </w:t>
            </w:r>
            <w:proofErr w:type="spellStart"/>
            <w:r>
              <w:rPr>
                <w:sz w:val="24"/>
              </w:rPr>
              <w:t>Рахманово</w:t>
            </w:r>
            <w:proofErr w:type="spellEnd"/>
          </w:p>
        </w:tc>
        <w:tc>
          <w:tcPr>
            <w:tcW w:w="6079" w:type="dxa"/>
          </w:tcPr>
          <w:p w14:paraId="290EED25" w14:textId="77777777" w:rsidR="004F6346" w:rsidRPr="006D2A90" w:rsidRDefault="006D2A90" w:rsidP="009A169B">
            <w:pPr>
              <w:pStyle w:val="TableParagraph"/>
              <w:ind w:left="113"/>
              <w:jc w:val="both"/>
              <w:rPr>
                <w:sz w:val="24"/>
                <w:lang w:val="ru-RU"/>
              </w:rPr>
            </w:pPr>
            <w:r w:rsidRPr="006D2A90">
              <w:rPr>
                <w:sz w:val="24"/>
                <w:lang w:val="ru-RU"/>
              </w:rPr>
              <w:t xml:space="preserve">На р. Москве в 1 км от </w:t>
            </w:r>
            <w:proofErr w:type="spellStart"/>
            <w:r w:rsidRPr="006D2A90">
              <w:rPr>
                <w:sz w:val="24"/>
                <w:lang w:val="ru-RU"/>
              </w:rPr>
              <w:t>Ковалево</w:t>
            </w:r>
            <w:proofErr w:type="spellEnd"/>
            <w:r w:rsidRPr="006D2A90">
              <w:rPr>
                <w:sz w:val="24"/>
                <w:lang w:val="ru-RU"/>
              </w:rPr>
              <w:t xml:space="preserve"> на северо-восток</w:t>
            </w:r>
          </w:p>
        </w:tc>
      </w:tr>
      <w:tr w:rsidR="004F6346" w:rsidRPr="00E77B4D" w14:paraId="7430A105" w14:textId="77777777" w:rsidTr="00447A79">
        <w:tc>
          <w:tcPr>
            <w:tcW w:w="607" w:type="dxa"/>
          </w:tcPr>
          <w:p w14:paraId="3F36222D" w14:textId="77777777" w:rsidR="004F6346" w:rsidRDefault="006D2A90" w:rsidP="009A169B">
            <w:pPr>
              <w:pStyle w:val="TableParagraph"/>
              <w:ind w:left="113"/>
              <w:jc w:val="both"/>
              <w:rPr>
                <w:sz w:val="24"/>
              </w:rPr>
            </w:pPr>
            <w:r>
              <w:rPr>
                <w:sz w:val="24"/>
              </w:rPr>
              <w:t>13</w:t>
            </w:r>
          </w:p>
        </w:tc>
        <w:tc>
          <w:tcPr>
            <w:tcW w:w="2760" w:type="dxa"/>
          </w:tcPr>
          <w:p w14:paraId="1ACA00F3" w14:textId="77777777" w:rsidR="004F6346" w:rsidRDefault="006D2A90" w:rsidP="009A169B">
            <w:pPr>
              <w:pStyle w:val="TableParagraph"/>
              <w:ind w:left="113"/>
              <w:jc w:val="both"/>
              <w:rPr>
                <w:sz w:val="24"/>
              </w:rPr>
            </w:pPr>
            <w:r>
              <w:rPr>
                <w:sz w:val="24"/>
              </w:rPr>
              <w:t xml:space="preserve">Д. </w:t>
            </w:r>
            <w:proofErr w:type="spellStart"/>
            <w:r>
              <w:rPr>
                <w:sz w:val="24"/>
              </w:rPr>
              <w:t>Дмитровка</w:t>
            </w:r>
            <w:proofErr w:type="spellEnd"/>
          </w:p>
        </w:tc>
        <w:tc>
          <w:tcPr>
            <w:tcW w:w="6079" w:type="dxa"/>
          </w:tcPr>
          <w:p w14:paraId="529333A2" w14:textId="77777777" w:rsidR="004F6346" w:rsidRPr="006D2A90" w:rsidRDefault="006D2A90" w:rsidP="009A169B">
            <w:pPr>
              <w:pStyle w:val="TableParagraph"/>
              <w:ind w:left="113"/>
              <w:jc w:val="both"/>
              <w:rPr>
                <w:sz w:val="24"/>
                <w:lang w:val="ru-RU"/>
              </w:rPr>
            </w:pPr>
            <w:r w:rsidRPr="006D2A90">
              <w:rPr>
                <w:sz w:val="24"/>
                <w:lang w:val="ru-RU"/>
              </w:rPr>
              <w:t xml:space="preserve">В 1 км от д. </w:t>
            </w:r>
            <w:proofErr w:type="spellStart"/>
            <w:r w:rsidRPr="006D2A90">
              <w:rPr>
                <w:sz w:val="24"/>
                <w:lang w:val="ru-RU"/>
              </w:rPr>
              <w:t>Чебуново</w:t>
            </w:r>
            <w:proofErr w:type="spellEnd"/>
            <w:r w:rsidRPr="006D2A90">
              <w:rPr>
                <w:sz w:val="24"/>
                <w:lang w:val="ru-RU"/>
              </w:rPr>
              <w:t xml:space="preserve"> на юг, есть пруды</w:t>
            </w:r>
          </w:p>
        </w:tc>
      </w:tr>
      <w:tr w:rsidR="004F6346" w:rsidRPr="00E77B4D" w14:paraId="1680F741" w14:textId="77777777" w:rsidTr="00447A79">
        <w:tc>
          <w:tcPr>
            <w:tcW w:w="607" w:type="dxa"/>
          </w:tcPr>
          <w:p w14:paraId="089E2E7D" w14:textId="77777777" w:rsidR="004F6346" w:rsidRDefault="006D2A90" w:rsidP="009A169B">
            <w:pPr>
              <w:pStyle w:val="TableParagraph"/>
              <w:ind w:left="113"/>
              <w:jc w:val="both"/>
              <w:rPr>
                <w:sz w:val="24"/>
              </w:rPr>
            </w:pPr>
            <w:r>
              <w:rPr>
                <w:sz w:val="24"/>
              </w:rPr>
              <w:t>14</w:t>
            </w:r>
          </w:p>
        </w:tc>
        <w:tc>
          <w:tcPr>
            <w:tcW w:w="2760" w:type="dxa"/>
          </w:tcPr>
          <w:p w14:paraId="376A13A7" w14:textId="77777777" w:rsidR="004F6346" w:rsidRDefault="006D2A90" w:rsidP="009A169B">
            <w:pPr>
              <w:pStyle w:val="TableParagraph"/>
              <w:ind w:left="113"/>
              <w:jc w:val="both"/>
              <w:rPr>
                <w:sz w:val="24"/>
              </w:rPr>
            </w:pPr>
            <w:r>
              <w:rPr>
                <w:sz w:val="24"/>
              </w:rPr>
              <w:t xml:space="preserve">Д. </w:t>
            </w:r>
            <w:proofErr w:type="spellStart"/>
            <w:r>
              <w:rPr>
                <w:sz w:val="24"/>
              </w:rPr>
              <w:t>Мал</w:t>
            </w:r>
            <w:proofErr w:type="spellEnd"/>
            <w:r>
              <w:rPr>
                <w:sz w:val="24"/>
              </w:rPr>
              <w:t xml:space="preserve">. </w:t>
            </w:r>
            <w:proofErr w:type="spellStart"/>
            <w:r>
              <w:rPr>
                <w:sz w:val="24"/>
              </w:rPr>
              <w:t>Горетово</w:t>
            </w:r>
            <w:proofErr w:type="spellEnd"/>
          </w:p>
        </w:tc>
        <w:tc>
          <w:tcPr>
            <w:tcW w:w="6079" w:type="dxa"/>
          </w:tcPr>
          <w:p w14:paraId="7B80C7E1" w14:textId="77777777" w:rsidR="004F6346" w:rsidRPr="006D2A90" w:rsidRDefault="006D2A90" w:rsidP="009A169B">
            <w:pPr>
              <w:pStyle w:val="TableParagraph"/>
              <w:ind w:left="113"/>
              <w:jc w:val="both"/>
              <w:rPr>
                <w:sz w:val="24"/>
                <w:lang w:val="ru-RU"/>
              </w:rPr>
            </w:pPr>
            <w:r w:rsidRPr="006D2A90">
              <w:rPr>
                <w:sz w:val="24"/>
                <w:lang w:val="ru-RU"/>
              </w:rPr>
              <w:t xml:space="preserve">На север от Бол. </w:t>
            </w:r>
            <w:proofErr w:type="spellStart"/>
            <w:r w:rsidRPr="006D2A90">
              <w:rPr>
                <w:sz w:val="24"/>
                <w:lang w:val="ru-RU"/>
              </w:rPr>
              <w:t>Горетово</w:t>
            </w:r>
            <w:proofErr w:type="spellEnd"/>
          </w:p>
        </w:tc>
      </w:tr>
      <w:tr w:rsidR="004F6346" w:rsidRPr="00E77B4D" w14:paraId="4FC57EE8" w14:textId="77777777" w:rsidTr="00447A79">
        <w:tc>
          <w:tcPr>
            <w:tcW w:w="607" w:type="dxa"/>
          </w:tcPr>
          <w:p w14:paraId="6C9A3D78" w14:textId="77777777" w:rsidR="004F6346" w:rsidRDefault="006D2A90" w:rsidP="009A169B">
            <w:pPr>
              <w:pStyle w:val="TableParagraph"/>
              <w:ind w:left="113"/>
              <w:jc w:val="both"/>
              <w:rPr>
                <w:sz w:val="24"/>
              </w:rPr>
            </w:pPr>
            <w:r>
              <w:rPr>
                <w:sz w:val="24"/>
              </w:rPr>
              <w:t>15</w:t>
            </w:r>
          </w:p>
        </w:tc>
        <w:tc>
          <w:tcPr>
            <w:tcW w:w="2760" w:type="dxa"/>
          </w:tcPr>
          <w:p w14:paraId="74352205" w14:textId="77777777" w:rsidR="004F6346" w:rsidRDefault="006D2A90" w:rsidP="009A169B">
            <w:pPr>
              <w:pStyle w:val="TableParagraph"/>
              <w:ind w:left="113"/>
              <w:jc w:val="both"/>
              <w:rPr>
                <w:sz w:val="24"/>
              </w:rPr>
            </w:pPr>
            <w:r>
              <w:rPr>
                <w:sz w:val="24"/>
              </w:rPr>
              <w:t xml:space="preserve">Д. </w:t>
            </w:r>
            <w:proofErr w:type="spellStart"/>
            <w:r>
              <w:rPr>
                <w:sz w:val="24"/>
              </w:rPr>
              <w:t>Займище</w:t>
            </w:r>
            <w:proofErr w:type="spellEnd"/>
          </w:p>
        </w:tc>
        <w:tc>
          <w:tcPr>
            <w:tcW w:w="6079" w:type="dxa"/>
          </w:tcPr>
          <w:p w14:paraId="35671CB8" w14:textId="77777777" w:rsidR="004F6346" w:rsidRPr="006D2A90" w:rsidRDefault="006D2A90" w:rsidP="009A169B">
            <w:pPr>
              <w:pStyle w:val="TableParagraph"/>
              <w:ind w:left="113"/>
              <w:jc w:val="both"/>
              <w:rPr>
                <w:sz w:val="24"/>
                <w:lang w:val="ru-RU"/>
              </w:rPr>
            </w:pPr>
            <w:r w:rsidRPr="006D2A90">
              <w:rPr>
                <w:sz w:val="24"/>
                <w:lang w:val="ru-RU"/>
              </w:rPr>
              <w:t>В 1 км от д. Хомуты, есть пруд</w:t>
            </w:r>
          </w:p>
        </w:tc>
      </w:tr>
    </w:tbl>
    <w:p w14:paraId="66A26FBB" w14:textId="77777777" w:rsidR="004F6346" w:rsidRPr="006D2A90" w:rsidRDefault="004F6346" w:rsidP="00204D37">
      <w:pPr>
        <w:pStyle w:val="ab"/>
        <w:ind w:left="119" w:firstLine="448"/>
        <w:jc w:val="both"/>
        <w:rPr>
          <w:sz w:val="14"/>
          <w:lang w:val="ru-RU"/>
        </w:rPr>
      </w:pPr>
    </w:p>
    <w:p w14:paraId="00A556E4" w14:textId="77777777" w:rsidR="00CE00F3" w:rsidRDefault="00CE00F3" w:rsidP="009A169B">
      <w:pPr>
        <w:pStyle w:val="ab"/>
        <w:ind w:left="119" w:firstLine="448"/>
        <w:jc w:val="both"/>
        <w:rPr>
          <w:lang w:val="ru-RU"/>
        </w:rPr>
      </w:pPr>
      <w:bookmarkStart w:id="28" w:name="Список_N_3"/>
      <w:bookmarkStart w:id="29" w:name="_bookmark8"/>
      <w:bookmarkEnd w:id="28"/>
      <w:bookmarkEnd w:id="29"/>
      <w:proofErr w:type="spellStart"/>
      <w:r>
        <w:t>Список</w:t>
      </w:r>
      <w:proofErr w:type="spellEnd"/>
      <w:r>
        <w:t xml:space="preserve"> N 3</w:t>
      </w:r>
    </w:p>
    <w:p w14:paraId="62032944" w14:textId="77777777" w:rsidR="00C867AB" w:rsidRDefault="00C867AB" w:rsidP="009A169B">
      <w:pPr>
        <w:pStyle w:val="ab"/>
        <w:ind w:left="119" w:firstLine="448"/>
        <w:jc w:val="both"/>
        <w:rPr>
          <w:lang w:val="ru-RU"/>
        </w:rPr>
      </w:pPr>
    </w:p>
    <w:p w14:paraId="2E52F7A3" w14:textId="77777777" w:rsidR="004F6346" w:rsidRDefault="006D2A90" w:rsidP="00C401BD">
      <w:pPr>
        <w:pStyle w:val="ad"/>
        <w:numPr>
          <w:ilvl w:val="1"/>
          <w:numId w:val="32"/>
        </w:numPr>
        <w:tabs>
          <w:tab w:val="left" w:pos="567"/>
        </w:tabs>
        <w:ind w:left="119" w:firstLine="23"/>
        <w:jc w:val="both"/>
        <w:rPr>
          <w:sz w:val="24"/>
        </w:rPr>
      </w:pPr>
      <w:proofErr w:type="spellStart"/>
      <w:r>
        <w:rPr>
          <w:sz w:val="24"/>
        </w:rPr>
        <w:t>Бараново</w:t>
      </w:r>
      <w:proofErr w:type="spellEnd"/>
      <w:r>
        <w:rPr>
          <w:sz w:val="24"/>
        </w:rPr>
        <w:t>.</w:t>
      </w:r>
    </w:p>
    <w:p w14:paraId="3FF2F6AA" w14:textId="77777777" w:rsidR="004F6346" w:rsidRDefault="006D2A90" w:rsidP="00C401BD">
      <w:pPr>
        <w:pStyle w:val="ad"/>
        <w:numPr>
          <w:ilvl w:val="1"/>
          <w:numId w:val="32"/>
        </w:numPr>
        <w:tabs>
          <w:tab w:val="left" w:pos="567"/>
        </w:tabs>
        <w:ind w:left="119" w:firstLine="23"/>
        <w:jc w:val="both"/>
        <w:rPr>
          <w:sz w:val="24"/>
        </w:rPr>
      </w:pPr>
      <w:proofErr w:type="spellStart"/>
      <w:r>
        <w:rPr>
          <w:sz w:val="24"/>
        </w:rPr>
        <w:t>Горетово</w:t>
      </w:r>
      <w:proofErr w:type="spellEnd"/>
      <w:r>
        <w:rPr>
          <w:sz w:val="24"/>
        </w:rPr>
        <w:t>.</w:t>
      </w:r>
    </w:p>
    <w:p w14:paraId="66EDB86A" w14:textId="77777777" w:rsidR="004F6346" w:rsidRDefault="006D2A90" w:rsidP="00C401BD">
      <w:pPr>
        <w:pStyle w:val="ad"/>
        <w:numPr>
          <w:ilvl w:val="1"/>
          <w:numId w:val="32"/>
        </w:numPr>
        <w:tabs>
          <w:tab w:val="left" w:pos="567"/>
        </w:tabs>
        <w:ind w:left="119" w:firstLine="23"/>
        <w:jc w:val="both"/>
        <w:rPr>
          <w:sz w:val="24"/>
        </w:rPr>
      </w:pPr>
      <w:proofErr w:type="spellStart"/>
      <w:r>
        <w:rPr>
          <w:sz w:val="24"/>
        </w:rPr>
        <w:t>Глазово</w:t>
      </w:r>
      <w:proofErr w:type="spellEnd"/>
      <w:r>
        <w:rPr>
          <w:sz w:val="24"/>
        </w:rPr>
        <w:t>.</w:t>
      </w:r>
    </w:p>
    <w:p w14:paraId="48C8A07C" w14:textId="77777777" w:rsidR="004F6346" w:rsidRDefault="006D2A90" w:rsidP="00C401BD">
      <w:pPr>
        <w:pStyle w:val="ad"/>
        <w:numPr>
          <w:ilvl w:val="1"/>
          <w:numId w:val="32"/>
        </w:numPr>
        <w:tabs>
          <w:tab w:val="left" w:pos="567"/>
        </w:tabs>
        <w:ind w:left="119" w:firstLine="23"/>
        <w:jc w:val="both"/>
        <w:rPr>
          <w:sz w:val="24"/>
        </w:rPr>
      </w:pPr>
      <w:proofErr w:type="spellStart"/>
      <w:r>
        <w:rPr>
          <w:spacing w:val="-1"/>
          <w:sz w:val="24"/>
        </w:rPr>
        <w:t>Красновидово</w:t>
      </w:r>
      <w:proofErr w:type="spellEnd"/>
      <w:r>
        <w:rPr>
          <w:spacing w:val="-1"/>
          <w:sz w:val="24"/>
        </w:rPr>
        <w:t>.</w:t>
      </w:r>
    </w:p>
    <w:p w14:paraId="53C1970D" w14:textId="77777777" w:rsidR="004F6346" w:rsidRDefault="006D2A90" w:rsidP="00C401BD">
      <w:pPr>
        <w:pStyle w:val="ad"/>
        <w:numPr>
          <w:ilvl w:val="1"/>
          <w:numId w:val="32"/>
        </w:numPr>
        <w:tabs>
          <w:tab w:val="left" w:pos="513"/>
          <w:tab w:val="left" w:pos="567"/>
        </w:tabs>
        <w:ind w:left="119" w:firstLine="23"/>
        <w:jc w:val="both"/>
        <w:rPr>
          <w:sz w:val="24"/>
        </w:rPr>
      </w:pPr>
      <w:proofErr w:type="spellStart"/>
      <w:r>
        <w:rPr>
          <w:sz w:val="24"/>
        </w:rPr>
        <w:t>Новосурино</w:t>
      </w:r>
      <w:proofErr w:type="spellEnd"/>
      <w:r>
        <w:rPr>
          <w:sz w:val="24"/>
        </w:rPr>
        <w:t>.</w:t>
      </w:r>
    </w:p>
    <w:p w14:paraId="44CCBE0A" w14:textId="77777777" w:rsidR="004F6346" w:rsidRDefault="006D2A90" w:rsidP="00C401BD">
      <w:pPr>
        <w:pStyle w:val="ad"/>
        <w:numPr>
          <w:ilvl w:val="1"/>
          <w:numId w:val="32"/>
        </w:numPr>
        <w:tabs>
          <w:tab w:val="left" w:pos="513"/>
          <w:tab w:val="left" w:pos="567"/>
        </w:tabs>
        <w:ind w:left="119" w:firstLine="23"/>
        <w:jc w:val="both"/>
        <w:rPr>
          <w:sz w:val="24"/>
        </w:rPr>
      </w:pPr>
      <w:proofErr w:type="spellStart"/>
      <w:r>
        <w:rPr>
          <w:sz w:val="24"/>
        </w:rPr>
        <w:t>Тетерино</w:t>
      </w:r>
      <w:proofErr w:type="spellEnd"/>
      <w:r>
        <w:rPr>
          <w:sz w:val="24"/>
        </w:rPr>
        <w:t>.</w:t>
      </w:r>
    </w:p>
    <w:p w14:paraId="7DA36A2F" w14:textId="77777777" w:rsidR="004F6346" w:rsidRDefault="006D2A90" w:rsidP="00C401BD">
      <w:pPr>
        <w:pStyle w:val="ad"/>
        <w:numPr>
          <w:ilvl w:val="1"/>
          <w:numId w:val="32"/>
        </w:numPr>
        <w:tabs>
          <w:tab w:val="left" w:pos="513"/>
          <w:tab w:val="left" w:pos="567"/>
        </w:tabs>
        <w:ind w:left="119" w:firstLine="23"/>
        <w:jc w:val="both"/>
        <w:rPr>
          <w:sz w:val="24"/>
        </w:rPr>
      </w:pPr>
      <w:proofErr w:type="spellStart"/>
      <w:r>
        <w:rPr>
          <w:sz w:val="24"/>
        </w:rPr>
        <w:t>Шохово</w:t>
      </w:r>
      <w:proofErr w:type="spellEnd"/>
      <w:r>
        <w:rPr>
          <w:sz w:val="24"/>
        </w:rPr>
        <w:t>.</w:t>
      </w:r>
    </w:p>
    <w:p w14:paraId="012D8424" w14:textId="77777777" w:rsidR="00447A79" w:rsidRDefault="00447A79">
      <w:pPr>
        <w:rPr>
          <w:sz w:val="24"/>
          <w:lang w:val="ru-RU"/>
        </w:rPr>
      </w:pPr>
    </w:p>
    <w:p w14:paraId="15A07B52" w14:textId="77777777" w:rsidR="00B43F4D" w:rsidRDefault="00B43F4D" w:rsidP="00C867AB">
      <w:pPr>
        <w:pStyle w:val="210"/>
      </w:pPr>
      <w:bookmarkStart w:id="30" w:name="_Toc16069853"/>
      <w:bookmarkStart w:id="31" w:name="_Toc101344780"/>
    </w:p>
    <w:p w14:paraId="4A32FE51" w14:textId="2DA10744" w:rsidR="002162BF" w:rsidRDefault="002162BF" w:rsidP="00C867AB">
      <w:pPr>
        <w:pStyle w:val="210"/>
      </w:pPr>
      <w:r w:rsidRPr="00A00497">
        <w:t>Статья 4.</w:t>
      </w:r>
      <w:r>
        <w:t>2</w:t>
      </w:r>
      <w:r w:rsidRPr="00A00497">
        <w:t xml:space="preserve"> Особые усло</w:t>
      </w:r>
      <w:r w:rsidRPr="00C867AB">
        <w:t>вия использования территорий зон санитарной охраны источник</w:t>
      </w:r>
      <w:r w:rsidRPr="00A00497">
        <w:t>ов водоснабжения г</w:t>
      </w:r>
      <w:r>
        <w:t>орода</w:t>
      </w:r>
      <w:r w:rsidRPr="00A00497">
        <w:t xml:space="preserve"> Москвы</w:t>
      </w:r>
      <w:bookmarkEnd w:id="30"/>
      <w:bookmarkEnd w:id="31"/>
    </w:p>
    <w:p w14:paraId="21534DD5" w14:textId="77777777" w:rsidR="00424B50" w:rsidRDefault="00424B50" w:rsidP="009A169B">
      <w:pPr>
        <w:pStyle w:val="ad"/>
        <w:widowControl/>
        <w:autoSpaceDE/>
        <w:autoSpaceDN/>
        <w:ind w:left="709" w:firstLine="0"/>
        <w:jc w:val="both"/>
        <w:rPr>
          <w:b/>
          <w:bCs/>
          <w:i/>
          <w:sz w:val="24"/>
          <w:szCs w:val="24"/>
          <w:lang w:val="ru-RU"/>
        </w:rPr>
      </w:pPr>
    </w:p>
    <w:p w14:paraId="13DDB29B" w14:textId="77777777" w:rsidR="006A1A79" w:rsidRPr="006A1A79" w:rsidRDefault="006A1A79" w:rsidP="001D4953">
      <w:pPr>
        <w:pStyle w:val="ConsPlusTitle"/>
        <w:jc w:val="center"/>
        <w:rPr>
          <w:rFonts w:ascii="Times New Roman" w:hAnsi="Times New Roman" w:cs="Times New Roman"/>
        </w:rPr>
      </w:pPr>
      <w:bookmarkStart w:id="32" w:name="_Toc47085394"/>
      <w:r w:rsidRPr="006A1A79">
        <w:rPr>
          <w:rFonts w:ascii="Times New Roman" w:hAnsi="Times New Roman" w:cs="Times New Roman"/>
        </w:rPr>
        <w:t>Исполнительные комитеты московского городского и областного советов народных депутатов</w:t>
      </w:r>
      <w:bookmarkEnd w:id="32"/>
    </w:p>
    <w:p w14:paraId="3B19B010" w14:textId="77777777" w:rsidR="006A1A79" w:rsidRPr="006A1A79" w:rsidRDefault="006A1A79" w:rsidP="006A1A79">
      <w:pPr>
        <w:pStyle w:val="ConsPlusTitle"/>
        <w:jc w:val="center"/>
        <w:rPr>
          <w:rFonts w:ascii="Times New Roman" w:hAnsi="Times New Roman" w:cs="Times New Roman"/>
        </w:rPr>
      </w:pPr>
      <w:r w:rsidRPr="006A1A79">
        <w:rPr>
          <w:rFonts w:ascii="Times New Roman" w:hAnsi="Times New Roman" w:cs="Times New Roman"/>
        </w:rPr>
        <w:t xml:space="preserve">Решение от 17 апреля 1980 г. N 500-1143 «об утверждении проекта установления красных линий границ зон санитарной охраны источников водоснабжения г. Москвы в границах </w:t>
      </w:r>
      <w:proofErr w:type="spellStart"/>
      <w:r w:rsidRPr="006A1A79">
        <w:rPr>
          <w:rFonts w:ascii="Times New Roman" w:hAnsi="Times New Roman" w:cs="Times New Roman"/>
        </w:rPr>
        <w:t>лп</w:t>
      </w:r>
      <w:r w:rsidR="006B23D2">
        <w:rPr>
          <w:rFonts w:ascii="Times New Roman" w:hAnsi="Times New Roman" w:cs="Times New Roman"/>
        </w:rPr>
        <w:t>зп</w:t>
      </w:r>
      <w:proofErr w:type="spellEnd"/>
      <w:r w:rsidR="006B23D2">
        <w:rPr>
          <w:rFonts w:ascii="Times New Roman" w:hAnsi="Times New Roman" w:cs="Times New Roman"/>
        </w:rPr>
        <w:t>»</w:t>
      </w:r>
    </w:p>
    <w:p w14:paraId="638421CA" w14:textId="77777777" w:rsidR="006A1A79" w:rsidRPr="006A1A79" w:rsidRDefault="006A1A79" w:rsidP="006A1A79">
      <w:pPr>
        <w:rPr>
          <w:sz w:val="24"/>
          <w:szCs w:val="24"/>
          <w:lang w:val="ru-RU"/>
        </w:rPr>
      </w:pPr>
    </w:p>
    <w:p w14:paraId="5F112343"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Исполнительные комитеты Московского городского и областного Советов народных депутатов решили:</w:t>
      </w:r>
    </w:p>
    <w:p w14:paraId="2F82BC39"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1. Утвердить представленный Главным архитектурно-планировочным управлением г. Москвы, разработанный научно-исследовательским и проектным институтом генерального плана г. Москвы проект установления красных линий границ зон санитарной охраны источников водоснабжения г. Москвы в границах ЛПЗП согласно приложению N 1 и описание границ красных линий зон санитарной охраны согласно приложению N 2.</w:t>
      </w:r>
    </w:p>
    <w:p w14:paraId="457BAC5A"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2. Обязать все организации, ведущие на территории ЛПЗП проектирование, </w:t>
      </w:r>
      <w:r w:rsidRPr="006A1A79">
        <w:rPr>
          <w:rFonts w:ascii="Times New Roman" w:hAnsi="Times New Roman" w:cs="Times New Roman"/>
          <w:sz w:val="24"/>
          <w:szCs w:val="24"/>
        </w:rPr>
        <w:lastRenderedPageBreak/>
        <w:t>строительство и реконструкцию любых зданий и сооружений, а также благоустройство и озеленение территорий, независимо от их ведомственной принадлежности соблюдать установленные красные линии границ зон санитарной охраны источников водоснабжения г. Москвы.</w:t>
      </w:r>
    </w:p>
    <w:p w14:paraId="348FC3C6"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3. Обязать </w:t>
      </w:r>
      <w:proofErr w:type="spellStart"/>
      <w:r w:rsidRPr="006A1A79">
        <w:rPr>
          <w:rFonts w:ascii="Times New Roman" w:hAnsi="Times New Roman" w:cs="Times New Roman"/>
          <w:sz w:val="24"/>
          <w:szCs w:val="24"/>
        </w:rPr>
        <w:t>ГлавАПУ</w:t>
      </w:r>
      <w:proofErr w:type="spellEnd"/>
      <w:r w:rsidRPr="006A1A79">
        <w:rPr>
          <w:rFonts w:ascii="Times New Roman" w:hAnsi="Times New Roman" w:cs="Times New Roman"/>
          <w:sz w:val="24"/>
          <w:szCs w:val="24"/>
        </w:rPr>
        <w:t xml:space="preserve"> г. Москвы совместно с </w:t>
      </w:r>
      <w:proofErr w:type="spellStart"/>
      <w:r w:rsidRPr="006A1A79">
        <w:rPr>
          <w:rFonts w:ascii="Times New Roman" w:hAnsi="Times New Roman" w:cs="Times New Roman"/>
          <w:sz w:val="24"/>
          <w:szCs w:val="24"/>
        </w:rPr>
        <w:t>ГлавАПУ</w:t>
      </w:r>
      <w:proofErr w:type="spellEnd"/>
      <w:r w:rsidRPr="006A1A79">
        <w:rPr>
          <w:rFonts w:ascii="Times New Roman" w:hAnsi="Times New Roman" w:cs="Times New Roman"/>
          <w:sz w:val="24"/>
          <w:szCs w:val="24"/>
        </w:rPr>
        <w:t xml:space="preserve"> Мособлисполкома:</w:t>
      </w:r>
    </w:p>
    <w:p w14:paraId="0A565CEC"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В соответствии с постановлением Совета Министров СССР от 24.10.78 N 861, постановлением Совета Министров РСФСР от 13.12.78 N 582, а также решением МГК КПСС и МК КПСС, Мосгорисполкома и Мособлисполкома от 11.04.79 N 1028 по заказу Мосгорисполкома в 1980 году определить границы водоохранных зон </w:t>
      </w:r>
      <w:proofErr w:type="spellStart"/>
      <w:r w:rsidRPr="006A1A79">
        <w:rPr>
          <w:rFonts w:ascii="Times New Roman" w:hAnsi="Times New Roman" w:cs="Times New Roman"/>
          <w:sz w:val="24"/>
          <w:szCs w:val="24"/>
        </w:rPr>
        <w:t>Вазузской</w:t>
      </w:r>
      <w:proofErr w:type="spellEnd"/>
      <w:r w:rsidRPr="006A1A79">
        <w:rPr>
          <w:rFonts w:ascii="Times New Roman" w:hAnsi="Times New Roman" w:cs="Times New Roman"/>
          <w:sz w:val="24"/>
          <w:szCs w:val="24"/>
        </w:rPr>
        <w:t xml:space="preserve"> и Москворецкой гидротехнических систем и водораздельного бьефа водохранилищ, на территории которых запрещается строительство новых и расширение действующих промышленных и других предприятий и объектов.</w:t>
      </w:r>
    </w:p>
    <w:p w14:paraId="2E3782FB"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4. Обязать </w:t>
      </w:r>
      <w:proofErr w:type="spellStart"/>
      <w:r w:rsidRPr="006A1A79">
        <w:rPr>
          <w:rFonts w:ascii="Times New Roman" w:hAnsi="Times New Roman" w:cs="Times New Roman"/>
          <w:sz w:val="24"/>
          <w:szCs w:val="24"/>
        </w:rPr>
        <w:t>ГлавАПУ</w:t>
      </w:r>
      <w:proofErr w:type="spellEnd"/>
      <w:r w:rsidRPr="006A1A79">
        <w:rPr>
          <w:rFonts w:ascii="Times New Roman" w:hAnsi="Times New Roman" w:cs="Times New Roman"/>
          <w:sz w:val="24"/>
          <w:szCs w:val="24"/>
        </w:rPr>
        <w:t xml:space="preserve"> г. Москвы:</w:t>
      </w:r>
    </w:p>
    <w:p w14:paraId="22A8A855"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4.1. Внести необходимые дополнения в основные положения проекта установления красных линий границ зон санитарной охраны источников водоснабжения г. Москвы в границах ЛПЗП и предложения по этим вопросам представить одновременно с предложением по границам водоохранных зон.</w:t>
      </w:r>
    </w:p>
    <w:p w14:paraId="3B4E93DB"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4.2. Произвести аналитический расчет красных линий в соответствии с актами установления красных линий границ зон санитарной охраны Западной, Рублевской, Северной, Восточной водопроводных станций и канала им. Москвы.</w:t>
      </w:r>
    </w:p>
    <w:p w14:paraId="508AFD44"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4.3. Издавать в установленном порядке начиная с 1980 года топографические планшеты на территорию ЛПЗП с новыми красными линиями.</w:t>
      </w:r>
    </w:p>
    <w:p w14:paraId="7F230931"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4.4. Откорректировать трассы водоводов на планшетах масштаба 1:2000 в целях установления красных линий границ зон санитарной охраны с учетом уточнения </w:t>
      </w:r>
      <w:proofErr w:type="spellStart"/>
      <w:r w:rsidRPr="006A1A79">
        <w:rPr>
          <w:rFonts w:ascii="Times New Roman" w:hAnsi="Times New Roman" w:cs="Times New Roman"/>
          <w:sz w:val="24"/>
          <w:szCs w:val="24"/>
        </w:rPr>
        <w:t>геосъемки</w:t>
      </w:r>
      <w:proofErr w:type="spellEnd"/>
      <w:r w:rsidRPr="006A1A79">
        <w:rPr>
          <w:rFonts w:ascii="Times New Roman" w:hAnsi="Times New Roman" w:cs="Times New Roman"/>
          <w:sz w:val="24"/>
          <w:szCs w:val="24"/>
        </w:rPr>
        <w:t>.</w:t>
      </w:r>
    </w:p>
    <w:p w14:paraId="7E24A7CA"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4.5. Продолжить работу по установлению красных линий в ЛПЗП границ городских магистралей, резервных территорий, охраняемых зон памятников природы, культуры и архитектуры и др.</w:t>
      </w:r>
    </w:p>
    <w:p w14:paraId="5F45EE7C"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4.6. Разослать материалы проекта заинтересованным организациям.</w:t>
      </w:r>
    </w:p>
    <w:p w14:paraId="18DAFFDD"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5. Контроль за исполнением решения возложить на </w:t>
      </w:r>
      <w:proofErr w:type="spellStart"/>
      <w:r w:rsidRPr="006A1A79">
        <w:rPr>
          <w:rFonts w:ascii="Times New Roman" w:hAnsi="Times New Roman" w:cs="Times New Roman"/>
          <w:sz w:val="24"/>
          <w:szCs w:val="24"/>
        </w:rPr>
        <w:t>ГлавАПУ</w:t>
      </w:r>
      <w:proofErr w:type="spellEnd"/>
      <w:r w:rsidRPr="006A1A79">
        <w:rPr>
          <w:rFonts w:ascii="Times New Roman" w:hAnsi="Times New Roman" w:cs="Times New Roman"/>
          <w:sz w:val="24"/>
          <w:szCs w:val="24"/>
        </w:rPr>
        <w:t xml:space="preserve"> г. Москвы.</w:t>
      </w:r>
    </w:p>
    <w:p w14:paraId="24967B95" w14:textId="77777777" w:rsidR="006A1A79" w:rsidRPr="006A1A79" w:rsidRDefault="006A1A79" w:rsidP="006A1A79">
      <w:pPr>
        <w:pStyle w:val="ConsPlusNormal"/>
        <w:jc w:val="both"/>
        <w:rPr>
          <w:rFonts w:ascii="Times New Roman" w:hAnsi="Times New Roman" w:cs="Times New Roman"/>
          <w:sz w:val="24"/>
          <w:szCs w:val="24"/>
        </w:rPr>
      </w:pPr>
    </w:p>
    <w:p w14:paraId="3C0FC2BE"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Председатель</w:t>
      </w:r>
    </w:p>
    <w:p w14:paraId="43AED508"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исполкома Моссовета</w:t>
      </w:r>
    </w:p>
    <w:p w14:paraId="252F5DDD"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В.Ф. Промыслов</w:t>
      </w:r>
    </w:p>
    <w:p w14:paraId="2530A57A" w14:textId="77777777" w:rsidR="006A1A79" w:rsidRPr="006A1A79" w:rsidRDefault="006A1A79" w:rsidP="006A1A79">
      <w:pPr>
        <w:pStyle w:val="ConsPlusNormal"/>
        <w:jc w:val="both"/>
        <w:rPr>
          <w:rFonts w:ascii="Times New Roman" w:hAnsi="Times New Roman" w:cs="Times New Roman"/>
          <w:sz w:val="24"/>
          <w:szCs w:val="24"/>
        </w:rPr>
      </w:pPr>
    </w:p>
    <w:p w14:paraId="56490A04"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Секретарь</w:t>
      </w:r>
    </w:p>
    <w:p w14:paraId="4B122D58"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исполкома Моссовета</w:t>
      </w:r>
    </w:p>
    <w:p w14:paraId="13626668"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 xml:space="preserve">Б.В. </w:t>
      </w:r>
      <w:proofErr w:type="spellStart"/>
      <w:r w:rsidRPr="006A1A79">
        <w:rPr>
          <w:rFonts w:ascii="Times New Roman" w:hAnsi="Times New Roman" w:cs="Times New Roman"/>
          <w:sz w:val="24"/>
          <w:szCs w:val="24"/>
        </w:rPr>
        <w:t>Покаржевский</w:t>
      </w:r>
      <w:proofErr w:type="spellEnd"/>
    </w:p>
    <w:p w14:paraId="40FF6AAA" w14:textId="77777777" w:rsidR="006A1A79" w:rsidRPr="006A1A79" w:rsidRDefault="006A1A79" w:rsidP="006A1A79">
      <w:pPr>
        <w:pStyle w:val="ConsPlusNormal"/>
        <w:jc w:val="both"/>
        <w:rPr>
          <w:rFonts w:ascii="Times New Roman" w:hAnsi="Times New Roman" w:cs="Times New Roman"/>
          <w:sz w:val="24"/>
          <w:szCs w:val="24"/>
        </w:rPr>
      </w:pPr>
    </w:p>
    <w:p w14:paraId="21ABCF28"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Председатель</w:t>
      </w:r>
    </w:p>
    <w:p w14:paraId="5736EB60"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исполкома Мособлсовета</w:t>
      </w:r>
    </w:p>
    <w:p w14:paraId="70F0A467"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Н.Т. Козлов</w:t>
      </w:r>
    </w:p>
    <w:p w14:paraId="5ADFFE26" w14:textId="77777777" w:rsidR="006A1A79" w:rsidRPr="006A1A79" w:rsidRDefault="006A1A79" w:rsidP="006A1A79">
      <w:pPr>
        <w:pStyle w:val="ConsPlusNormal"/>
        <w:jc w:val="both"/>
        <w:rPr>
          <w:rFonts w:ascii="Times New Roman" w:hAnsi="Times New Roman" w:cs="Times New Roman"/>
          <w:sz w:val="24"/>
          <w:szCs w:val="24"/>
        </w:rPr>
      </w:pPr>
    </w:p>
    <w:p w14:paraId="5E25E606"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Секретарь</w:t>
      </w:r>
    </w:p>
    <w:p w14:paraId="6EF6556F"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исполкома Мособлсовета</w:t>
      </w:r>
    </w:p>
    <w:p w14:paraId="7B387AAF"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М.П. Щетинина</w:t>
      </w:r>
    </w:p>
    <w:p w14:paraId="40C7730D" w14:textId="77777777" w:rsidR="006A1A79" w:rsidRDefault="006A1A79" w:rsidP="006A1A79">
      <w:pPr>
        <w:pStyle w:val="ConsPlusNormal"/>
        <w:jc w:val="both"/>
        <w:rPr>
          <w:rFonts w:ascii="Times New Roman" w:hAnsi="Times New Roman" w:cs="Times New Roman"/>
          <w:sz w:val="24"/>
          <w:szCs w:val="24"/>
        </w:rPr>
      </w:pPr>
    </w:p>
    <w:p w14:paraId="3E958DB8" w14:textId="77777777" w:rsidR="006A1A79" w:rsidRPr="006A1A79" w:rsidRDefault="006A1A79" w:rsidP="006A1A79">
      <w:pPr>
        <w:pStyle w:val="ConsPlusNormal"/>
        <w:jc w:val="both"/>
        <w:rPr>
          <w:rFonts w:ascii="Times New Roman" w:hAnsi="Times New Roman" w:cs="Times New Roman"/>
          <w:sz w:val="24"/>
          <w:szCs w:val="24"/>
        </w:rPr>
      </w:pPr>
    </w:p>
    <w:p w14:paraId="0A6A9713" w14:textId="77777777" w:rsidR="006A1A79" w:rsidRPr="006A1A79" w:rsidRDefault="006A1A79" w:rsidP="00C649CB">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Приложение N 1</w:t>
      </w:r>
    </w:p>
    <w:p w14:paraId="36327577"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к решению исполнительных комитетов</w:t>
      </w:r>
    </w:p>
    <w:p w14:paraId="48D12D99"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Московского городского</w:t>
      </w:r>
    </w:p>
    <w:p w14:paraId="1BCF187B"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и Московского областного Советов</w:t>
      </w:r>
    </w:p>
    <w:p w14:paraId="72EAEE9D"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lastRenderedPageBreak/>
        <w:t>народных депутатов</w:t>
      </w:r>
    </w:p>
    <w:p w14:paraId="39D0E543"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от 17 апреля 1980 г. N 500-1143</w:t>
      </w:r>
    </w:p>
    <w:p w14:paraId="1DF8084B" w14:textId="77777777" w:rsidR="006A1A79" w:rsidRPr="006A1A79" w:rsidRDefault="006A1A79" w:rsidP="006A1A79">
      <w:pPr>
        <w:pStyle w:val="ConsPlusNormal"/>
        <w:jc w:val="both"/>
        <w:rPr>
          <w:rFonts w:ascii="Times New Roman" w:hAnsi="Times New Roman" w:cs="Times New Roman"/>
          <w:sz w:val="24"/>
          <w:szCs w:val="24"/>
        </w:rPr>
      </w:pPr>
    </w:p>
    <w:p w14:paraId="4F62EDA0" w14:textId="77777777" w:rsidR="006A1A79" w:rsidRPr="006A1A79" w:rsidRDefault="006A1A79" w:rsidP="006A1A79">
      <w:pPr>
        <w:pStyle w:val="ConsPlusTitle"/>
        <w:jc w:val="center"/>
        <w:rPr>
          <w:rFonts w:ascii="Times New Roman" w:hAnsi="Times New Roman" w:cs="Times New Roman"/>
        </w:rPr>
      </w:pPr>
      <w:bookmarkStart w:id="33" w:name="P54"/>
      <w:bookmarkEnd w:id="33"/>
      <w:r w:rsidRPr="006A1A79">
        <w:rPr>
          <w:rFonts w:ascii="Times New Roman" w:hAnsi="Times New Roman" w:cs="Times New Roman"/>
        </w:rPr>
        <w:t>ОСНОВНЫЕ ПОЛОЖЕНИЯ ПРОЕКТА УСТАНОВЛЕНИЯ КРАСНЫХ ЛИНИЙ ГРАНИЦ ЗОН САНИТАРНОЙ ОХРАНЫ ИСТОЧНИКОВ ВОДОСНАБЖЕНИЯ Г. МОСКВЫ В ГРАНИЦАХ ЛПЗП</w:t>
      </w:r>
    </w:p>
    <w:p w14:paraId="2142FECD" w14:textId="77777777" w:rsidR="006A1A79" w:rsidRPr="006A1A79" w:rsidRDefault="006A1A79" w:rsidP="006A1A79">
      <w:pPr>
        <w:rPr>
          <w:sz w:val="24"/>
          <w:szCs w:val="24"/>
          <w:lang w:val="ru-RU"/>
        </w:rPr>
      </w:pPr>
    </w:p>
    <w:p w14:paraId="2235B2A0"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При разработке плана красных линий учтены постановления Правительства о зонах санитарной охраны водопроводных станций Московского водопровода и питающих их источников (постановление СНК РСФСР от 4 сентября 1940 г. N 696, постановление СНК РСФСР от 23 мая 1941 г. N 355, постановление СМ РСФСР от 13 марта 1952 г., постановление СМ РСФСР от 30 ноября 1971 г. N 640, постановление СМ РСФСР от 25 октября 1974 г. N 571).</w:t>
      </w:r>
    </w:p>
    <w:p w14:paraId="011267CA"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Границы зон санитарной охраны I и II поясов нанесены в соответствии с действующими и проектируемыми красными линиями на планшеты масштаба 1:10000 и 1:2000.</w:t>
      </w:r>
    </w:p>
    <w:p w14:paraId="3A2464AF"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 настоящем проекте разработаны условные обозначения по границам зон санитарной охраны, поскольку в действующем эталоне красных линий они отсутствуют.</w:t>
      </w:r>
    </w:p>
    <w:p w14:paraId="21375F2D"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 приложении N 2 к решению об утверждении красных линий дано конкретное описание границ первого и второго поясов зон санитарной охраны Западной, Рублевской, Северной, Восточной водопроводных станций и канала им. Москвы.</w:t>
      </w:r>
    </w:p>
    <w:p w14:paraId="644AF8DE"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Первый пояс зоны санитарной охраны охватывает территорию, где находится самый источник водоснабжения, в пределах участков забора воды и расположения водопроводных сооружений. В случае необходимости в зависимости от особых санитарных показателей и на основе специальных обследований в первый пояс включается также территория, смежная с участками забора воды и местами расположения водопроводных сооружений.</w:t>
      </w:r>
    </w:p>
    <w:p w14:paraId="2B3A4D58"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 границах первого пояса запрещается:</w:t>
      </w:r>
    </w:p>
    <w:p w14:paraId="76B5E3A2"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1. Постоянное и временное проживание лиц, не связанных непосредственно с работой на водопроводных сооружениях.</w:t>
      </w:r>
    </w:p>
    <w:p w14:paraId="3AEAC6AC"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2. Какое бы то ни было строительство, не связанное с техническими или санитарно-техническими нуждами водопроводных сооружений.</w:t>
      </w:r>
    </w:p>
    <w:p w14:paraId="5BD48209"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3. Загрязнение почвы и водоемов, спуск в водоем каких бы то ни было сточных вод (даже очищенных).</w:t>
      </w:r>
    </w:p>
    <w:p w14:paraId="028D6D0A"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Второй пояс охватывает территорию, непосредственно окружающую источники водоснабжения и их притоки.</w:t>
      </w:r>
    </w:p>
    <w:p w14:paraId="069CBCFA"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Во втором поясе запрещается такое использование территории или источников водоснабжения, которое может вызвать качественное или количественное ухудшение последних.</w:t>
      </w:r>
    </w:p>
    <w:p w14:paraId="460A79F8" w14:textId="77777777" w:rsidR="006A1A79" w:rsidRPr="006A1A79" w:rsidRDefault="006A1A79" w:rsidP="006A1A79">
      <w:pPr>
        <w:rPr>
          <w:sz w:val="24"/>
          <w:szCs w:val="24"/>
          <w:lang w:val="ru-RU"/>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A1A79" w:rsidRPr="00E77B4D" w14:paraId="6B01EB79" w14:textId="77777777" w:rsidTr="006A1A79">
        <w:trPr>
          <w:jc w:val="center"/>
        </w:trPr>
        <w:tc>
          <w:tcPr>
            <w:tcW w:w="9294" w:type="dxa"/>
            <w:tcBorders>
              <w:top w:val="nil"/>
              <w:left w:val="single" w:sz="24" w:space="0" w:color="CED3F1"/>
              <w:bottom w:val="nil"/>
              <w:right w:val="single" w:sz="24" w:space="0" w:color="F4F3F8"/>
            </w:tcBorders>
            <w:shd w:val="clear" w:color="auto" w:fill="F4F3F8"/>
          </w:tcPr>
          <w:p w14:paraId="1AF603F1" w14:textId="77777777" w:rsidR="006A1A79" w:rsidRPr="006A1A79" w:rsidRDefault="006A1A79" w:rsidP="006A1A79">
            <w:pPr>
              <w:pStyle w:val="ConsPlusNormal"/>
              <w:jc w:val="both"/>
              <w:rPr>
                <w:rFonts w:ascii="Times New Roman" w:hAnsi="Times New Roman" w:cs="Times New Roman"/>
                <w:sz w:val="24"/>
                <w:szCs w:val="24"/>
              </w:rPr>
            </w:pPr>
            <w:r w:rsidRPr="006A1A79">
              <w:rPr>
                <w:rFonts w:ascii="Times New Roman" w:hAnsi="Times New Roman" w:cs="Times New Roman"/>
                <w:sz w:val="24"/>
                <w:szCs w:val="24"/>
              </w:rPr>
              <w:t>Абзац 12 признан не подлежащим применению (постановление Правительства МО от 08.10.2018 N 708/34).</w:t>
            </w:r>
          </w:p>
        </w:tc>
      </w:tr>
    </w:tbl>
    <w:p w14:paraId="43B36044" w14:textId="77777777" w:rsidR="006A1A79" w:rsidRPr="006A1A79" w:rsidRDefault="006A1A79" w:rsidP="006A1A79">
      <w:pPr>
        <w:rPr>
          <w:sz w:val="24"/>
          <w:szCs w:val="24"/>
          <w:lang w:val="ru-RU"/>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A1A79" w:rsidRPr="00E77B4D" w14:paraId="13F7A511" w14:textId="77777777" w:rsidTr="006A1A79">
        <w:trPr>
          <w:jc w:val="center"/>
        </w:trPr>
        <w:tc>
          <w:tcPr>
            <w:tcW w:w="9294" w:type="dxa"/>
            <w:tcBorders>
              <w:top w:val="nil"/>
              <w:left w:val="single" w:sz="24" w:space="0" w:color="CED3F1"/>
              <w:bottom w:val="nil"/>
              <w:right w:val="single" w:sz="24" w:space="0" w:color="F4F3F8"/>
            </w:tcBorders>
            <w:shd w:val="clear" w:color="auto" w:fill="F4F3F8"/>
          </w:tcPr>
          <w:p w14:paraId="5380EC57" w14:textId="77777777" w:rsidR="006A1A79" w:rsidRPr="006A1A79" w:rsidRDefault="006A1A79" w:rsidP="006A1A79">
            <w:pPr>
              <w:pStyle w:val="ConsPlusNormal"/>
              <w:jc w:val="both"/>
              <w:rPr>
                <w:rFonts w:ascii="Times New Roman" w:hAnsi="Times New Roman" w:cs="Times New Roman"/>
                <w:sz w:val="24"/>
                <w:szCs w:val="24"/>
              </w:rPr>
            </w:pPr>
            <w:r w:rsidRPr="006A1A79">
              <w:rPr>
                <w:rFonts w:ascii="Times New Roman" w:hAnsi="Times New Roman" w:cs="Times New Roman"/>
                <w:sz w:val="24"/>
                <w:szCs w:val="24"/>
              </w:rPr>
              <w:t>Абзац утратил силу в части, касающейся полномочий Правительства Москвы (постановление Правительства Москвы от 04.12.2018 N 1459-ПП).</w:t>
            </w:r>
          </w:p>
        </w:tc>
      </w:tr>
    </w:tbl>
    <w:p w14:paraId="1E844064"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 соответствии с этим всякого рода строительство, уничтожение насаждений, проведение железнодорожных и автотранспортных путей, использование водоемов для полива земельных участков и для сельскохозяйственных нужд, мероприятий по физкультуре, купанию и т.п. допускается в пределах второго пояса только с особого разрешения органов государственной санитарной инспекции.</w:t>
      </w:r>
    </w:p>
    <w:p w14:paraId="52A6ED2E" w14:textId="77777777" w:rsidR="006A1A79" w:rsidRPr="006A1A79" w:rsidRDefault="006A1A79" w:rsidP="006A1A79">
      <w:pPr>
        <w:rPr>
          <w:sz w:val="24"/>
          <w:szCs w:val="24"/>
          <w:lang w:val="ru-RU"/>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A1A79" w:rsidRPr="00E77B4D" w14:paraId="57037171" w14:textId="77777777" w:rsidTr="006A1A79">
        <w:trPr>
          <w:jc w:val="center"/>
        </w:trPr>
        <w:tc>
          <w:tcPr>
            <w:tcW w:w="9294" w:type="dxa"/>
            <w:tcBorders>
              <w:top w:val="nil"/>
              <w:left w:val="single" w:sz="24" w:space="0" w:color="CED3F1"/>
              <w:bottom w:val="nil"/>
              <w:right w:val="single" w:sz="24" w:space="0" w:color="F4F3F8"/>
            </w:tcBorders>
            <w:shd w:val="clear" w:color="auto" w:fill="F4F3F8"/>
          </w:tcPr>
          <w:p w14:paraId="68E5E808" w14:textId="77777777" w:rsidR="006A1A79" w:rsidRPr="006A1A79" w:rsidRDefault="006A1A79" w:rsidP="006A1A79">
            <w:pPr>
              <w:pStyle w:val="ConsPlusNormal"/>
              <w:jc w:val="both"/>
              <w:rPr>
                <w:rFonts w:ascii="Times New Roman" w:hAnsi="Times New Roman" w:cs="Times New Roman"/>
                <w:sz w:val="24"/>
                <w:szCs w:val="24"/>
              </w:rPr>
            </w:pPr>
            <w:r w:rsidRPr="006A1A79">
              <w:rPr>
                <w:rFonts w:ascii="Times New Roman" w:hAnsi="Times New Roman" w:cs="Times New Roman"/>
                <w:sz w:val="24"/>
                <w:szCs w:val="24"/>
              </w:rPr>
              <w:lastRenderedPageBreak/>
              <w:t>Абзац 13 признан не подлежащим применению (постановление Правительства МО от 08.10.2018 N 708/34).</w:t>
            </w:r>
          </w:p>
        </w:tc>
      </w:tr>
    </w:tbl>
    <w:p w14:paraId="3A23E387" w14:textId="77777777" w:rsidR="006A1A79" w:rsidRPr="006A1A79" w:rsidRDefault="006A1A79" w:rsidP="006A1A79">
      <w:pPr>
        <w:rPr>
          <w:sz w:val="24"/>
          <w:szCs w:val="24"/>
          <w:lang w:val="ru-RU"/>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A1A79" w:rsidRPr="00E77B4D" w14:paraId="600C18FD" w14:textId="77777777" w:rsidTr="006A1A79">
        <w:trPr>
          <w:jc w:val="center"/>
        </w:trPr>
        <w:tc>
          <w:tcPr>
            <w:tcW w:w="9294" w:type="dxa"/>
            <w:tcBorders>
              <w:top w:val="nil"/>
              <w:left w:val="single" w:sz="24" w:space="0" w:color="CED3F1"/>
              <w:bottom w:val="nil"/>
              <w:right w:val="single" w:sz="24" w:space="0" w:color="F4F3F8"/>
            </w:tcBorders>
            <w:shd w:val="clear" w:color="auto" w:fill="F4F3F8"/>
          </w:tcPr>
          <w:p w14:paraId="0DDC85F7" w14:textId="77777777" w:rsidR="006A1A79" w:rsidRPr="006A1A79" w:rsidRDefault="006A1A79" w:rsidP="006A1A79">
            <w:pPr>
              <w:pStyle w:val="ConsPlusNormal"/>
              <w:jc w:val="both"/>
              <w:rPr>
                <w:rFonts w:ascii="Times New Roman" w:hAnsi="Times New Roman" w:cs="Times New Roman"/>
                <w:sz w:val="24"/>
                <w:szCs w:val="24"/>
              </w:rPr>
            </w:pPr>
            <w:r w:rsidRPr="006A1A79">
              <w:rPr>
                <w:rFonts w:ascii="Times New Roman" w:hAnsi="Times New Roman" w:cs="Times New Roman"/>
                <w:sz w:val="24"/>
                <w:szCs w:val="24"/>
              </w:rPr>
              <w:t>Абзац утратил силу в части, касающейся полномочий Правительства Москвы (постановление Правительства Москвы от 04.12.2018 N 1459-ПП).</w:t>
            </w:r>
          </w:p>
        </w:tc>
      </w:tr>
    </w:tbl>
    <w:p w14:paraId="4B278DF5"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Вопрос отвода земельных участков под строительство во втором поясе зон санитарной охраны необходимо предварительно согласовывать с Московской городской и Московской областной санэпидстанциями, Московско-Окским бассейновым управлением Минводхоза РСФСР и Управлением водопроводно-канализационного хозяйства Мосгорисполкома.</w:t>
      </w:r>
    </w:p>
    <w:p w14:paraId="477DC6FF"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Во втором поясе выделена режимная "жесткая" зона, в которую входят прибрежные участки канала им. Москвы, его водохранилища и участки Москвы-реки по 150 м в обе стороны.</w:t>
      </w:r>
    </w:p>
    <w:p w14:paraId="3F47FA0E"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 этой зоне воспрещается всякое строительство и обработка земли с применением навозного удобрения, воспрещается стирка белья, водопой и купанье скота.</w:t>
      </w:r>
    </w:p>
    <w:p w14:paraId="4750C79F"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План красных линий границ зон санитарной охраны является основным и обязательным планировочным документом для всех организаций, министерств и ведомств, осуществляющих проектирование и строительство любых капитальных зданий и сооружений на территории ЛПЗП, а также для всех землепользователей в границах ЛПЗП.</w:t>
      </w:r>
    </w:p>
    <w:p w14:paraId="0107051E"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Утверждение новых красных линий границ зон санитарной охраны в границах ЛПЗП позволит обеспечить четкую реализацию генерального плана и повысит градостроительную дисциплину в застройке на территории ЛПЗП.</w:t>
      </w:r>
    </w:p>
    <w:p w14:paraId="055C0806"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Проект установления красных линий границ зон санитарной охраны источников водоснабжения г. Москвы в границах ЛПЗП разработан по заказу </w:t>
      </w:r>
      <w:proofErr w:type="spellStart"/>
      <w:r w:rsidRPr="006A1A79">
        <w:rPr>
          <w:rFonts w:ascii="Times New Roman" w:hAnsi="Times New Roman" w:cs="Times New Roman"/>
          <w:sz w:val="24"/>
          <w:szCs w:val="24"/>
        </w:rPr>
        <w:t>УРЗиОЗ</w:t>
      </w:r>
      <w:proofErr w:type="spellEnd"/>
      <w:r w:rsidRPr="006A1A79">
        <w:rPr>
          <w:rFonts w:ascii="Times New Roman" w:hAnsi="Times New Roman" w:cs="Times New Roman"/>
          <w:sz w:val="24"/>
          <w:szCs w:val="24"/>
        </w:rPr>
        <w:t xml:space="preserve"> </w:t>
      </w:r>
      <w:proofErr w:type="spellStart"/>
      <w:r w:rsidRPr="006A1A79">
        <w:rPr>
          <w:rFonts w:ascii="Times New Roman" w:hAnsi="Times New Roman" w:cs="Times New Roman"/>
          <w:sz w:val="24"/>
          <w:szCs w:val="24"/>
        </w:rPr>
        <w:t>ГлавАПУ</w:t>
      </w:r>
      <w:proofErr w:type="spellEnd"/>
      <w:r w:rsidRPr="006A1A79">
        <w:rPr>
          <w:rFonts w:ascii="Times New Roman" w:hAnsi="Times New Roman" w:cs="Times New Roman"/>
          <w:sz w:val="24"/>
          <w:szCs w:val="24"/>
        </w:rPr>
        <w:t xml:space="preserve"> г. Москвы Научно-исследовательским и проектным институтом генерального плана г. Москвы, рассмотрен Комиссией при главном архитекторе ЛПЗП г. Москвы и рекомендуется к утверждению.</w:t>
      </w:r>
    </w:p>
    <w:p w14:paraId="36AC8388" w14:textId="77777777" w:rsidR="006A1A79" w:rsidRPr="006A1A79" w:rsidRDefault="006A1A79" w:rsidP="006A1A79">
      <w:pPr>
        <w:pStyle w:val="ConsPlusNormal"/>
        <w:jc w:val="both"/>
        <w:rPr>
          <w:rFonts w:ascii="Times New Roman" w:hAnsi="Times New Roman" w:cs="Times New Roman"/>
          <w:sz w:val="24"/>
          <w:szCs w:val="24"/>
        </w:rPr>
      </w:pPr>
    </w:p>
    <w:p w14:paraId="133EC3F8" w14:textId="77777777" w:rsidR="006A1A79" w:rsidRPr="006A1A79" w:rsidRDefault="006A1A79" w:rsidP="00C649CB">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Приложение N 2</w:t>
      </w:r>
    </w:p>
    <w:p w14:paraId="69F0C739"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к решению исполнительных комитетов</w:t>
      </w:r>
    </w:p>
    <w:p w14:paraId="5517D682"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Московского городского</w:t>
      </w:r>
    </w:p>
    <w:p w14:paraId="0E8D1C49"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и Московского областного Советов</w:t>
      </w:r>
    </w:p>
    <w:p w14:paraId="5682D4F1"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народных депутатов</w:t>
      </w:r>
    </w:p>
    <w:p w14:paraId="742FF2C5" w14:textId="77777777" w:rsidR="006A1A79" w:rsidRPr="006A1A79" w:rsidRDefault="006A1A79" w:rsidP="006A1A79">
      <w:pPr>
        <w:pStyle w:val="ConsPlusNormal"/>
        <w:jc w:val="right"/>
        <w:rPr>
          <w:rFonts w:ascii="Times New Roman" w:hAnsi="Times New Roman" w:cs="Times New Roman"/>
          <w:sz w:val="24"/>
          <w:szCs w:val="24"/>
        </w:rPr>
      </w:pPr>
      <w:r w:rsidRPr="006A1A79">
        <w:rPr>
          <w:rFonts w:ascii="Times New Roman" w:hAnsi="Times New Roman" w:cs="Times New Roman"/>
          <w:sz w:val="24"/>
          <w:szCs w:val="24"/>
        </w:rPr>
        <w:t>от 17 апреля 1980 г. N 500-1143</w:t>
      </w:r>
    </w:p>
    <w:p w14:paraId="6E816BDF" w14:textId="77777777" w:rsidR="006A1A79" w:rsidRPr="006A1A79" w:rsidRDefault="006A1A79" w:rsidP="006A1A79">
      <w:pPr>
        <w:pStyle w:val="ConsPlusNormal"/>
        <w:jc w:val="both"/>
        <w:rPr>
          <w:rFonts w:ascii="Times New Roman" w:hAnsi="Times New Roman" w:cs="Times New Roman"/>
          <w:sz w:val="24"/>
          <w:szCs w:val="24"/>
        </w:rPr>
      </w:pPr>
    </w:p>
    <w:p w14:paraId="76143109" w14:textId="77777777" w:rsidR="006A1A79" w:rsidRPr="006A1A79" w:rsidRDefault="006A1A79" w:rsidP="006A1A79">
      <w:pPr>
        <w:pStyle w:val="ConsPlusTitle"/>
        <w:jc w:val="center"/>
        <w:rPr>
          <w:rFonts w:ascii="Times New Roman" w:hAnsi="Times New Roman" w:cs="Times New Roman"/>
        </w:rPr>
      </w:pPr>
      <w:bookmarkStart w:id="34" w:name="P94"/>
      <w:bookmarkEnd w:id="34"/>
      <w:r w:rsidRPr="006A1A79">
        <w:rPr>
          <w:rFonts w:ascii="Times New Roman" w:hAnsi="Times New Roman" w:cs="Times New Roman"/>
        </w:rPr>
        <w:t>ОПИСАНИЕ ГРАНИЦ ЗОН САНИТАРНОЙ ОХРАНЫ</w:t>
      </w:r>
    </w:p>
    <w:p w14:paraId="7FAA1D2D" w14:textId="77777777" w:rsidR="006A1A79" w:rsidRPr="006A1A79" w:rsidRDefault="006A1A79" w:rsidP="006A1A79">
      <w:pPr>
        <w:pStyle w:val="ConsPlusNormal"/>
        <w:jc w:val="both"/>
        <w:rPr>
          <w:rFonts w:ascii="Times New Roman" w:hAnsi="Times New Roman" w:cs="Times New Roman"/>
          <w:sz w:val="24"/>
          <w:szCs w:val="24"/>
        </w:rPr>
      </w:pPr>
    </w:p>
    <w:p w14:paraId="3C2E51BE"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1. Зона санитарной охраны Восточной насосно-очистной станции Московского водопровода и источников ее питания.</w:t>
      </w:r>
    </w:p>
    <w:p w14:paraId="5802AC61"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1.1. В первый пояс зоны санитарной охраны Восточной насосно-очистной станции включаются:</w:t>
      </w:r>
    </w:p>
    <w:p w14:paraId="799BF494"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1.1.1. Территория самой станции, в состав которой входит и территория насосной станции 1-го подъема с регулятором и водоприемником и полоса площади вокруг них шириной в 150 м, а также территория вдоль водоводов 1-го подъема шириной 10 м от оси водоводов в каждую сторону.</w:t>
      </w:r>
    </w:p>
    <w:p w14:paraId="6F02CED2"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1.1.2. Площадь вдоль открытой части водопроводного канала от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водохранилища до конца включительно шириной 150 м и от бровки канала и ковша в каждую сторону, а вдоль закрытой части водопроводного канала шириной по 50 м в каждую сторону от оси канала.</w:t>
      </w:r>
    </w:p>
    <w:p w14:paraId="59C52E45"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1.1.3. Территория по трассе водоводов, подающих в город чистую воду, в пределах </w:t>
      </w:r>
      <w:r w:rsidRPr="006A1A79">
        <w:rPr>
          <w:rFonts w:ascii="Times New Roman" w:hAnsi="Times New Roman" w:cs="Times New Roman"/>
          <w:sz w:val="24"/>
          <w:szCs w:val="24"/>
        </w:rPr>
        <w:lastRenderedPageBreak/>
        <w:t>полосы отчуждения, но не менее 10 м в каждую сторону от оси крайних водоводов.</w:t>
      </w:r>
    </w:p>
    <w:p w14:paraId="7C8D0121"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1.1.4. Водосборная площадь непосредственного стока водопроводной части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w:t>
      </w:r>
      <w:proofErr w:type="spellStart"/>
      <w:r w:rsidRPr="006A1A79">
        <w:rPr>
          <w:rFonts w:ascii="Times New Roman" w:hAnsi="Times New Roman" w:cs="Times New Roman"/>
          <w:sz w:val="24"/>
          <w:szCs w:val="24"/>
        </w:rPr>
        <w:t>Акуловского</w:t>
      </w:r>
      <w:proofErr w:type="spellEnd"/>
      <w:r w:rsidRPr="006A1A79">
        <w:rPr>
          <w:rFonts w:ascii="Times New Roman" w:hAnsi="Times New Roman" w:cs="Times New Roman"/>
          <w:sz w:val="24"/>
          <w:szCs w:val="24"/>
        </w:rPr>
        <w:t xml:space="preserve">) водохранилища в следующих границах: по линии шириной 150 м от </w:t>
      </w:r>
      <w:proofErr w:type="spellStart"/>
      <w:r w:rsidRPr="006A1A79">
        <w:rPr>
          <w:rFonts w:ascii="Times New Roman" w:hAnsi="Times New Roman" w:cs="Times New Roman"/>
          <w:sz w:val="24"/>
          <w:szCs w:val="24"/>
        </w:rPr>
        <w:t>Акуловской</w:t>
      </w:r>
      <w:proofErr w:type="spellEnd"/>
      <w:r w:rsidRPr="006A1A79">
        <w:rPr>
          <w:rFonts w:ascii="Times New Roman" w:hAnsi="Times New Roman" w:cs="Times New Roman"/>
          <w:sz w:val="24"/>
          <w:szCs w:val="24"/>
        </w:rPr>
        <w:t xml:space="preserve"> плотины к восточной части 101 квартала </w:t>
      </w:r>
      <w:proofErr w:type="spellStart"/>
      <w:r w:rsidRPr="006A1A79">
        <w:rPr>
          <w:rFonts w:ascii="Times New Roman" w:hAnsi="Times New Roman" w:cs="Times New Roman"/>
          <w:sz w:val="24"/>
          <w:szCs w:val="24"/>
        </w:rPr>
        <w:t>Тишковского</w:t>
      </w:r>
      <w:proofErr w:type="spellEnd"/>
      <w:r w:rsidRPr="006A1A79">
        <w:rPr>
          <w:rFonts w:ascii="Times New Roman" w:hAnsi="Times New Roman" w:cs="Times New Roman"/>
          <w:sz w:val="24"/>
          <w:szCs w:val="24"/>
        </w:rPr>
        <w:t xml:space="preserve"> лесопарка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xml:space="preserve">. Далее граница идет по следующим кварталам </w:t>
      </w:r>
      <w:proofErr w:type="spellStart"/>
      <w:r w:rsidRPr="006A1A79">
        <w:rPr>
          <w:rFonts w:ascii="Times New Roman" w:hAnsi="Times New Roman" w:cs="Times New Roman"/>
          <w:sz w:val="24"/>
          <w:szCs w:val="24"/>
        </w:rPr>
        <w:t>Тишковского</w:t>
      </w:r>
      <w:proofErr w:type="spellEnd"/>
      <w:r w:rsidRPr="006A1A79">
        <w:rPr>
          <w:rFonts w:ascii="Times New Roman" w:hAnsi="Times New Roman" w:cs="Times New Roman"/>
          <w:sz w:val="24"/>
          <w:szCs w:val="24"/>
        </w:rPr>
        <w:t xml:space="preserve"> лесопарка: 95, 90, 85, 91, 86, 78, 77, 76, 69, 67. От 67 квартала граница идет по землепользованию совхоза "Зеленоградский", западнее д. </w:t>
      </w:r>
      <w:proofErr w:type="spellStart"/>
      <w:r w:rsidRPr="006A1A79">
        <w:rPr>
          <w:rFonts w:ascii="Times New Roman" w:hAnsi="Times New Roman" w:cs="Times New Roman"/>
          <w:sz w:val="24"/>
          <w:szCs w:val="24"/>
        </w:rPr>
        <w:t>Степаньково</w:t>
      </w:r>
      <w:proofErr w:type="spellEnd"/>
      <w:r w:rsidRPr="006A1A79">
        <w:rPr>
          <w:rFonts w:ascii="Times New Roman" w:hAnsi="Times New Roman" w:cs="Times New Roman"/>
          <w:sz w:val="24"/>
          <w:szCs w:val="24"/>
        </w:rPr>
        <w:t>, через высоту 175,1.</w:t>
      </w:r>
    </w:p>
    <w:p w14:paraId="487136B0"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Далее граница I пояса выходит за границу лесопаркового защитного пояса (ЛПЗП) и через высоту 177,3-177,7 подходит к восточной границе ЛПЗП и идет по южной части 61 квартала </w:t>
      </w:r>
      <w:proofErr w:type="spellStart"/>
      <w:r w:rsidRPr="006A1A79">
        <w:rPr>
          <w:rFonts w:ascii="Times New Roman" w:hAnsi="Times New Roman" w:cs="Times New Roman"/>
          <w:sz w:val="24"/>
          <w:szCs w:val="24"/>
        </w:rPr>
        <w:t>Тишковского</w:t>
      </w:r>
      <w:proofErr w:type="spellEnd"/>
      <w:r w:rsidRPr="006A1A79">
        <w:rPr>
          <w:rFonts w:ascii="Times New Roman" w:hAnsi="Times New Roman" w:cs="Times New Roman"/>
          <w:sz w:val="24"/>
          <w:szCs w:val="24"/>
        </w:rPr>
        <w:t xml:space="preserve"> лесопарка.</w:t>
      </w:r>
    </w:p>
    <w:p w14:paraId="3A4BE6C3"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Далее через кварталы 60 и 59 южнее поселка санатория "Тишково" граница идет по западной части 59 квартала и по землепользованию совхоза "Зеленоградский", через высоту 177,8 проходит через 42, 45, 44 и 43 кварталы. К южной части 43 квартала граница подходит на расстоянии 1 км от Пестовской плотины.</w:t>
      </w:r>
    </w:p>
    <w:p w14:paraId="0CE0A51A"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По южному берегу Пестовского водохранилища граница идет по территории дома отдыха "Пестово" на расстоянии 1 км от Пестовской плотины, по восточной части 1 и 2 кварталов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 вдоль юго-западной оконечности 4 квартала до высоты 177,8, далее по землепользованию совхоза им. Тимирязева к 8 кварталу и по западной части 8 и 13 кварталов подходит к </w:t>
      </w:r>
      <w:proofErr w:type="spellStart"/>
      <w:r w:rsidRPr="006A1A79">
        <w:rPr>
          <w:rFonts w:ascii="Times New Roman" w:hAnsi="Times New Roman" w:cs="Times New Roman"/>
          <w:sz w:val="24"/>
          <w:szCs w:val="24"/>
        </w:rPr>
        <w:t>Пяловскому</w:t>
      </w:r>
      <w:proofErr w:type="spellEnd"/>
      <w:r w:rsidRPr="006A1A79">
        <w:rPr>
          <w:rFonts w:ascii="Times New Roman" w:hAnsi="Times New Roman" w:cs="Times New Roman"/>
          <w:sz w:val="24"/>
          <w:szCs w:val="24"/>
        </w:rPr>
        <w:t xml:space="preserve"> водохранилищу.</w:t>
      </w:r>
    </w:p>
    <w:p w14:paraId="212A9D41"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По южному берегу </w:t>
      </w:r>
      <w:proofErr w:type="spellStart"/>
      <w:r w:rsidRPr="006A1A79">
        <w:rPr>
          <w:rFonts w:ascii="Times New Roman" w:hAnsi="Times New Roman" w:cs="Times New Roman"/>
          <w:sz w:val="24"/>
          <w:szCs w:val="24"/>
        </w:rPr>
        <w:t>Пяловского</w:t>
      </w:r>
      <w:proofErr w:type="spellEnd"/>
      <w:r w:rsidRPr="006A1A79">
        <w:rPr>
          <w:rFonts w:ascii="Times New Roman" w:hAnsi="Times New Roman" w:cs="Times New Roman"/>
          <w:sz w:val="24"/>
          <w:szCs w:val="24"/>
        </w:rPr>
        <w:t xml:space="preserve"> водохранилища граница идет через д. Пруссы, через 23 квартал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 вдоль северной части д. </w:t>
      </w:r>
      <w:proofErr w:type="spellStart"/>
      <w:r w:rsidRPr="006A1A79">
        <w:rPr>
          <w:rFonts w:ascii="Times New Roman" w:hAnsi="Times New Roman" w:cs="Times New Roman"/>
          <w:sz w:val="24"/>
          <w:szCs w:val="24"/>
        </w:rPr>
        <w:t>Манюхино</w:t>
      </w:r>
      <w:proofErr w:type="spellEnd"/>
      <w:r w:rsidRPr="006A1A79">
        <w:rPr>
          <w:rFonts w:ascii="Times New Roman" w:hAnsi="Times New Roman" w:cs="Times New Roman"/>
          <w:sz w:val="24"/>
          <w:szCs w:val="24"/>
        </w:rPr>
        <w:t xml:space="preserve"> по землепользованию совхоза им. Тимирязева через высоты 172,2-169,1-170,8-169,2 подходит к 64 кварталу, далее через 64 и 68 кварталы подходит к границе I пояса канала у 69 квартала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w:t>
      </w:r>
    </w:p>
    <w:p w14:paraId="7ADF9309"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Далее в I пояс попадает весь лесной массив, лежащий к югу от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водохранилища. Граница проходит по 82, 85, 90, 95, 100, 101 и 102 кварталам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 и подходит к линии шириной 150 м от </w:t>
      </w:r>
      <w:proofErr w:type="spellStart"/>
      <w:r w:rsidRPr="006A1A79">
        <w:rPr>
          <w:rFonts w:ascii="Times New Roman" w:hAnsi="Times New Roman" w:cs="Times New Roman"/>
          <w:sz w:val="24"/>
          <w:szCs w:val="24"/>
        </w:rPr>
        <w:t>Акуловской</w:t>
      </w:r>
      <w:proofErr w:type="spellEnd"/>
      <w:r w:rsidRPr="006A1A79">
        <w:rPr>
          <w:rFonts w:ascii="Times New Roman" w:hAnsi="Times New Roman" w:cs="Times New Roman"/>
          <w:sz w:val="24"/>
          <w:szCs w:val="24"/>
        </w:rPr>
        <w:t xml:space="preserve"> плотины.</w:t>
      </w:r>
    </w:p>
    <w:p w14:paraId="6E18CAF6"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1.2. Второй пояс охватывает:</w:t>
      </w:r>
    </w:p>
    <w:p w14:paraId="482F2199"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1.2.1. Территорию шириной в 1 км от границы I пояса Восточной водопроводной станции и территорию шириной в 1 км от уреза воды в ковше, полосу шириной в 50 метров в обе стороны от оси водоводов.</w:t>
      </w:r>
    </w:p>
    <w:p w14:paraId="5328C984"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На севере граница идет по южной части 48 и 47 кварталов Алексеевского лесопарка Мытищинского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по землепользованию совхоза им. 1 Мая и подходит к Московской кольцевой автодороге (МКАД).</w:t>
      </w:r>
    </w:p>
    <w:p w14:paraId="5EC7AC1C"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На юге от МКАД граница проходит по 60, 61, 62, 63 кварталам Озерного лесопарка Балашихинского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xml:space="preserve">, по северо-западной части 64 квартала, юго-восточной части 51 квартала и далее через 52, 53, 54, 55 кварталы, через западную часть озера </w:t>
      </w:r>
      <w:proofErr w:type="spellStart"/>
      <w:r w:rsidRPr="006A1A79">
        <w:rPr>
          <w:rFonts w:ascii="Times New Roman" w:hAnsi="Times New Roman" w:cs="Times New Roman"/>
          <w:sz w:val="24"/>
          <w:szCs w:val="24"/>
        </w:rPr>
        <w:t>Мазуринского</w:t>
      </w:r>
      <w:proofErr w:type="spellEnd"/>
      <w:r w:rsidRPr="006A1A79">
        <w:rPr>
          <w:rFonts w:ascii="Times New Roman" w:hAnsi="Times New Roman" w:cs="Times New Roman"/>
          <w:sz w:val="24"/>
          <w:szCs w:val="24"/>
        </w:rPr>
        <w:t xml:space="preserve"> и далее по 42 и 41 кварталам Озерного лесопарка.</w:t>
      </w:r>
    </w:p>
    <w:p w14:paraId="2D22A23D"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1.2.2. Территорию шириной до 1 км от уреза воды в каждую сторону водопроводного канала по всей его трассе (т.е. от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водохранилища до ковша включительно).</w:t>
      </w:r>
    </w:p>
    <w:p w14:paraId="24B6BF80"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По правому берегу канала граница идет от 48 квартала Алексеевского лесопарка через следующие кварталы: 44, 34, 24, 16, 22 (3, 1 и 2 клетки), пересекает пос. Погонный и идет по территории торфоразработок, пересекает пос. Центральный и проходит по лесному массиву Мытищинского лесопарка Мытищинского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xml:space="preserve"> через следующие кварталы: 30, 39, 29, 28, 27, 19, 11 и выходит за пределы ЛПЗП.</w:t>
      </w:r>
    </w:p>
    <w:p w14:paraId="11DD53F7"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Далее граница проходит через северо-восточную и северную части г. Мытищи и подходит к 25 кварталу Пироговского лесопарка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xml:space="preserve">, пересекает 25, 12 и 11 кварталы и идет по землепользованию совхоза им. Тимирязева через восточную часть пос. </w:t>
      </w:r>
      <w:proofErr w:type="spellStart"/>
      <w:r w:rsidRPr="006A1A79">
        <w:rPr>
          <w:rFonts w:ascii="Times New Roman" w:hAnsi="Times New Roman" w:cs="Times New Roman"/>
          <w:sz w:val="24"/>
          <w:szCs w:val="24"/>
        </w:rPr>
        <w:t>Коргашино</w:t>
      </w:r>
      <w:proofErr w:type="spellEnd"/>
      <w:r w:rsidRPr="006A1A79">
        <w:rPr>
          <w:rFonts w:ascii="Times New Roman" w:hAnsi="Times New Roman" w:cs="Times New Roman"/>
          <w:sz w:val="24"/>
          <w:szCs w:val="24"/>
        </w:rPr>
        <w:t xml:space="preserve">, пересекает р. Клязьму и далее через лесные кварталы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 77, 73, 74, 71, 67, 63 и далее проходит по землепользованию совхоза им. Тимирязева через высоту 170,1 мимо д. </w:t>
      </w:r>
      <w:proofErr w:type="spellStart"/>
      <w:r w:rsidRPr="006A1A79">
        <w:rPr>
          <w:rFonts w:ascii="Times New Roman" w:hAnsi="Times New Roman" w:cs="Times New Roman"/>
          <w:sz w:val="24"/>
          <w:szCs w:val="24"/>
        </w:rPr>
        <w:t>Юдино</w:t>
      </w:r>
      <w:proofErr w:type="spellEnd"/>
      <w:r w:rsidRPr="006A1A79">
        <w:rPr>
          <w:rFonts w:ascii="Times New Roman" w:hAnsi="Times New Roman" w:cs="Times New Roman"/>
          <w:sz w:val="24"/>
          <w:szCs w:val="24"/>
        </w:rPr>
        <w:t xml:space="preserve"> на д. </w:t>
      </w:r>
      <w:proofErr w:type="spellStart"/>
      <w:r w:rsidRPr="006A1A79">
        <w:rPr>
          <w:rFonts w:ascii="Times New Roman" w:hAnsi="Times New Roman" w:cs="Times New Roman"/>
          <w:sz w:val="24"/>
          <w:szCs w:val="24"/>
        </w:rPr>
        <w:t>Манюхино</w:t>
      </w:r>
      <w:proofErr w:type="spellEnd"/>
      <w:r w:rsidRPr="006A1A79">
        <w:rPr>
          <w:rFonts w:ascii="Times New Roman" w:hAnsi="Times New Roman" w:cs="Times New Roman"/>
          <w:sz w:val="24"/>
          <w:szCs w:val="24"/>
        </w:rPr>
        <w:t>.</w:t>
      </w:r>
    </w:p>
    <w:p w14:paraId="72EAE2A0"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lastRenderedPageBreak/>
        <w:t xml:space="preserve">По левому берегу канала граница идет от северной части 41 квартала Озерного лесопарка, по восточной части </w:t>
      </w:r>
      <w:proofErr w:type="spellStart"/>
      <w:r w:rsidRPr="006A1A79">
        <w:rPr>
          <w:rFonts w:ascii="Times New Roman" w:hAnsi="Times New Roman" w:cs="Times New Roman"/>
          <w:sz w:val="24"/>
          <w:szCs w:val="24"/>
        </w:rPr>
        <w:t>спецтерритории</w:t>
      </w:r>
      <w:proofErr w:type="spellEnd"/>
      <w:r w:rsidRPr="006A1A79">
        <w:rPr>
          <w:rFonts w:ascii="Times New Roman" w:hAnsi="Times New Roman" w:cs="Times New Roman"/>
          <w:sz w:val="24"/>
          <w:szCs w:val="24"/>
        </w:rPr>
        <w:t xml:space="preserve">, находящейся между 50 и 41 кварталами Алексеевского лесопарка, Мытищинского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по западной части землепользования совхоза им. 1 Мая и далее по лесным кварталам 37, 27, 19, 11, 6, 4 Алексеевского лесопарка подходит к границе лесопаркового защитного пояса (высота 158,1 колхоза "Памяти Ильича") и идет по высоковольтной линии, проходящей по восточной части 2 квартала Алексеевского лесопарка.</w:t>
      </w:r>
    </w:p>
    <w:p w14:paraId="3805014C"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К югу от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водохранилища во II водоохранный пояс попадает лесной массив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 включая 116, 117 и 118 кварталы, далее граница идет по 114, 110 и 111 кварталам и выходит за пределы ЛПЗП в пос. </w:t>
      </w:r>
      <w:proofErr w:type="spellStart"/>
      <w:r w:rsidRPr="006A1A79">
        <w:rPr>
          <w:rFonts w:ascii="Times New Roman" w:hAnsi="Times New Roman" w:cs="Times New Roman"/>
          <w:sz w:val="24"/>
          <w:szCs w:val="24"/>
        </w:rPr>
        <w:t>Мамонтовка</w:t>
      </w:r>
      <w:proofErr w:type="spellEnd"/>
      <w:r w:rsidRPr="006A1A79">
        <w:rPr>
          <w:rFonts w:ascii="Times New Roman" w:hAnsi="Times New Roman" w:cs="Times New Roman"/>
          <w:sz w:val="24"/>
          <w:szCs w:val="24"/>
        </w:rPr>
        <w:t>.</w:t>
      </w:r>
    </w:p>
    <w:p w14:paraId="330F8D1D"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1.2.3. Смежную с первым поясом территорию и являющуюся бассейном питания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водохранилища в следующих границах: в восточной и северной частях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водохранилища сюда попадает вся территория ЛПЗП от </w:t>
      </w:r>
      <w:proofErr w:type="spellStart"/>
      <w:r w:rsidRPr="006A1A79">
        <w:rPr>
          <w:rFonts w:ascii="Times New Roman" w:hAnsi="Times New Roman" w:cs="Times New Roman"/>
          <w:sz w:val="24"/>
          <w:szCs w:val="24"/>
        </w:rPr>
        <w:t>Акуловской</w:t>
      </w:r>
      <w:proofErr w:type="spellEnd"/>
      <w:r w:rsidRPr="006A1A79">
        <w:rPr>
          <w:rFonts w:ascii="Times New Roman" w:hAnsi="Times New Roman" w:cs="Times New Roman"/>
          <w:sz w:val="24"/>
          <w:szCs w:val="24"/>
        </w:rPr>
        <w:t xml:space="preserve"> плотины, включая д. </w:t>
      </w:r>
      <w:proofErr w:type="spellStart"/>
      <w:r w:rsidRPr="006A1A79">
        <w:rPr>
          <w:rFonts w:ascii="Times New Roman" w:hAnsi="Times New Roman" w:cs="Times New Roman"/>
          <w:sz w:val="24"/>
          <w:szCs w:val="24"/>
        </w:rPr>
        <w:t>Бяконтово</w:t>
      </w:r>
      <w:proofErr w:type="spellEnd"/>
      <w:r w:rsidRPr="006A1A79">
        <w:rPr>
          <w:rFonts w:ascii="Times New Roman" w:hAnsi="Times New Roman" w:cs="Times New Roman"/>
          <w:sz w:val="24"/>
          <w:szCs w:val="24"/>
        </w:rPr>
        <w:t xml:space="preserve"> и </w:t>
      </w:r>
      <w:proofErr w:type="spellStart"/>
      <w:r w:rsidRPr="006A1A79">
        <w:rPr>
          <w:rFonts w:ascii="Times New Roman" w:hAnsi="Times New Roman" w:cs="Times New Roman"/>
          <w:sz w:val="24"/>
          <w:szCs w:val="24"/>
        </w:rPr>
        <w:t>Рождественно</w:t>
      </w:r>
      <w:proofErr w:type="spellEnd"/>
      <w:r w:rsidRPr="006A1A79">
        <w:rPr>
          <w:rFonts w:ascii="Times New Roman" w:hAnsi="Times New Roman" w:cs="Times New Roman"/>
          <w:sz w:val="24"/>
          <w:szCs w:val="24"/>
        </w:rPr>
        <w:t xml:space="preserve">, граница идет по 12 и 14 кварталам </w:t>
      </w:r>
      <w:proofErr w:type="spellStart"/>
      <w:r w:rsidRPr="006A1A79">
        <w:rPr>
          <w:rFonts w:ascii="Times New Roman" w:hAnsi="Times New Roman" w:cs="Times New Roman"/>
          <w:sz w:val="24"/>
          <w:szCs w:val="24"/>
        </w:rPr>
        <w:t>Протасовского</w:t>
      </w:r>
      <w:proofErr w:type="spellEnd"/>
      <w:r w:rsidRPr="006A1A79">
        <w:rPr>
          <w:rFonts w:ascii="Times New Roman" w:hAnsi="Times New Roman" w:cs="Times New Roman"/>
          <w:sz w:val="24"/>
          <w:szCs w:val="24"/>
        </w:rPr>
        <w:t xml:space="preserve"> лесопарка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xml:space="preserve"> через высоты 200,8-203,4-201,0-195,9-179,8 и по землепользованию совхоза "</w:t>
      </w:r>
      <w:proofErr w:type="spellStart"/>
      <w:r w:rsidRPr="006A1A79">
        <w:rPr>
          <w:rFonts w:ascii="Times New Roman" w:hAnsi="Times New Roman" w:cs="Times New Roman"/>
          <w:sz w:val="24"/>
          <w:szCs w:val="24"/>
        </w:rPr>
        <w:t>Менжинец</w:t>
      </w:r>
      <w:proofErr w:type="spellEnd"/>
      <w:r w:rsidRPr="006A1A79">
        <w:rPr>
          <w:rFonts w:ascii="Times New Roman" w:hAnsi="Times New Roman" w:cs="Times New Roman"/>
          <w:sz w:val="24"/>
          <w:szCs w:val="24"/>
        </w:rPr>
        <w:t xml:space="preserve">" через высоту 195,1 западнее д. </w:t>
      </w:r>
      <w:proofErr w:type="spellStart"/>
      <w:r w:rsidRPr="006A1A79">
        <w:rPr>
          <w:rFonts w:ascii="Times New Roman" w:hAnsi="Times New Roman" w:cs="Times New Roman"/>
          <w:sz w:val="24"/>
          <w:szCs w:val="24"/>
        </w:rPr>
        <w:t>Рождественно</w:t>
      </w:r>
      <w:proofErr w:type="spellEnd"/>
      <w:r w:rsidRPr="006A1A79">
        <w:rPr>
          <w:rFonts w:ascii="Times New Roman" w:hAnsi="Times New Roman" w:cs="Times New Roman"/>
          <w:sz w:val="24"/>
          <w:szCs w:val="24"/>
        </w:rPr>
        <w:t xml:space="preserve"> подходит к каналу.</w:t>
      </w:r>
    </w:p>
    <w:p w14:paraId="76A55677"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К югу от канала граница идет по землепользованию совхоза "</w:t>
      </w:r>
      <w:proofErr w:type="spellStart"/>
      <w:r w:rsidRPr="006A1A79">
        <w:rPr>
          <w:rFonts w:ascii="Times New Roman" w:hAnsi="Times New Roman" w:cs="Times New Roman"/>
          <w:sz w:val="24"/>
          <w:szCs w:val="24"/>
        </w:rPr>
        <w:t>Менжинец</w:t>
      </w:r>
      <w:proofErr w:type="spellEnd"/>
      <w:r w:rsidRPr="006A1A79">
        <w:rPr>
          <w:rFonts w:ascii="Times New Roman" w:hAnsi="Times New Roman" w:cs="Times New Roman"/>
          <w:sz w:val="24"/>
          <w:szCs w:val="24"/>
        </w:rPr>
        <w:t xml:space="preserve">", захватывая д. Драчево, через высоты 171,6-172,2, через 5 и 4 кварталы </w:t>
      </w:r>
      <w:proofErr w:type="spellStart"/>
      <w:r w:rsidRPr="006A1A79">
        <w:rPr>
          <w:rFonts w:ascii="Times New Roman" w:hAnsi="Times New Roman" w:cs="Times New Roman"/>
          <w:sz w:val="24"/>
          <w:szCs w:val="24"/>
        </w:rPr>
        <w:t>Марфинского</w:t>
      </w:r>
      <w:proofErr w:type="spellEnd"/>
      <w:r w:rsidRPr="006A1A79">
        <w:rPr>
          <w:rFonts w:ascii="Times New Roman" w:hAnsi="Times New Roman" w:cs="Times New Roman"/>
          <w:sz w:val="24"/>
          <w:szCs w:val="24"/>
        </w:rPr>
        <w:t xml:space="preserve"> лесопарка Клязьминского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xml:space="preserve"> южнее д. </w:t>
      </w:r>
      <w:proofErr w:type="spellStart"/>
      <w:r w:rsidRPr="006A1A79">
        <w:rPr>
          <w:rFonts w:ascii="Times New Roman" w:hAnsi="Times New Roman" w:cs="Times New Roman"/>
          <w:sz w:val="24"/>
          <w:szCs w:val="24"/>
        </w:rPr>
        <w:t>Хлябово</w:t>
      </w:r>
      <w:proofErr w:type="spellEnd"/>
      <w:r w:rsidRPr="006A1A79">
        <w:rPr>
          <w:rFonts w:ascii="Times New Roman" w:hAnsi="Times New Roman" w:cs="Times New Roman"/>
          <w:sz w:val="24"/>
          <w:szCs w:val="24"/>
        </w:rPr>
        <w:t xml:space="preserve">, через высоту 192,4, через 3 и 2 кварталы </w:t>
      </w:r>
      <w:proofErr w:type="spellStart"/>
      <w:r w:rsidRPr="006A1A79">
        <w:rPr>
          <w:rFonts w:ascii="Times New Roman" w:hAnsi="Times New Roman" w:cs="Times New Roman"/>
          <w:sz w:val="24"/>
          <w:szCs w:val="24"/>
        </w:rPr>
        <w:t>Марфинского</w:t>
      </w:r>
      <w:proofErr w:type="spellEnd"/>
      <w:r w:rsidRPr="006A1A79">
        <w:rPr>
          <w:rFonts w:ascii="Times New Roman" w:hAnsi="Times New Roman" w:cs="Times New Roman"/>
          <w:sz w:val="24"/>
          <w:szCs w:val="24"/>
        </w:rPr>
        <w:t xml:space="preserve"> лесопарка, через высоты 200,0-195,5 и южнее поселка им. А.Н. Туполева выходит за пределы ЛПЗП.</w:t>
      </w:r>
    </w:p>
    <w:p w14:paraId="3FF317A1"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На западе граница идет по южной части 16 квартала </w:t>
      </w:r>
      <w:proofErr w:type="spellStart"/>
      <w:r w:rsidRPr="006A1A79">
        <w:rPr>
          <w:rFonts w:ascii="Times New Roman" w:hAnsi="Times New Roman" w:cs="Times New Roman"/>
          <w:sz w:val="24"/>
          <w:szCs w:val="24"/>
        </w:rPr>
        <w:t>Лобненского</w:t>
      </w:r>
      <w:proofErr w:type="spellEnd"/>
      <w:r w:rsidRPr="006A1A79">
        <w:rPr>
          <w:rFonts w:ascii="Times New Roman" w:hAnsi="Times New Roman" w:cs="Times New Roman"/>
          <w:sz w:val="24"/>
          <w:szCs w:val="24"/>
        </w:rPr>
        <w:t xml:space="preserve"> лесопарка через высоту 192,0 по 25 кварталу и по землепользованию </w:t>
      </w:r>
      <w:proofErr w:type="spellStart"/>
      <w:r w:rsidRPr="006A1A79">
        <w:rPr>
          <w:rFonts w:ascii="Times New Roman" w:hAnsi="Times New Roman" w:cs="Times New Roman"/>
          <w:sz w:val="24"/>
          <w:szCs w:val="24"/>
        </w:rPr>
        <w:t>Краснополянской</w:t>
      </w:r>
      <w:proofErr w:type="spellEnd"/>
      <w:r w:rsidRPr="006A1A79">
        <w:rPr>
          <w:rFonts w:ascii="Times New Roman" w:hAnsi="Times New Roman" w:cs="Times New Roman"/>
          <w:sz w:val="24"/>
          <w:szCs w:val="24"/>
        </w:rPr>
        <w:t xml:space="preserve"> птицефабрики севернее д. Еремино, через высоту 201,2, по 33 кварталу к высоте 190,5 огибает с востока д. </w:t>
      </w:r>
      <w:proofErr w:type="spellStart"/>
      <w:r w:rsidRPr="006A1A79">
        <w:rPr>
          <w:rFonts w:ascii="Times New Roman" w:hAnsi="Times New Roman" w:cs="Times New Roman"/>
          <w:sz w:val="24"/>
          <w:szCs w:val="24"/>
        </w:rPr>
        <w:t>Новосельцево</w:t>
      </w:r>
      <w:proofErr w:type="spellEnd"/>
      <w:r w:rsidRPr="006A1A79">
        <w:rPr>
          <w:rFonts w:ascii="Times New Roman" w:hAnsi="Times New Roman" w:cs="Times New Roman"/>
          <w:sz w:val="24"/>
          <w:szCs w:val="24"/>
        </w:rPr>
        <w:t xml:space="preserve">, пересекает канал, огибает 41 квартал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 и идет по землепользованию совхоза им. Тимирязева севернее д. </w:t>
      </w:r>
      <w:proofErr w:type="spellStart"/>
      <w:r w:rsidRPr="006A1A79">
        <w:rPr>
          <w:rFonts w:ascii="Times New Roman" w:hAnsi="Times New Roman" w:cs="Times New Roman"/>
          <w:sz w:val="24"/>
          <w:szCs w:val="24"/>
        </w:rPr>
        <w:t>Осташково</w:t>
      </w:r>
      <w:proofErr w:type="spellEnd"/>
      <w:r w:rsidRPr="006A1A79">
        <w:rPr>
          <w:rFonts w:ascii="Times New Roman" w:hAnsi="Times New Roman" w:cs="Times New Roman"/>
          <w:sz w:val="24"/>
          <w:szCs w:val="24"/>
        </w:rPr>
        <w:t xml:space="preserve">, захватывая с. </w:t>
      </w:r>
      <w:proofErr w:type="spellStart"/>
      <w:r w:rsidRPr="006A1A79">
        <w:rPr>
          <w:rFonts w:ascii="Times New Roman" w:hAnsi="Times New Roman" w:cs="Times New Roman"/>
          <w:sz w:val="24"/>
          <w:szCs w:val="24"/>
        </w:rPr>
        <w:t>Жестово</w:t>
      </w:r>
      <w:proofErr w:type="spellEnd"/>
      <w:r w:rsidRPr="006A1A79">
        <w:rPr>
          <w:rFonts w:ascii="Times New Roman" w:hAnsi="Times New Roman" w:cs="Times New Roman"/>
          <w:sz w:val="24"/>
          <w:szCs w:val="24"/>
        </w:rPr>
        <w:t xml:space="preserve"> по высотам 169,9-170,3-172,8-174,1-175,0-176,1/173,0, через кварталы 25, 26, 27, 28, 29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 по землепользованию совхоза им. Тимирязева, захватывая д. </w:t>
      </w:r>
      <w:proofErr w:type="spellStart"/>
      <w:r w:rsidRPr="006A1A79">
        <w:rPr>
          <w:rFonts w:ascii="Times New Roman" w:hAnsi="Times New Roman" w:cs="Times New Roman"/>
          <w:sz w:val="24"/>
          <w:szCs w:val="24"/>
        </w:rPr>
        <w:t>Манюхино</w:t>
      </w:r>
      <w:proofErr w:type="spellEnd"/>
      <w:r w:rsidRPr="006A1A79">
        <w:rPr>
          <w:rFonts w:ascii="Times New Roman" w:hAnsi="Times New Roman" w:cs="Times New Roman"/>
          <w:sz w:val="24"/>
          <w:szCs w:val="24"/>
        </w:rPr>
        <w:t xml:space="preserve"> и Юрино, по высотам 173,4-173,8-183,7-182,4 подходит к лесному массиву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 идет через его кварталы 56, 57, 58, 63 и подходит к границе километровой зоны II пояса Восточного водопроводного канала.</w:t>
      </w:r>
    </w:p>
    <w:p w14:paraId="6BDE53D4"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1.2.4. Полосу шириной в 50 метров в обе стороны от оси водоводов.</w:t>
      </w:r>
    </w:p>
    <w:p w14:paraId="4B42CBC6"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1.2.5. Во втором поясе выделена режимная "жесткая" зона, в которую входят прибрежные участки водохранилища и канала, шириной 150 метров.</w:t>
      </w:r>
    </w:p>
    <w:p w14:paraId="5C904A2A" w14:textId="77777777" w:rsidR="006A1A79" w:rsidRPr="006A1A79" w:rsidRDefault="006A1A79" w:rsidP="006A1A79">
      <w:pPr>
        <w:rPr>
          <w:sz w:val="24"/>
          <w:szCs w:val="24"/>
          <w:lang w:val="ru-RU"/>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6A1A79" w:rsidRPr="00E77B4D" w14:paraId="328E0A0C" w14:textId="77777777" w:rsidTr="006A1A79">
        <w:trPr>
          <w:jc w:val="center"/>
        </w:trPr>
        <w:tc>
          <w:tcPr>
            <w:tcW w:w="9294" w:type="dxa"/>
            <w:tcBorders>
              <w:top w:val="nil"/>
              <w:left w:val="single" w:sz="24" w:space="0" w:color="CED3F1"/>
              <w:bottom w:val="nil"/>
              <w:right w:val="single" w:sz="24" w:space="0" w:color="F4F3F8"/>
            </w:tcBorders>
            <w:shd w:val="clear" w:color="auto" w:fill="F4F3F8"/>
          </w:tcPr>
          <w:p w14:paraId="267A01EE" w14:textId="77777777" w:rsidR="006A1A79" w:rsidRPr="006A1A79" w:rsidRDefault="006A1A79" w:rsidP="006A1A79">
            <w:pPr>
              <w:pStyle w:val="ConsPlusNormal"/>
              <w:jc w:val="both"/>
              <w:rPr>
                <w:rFonts w:ascii="Times New Roman" w:hAnsi="Times New Roman" w:cs="Times New Roman"/>
                <w:sz w:val="24"/>
                <w:szCs w:val="24"/>
              </w:rPr>
            </w:pPr>
            <w:r w:rsidRPr="006A1A79">
              <w:rPr>
                <w:rFonts w:ascii="Times New Roman" w:hAnsi="Times New Roman" w:cs="Times New Roman"/>
                <w:sz w:val="24"/>
                <w:szCs w:val="24"/>
              </w:rPr>
              <w:t>КонсультантПлюс: примечание.</w:t>
            </w:r>
          </w:p>
          <w:p w14:paraId="31A8C4AE" w14:textId="77777777" w:rsidR="006A1A79" w:rsidRPr="006A1A79" w:rsidRDefault="006A1A79" w:rsidP="006A1A79">
            <w:pPr>
              <w:pStyle w:val="ConsPlusNormal"/>
              <w:jc w:val="both"/>
              <w:rPr>
                <w:rFonts w:ascii="Times New Roman" w:hAnsi="Times New Roman" w:cs="Times New Roman"/>
                <w:sz w:val="24"/>
                <w:szCs w:val="24"/>
              </w:rPr>
            </w:pPr>
            <w:r w:rsidRPr="006A1A79">
              <w:rPr>
                <w:rFonts w:ascii="Times New Roman" w:hAnsi="Times New Roman" w:cs="Times New Roman"/>
                <w:sz w:val="24"/>
                <w:szCs w:val="24"/>
              </w:rPr>
              <w:t>Нумерация пунктов дана в соответствии с официальным текстом документа.</w:t>
            </w:r>
          </w:p>
        </w:tc>
      </w:tr>
    </w:tbl>
    <w:p w14:paraId="0E24491A"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2.1. Граница охранных зон пояса канала им. Москвы.</w:t>
      </w:r>
    </w:p>
    <w:p w14:paraId="21151CA6"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 зону санитарной охраны II пояса входят:</w:t>
      </w:r>
    </w:p>
    <w:p w14:paraId="41F8DA9B"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 территория бассейнов рек и их притоков, поверхностный сток с которых поступает в водохранилища </w:t>
      </w:r>
      <w:proofErr w:type="spellStart"/>
      <w:r w:rsidRPr="006A1A79">
        <w:rPr>
          <w:rFonts w:ascii="Times New Roman" w:hAnsi="Times New Roman" w:cs="Times New Roman"/>
          <w:sz w:val="24"/>
          <w:szCs w:val="24"/>
        </w:rPr>
        <w:t>Икшинское</w:t>
      </w:r>
      <w:proofErr w:type="spellEnd"/>
      <w:r w:rsidRPr="006A1A79">
        <w:rPr>
          <w:rFonts w:ascii="Times New Roman" w:hAnsi="Times New Roman" w:cs="Times New Roman"/>
          <w:sz w:val="24"/>
          <w:szCs w:val="24"/>
        </w:rPr>
        <w:t xml:space="preserve"> и Клязьминское;</w:t>
      </w:r>
    </w:p>
    <w:p w14:paraId="02E73F09"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километровая полоса в обе стороны от уреза воды в канале на всем протяжении от Иваньковского водохранилища до Клязьминского водохранилища включительно;</w:t>
      </w:r>
    </w:p>
    <w:p w14:paraId="7C69DDC2"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 зона второго пояса </w:t>
      </w:r>
      <w:proofErr w:type="spellStart"/>
      <w:r w:rsidRPr="006A1A79">
        <w:rPr>
          <w:rFonts w:ascii="Times New Roman" w:hAnsi="Times New Roman" w:cs="Times New Roman"/>
          <w:sz w:val="24"/>
          <w:szCs w:val="24"/>
        </w:rPr>
        <w:t>Икшинского</w:t>
      </w:r>
      <w:proofErr w:type="spellEnd"/>
      <w:r w:rsidRPr="006A1A79">
        <w:rPr>
          <w:rFonts w:ascii="Times New Roman" w:hAnsi="Times New Roman" w:cs="Times New Roman"/>
          <w:sz w:val="24"/>
          <w:szCs w:val="24"/>
        </w:rPr>
        <w:t xml:space="preserve"> водохранилища.</w:t>
      </w:r>
    </w:p>
    <w:p w14:paraId="046D631A"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2.1.1. Границы зоны второго пояса </w:t>
      </w:r>
      <w:proofErr w:type="spellStart"/>
      <w:r w:rsidRPr="006A1A79">
        <w:rPr>
          <w:rFonts w:ascii="Times New Roman" w:hAnsi="Times New Roman" w:cs="Times New Roman"/>
          <w:sz w:val="24"/>
          <w:szCs w:val="24"/>
        </w:rPr>
        <w:t>Икшинского</w:t>
      </w:r>
      <w:proofErr w:type="spellEnd"/>
      <w:r w:rsidRPr="006A1A79">
        <w:rPr>
          <w:rFonts w:ascii="Times New Roman" w:hAnsi="Times New Roman" w:cs="Times New Roman"/>
          <w:sz w:val="24"/>
          <w:szCs w:val="24"/>
        </w:rPr>
        <w:t xml:space="preserve"> водохранилища охватывают площадь поверхностного стока бассейна р. Икши от ее верховья до </w:t>
      </w:r>
      <w:proofErr w:type="spellStart"/>
      <w:r w:rsidRPr="006A1A79">
        <w:rPr>
          <w:rFonts w:ascii="Times New Roman" w:hAnsi="Times New Roman" w:cs="Times New Roman"/>
          <w:sz w:val="24"/>
          <w:szCs w:val="24"/>
        </w:rPr>
        <w:t>Икшинской</w:t>
      </w:r>
      <w:proofErr w:type="spellEnd"/>
      <w:r w:rsidRPr="006A1A79">
        <w:rPr>
          <w:rFonts w:ascii="Times New Roman" w:hAnsi="Times New Roman" w:cs="Times New Roman"/>
          <w:sz w:val="24"/>
          <w:szCs w:val="24"/>
        </w:rPr>
        <w:t xml:space="preserve"> плотины.</w:t>
      </w:r>
    </w:p>
    <w:p w14:paraId="737F9E28"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Граница проходит от плотины в северо-восточном направлении и идет вдоль северной границы лесопаркового защитного пояса по кварталам 1, 2, 3, 4, 5, 6 </w:t>
      </w:r>
      <w:proofErr w:type="spellStart"/>
      <w:r w:rsidRPr="006A1A79">
        <w:rPr>
          <w:rFonts w:ascii="Times New Roman" w:hAnsi="Times New Roman" w:cs="Times New Roman"/>
          <w:sz w:val="24"/>
          <w:szCs w:val="24"/>
        </w:rPr>
        <w:t>Протасовского</w:t>
      </w:r>
      <w:proofErr w:type="spellEnd"/>
      <w:r w:rsidRPr="006A1A79">
        <w:rPr>
          <w:rFonts w:ascii="Times New Roman" w:hAnsi="Times New Roman" w:cs="Times New Roman"/>
          <w:sz w:val="24"/>
          <w:szCs w:val="24"/>
        </w:rPr>
        <w:t xml:space="preserve"> лесопарка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xml:space="preserve"> и от 7 квартала поворачивает на юг и идет через высоты 204,9-213,5-213,1-211,6, далее идет по землепользованию совхоза "</w:t>
      </w:r>
      <w:proofErr w:type="spellStart"/>
      <w:r w:rsidRPr="006A1A79">
        <w:rPr>
          <w:rFonts w:ascii="Times New Roman" w:hAnsi="Times New Roman" w:cs="Times New Roman"/>
          <w:sz w:val="24"/>
          <w:szCs w:val="24"/>
        </w:rPr>
        <w:t>Менжинец</w:t>
      </w:r>
      <w:proofErr w:type="spellEnd"/>
      <w:r w:rsidRPr="006A1A79">
        <w:rPr>
          <w:rFonts w:ascii="Times New Roman" w:hAnsi="Times New Roman" w:cs="Times New Roman"/>
          <w:sz w:val="24"/>
          <w:szCs w:val="24"/>
        </w:rPr>
        <w:t xml:space="preserve">" через высоты 209,1-201,2-203,5-202,1-197,4-179,9-195,1, захватывает с. </w:t>
      </w:r>
      <w:r w:rsidRPr="006A1A79">
        <w:rPr>
          <w:rFonts w:ascii="Times New Roman" w:hAnsi="Times New Roman" w:cs="Times New Roman"/>
          <w:sz w:val="24"/>
          <w:szCs w:val="24"/>
        </w:rPr>
        <w:lastRenderedPageBreak/>
        <w:t xml:space="preserve">Протасово и пересекает канал западнее д. </w:t>
      </w:r>
      <w:proofErr w:type="spellStart"/>
      <w:r w:rsidRPr="006A1A79">
        <w:rPr>
          <w:rFonts w:ascii="Times New Roman" w:hAnsi="Times New Roman" w:cs="Times New Roman"/>
          <w:sz w:val="24"/>
          <w:szCs w:val="24"/>
        </w:rPr>
        <w:t>Рождественно</w:t>
      </w:r>
      <w:proofErr w:type="spellEnd"/>
      <w:r w:rsidRPr="006A1A79">
        <w:rPr>
          <w:rFonts w:ascii="Times New Roman" w:hAnsi="Times New Roman" w:cs="Times New Roman"/>
          <w:sz w:val="24"/>
          <w:szCs w:val="24"/>
        </w:rPr>
        <w:t xml:space="preserve">. Далее граница, не доходя до с. Драчево, постепенно поворачивает назад и идет по границе II пояса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водохранилища: по землепользованию совхоза "</w:t>
      </w:r>
      <w:proofErr w:type="spellStart"/>
      <w:r w:rsidRPr="006A1A79">
        <w:rPr>
          <w:rFonts w:ascii="Times New Roman" w:hAnsi="Times New Roman" w:cs="Times New Roman"/>
          <w:sz w:val="24"/>
          <w:szCs w:val="24"/>
        </w:rPr>
        <w:t>Менжинец</w:t>
      </w:r>
      <w:proofErr w:type="spellEnd"/>
      <w:r w:rsidRPr="006A1A79">
        <w:rPr>
          <w:rFonts w:ascii="Times New Roman" w:hAnsi="Times New Roman" w:cs="Times New Roman"/>
          <w:sz w:val="24"/>
          <w:szCs w:val="24"/>
        </w:rPr>
        <w:t xml:space="preserve">" по высотам 171,6-172,2 и через кварталы </w:t>
      </w:r>
      <w:proofErr w:type="spellStart"/>
      <w:r w:rsidRPr="006A1A79">
        <w:rPr>
          <w:rFonts w:ascii="Times New Roman" w:hAnsi="Times New Roman" w:cs="Times New Roman"/>
          <w:sz w:val="24"/>
          <w:szCs w:val="24"/>
        </w:rPr>
        <w:t>Марфинского</w:t>
      </w:r>
      <w:proofErr w:type="spellEnd"/>
      <w:r w:rsidRPr="006A1A79">
        <w:rPr>
          <w:rFonts w:ascii="Times New Roman" w:hAnsi="Times New Roman" w:cs="Times New Roman"/>
          <w:sz w:val="24"/>
          <w:szCs w:val="24"/>
        </w:rPr>
        <w:t xml:space="preserve"> лесопарка Клязьминского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xml:space="preserve"> (5, 4, 3, 2), южнее д. </w:t>
      </w:r>
      <w:proofErr w:type="spellStart"/>
      <w:r w:rsidRPr="006A1A79">
        <w:rPr>
          <w:rFonts w:ascii="Times New Roman" w:hAnsi="Times New Roman" w:cs="Times New Roman"/>
          <w:sz w:val="24"/>
          <w:szCs w:val="24"/>
        </w:rPr>
        <w:t>Хлябово</w:t>
      </w:r>
      <w:proofErr w:type="spellEnd"/>
      <w:r w:rsidRPr="006A1A79">
        <w:rPr>
          <w:rFonts w:ascii="Times New Roman" w:hAnsi="Times New Roman" w:cs="Times New Roman"/>
          <w:sz w:val="24"/>
          <w:szCs w:val="24"/>
        </w:rPr>
        <w:t xml:space="preserve"> и п. им. А.Н. Туполева выходит за пределы ЛПЗП.</w:t>
      </w:r>
    </w:p>
    <w:p w14:paraId="01E349D7"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2.1.2. Во II поясе выделена режимная "жесткая" зона, в которую входят прибрежные участки водохранилища и канала, шириной 150 м.</w:t>
      </w:r>
    </w:p>
    <w:p w14:paraId="07946067"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Зона II пояса Клязьминского водохранилища.</w:t>
      </w:r>
    </w:p>
    <w:p w14:paraId="6242F1BC"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2.1.3. В зону II пояса Клязьминского водохранилища включается площадь бассейна р. Клязьмы до с. Пирогово.</w:t>
      </w:r>
    </w:p>
    <w:p w14:paraId="3D40B179"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Граница зоны ограничения идет начиная от Пироговской плотины, западнее д. Пирогово, включая территорию шириной 150 м к востоку от плотины, по землепользованию совхоза им. Тимирязева и через высоту 158,2 идет по 56 кварталу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xml:space="preserve">. Далее северная граница II пояса Клязьминского водохранилища совпадает с южной границей II пояса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водохранилища. Граница идет по землепользованию совхоза им. Тимирязева к востоку от д. </w:t>
      </w:r>
      <w:proofErr w:type="spellStart"/>
      <w:r w:rsidRPr="006A1A79">
        <w:rPr>
          <w:rFonts w:ascii="Times New Roman" w:hAnsi="Times New Roman" w:cs="Times New Roman"/>
          <w:sz w:val="24"/>
          <w:szCs w:val="24"/>
        </w:rPr>
        <w:t>Ульянково</w:t>
      </w:r>
      <w:proofErr w:type="spellEnd"/>
      <w:r w:rsidRPr="006A1A79">
        <w:rPr>
          <w:rFonts w:ascii="Times New Roman" w:hAnsi="Times New Roman" w:cs="Times New Roman"/>
          <w:sz w:val="24"/>
          <w:szCs w:val="24"/>
        </w:rPr>
        <w:t xml:space="preserve">, по высотам 182,4-183,7-173,3-173,4, по лесным кварталам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 29, 28, 27, 26, 25, по землепользованию совхоза им. Тимирязева к востоку от д. </w:t>
      </w:r>
      <w:proofErr w:type="spellStart"/>
      <w:r w:rsidRPr="006A1A79">
        <w:rPr>
          <w:rFonts w:ascii="Times New Roman" w:hAnsi="Times New Roman" w:cs="Times New Roman"/>
          <w:sz w:val="24"/>
          <w:szCs w:val="24"/>
        </w:rPr>
        <w:t>Жестово</w:t>
      </w:r>
      <w:proofErr w:type="spellEnd"/>
      <w:r w:rsidRPr="006A1A79">
        <w:rPr>
          <w:rFonts w:ascii="Times New Roman" w:hAnsi="Times New Roman" w:cs="Times New Roman"/>
          <w:sz w:val="24"/>
          <w:szCs w:val="24"/>
        </w:rPr>
        <w:t xml:space="preserve">, по высотам 173,0-176,1-175,0-174,1-172,8. Захватывает с. </w:t>
      </w:r>
      <w:proofErr w:type="spellStart"/>
      <w:r w:rsidRPr="006A1A79">
        <w:rPr>
          <w:rFonts w:ascii="Times New Roman" w:hAnsi="Times New Roman" w:cs="Times New Roman"/>
          <w:sz w:val="24"/>
          <w:szCs w:val="24"/>
        </w:rPr>
        <w:t>Осташково</w:t>
      </w:r>
      <w:proofErr w:type="spellEnd"/>
      <w:r w:rsidRPr="006A1A79">
        <w:rPr>
          <w:rFonts w:ascii="Times New Roman" w:hAnsi="Times New Roman" w:cs="Times New Roman"/>
          <w:sz w:val="24"/>
          <w:szCs w:val="24"/>
        </w:rPr>
        <w:t xml:space="preserve"> и, включая 41 квартал </w:t>
      </w:r>
      <w:proofErr w:type="spellStart"/>
      <w:r w:rsidRPr="006A1A79">
        <w:rPr>
          <w:rFonts w:ascii="Times New Roman" w:hAnsi="Times New Roman" w:cs="Times New Roman"/>
          <w:sz w:val="24"/>
          <w:szCs w:val="24"/>
        </w:rPr>
        <w:t>Учинского</w:t>
      </w:r>
      <w:proofErr w:type="spellEnd"/>
      <w:r w:rsidRPr="006A1A79">
        <w:rPr>
          <w:rFonts w:ascii="Times New Roman" w:hAnsi="Times New Roman" w:cs="Times New Roman"/>
          <w:sz w:val="24"/>
          <w:szCs w:val="24"/>
        </w:rPr>
        <w:t xml:space="preserve"> лесопарка, пересекает канал им. Москвы и идет по землепользованию </w:t>
      </w:r>
      <w:proofErr w:type="spellStart"/>
      <w:r w:rsidRPr="006A1A79">
        <w:rPr>
          <w:rFonts w:ascii="Times New Roman" w:hAnsi="Times New Roman" w:cs="Times New Roman"/>
          <w:sz w:val="24"/>
          <w:szCs w:val="24"/>
        </w:rPr>
        <w:t>Краснополянской</w:t>
      </w:r>
      <w:proofErr w:type="spellEnd"/>
      <w:r w:rsidRPr="006A1A79">
        <w:rPr>
          <w:rFonts w:ascii="Times New Roman" w:hAnsi="Times New Roman" w:cs="Times New Roman"/>
          <w:sz w:val="24"/>
          <w:szCs w:val="24"/>
        </w:rPr>
        <w:t xml:space="preserve"> птицефабрики, захватывая д. </w:t>
      </w:r>
      <w:proofErr w:type="spellStart"/>
      <w:r w:rsidRPr="006A1A79">
        <w:rPr>
          <w:rFonts w:ascii="Times New Roman" w:hAnsi="Times New Roman" w:cs="Times New Roman"/>
          <w:sz w:val="24"/>
          <w:szCs w:val="24"/>
        </w:rPr>
        <w:t>Новосельцево</w:t>
      </w:r>
      <w:proofErr w:type="spellEnd"/>
      <w:r w:rsidRPr="006A1A79">
        <w:rPr>
          <w:rFonts w:ascii="Times New Roman" w:hAnsi="Times New Roman" w:cs="Times New Roman"/>
          <w:sz w:val="24"/>
          <w:szCs w:val="24"/>
        </w:rPr>
        <w:t xml:space="preserve">, далее через высоты 190,5-201,2 подходит к 25 кварталу </w:t>
      </w:r>
      <w:proofErr w:type="spellStart"/>
      <w:r w:rsidRPr="006A1A79">
        <w:rPr>
          <w:rFonts w:ascii="Times New Roman" w:hAnsi="Times New Roman" w:cs="Times New Roman"/>
          <w:sz w:val="24"/>
          <w:szCs w:val="24"/>
        </w:rPr>
        <w:t>Лобненского</w:t>
      </w:r>
      <w:proofErr w:type="spellEnd"/>
      <w:r w:rsidRPr="006A1A79">
        <w:rPr>
          <w:rFonts w:ascii="Times New Roman" w:hAnsi="Times New Roman" w:cs="Times New Roman"/>
          <w:sz w:val="24"/>
          <w:szCs w:val="24"/>
        </w:rPr>
        <w:t xml:space="preserve"> лесопарка и через высоту 192,0 по южной границе 16 квартала выходит за пределы ЛПЗП.</w:t>
      </w:r>
    </w:p>
    <w:p w14:paraId="75E546FF"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На западе граница II пояса проходит по территории Химкинского района и идет по землепользованию совхоза "Путь к коммунизму", захватывая д. Ново-</w:t>
      </w:r>
      <w:proofErr w:type="spellStart"/>
      <w:r w:rsidRPr="006A1A79">
        <w:rPr>
          <w:rFonts w:ascii="Times New Roman" w:hAnsi="Times New Roman" w:cs="Times New Roman"/>
          <w:sz w:val="24"/>
          <w:szCs w:val="24"/>
        </w:rPr>
        <w:t>Кирилловка</w:t>
      </w:r>
      <w:proofErr w:type="spellEnd"/>
      <w:r w:rsidRPr="006A1A79">
        <w:rPr>
          <w:rFonts w:ascii="Times New Roman" w:hAnsi="Times New Roman" w:cs="Times New Roman"/>
          <w:sz w:val="24"/>
          <w:szCs w:val="24"/>
        </w:rPr>
        <w:t>, через высоты 184,6-192,9-189,5 и идет вдоль Ленинградского шоссе через Ново-</w:t>
      </w:r>
      <w:proofErr w:type="spellStart"/>
      <w:r w:rsidRPr="006A1A79">
        <w:rPr>
          <w:rFonts w:ascii="Times New Roman" w:hAnsi="Times New Roman" w:cs="Times New Roman"/>
          <w:sz w:val="24"/>
          <w:szCs w:val="24"/>
        </w:rPr>
        <w:t>Подрезково</w:t>
      </w:r>
      <w:proofErr w:type="spellEnd"/>
      <w:r w:rsidRPr="006A1A79">
        <w:rPr>
          <w:rFonts w:ascii="Times New Roman" w:hAnsi="Times New Roman" w:cs="Times New Roman"/>
          <w:sz w:val="24"/>
          <w:szCs w:val="24"/>
        </w:rPr>
        <w:t xml:space="preserve"> по следующим высотам: 188,6-192,8-184,1-180,9-179,9-176,6-177,5-179,4-180,8, подходит к Октябрьской железной дороге и идет вдоль полотна железной дороги, захватывая д. Ново-Дмитровка, далее граница резко поворачивает на север и идет вдоль шоссе на </w:t>
      </w:r>
      <w:proofErr w:type="spellStart"/>
      <w:r w:rsidRPr="006A1A79">
        <w:rPr>
          <w:rFonts w:ascii="Times New Roman" w:hAnsi="Times New Roman" w:cs="Times New Roman"/>
          <w:sz w:val="24"/>
          <w:szCs w:val="24"/>
        </w:rPr>
        <w:t>Мелькисарово</w:t>
      </w:r>
      <w:proofErr w:type="spellEnd"/>
      <w:r w:rsidRPr="006A1A79">
        <w:rPr>
          <w:rFonts w:ascii="Times New Roman" w:hAnsi="Times New Roman" w:cs="Times New Roman"/>
          <w:sz w:val="24"/>
          <w:szCs w:val="24"/>
        </w:rPr>
        <w:t xml:space="preserve"> до отметки 193,6, затем граница резко поворачивает на северо-восток и восток и проходит между 14 и 24 кварталами Химкинского лесопарка Красногорского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xml:space="preserve"> и через 9 квартал идет по землепользованию совхоза "Путь к коммунизму" севернее д. </w:t>
      </w:r>
      <w:proofErr w:type="spellStart"/>
      <w:r w:rsidRPr="006A1A79">
        <w:rPr>
          <w:rFonts w:ascii="Times New Roman" w:hAnsi="Times New Roman" w:cs="Times New Roman"/>
          <w:sz w:val="24"/>
          <w:szCs w:val="24"/>
        </w:rPr>
        <w:t>Вашутино</w:t>
      </w:r>
      <w:proofErr w:type="spellEnd"/>
      <w:r w:rsidRPr="006A1A79">
        <w:rPr>
          <w:rFonts w:ascii="Times New Roman" w:hAnsi="Times New Roman" w:cs="Times New Roman"/>
          <w:sz w:val="24"/>
          <w:szCs w:val="24"/>
        </w:rPr>
        <w:t xml:space="preserve">. Далее граница идет через 15 квартал и по линии застройки скоростной автодороги Москва - Ленинград к северной границе п. </w:t>
      </w:r>
      <w:proofErr w:type="spellStart"/>
      <w:r w:rsidRPr="006A1A79">
        <w:rPr>
          <w:rFonts w:ascii="Times New Roman" w:hAnsi="Times New Roman" w:cs="Times New Roman"/>
          <w:sz w:val="24"/>
          <w:szCs w:val="24"/>
        </w:rPr>
        <w:t>Старбеево</w:t>
      </w:r>
      <w:proofErr w:type="spellEnd"/>
      <w:r w:rsidRPr="006A1A79">
        <w:rPr>
          <w:rFonts w:ascii="Times New Roman" w:hAnsi="Times New Roman" w:cs="Times New Roman"/>
          <w:sz w:val="24"/>
          <w:szCs w:val="24"/>
        </w:rPr>
        <w:t xml:space="preserve"> и подходит к километровой зоне канала им. Москвы.</w:t>
      </w:r>
    </w:p>
    <w:p w14:paraId="77E18EE2"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От левого берега канала граница идет по территории г. Долгопрудный, от высоты 185,1 через 184,1 севернее платформы Ново-Дачная по границе землепользования </w:t>
      </w:r>
      <w:proofErr w:type="spellStart"/>
      <w:r w:rsidRPr="006A1A79">
        <w:rPr>
          <w:rFonts w:ascii="Times New Roman" w:hAnsi="Times New Roman" w:cs="Times New Roman"/>
          <w:sz w:val="24"/>
          <w:szCs w:val="24"/>
        </w:rPr>
        <w:t>Краснополянской</w:t>
      </w:r>
      <w:proofErr w:type="spellEnd"/>
      <w:r w:rsidRPr="006A1A79">
        <w:rPr>
          <w:rFonts w:ascii="Times New Roman" w:hAnsi="Times New Roman" w:cs="Times New Roman"/>
          <w:sz w:val="24"/>
          <w:szCs w:val="24"/>
        </w:rPr>
        <w:t xml:space="preserve"> птицефабрики и </w:t>
      </w:r>
      <w:proofErr w:type="spellStart"/>
      <w:r w:rsidRPr="006A1A79">
        <w:rPr>
          <w:rFonts w:ascii="Times New Roman" w:hAnsi="Times New Roman" w:cs="Times New Roman"/>
          <w:sz w:val="24"/>
          <w:szCs w:val="24"/>
        </w:rPr>
        <w:t>Долгопрудненской</w:t>
      </w:r>
      <w:proofErr w:type="spellEnd"/>
      <w:r w:rsidRPr="006A1A79">
        <w:rPr>
          <w:rFonts w:ascii="Times New Roman" w:hAnsi="Times New Roman" w:cs="Times New Roman"/>
          <w:sz w:val="24"/>
          <w:szCs w:val="24"/>
        </w:rPr>
        <w:t xml:space="preserve"> агротехнической опытной станции и подходит к границе II водоохранного пояса Северной водопроводной станции и идет по ее южной части.</w:t>
      </w:r>
    </w:p>
    <w:p w14:paraId="233363D2"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Далее граница идет по лесным кварталам </w:t>
      </w:r>
      <w:proofErr w:type="spellStart"/>
      <w:r w:rsidRPr="006A1A79">
        <w:rPr>
          <w:rFonts w:ascii="Times New Roman" w:hAnsi="Times New Roman" w:cs="Times New Roman"/>
          <w:sz w:val="24"/>
          <w:szCs w:val="24"/>
        </w:rPr>
        <w:t>Хлебнинского</w:t>
      </w:r>
      <w:proofErr w:type="spellEnd"/>
      <w:r w:rsidRPr="006A1A79">
        <w:rPr>
          <w:rFonts w:ascii="Times New Roman" w:hAnsi="Times New Roman" w:cs="Times New Roman"/>
          <w:sz w:val="24"/>
          <w:szCs w:val="24"/>
        </w:rPr>
        <w:t xml:space="preserve"> лесопарка Клязьминского </w:t>
      </w:r>
      <w:proofErr w:type="spellStart"/>
      <w:r w:rsidRPr="006A1A79">
        <w:rPr>
          <w:rFonts w:ascii="Times New Roman" w:hAnsi="Times New Roman" w:cs="Times New Roman"/>
          <w:sz w:val="24"/>
          <w:szCs w:val="24"/>
        </w:rPr>
        <w:t>леспаркхоза</w:t>
      </w:r>
      <w:proofErr w:type="spellEnd"/>
      <w:r w:rsidRPr="006A1A79">
        <w:rPr>
          <w:rFonts w:ascii="Times New Roman" w:hAnsi="Times New Roman" w:cs="Times New Roman"/>
          <w:sz w:val="24"/>
          <w:szCs w:val="24"/>
        </w:rPr>
        <w:t xml:space="preserve">, по границам кварталов 62, 63, 64, 65, 66 и 56, по землепользованию совхоза им. Тимирязева между д. </w:t>
      </w:r>
      <w:proofErr w:type="spellStart"/>
      <w:r w:rsidRPr="006A1A79">
        <w:rPr>
          <w:rFonts w:ascii="Times New Roman" w:hAnsi="Times New Roman" w:cs="Times New Roman"/>
          <w:sz w:val="24"/>
          <w:szCs w:val="24"/>
        </w:rPr>
        <w:t>Беляниново</w:t>
      </w:r>
      <w:proofErr w:type="spellEnd"/>
      <w:r w:rsidRPr="006A1A79">
        <w:rPr>
          <w:rFonts w:ascii="Times New Roman" w:hAnsi="Times New Roman" w:cs="Times New Roman"/>
          <w:sz w:val="24"/>
          <w:szCs w:val="24"/>
        </w:rPr>
        <w:t xml:space="preserve"> и </w:t>
      </w:r>
      <w:proofErr w:type="spellStart"/>
      <w:r w:rsidRPr="006A1A79">
        <w:rPr>
          <w:rFonts w:ascii="Times New Roman" w:hAnsi="Times New Roman" w:cs="Times New Roman"/>
          <w:sz w:val="24"/>
          <w:szCs w:val="24"/>
        </w:rPr>
        <w:t>Погорелки</w:t>
      </w:r>
      <w:proofErr w:type="spellEnd"/>
      <w:r w:rsidRPr="006A1A79">
        <w:rPr>
          <w:rFonts w:ascii="Times New Roman" w:hAnsi="Times New Roman" w:cs="Times New Roman"/>
          <w:sz w:val="24"/>
          <w:szCs w:val="24"/>
        </w:rPr>
        <w:t xml:space="preserve"> к высоте 191,1, севернее 13 квартала Пироговского лесопарка, по линии ЛЭП, захватывая д. </w:t>
      </w:r>
      <w:proofErr w:type="spellStart"/>
      <w:r w:rsidRPr="006A1A79">
        <w:rPr>
          <w:rFonts w:ascii="Times New Roman" w:hAnsi="Times New Roman" w:cs="Times New Roman"/>
          <w:sz w:val="24"/>
          <w:szCs w:val="24"/>
        </w:rPr>
        <w:t>Болтино</w:t>
      </w:r>
      <w:proofErr w:type="spellEnd"/>
      <w:r w:rsidRPr="006A1A79">
        <w:rPr>
          <w:rFonts w:ascii="Times New Roman" w:hAnsi="Times New Roman" w:cs="Times New Roman"/>
          <w:sz w:val="24"/>
          <w:szCs w:val="24"/>
        </w:rPr>
        <w:t>, по границе 1 и 2 квартала к высоте 167,1, по восточной границе 2 квартала и подходит к границе 150-метровой полосы от Пироговской плотины.</w:t>
      </w:r>
    </w:p>
    <w:p w14:paraId="0589428A"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2.1.4. Во II поясе выделена режимная "жесткая" зона, в которую входят прибрежные участки водохранилища и канала, шириной 150 метров в обе стороны.</w:t>
      </w:r>
    </w:p>
    <w:p w14:paraId="7DCA540A"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3. Зона санитарной охраны Северной водопроводной станции Московского водопровода.</w:t>
      </w:r>
    </w:p>
    <w:p w14:paraId="5606EE68"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Границы поясов зоны санитарной охраны.</w:t>
      </w:r>
    </w:p>
    <w:p w14:paraId="62F4DF79"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 первый пояс зоны санитарной охраны включаются:</w:t>
      </w:r>
    </w:p>
    <w:p w14:paraId="672E2109"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lastRenderedPageBreak/>
        <w:t>3.1. Территория головных очистных водопроводных сооружений и насосных станций 1, 2, 3 и проектируемого 4 подъема, расположенная вблизи п. Северный Тимирязевского района г. Москвы, и полоса площади к северу, востоку и югу от этой территории шириной 150 метров; к западу от этой территории граница проходит по красной линии Дмитровского шоссе.</w:t>
      </w:r>
    </w:p>
    <w:p w14:paraId="6FB64EAD"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3.2. Территория насосной станции в пределах ограждения, расположенная на южном берегу Клязьминского водохранилища к западу от д. </w:t>
      </w:r>
      <w:proofErr w:type="spellStart"/>
      <w:r w:rsidRPr="006A1A79">
        <w:rPr>
          <w:rFonts w:ascii="Times New Roman" w:hAnsi="Times New Roman" w:cs="Times New Roman"/>
          <w:sz w:val="24"/>
          <w:szCs w:val="24"/>
        </w:rPr>
        <w:t>Терпигорево</w:t>
      </w:r>
      <w:proofErr w:type="spellEnd"/>
      <w:r w:rsidRPr="006A1A79">
        <w:rPr>
          <w:rFonts w:ascii="Times New Roman" w:hAnsi="Times New Roman" w:cs="Times New Roman"/>
          <w:sz w:val="24"/>
          <w:szCs w:val="24"/>
        </w:rPr>
        <w:t>.</w:t>
      </w:r>
    </w:p>
    <w:p w14:paraId="3FF53F14"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3.3. Территория по трассе водовода 1 и 2 подъема в пределах полосы отвода, но не менее 10 м от оси водоводов в обе стороны.</w:t>
      </w:r>
    </w:p>
    <w:p w14:paraId="3E81C266"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Во второй пояс зоны санитарной охраны включаются:</w:t>
      </w:r>
    </w:p>
    <w:p w14:paraId="130B9E9F"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3.4. Территория шириной в 1 км от границы I пояса территории водопроводной станции.</w:t>
      </w:r>
    </w:p>
    <w:p w14:paraId="3FD0EBE4"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На северо-западе и западе граница проходит по восточной части г. Долгопрудный, далее по южной части 118 квартала </w:t>
      </w:r>
      <w:proofErr w:type="spellStart"/>
      <w:r w:rsidRPr="006A1A79">
        <w:rPr>
          <w:rFonts w:ascii="Times New Roman" w:hAnsi="Times New Roman" w:cs="Times New Roman"/>
          <w:sz w:val="24"/>
          <w:szCs w:val="24"/>
        </w:rPr>
        <w:t>Хлебниковского</w:t>
      </w:r>
      <w:proofErr w:type="spellEnd"/>
      <w:r w:rsidRPr="006A1A79">
        <w:rPr>
          <w:rFonts w:ascii="Times New Roman" w:hAnsi="Times New Roman" w:cs="Times New Roman"/>
          <w:sz w:val="24"/>
          <w:szCs w:val="24"/>
        </w:rPr>
        <w:t xml:space="preserve"> лесопарка, по южной части п. Северный, по лесным кварталам </w:t>
      </w:r>
      <w:proofErr w:type="spellStart"/>
      <w:r w:rsidRPr="006A1A79">
        <w:rPr>
          <w:rFonts w:ascii="Times New Roman" w:hAnsi="Times New Roman" w:cs="Times New Roman"/>
          <w:sz w:val="24"/>
          <w:szCs w:val="24"/>
        </w:rPr>
        <w:t>Хлебниковского</w:t>
      </w:r>
      <w:proofErr w:type="spellEnd"/>
      <w:r w:rsidRPr="006A1A79">
        <w:rPr>
          <w:rFonts w:ascii="Times New Roman" w:hAnsi="Times New Roman" w:cs="Times New Roman"/>
          <w:sz w:val="24"/>
          <w:szCs w:val="24"/>
        </w:rPr>
        <w:t xml:space="preserve"> лесопарка 58, 59, 60, 61, 62, 52, 40 и по землепользованию колхоза "Красная Нива", мимо д. </w:t>
      </w:r>
      <w:proofErr w:type="spellStart"/>
      <w:r w:rsidRPr="006A1A79">
        <w:rPr>
          <w:rFonts w:ascii="Times New Roman" w:hAnsi="Times New Roman" w:cs="Times New Roman"/>
          <w:sz w:val="24"/>
          <w:szCs w:val="24"/>
        </w:rPr>
        <w:t>Афанасьево</w:t>
      </w:r>
      <w:proofErr w:type="spellEnd"/>
      <w:r w:rsidRPr="006A1A79">
        <w:rPr>
          <w:rFonts w:ascii="Times New Roman" w:hAnsi="Times New Roman" w:cs="Times New Roman"/>
          <w:sz w:val="24"/>
          <w:szCs w:val="24"/>
        </w:rPr>
        <w:t xml:space="preserve">, по кварталам 21, 18, 17, 10 и 9 </w:t>
      </w:r>
      <w:proofErr w:type="spellStart"/>
      <w:r w:rsidRPr="006A1A79">
        <w:rPr>
          <w:rFonts w:ascii="Times New Roman" w:hAnsi="Times New Roman" w:cs="Times New Roman"/>
          <w:sz w:val="24"/>
          <w:szCs w:val="24"/>
        </w:rPr>
        <w:t>Хлебниковского</w:t>
      </w:r>
      <w:proofErr w:type="spellEnd"/>
      <w:r w:rsidRPr="006A1A79">
        <w:rPr>
          <w:rFonts w:ascii="Times New Roman" w:hAnsi="Times New Roman" w:cs="Times New Roman"/>
          <w:sz w:val="24"/>
          <w:szCs w:val="24"/>
        </w:rPr>
        <w:t xml:space="preserve"> лесопарка, далее подходит к границе г. Долгопрудный.</w:t>
      </w:r>
    </w:p>
    <w:p w14:paraId="4CF65129"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3.5. Полоса вдоль оси водоводов 1 и 2 подъемов шириной 40 м в обе стороны от границы I пояса.</w:t>
      </w:r>
    </w:p>
    <w:p w14:paraId="209468BD"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4. Зона санитарной охраны Рублевского водопровода и источников его питания.</w:t>
      </w:r>
    </w:p>
    <w:p w14:paraId="7882E223"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Границы поясов зоны санитарной охраны.</w:t>
      </w:r>
    </w:p>
    <w:p w14:paraId="502A63DB"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 первый пояс зоны санитарной охраны Рублевского водопровода включаются:</w:t>
      </w:r>
    </w:p>
    <w:p w14:paraId="0545AE3D"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4.1. Территория Рублевской водопроводной станции вместе с цехом очистки N 2 и территория п. Рублево в пределах красных линий. Кроме этого, сюда входит территория к юго-востоку от водопроводной станции с включением части 7 квартала </w:t>
      </w:r>
      <w:proofErr w:type="spellStart"/>
      <w:r w:rsidRPr="006A1A79">
        <w:rPr>
          <w:rFonts w:ascii="Times New Roman" w:hAnsi="Times New Roman" w:cs="Times New Roman"/>
          <w:sz w:val="24"/>
          <w:szCs w:val="24"/>
        </w:rPr>
        <w:t>Серебряноборского</w:t>
      </w:r>
      <w:proofErr w:type="spellEnd"/>
      <w:r w:rsidRPr="006A1A79">
        <w:rPr>
          <w:rFonts w:ascii="Times New Roman" w:hAnsi="Times New Roman" w:cs="Times New Roman"/>
          <w:sz w:val="24"/>
          <w:szCs w:val="24"/>
        </w:rPr>
        <w:t xml:space="preserve"> лесничества и территория шириной 100 м к северу от больницы в 7 квартале, включая небольшую часть 7, 8 и 4 кварталов </w:t>
      </w:r>
      <w:proofErr w:type="spellStart"/>
      <w:r w:rsidRPr="006A1A79">
        <w:rPr>
          <w:rFonts w:ascii="Times New Roman" w:hAnsi="Times New Roman" w:cs="Times New Roman"/>
          <w:sz w:val="24"/>
          <w:szCs w:val="24"/>
        </w:rPr>
        <w:t>Серебряноборского</w:t>
      </w:r>
      <w:proofErr w:type="spellEnd"/>
      <w:r w:rsidRPr="006A1A79">
        <w:rPr>
          <w:rFonts w:ascii="Times New Roman" w:hAnsi="Times New Roman" w:cs="Times New Roman"/>
          <w:sz w:val="24"/>
          <w:szCs w:val="24"/>
        </w:rPr>
        <w:t xml:space="preserve"> лесничества.</w:t>
      </w:r>
    </w:p>
    <w:p w14:paraId="5D3A204B"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4.2. Участок реки Москвы от плотины в Петрово-Дальнем до северной границы п. Рублево шириной 100 м по обоим берегам, включая Староречье и всю территорию </w:t>
      </w:r>
      <w:proofErr w:type="spellStart"/>
      <w:r w:rsidRPr="006A1A79">
        <w:rPr>
          <w:rFonts w:ascii="Times New Roman" w:hAnsi="Times New Roman" w:cs="Times New Roman"/>
          <w:sz w:val="24"/>
          <w:szCs w:val="24"/>
        </w:rPr>
        <w:t>Лохинского</w:t>
      </w:r>
      <w:proofErr w:type="spellEnd"/>
      <w:r w:rsidRPr="006A1A79">
        <w:rPr>
          <w:rFonts w:ascii="Times New Roman" w:hAnsi="Times New Roman" w:cs="Times New Roman"/>
          <w:sz w:val="24"/>
          <w:szCs w:val="24"/>
        </w:rPr>
        <w:t xml:space="preserve"> острова (вместе с I поясом Западной водопроводной станции).</w:t>
      </w:r>
    </w:p>
    <w:p w14:paraId="19F5B7B0"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4.3. Территория по трассе водоводов 1 и 2 подъемов в пределах полосы отвода, но не менее 10 м от оси водоводов в обе стороны.</w:t>
      </w:r>
    </w:p>
    <w:p w14:paraId="029497A2"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Во второй пояс зоны санитарной охраны включаются:</w:t>
      </w:r>
    </w:p>
    <w:p w14:paraId="1989DA46"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4.4. Территория шириной в 1 км от линии ограждения сооружений Рублевской водопроводной станции и от границ п. Рублево.</w:t>
      </w:r>
    </w:p>
    <w:p w14:paraId="588780A7"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4.5. Территория, непосредственно окружающая источники питания Рублевского водопровода рек Москвы и Истры с их притоками, в следующих границах: по левому берегу Москвы-реки южнее пересечения Волоколамского шоссе с МКАД, захватывая с. Спас, между Волоколамским шоссе и Рижской железной дорогой, по землепользованию колхоза "Заветы Ильича" через высоты 138,1-140,0, пересекает Рижскую железную дорогу и идет через высоты 169,1-157,6-172,5, захватывает д. </w:t>
      </w:r>
      <w:proofErr w:type="spellStart"/>
      <w:r w:rsidRPr="006A1A79">
        <w:rPr>
          <w:rFonts w:ascii="Times New Roman" w:hAnsi="Times New Roman" w:cs="Times New Roman"/>
          <w:sz w:val="24"/>
          <w:szCs w:val="24"/>
        </w:rPr>
        <w:t>Пенягино</w:t>
      </w:r>
      <w:proofErr w:type="spellEnd"/>
      <w:r w:rsidRPr="006A1A79">
        <w:rPr>
          <w:rFonts w:ascii="Times New Roman" w:hAnsi="Times New Roman" w:cs="Times New Roman"/>
          <w:sz w:val="24"/>
          <w:szCs w:val="24"/>
        </w:rPr>
        <w:t xml:space="preserve"> и по высотам 174,4-179,1-174,9 огибает г. Красногорск. Далее граница идет по южной оконечности Красногорского лесопарка через кварталы 62, 60, 59, 58, 57, 56, 55, 54, пересекает р. Баньку и по высотам 182,5-190,3-188,6, находящимся в приписном лесу совхоза "Ильинское-Усово", севернее поселка фабрики имени Лебедева и в п. Ново-Никольское, пересекает 68 и 67 кварталы и подходит к границе лесопаркового защитного пояса.</w:t>
      </w:r>
    </w:p>
    <w:p w14:paraId="615F739D"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На юге граница идет по Белорусской железной дороге от платформы Пионерская, огибая г. Одинцово, через платформы </w:t>
      </w:r>
      <w:proofErr w:type="spellStart"/>
      <w:r w:rsidRPr="006A1A79">
        <w:rPr>
          <w:rFonts w:ascii="Times New Roman" w:hAnsi="Times New Roman" w:cs="Times New Roman"/>
          <w:sz w:val="24"/>
          <w:szCs w:val="24"/>
        </w:rPr>
        <w:t>Баковка</w:t>
      </w:r>
      <w:proofErr w:type="spellEnd"/>
      <w:r w:rsidRPr="006A1A79">
        <w:rPr>
          <w:rFonts w:ascii="Times New Roman" w:hAnsi="Times New Roman" w:cs="Times New Roman"/>
          <w:sz w:val="24"/>
          <w:szCs w:val="24"/>
        </w:rPr>
        <w:t>, Трехгорка, Немчиновка и подходит к МКАД.</w:t>
      </w:r>
    </w:p>
    <w:p w14:paraId="25E32BEC"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4.6. Полоса вдоль оси водоводов 1 и 2 подъемов шириной 40 м в обе стороны от границ I пояса.</w:t>
      </w:r>
    </w:p>
    <w:p w14:paraId="1718C711"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4.7. Во втором поясе выделена режимная "жесткая" зона, в которую входят </w:t>
      </w:r>
      <w:r w:rsidRPr="006A1A79">
        <w:rPr>
          <w:rFonts w:ascii="Times New Roman" w:hAnsi="Times New Roman" w:cs="Times New Roman"/>
          <w:sz w:val="24"/>
          <w:szCs w:val="24"/>
        </w:rPr>
        <w:lastRenderedPageBreak/>
        <w:t xml:space="preserve">прибрежные участки Москвы-реки и реки Истры выше плотины в Петрово-Дальнем шириной по 150 м в обе стороны и участок реки Москвы ниже п. Рублево по проектируемой скоростной автодороге Москва - Рига и вдоль 3 и 2 квартала </w:t>
      </w:r>
      <w:proofErr w:type="spellStart"/>
      <w:r w:rsidRPr="006A1A79">
        <w:rPr>
          <w:rFonts w:ascii="Times New Roman" w:hAnsi="Times New Roman" w:cs="Times New Roman"/>
          <w:sz w:val="24"/>
          <w:szCs w:val="24"/>
        </w:rPr>
        <w:t>Серебряноборского</w:t>
      </w:r>
      <w:proofErr w:type="spellEnd"/>
      <w:r w:rsidRPr="006A1A79">
        <w:rPr>
          <w:rFonts w:ascii="Times New Roman" w:hAnsi="Times New Roman" w:cs="Times New Roman"/>
          <w:sz w:val="24"/>
          <w:szCs w:val="24"/>
        </w:rPr>
        <w:t xml:space="preserve"> лесничества.</w:t>
      </w:r>
    </w:p>
    <w:p w14:paraId="2C9991D9"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5. Зона санитарной охраны Западной водопроводной станции Московского водопровода и источников ее питания.</w:t>
      </w:r>
    </w:p>
    <w:p w14:paraId="1A7CEDED"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Граница поясов зоны санитарной охраны.</w:t>
      </w:r>
    </w:p>
    <w:p w14:paraId="45C06A80"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 первый пояс санитарной охраны Западной водопроводной станции включаются:</w:t>
      </w:r>
    </w:p>
    <w:p w14:paraId="01C27C55"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5.1. Территория Западной водопроводной станции, складов хлора и аммиака в пределах ограждений.</w:t>
      </w:r>
    </w:p>
    <w:p w14:paraId="1D287577"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5.2. Береговая часть территории водозаборных сооружений Западной водопроводной станции в пределах ограждения.</w:t>
      </w:r>
    </w:p>
    <w:p w14:paraId="342F0CA2"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5.3. Участок реки Москвы от плотины в Петрово-Дальнем до северной границы п. Рублево шириной 100 м по обоим берегам (вместе с I поясом Рублевской водопроводной станции).</w:t>
      </w:r>
    </w:p>
    <w:p w14:paraId="0C046863"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5.4. Территория по трассе водоводов 1 и 2 подъема в пределах полосы отвода, но не менее 10 м от оси водоводов в обе стороны.</w:t>
      </w:r>
    </w:p>
    <w:p w14:paraId="20256706"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Во второй пояс санитарной охраны включаются:</w:t>
      </w:r>
    </w:p>
    <w:p w14:paraId="55EE087A"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5.5. Территория шириной в 1 км от линии ограждения Западной водопроводной станции, складов хлора и аммиака и от границ п. Западной водопроводной станции.</w:t>
      </w:r>
    </w:p>
    <w:p w14:paraId="27C80C1C"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 xml:space="preserve">На севере граница идет через г. Солнцево по Авиационной ул., на западе пересекает дачный поселок Переделкино и землепользование совхоза "Московский", на юго-западе и западе граница идет вдоль до лесных кварталов - 20 квартала </w:t>
      </w:r>
      <w:proofErr w:type="spellStart"/>
      <w:r w:rsidRPr="006A1A79">
        <w:rPr>
          <w:rFonts w:ascii="Times New Roman" w:hAnsi="Times New Roman" w:cs="Times New Roman"/>
          <w:sz w:val="24"/>
          <w:szCs w:val="24"/>
        </w:rPr>
        <w:t>Ульянковского</w:t>
      </w:r>
      <w:proofErr w:type="spellEnd"/>
      <w:r w:rsidRPr="006A1A79">
        <w:rPr>
          <w:rFonts w:ascii="Times New Roman" w:hAnsi="Times New Roman" w:cs="Times New Roman"/>
          <w:sz w:val="24"/>
          <w:szCs w:val="24"/>
        </w:rPr>
        <w:t xml:space="preserve"> лесопарка, 1 и 6 кварталов </w:t>
      </w:r>
      <w:proofErr w:type="spellStart"/>
      <w:r w:rsidRPr="006A1A79">
        <w:rPr>
          <w:rFonts w:ascii="Times New Roman" w:hAnsi="Times New Roman" w:cs="Times New Roman"/>
          <w:sz w:val="24"/>
          <w:szCs w:val="24"/>
        </w:rPr>
        <w:t>Валуевского</w:t>
      </w:r>
      <w:proofErr w:type="spellEnd"/>
      <w:r w:rsidRPr="006A1A79">
        <w:rPr>
          <w:rFonts w:ascii="Times New Roman" w:hAnsi="Times New Roman" w:cs="Times New Roman"/>
          <w:sz w:val="24"/>
          <w:szCs w:val="24"/>
        </w:rPr>
        <w:t xml:space="preserve"> лесопарка, до пересечения с Киевским шоссе. На западе граница проходит по землепользованию совхоза "Московский", пересекает д. Румянцево и подходит к границе г. Солнцево.</w:t>
      </w:r>
    </w:p>
    <w:p w14:paraId="40855534"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5.6. Территория шириной в 1 км от линии ограждения водозаборных сооружений Западной водопроводной станции.</w:t>
      </w:r>
    </w:p>
    <w:p w14:paraId="56228D39" w14:textId="77777777" w:rsidR="006A1A79" w:rsidRPr="006A1A79" w:rsidRDefault="006A1A79" w:rsidP="006A1A79">
      <w:pPr>
        <w:pStyle w:val="ConsPlusNormal"/>
        <w:ind w:firstLine="540"/>
        <w:jc w:val="both"/>
        <w:rPr>
          <w:rFonts w:ascii="Times New Roman" w:hAnsi="Times New Roman" w:cs="Times New Roman"/>
          <w:sz w:val="24"/>
          <w:szCs w:val="24"/>
        </w:rPr>
      </w:pPr>
      <w:r w:rsidRPr="006A1A79">
        <w:rPr>
          <w:rFonts w:ascii="Times New Roman" w:hAnsi="Times New Roman" w:cs="Times New Roman"/>
          <w:sz w:val="24"/>
          <w:szCs w:val="24"/>
        </w:rPr>
        <w:t>5.7. Полоса вдоль оси водоводов 1 и 2 подъемов шириной 40 м в обе стороны от границы I пояса.</w:t>
      </w:r>
    </w:p>
    <w:p w14:paraId="06909BAD" w14:textId="77777777" w:rsidR="00654D70" w:rsidRDefault="00654D70">
      <w:pPr>
        <w:rPr>
          <w:sz w:val="24"/>
          <w:lang w:val="ru-RU"/>
        </w:rPr>
      </w:pPr>
    </w:p>
    <w:p w14:paraId="74B0F8C3" w14:textId="77777777" w:rsidR="002162BF" w:rsidRPr="00AB5BA2" w:rsidRDefault="002162BF" w:rsidP="00AB5BA2">
      <w:pPr>
        <w:rPr>
          <w:sz w:val="24"/>
          <w:lang w:val="ru-RU"/>
        </w:rPr>
        <w:sectPr w:rsidR="002162BF" w:rsidRPr="00AB5BA2" w:rsidSect="008F53B6">
          <w:pgSz w:w="11910" w:h="16860"/>
          <w:pgMar w:top="1134" w:right="851" w:bottom="1134" w:left="1843" w:header="720" w:footer="567" w:gutter="0"/>
          <w:cols w:space="720"/>
          <w:docGrid w:linePitch="299"/>
        </w:sectPr>
      </w:pPr>
    </w:p>
    <w:p w14:paraId="44444487" w14:textId="77777777" w:rsidR="004F6346" w:rsidRPr="006D2A90" w:rsidRDefault="006D2A90" w:rsidP="00C867AB">
      <w:pPr>
        <w:pStyle w:val="210"/>
      </w:pPr>
      <w:bookmarkStart w:id="35" w:name="ГЛАВА_2._РЕГУЛИРОВАНИЕ_ЗЕМЛЕПОЛЬЗОВАНИЯ_"/>
      <w:bookmarkStart w:id="36" w:name="_Toc101344781"/>
      <w:bookmarkEnd w:id="35"/>
      <w:r w:rsidRPr="006D2A90">
        <w:lastRenderedPageBreak/>
        <w:t>ГЛАВА 2. РЕГУЛИРОВАНИЕ ЗЕМЛЕПОЛЬЗОВАНИЯ И ЗАСТРОЙКИ УПОЛНОМОЧЕННЫМИ ОРГАНАМИ</w:t>
      </w:r>
      <w:bookmarkEnd w:id="36"/>
    </w:p>
    <w:p w14:paraId="0A05DA45" w14:textId="77777777" w:rsidR="004F6346" w:rsidRPr="006D2A90" w:rsidRDefault="004F6346" w:rsidP="00C867AB">
      <w:pPr>
        <w:pStyle w:val="210"/>
        <w:rPr>
          <w:sz w:val="23"/>
        </w:rPr>
      </w:pPr>
    </w:p>
    <w:p w14:paraId="1D9339C6" w14:textId="77777777" w:rsidR="004F6346" w:rsidRPr="006D2A90" w:rsidRDefault="006D2A90" w:rsidP="00C867AB">
      <w:pPr>
        <w:pStyle w:val="210"/>
      </w:pPr>
      <w:bookmarkStart w:id="37" w:name="Статья_5._Перераспределение_полномочий_м"/>
      <w:bookmarkStart w:id="38" w:name="_Toc101344782"/>
      <w:bookmarkEnd w:id="37"/>
      <w:r w:rsidRPr="006D2A90">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 области</w:t>
      </w:r>
      <w:bookmarkEnd w:id="38"/>
    </w:p>
    <w:p w14:paraId="341C16F4" w14:textId="77777777" w:rsidR="004F6346" w:rsidRPr="006D2A90" w:rsidRDefault="004F6346">
      <w:pPr>
        <w:pStyle w:val="ab"/>
        <w:spacing w:before="6"/>
        <w:rPr>
          <w:b/>
          <w:sz w:val="22"/>
          <w:lang w:val="ru-RU"/>
        </w:rPr>
      </w:pPr>
    </w:p>
    <w:p w14:paraId="34A9670F" w14:textId="77777777" w:rsidR="004F6346" w:rsidRPr="00447A79" w:rsidRDefault="006D2A90" w:rsidP="00C401BD">
      <w:pPr>
        <w:pStyle w:val="ad"/>
        <w:numPr>
          <w:ilvl w:val="2"/>
          <w:numId w:val="32"/>
        </w:numPr>
        <w:tabs>
          <w:tab w:val="left" w:pos="1134"/>
        </w:tabs>
        <w:ind w:left="0" w:right="2" w:firstLine="708"/>
        <w:jc w:val="both"/>
        <w:rPr>
          <w:sz w:val="24"/>
          <w:szCs w:val="24"/>
          <w:lang w:val="ru-RU"/>
        </w:rPr>
      </w:pPr>
      <w:r w:rsidRPr="00447A79">
        <w:rPr>
          <w:sz w:val="24"/>
          <w:szCs w:val="24"/>
          <w:lang w:val="ru-RU"/>
        </w:rPr>
        <w:t xml:space="preserve">Полномочия </w:t>
      </w:r>
      <w:r w:rsidR="00DF22C8" w:rsidRPr="00447A79">
        <w:rPr>
          <w:color w:val="000000"/>
          <w:sz w:val="24"/>
          <w:szCs w:val="24"/>
          <w:lang w:val="ru-RU" w:eastAsia="ru-RU" w:bidi="ru-RU"/>
        </w:rPr>
        <w:t>органов местного самоуправления городского округа и центральных исполнительных органов государственной власти Московской области в области градостроительной деятельности и земельных отношений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от 24.07.2014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Закона Московской области от 27.12.2017 № 250/2017-ОЗ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по комплексному развитию территории», 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r w:rsidRPr="00447A79">
        <w:rPr>
          <w:spacing w:val="-3"/>
          <w:sz w:val="24"/>
          <w:szCs w:val="24"/>
          <w:lang w:val="ru-RU"/>
        </w:rPr>
        <w:t>.</w:t>
      </w:r>
    </w:p>
    <w:p w14:paraId="61E36AD0" w14:textId="77777777" w:rsidR="004F6346" w:rsidRPr="00447A79" w:rsidRDefault="006D2A90" w:rsidP="00C401BD">
      <w:pPr>
        <w:pStyle w:val="ad"/>
        <w:numPr>
          <w:ilvl w:val="2"/>
          <w:numId w:val="32"/>
        </w:numPr>
        <w:tabs>
          <w:tab w:val="left" w:pos="1134"/>
        </w:tabs>
        <w:ind w:left="0" w:right="2" w:firstLine="708"/>
        <w:jc w:val="both"/>
        <w:rPr>
          <w:sz w:val="24"/>
          <w:szCs w:val="24"/>
          <w:lang w:val="ru-RU"/>
        </w:rPr>
      </w:pPr>
      <w:r w:rsidRPr="00447A79">
        <w:rPr>
          <w:sz w:val="24"/>
          <w:szCs w:val="24"/>
          <w:lang w:val="ru-RU"/>
        </w:rPr>
        <w:t xml:space="preserve">Срок наделения органов местного самоуправления городского </w:t>
      </w:r>
      <w:r w:rsidRPr="00447A79">
        <w:rPr>
          <w:spacing w:val="-3"/>
          <w:sz w:val="24"/>
          <w:szCs w:val="24"/>
          <w:lang w:val="ru-RU"/>
        </w:rPr>
        <w:t xml:space="preserve">округа государственными </w:t>
      </w:r>
      <w:r w:rsidRPr="00447A79">
        <w:rPr>
          <w:sz w:val="24"/>
          <w:szCs w:val="24"/>
          <w:lang w:val="ru-RU"/>
        </w:rPr>
        <w:t>полномочиями в области градостроительной деятельности определяется Законами Московской</w:t>
      </w:r>
      <w:r w:rsidRPr="00447A79">
        <w:rPr>
          <w:spacing w:val="-24"/>
          <w:sz w:val="24"/>
          <w:szCs w:val="24"/>
          <w:lang w:val="ru-RU"/>
        </w:rPr>
        <w:t xml:space="preserve"> </w:t>
      </w:r>
      <w:r w:rsidRPr="00447A79">
        <w:rPr>
          <w:sz w:val="24"/>
          <w:szCs w:val="24"/>
          <w:lang w:val="ru-RU"/>
        </w:rPr>
        <w:t>области.</w:t>
      </w:r>
    </w:p>
    <w:p w14:paraId="6C858886" w14:textId="77777777" w:rsidR="004F6346" w:rsidRPr="006D2A90" w:rsidRDefault="004F6346">
      <w:pPr>
        <w:pStyle w:val="ab"/>
        <w:spacing w:before="5"/>
        <w:rPr>
          <w:sz w:val="25"/>
          <w:lang w:val="ru-RU"/>
        </w:rPr>
      </w:pPr>
    </w:p>
    <w:p w14:paraId="59D36A26" w14:textId="77777777" w:rsidR="004F6346" w:rsidRPr="006D2A90" w:rsidRDefault="006D2A90" w:rsidP="00C867AB">
      <w:pPr>
        <w:pStyle w:val="210"/>
      </w:pPr>
      <w:bookmarkStart w:id="39" w:name="Статья_6._Полномочия_уполномоченных_Прав"/>
      <w:bookmarkStart w:id="40" w:name="_Toc101344783"/>
      <w:bookmarkEnd w:id="39"/>
      <w:r w:rsidRPr="006D2A90">
        <w:t xml:space="preserve">Статья 6. </w:t>
      </w:r>
      <w:r w:rsidRPr="006D2A90">
        <w:rPr>
          <w:spacing w:val="-3"/>
        </w:rPr>
        <w:t xml:space="preserve">Полномочия </w:t>
      </w:r>
      <w:r w:rsidRPr="006D2A90">
        <w:t xml:space="preserve">уполномоченных Правительством </w:t>
      </w:r>
      <w:r w:rsidRPr="006D2A90">
        <w:rPr>
          <w:spacing w:val="-3"/>
        </w:rPr>
        <w:t xml:space="preserve">Московской </w:t>
      </w:r>
      <w:r w:rsidRPr="006D2A90">
        <w:t>области центральных</w:t>
      </w:r>
      <w:r w:rsidRPr="006D2A90">
        <w:rPr>
          <w:spacing w:val="-17"/>
        </w:rPr>
        <w:t xml:space="preserve"> </w:t>
      </w:r>
      <w:r w:rsidRPr="006D2A90">
        <w:t>исполнительных</w:t>
      </w:r>
      <w:r w:rsidRPr="006D2A90">
        <w:rPr>
          <w:spacing w:val="-14"/>
        </w:rPr>
        <w:t xml:space="preserve"> </w:t>
      </w:r>
      <w:r w:rsidRPr="006D2A90">
        <w:t>органов</w:t>
      </w:r>
      <w:r w:rsidRPr="006D2A90">
        <w:rPr>
          <w:spacing w:val="-8"/>
        </w:rPr>
        <w:t xml:space="preserve"> </w:t>
      </w:r>
      <w:r w:rsidRPr="006D2A90">
        <w:t>государственной</w:t>
      </w:r>
      <w:r w:rsidRPr="006D2A90">
        <w:rPr>
          <w:spacing w:val="-10"/>
        </w:rPr>
        <w:t xml:space="preserve"> </w:t>
      </w:r>
      <w:r w:rsidRPr="006D2A90">
        <w:t>власти</w:t>
      </w:r>
      <w:r w:rsidRPr="006D2A90">
        <w:rPr>
          <w:spacing w:val="-12"/>
        </w:rPr>
        <w:t xml:space="preserve"> </w:t>
      </w:r>
      <w:r w:rsidRPr="006D2A90">
        <w:rPr>
          <w:spacing w:val="-3"/>
        </w:rPr>
        <w:t>Московской</w:t>
      </w:r>
      <w:r w:rsidRPr="006D2A90">
        <w:rPr>
          <w:spacing w:val="-6"/>
        </w:rPr>
        <w:t xml:space="preserve"> </w:t>
      </w:r>
      <w:r w:rsidRPr="006D2A90">
        <w:t>области</w:t>
      </w:r>
      <w:bookmarkEnd w:id="40"/>
    </w:p>
    <w:p w14:paraId="1E9C1C2F" w14:textId="77777777" w:rsidR="004F6346" w:rsidRPr="006D2A90" w:rsidRDefault="004F6346">
      <w:pPr>
        <w:pStyle w:val="ab"/>
        <w:spacing w:before="5"/>
        <w:rPr>
          <w:b/>
          <w:sz w:val="22"/>
          <w:lang w:val="ru-RU"/>
        </w:rPr>
      </w:pPr>
    </w:p>
    <w:p w14:paraId="65F1EB86" w14:textId="77777777" w:rsidR="004F6346" w:rsidRPr="00447A79" w:rsidRDefault="006D2A90" w:rsidP="00C401BD">
      <w:pPr>
        <w:pStyle w:val="ad"/>
        <w:numPr>
          <w:ilvl w:val="0"/>
          <w:numId w:val="31"/>
        </w:numPr>
        <w:tabs>
          <w:tab w:val="left" w:pos="1134"/>
        </w:tabs>
        <w:ind w:left="0" w:right="2" w:firstLine="708"/>
        <w:jc w:val="both"/>
        <w:rPr>
          <w:sz w:val="24"/>
          <w:szCs w:val="24"/>
          <w:lang w:val="ru-RU"/>
        </w:rPr>
      </w:pPr>
      <w:r w:rsidRPr="00447A79">
        <w:rPr>
          <w:sz w:val="24"/>
          <w:szCs w:val="24"/>
          <w:lang w:val="ru-RU"/>
        </w:rPr>
        <w:t>Уполномоченные Правительством Московской области центральные исполнительные органы государственной власти Московской области (далее – уполномоченный орган) осуществляют полномочия</w:t>
      </w:r>
      <w:r w:rsidRPr="00447A79">
        <w:rPr>
          <w:spacing w:val="-33"/>
          <w:sz w:val="24"/>
          <w:szCs w:val="24"/>
          <w:lang w:val="ru-RU"/>
        </w:rPr>
        <w:t xml:space="preserve"> </w:t>
      </w:r>
      <w:r w:rsidRPr="00447A79">
        <w:rPr>
          <w:sz w:val="24"/>
          <w:szCs w:val="24"/>
          <w:lang w:val="ru-RU"/>
        </w:rPr>
        <w:t>по:</w:t>
      </w:r>
    </w:p>
    <w:p w14:paraId="0CE55337" w14:textId="77777777" w:rsidR="004F6346" w:rsidRPr="00447A79" w:rsidRDefault="006D2A90" w:rsidP="00C401BD">
      <w:pPr>
        <w:pStyle w:val="ad"/>
        <w:numPr>
          <w:ilvl w:val="0"/>
          <w:numId w:val="30"/>
        </w:numPr>
        <w:tabs>
          <w:tab w:val="left" w:pos="1134"/>
        </w:tabs>
        <w:ind w:left="0" w:right="2" w:firstLine="708"/>
        <w:jc w:val="both"/>
        <w:rPr>
          <w:sz w:val="24"/>
          <w:szCs w:val="24"/>
          <w:lang w:val="ru-RU"/>
        </w:rPr>
      </w:pPr>
      <w:r w:rsidRPr="00447A79">
        <w:rPr>
          <w:sz w:val="24"/>
          <w:szCs w:val="24"/>
          <w:lang w:val="ru-RU"/>
        </w:rPr>
        <w:t xml:space="preserve">подготовке генерального плана, а также по внесению в него изменений, за исключением полномочий, предусмотренных </w:t>
      </w:r>
      <w:hyperlink r:id="rId21">
        <w:r w:rsidRPr="00447A79">
          <w:rPr>
            <w:sz w:val="24"/>
            <w:szCs w:val="24"/>
            <w:lang w:val="ru-RU"/>
          </w:rPr>
          <w:t>частями 2</w:t>
        </w:r>
      </w:hyperlink>
      <w:r w:rsidRPr="00447A79">
        <w:rPr>
          <w:sz w:val="24"/>
          <w:szCs w:val="24"/>
          <w:lang w:val="ru-RU"/>
        </w:rPr>
        <w:t>-</w:t>
      </w:r>
      <w:hyperlink r:id="rId22">
        <w:r w:rsidRPr="00447A79">
          <w:rPr>
            <w:sz w:val="24"/>
            <w:szCs w:val="24"/>
            <w:lang w:val="ru-RU"/>
          </w:rPr>
          <w:t>8 статьи 28</w:t>
        </w:r>
      </w:hyperlink>
      <w:r w:rsidRPr="00447A79">
        <w:rPr>
          <w:sz w:val="24"/>
          <w:szCs w:val="24"/>
          <w:lang w:val="ru-RU"/>
        </w:rPr>
        <w:t xml:space="preserve"> Градостроительного кодекса Российской</w:t>
      </w:r>
      <w:r w:rsidRPr="00447A79">
        <w:rPr>
          <w:spacing w:val="-30"/>
          <w:sz w:val="24"/>
          <w:szCs w:val="24"/>
          <w:lang w:val="ru-RU"/>
        </w:rPr>
        <w:t xml:space="preserve"> </w:t>
      </w:r>
      <w:r w:rsidRPr="00447A79">
        <w:rPr>
          <w:sz w:val="24"/>
          <w:szCs w:val="24"/>
          <w:lang w:val="ru-RU"/>
        </w:rPr>
        <w:t>Федерации;</w:t>
      </w:r>
    </w:p>
    <w:p w14:paraId="54B62F29" w14:textId="77777777" w:rsidR="004F6346" w:rsidRPr="00447A79" w:rsidRDefault="006D2A90" w:rsidP="00C401BD">
      <w:pPr>
        <w:pStyle w:val="ad"/>
        <w:numPr>
          <w:ilvl w:val="0"/>
          <w:numId w:val="30"/>
        </w:numPr>
        <w:tabs>
          <w:tab w:val="left" w:pos="1134"/>
        </w:tabs>
        <w:spacing w:before="3" w:line="237" w:lineRule="auto"/>
        <w:ind w:left="0" w:right="2" w:firstLine="708"/>
        <w:jc w:val="both"/>
        <w:rPr>
          <w:sz w:val="24"/>
          <w:szCs w:val="24"/>
          <w:lang w:val="ru-RU"/>
        </w:rPr>
      </w:pPr>
      <w:r w:rsidRPr="00447A79">
        <w:rPr>
          <w:sz w:val="24"/>
          <w:szCs w:val="24"/>
          <w:lang w:val="ru-RU"/>
        </w:rPr>
        <w:t xml:space="preserve">подготовке </w:t>
      </w:r>
      <w:r w:rsidRPr="00447A79">
        <w:rPr>
          <w:spacing w:val="-3"/>
          <w:sz w:val="24"/>
          <w:szCs w:val="24"/>
          <w:lang w:val="ru-RU"/>
        </w:rPr>
        <w:t xml:space="preserve">Правил, </w:t>
      </w:r>
      <w:r w:rsidRPr="00447A79">
        <w:rPr>
          <w:sz w:val="24"/>
          <w:szCs w:val="24"/>
          <w:lang w:val="ru-RU"/>
        </w:rPr>
        <w:t xml:space="preserve">а также по внесению в </w:t>
      </w:r>
      <w:r w:rsidRPr="00447A79">
        <w:rPr>
          <w:spacing w:val="-3"/>
          <w:sz w:val="24"/>
          <w:szCs w:val="24"/>
          <w:lang w:val="ru-RU"/>
        </w:rPr>
        <w:t xml:space="preserve">них </w:t>
      </w:r>
      <w:r w:rsidRPr="00447A79">
        <w:rPr>
          <w:sz w:val="24"/>
          <w:szCs w:val="24"/>
          <w:lang w:val="ru-RU"/>
        </w:rPr>
        <w:t xml:space="preserve">изменений, за исключением полномочий, предусмотренных </w:t>
      </w:r>
      <w:hyperlink r:id="rId23">
        <w:r w:rsidRPr="00447A79">
          <w:rPr>
            <w:sz w:val="24"/>
            <w:szCs w:val="24"/>
            <w:lang w:val="ru-RU"/>
          </w:rPr>
          <w:t xml:space="preserve">частями </w:t>
        </w:r>
        <w:r w:rsidRPr="00447A79">
          <w:rPr>
            <w:spacing w:val="-3"/>
            <w:sz w:val="24"/>
            <w:szCs w:val="24"/>
            <w:lang w:val="ru-RU"/>
          </w:rPr>
          <w:t>11</w:t>
        </w:r>
      </w:hyperlink>
      <w:r w:rsidRPr="00447A79">
        <w:rPr>
          <w:spacing w:val="-3"/>
          <w:sz w:val="24"/>
          <w:szCs w:val="24"/>
          <w:lang w:val="ru-RU"/>
        </w:rPr>
        <w:t>-</w:t>
      </w:r>
      <w:hyperlink r:id="rId24">
        <w:r w:rsidRPr="00447A79">
          <w:rPr>
            <w:spacing w:val="-3"/>
            <w:sz w:val="24"/>
            <w:szCs w:val="24"/>
            <w:lang w:val="ru-RU"/>
          </w:rPr>
          <w:t xml:space="preserve">14 </w:t>
        </w:r>
        <w:r w:rsidRPr="00447A79">
          <w:rPr>
            <w:sz w:val="24"/>
            <w:szCs w:val="24"/>
            <w:lang w:val="ru-RU"/>
          </w:rPr>
          <w:t>статьи 31</w:t>
        </w:r>
      </w:hyperlink>
      <w:r w:rsidRPr="00447A79">
        <w:rPr>
          <w:sz w:val="24"/>
          <w:szCs w:val="24"/>
          <w:lang w:val="ru-RU"/>
        </w:rPr>
        <w:t xml:space="preserve"> и </w:t>
      </w:r>
      <w:hyperlink r:id="rId25">
        <w:r w:rsidRPr="00447A79">
          <w:rPr>
            <w:sz w:val="24"/>
            <w:szCs w:val="24"/>
            <w:lang w:val="ru-RU"/>
          </w:rPr>
          <w:t>частями 1</w:t>
        </w:r>
      </w:hyperlink>
      <w:r w:rsidRPr="00447A79">
        <w:rPr>
          <w:sz w:val="24"/>
          <w:szCs w:val="24"/>
          <w:lang w:val="ru-RU"/>
        </w:rPr>
        <w:t>-</w:t>
      </w:r>
      <w:hyperlink r:id="rId26">
        <w:r w:rsidRPr="00447A79">
          <w:rPr>
            <w:sz w:val="24"/>
            <w:szCs w:val="24"/>
            <w:lang w:val="ru-RU"/>
          </w:rPr>
          <w:t xml:space="preserve">3 статьи </w:t>
        </w:r>
        <w:r w:rsidRPr="00447A79">
          <w:rPr>
            <w:spacing w:val="-3"/>
            <w:sz w:val="24"/>
            <w:szCs w:val="24"/>
            <w:lang w:val="ru-RU"/>
          </w:rPr>
          <w:t>32</w:t>
        </w:r>
      </w:hyperlink>
      <w:r w:rsidRPr="00447A79">
        <w:rPr>
          <w:spacing w:val="-3"/>
          <w:sz w:val="24"/>
          <w:szCs w:val="24"/>
          <w:lang w:val="ru-RU"/>
        </w:rPr>
        <w:t xml:space="preserve"> </w:t>
      </w:r>
      <w:r w:rsidRPr="00447A79">
        <w:rPr>
          <w:sz w:val="24"/>
          <w:szCs w:val="24"/>
          <w:lang w:val="ru-RU"/>
        </w:rPr>
        <w:t>Градостроительного</w:t>
      </w:r>
      <w:r w:rsidRPr="00447A79">
        <w:rPr>
          <w:spacing w:val="-21"/>
          <w:sz w:val="24"/>
          <w:szCs w:val="24"/>
          <w:lang w:val="ru-RU"/>
        </w:rPr>
        <w:t xml:space="preserve"> </w:t>
      </w:r>
      <w:r w:rsidRPr="00447A79">
        <w:rPr>
          <w:sz w:val="24"/>
          <w:szCs w:val="24"/>
          <w:lang w:val="ru-RU"/>
        </w:rPr>
        <w:t>кодекса</w:t>
      </w:r>
      <w:r w:rsidRPr="00447A79">
        <w:rPr>
          <w:spacing w:val="-20"/>
          <w:sz w:val="24"/>
          <w:szCs w:val="24"/>
          <w:lang w:val="ru-RU"/>
        </w:rPr>
        <w:t xml:space="preserve"> </w:t>
      </w:r>
      <w:r w:rsidRPr="00447A79">
        <w:rPr>
          <w:sz w:val="24"/>
          <w:szCs w:val="24"/>
          <w:lang w:val="ru-RU"/>
        </w:rPr>
        <w:t>Российской</w:t>
      </w:r>
      <w:r w:rsidRPr="00447A79">
        <w:rPr>
          <w:spacing w:val="-12"/>
          <w:sz w:val="24"/>
          <w:szCs w:val="24"/>
          <w:lang w:val="ru-RU"/>
        </w:rPr>
        <w:t xml:space="preserve"> </w:t>
      </w:r>
      <w:r w:rsidRPr="00447A79">
        <w:rPr>
          <w:sz w:val="24"/>
          <w:szCs w:val="24"/>
          <w:lang w:val="ru-RU"/>
        </w:rPr>
        <w:t>Федерации;</w:t>
      </w:r>
    </w:p>
    <w:p w14:paraId="6C3C0AFD" w14:textId="77777777" w:rsidR="004F6346" w:rsidRPr="00447A79" w:rsidRDefault="006D2A90" w:rsidP="00C401BD">
      <w:pPr>
        <w:pStyle w:val="ad"/>
        <w:numPr>
          <w:ilvl w:val="0"/>
          <w:numId w:val="30"/>
        </w:numPr>
        <w:tabs>
          <w:tab w:val="left" w:pos="1134"/>
        </w:tabs>
        <w:ind w:left="0" w:firstLine="709"/>
        <w:jc w:val="both"/>
        <w:rPr>
          <w:sz w:val="24"/>
          <w:szCs w:val="24"/>
          <w:lang w:val="ru-RU"/>
        </w:rPr>
      </w:pPr>
      <w:r w:rsidRPr="00447A79">
        <w:rPr>
          <w:sz w:val="24"/>
          <w:szCs w:val="24"/>
          <w:lang w:val="ru-RU"/>
        </w:rPr>
        <w:t xml:space="preserve">принятию решения о подготовке документации по планировке территории городского </w:t>
      </w:r>
      <w:r w:rsidRPr="00447A79">
        <w:rPr>
          <w:spacing w:val="-3"/>
          <w:sz w:val="24"/>
          <w:szCs w:val="24"/>
          <w:lang w:val="ru-RU"/>
        </w:rPr>
        <w:t xml:space="preserve">округа, </w:t>
      </w:r>
      <w:r w:rsidRPr="00447A79">
        <w:rPr>
          <w:sz w:val="24"/>
          <w:szCs w:val="24"/>
          <w:lang w:val="ru-RU"/>
        </w:rPr>
        <w:t xml:space="preserve">обеспечению подготовки документации по планировке территории, за исключением </w:t>
      </w:r>
      <w:r w:rsidRPr="00447A79">
        <w:rPr>
          <w:spacing w:val="-3"/>
          <w:sz w:val="24"/>
          <w:szCs w:val="24"/>
          <w:lang w:val="ru-RU"/>
        </w:rPr>
        <w:t xml:space="preserve">случаев, </w:t>
      </w:r>
      <w:r w:rsidRPr="00447A79">
        <w:rPr>
          <w:spacing w:val="-4"/>
          <w:sz w:val="24"/>
          <w:szCs w:val="24"/>
          <w:lang w:val="ru-RU"/>
        </w:rPr>
        <w:t>указанных</w:t>
      </w:r>
      <w:r w:rsidRPr="00447A79">
        <w:rPr>
          <w:spacing w:val="51"/>
          <w:sz w:val="24"/>
          <w:szCs w:val="24"/>
          <w:lang w:val="ru-RU"/>
        </w:rPr>
        <w:t xml:space="preserve"> </w:t>
      </w:r>
      <w:r w:rsidRPr="00447A79">
        <w:rPr>
          <w:sz w:val="24"/>
          <w:szCs w:val="24"/>
          <w:lang w:val="ru-RU"/>
        </w:rPr>
        <w:t xml:space="preserve">в </w:t>
      </w:r>
      <w:hyperlink r:id="rId27">
        <w:r w:rsidRPr="00447A79">
          <w:rPr>
            <w:spacing w:val="-3"/>
            <w:sz w:val="24"/>
            <w:szCs w:val="24"/>
            <w:lang w:val="ru-RU"/>
          </w:rPr>
          <w:t xml:space="preserve">части </w:t>
        </w:r>
        <w:r w:rsidRPr="00447A79">
          <w:rPr>
            <w:sz w:val="24"/>
            <w:szCs w:val="24"/>
            <w:lang w:val="ru-RU"/>
          </w:rPr>
          <w:t>1.1 статьи 45</w:t>
        </w:r>
      </w:hyperlink>
      <w:r w:rsidRPr="00447A79">
        <w:rPr>
          <w:sz w:val="24"/>
          <w:szCs w:val="24"/>
          <w:lang w:val="ru-RU"/>
        </w:rPr>
        <w:t xml:space="preserve"> Градостроительного кодекса Российской </w:t>
      </w:r>
      <w:r w:rsidRPr="00447A79">
        <w:rPr>
          <w:spacing w:val="-3"/>
          <w:sz w:val="24"/>
          <w:szCs w:val="24"/>
          <w:lang w:val="ru-RU"/>
        </w:rPr>
        <w:t xml:space="preserve">Федерации, </w:t>
      </w:r>
      <w:r w:rsidRPr="00447A79">
        <w:rPr>
          <w:sz w:val="24"/>
          <w:szCs w:val="24"/>
          <w:lang w:val="ru-RU"/>
        </w:rPr>
        <w:t xml:space="preserve">и </w:t>
      </w:r>
      <w:r w:rsidRPr="00447A79">
        <w:rPr>
          <w:spacing w:val="-3"/>
          <w:sz w:val="24"/>
          <w:szCs w:val="24"/>
          <w:lang w:val="ru-RU"/>
        </w:rPr>
        <w:t xml:space="preserve">утверждению </w:t>
      </w:r>
      <w:r w:rsidRPr="00447A79">
        <w:rPr>
          <w:sz w:val="24"/>
          <w:szCs w:val="24"/>
          <w:lang w:val="ru-RU"/>
        </w:rPr>
        <w:t xml:space="preserve">документации по планировке территории в </w:t>
      </w:r>
      <w:r w:rsidRPr="00447A79">
        <w:rPr>
          <w:spacing w:val="-3"/>
          <w:sz w:val="24"/>
          <w:szCs w:val="24"/>
          <w:lang w:val="ru-RU"/>
        </w:rPr>
        <w:lastRenderedPageBreak/>
        <w:t xml:space="preserve">границах </w:t>
      </w:r>
      <w:r w:rsidRPr="00447A79">
        <w:rPr>
          <w:sz w:val="24"/>
          <w:szCs w:val="24"/>
          <w:lang w:val="ru-RU"/>
        </w:rPr>
        <w:t xml:space="preserve">городского </w:t>
      </w:r>
      <w:r w:rsidRPr="00447A79">
        <w:rPr>
          <w:spacing w:val="-4"/>
          <w:sz w:val="24"/>
          <w:szCs w:val="24"/>
          <w:lang w:val="ru-RU"/>
        </w:rPr>
        <w:t xml:space="preserve">округа </w:t>
      </w:r>
      <w:r w:rsidRPr="00447A79">
        <w:rPr>
          <w:sz w:val="24"/>
          <w:szCs w:val="24"/>
          <w:lang w:val="ru-RU"/>
        </w:rPr>
        <w:t xml:space="preserve">с </w:t>
      </w:r>
      <w:r w:rsidRPr="00447A79">
        <w:rPr>
          <w:spacing w:val="-4"/>
          <w:sz w:val="24"/>
          <w:szCs w:val="24"/>
          <w:lang w:val="ru-RU"/>
        </w:rPr>
        <w:t xml:space="preserve">учетом </w:t>
      </w:r>
      <w:r w:rsidRPr="00447A79">
        <w:rPr>
          <w:sz w:val="24"/>
          <w:szCs w:val="24"/>
          <w:lang w:val="ru-RU"/>
        </w:rPr>
        <w:t xml:space="preserve">особенностей, </w:t>
      </w:r>
      <w:r w:rsidRPr="00447A79">
        <w:rPr>
          <w:spacing w:val="-4"/>
          <w:sz w:val="24"/>
          <w:szCs w:val="24"/>
          <w:lang w:val="ru-RU"/>
        </w:rPr>
        <w:t xml:space="preserve">указанных </w:t>
      </w:r>
      <w:r w:rsidRPr="00447A79">
        <w:rPr>
          <w:sz w:val="24"/>
          <w:szCs w:val="24"/>
          <w:lang w:val="ru-RU"/>
        </w:rPr>
        <w:t xml:space="preserve">в </w:t>
      </w:r>
      <w:hyperlink r:id="rId28">
        <w:r w:rsidRPr="00447A79">
          <w:rPr>
            <w:sz w:val="24"/>
            <w:szCs w:val="24"/>
            <w:lang w:val="ru-RU"/>
          </w:rPr>
          <w:t xml:space="preserve">части 5.1 </w:t>
        </w:r>
        <w:r w:rsidRPr="00447A79">
          <w:rPr>
            <w:spacing w:val="-3"/>
            <w:sz w:val="24"/>
            <w:szCs w:val="24"/>
            <w:lang w:val="ru-RU"/>
          </w:rPr>
          <w:t>статьи</w:t>
        </w:r>
        <w:r w:rsidR="00353C95" w:rsidRPr="00447A79">
          <w:rPr>
            <w:spacing w:val="-3"/>
            <w:sz w:val="24"/>
            <w:szCs w:val="24"/>
            <w:lang w:val="ru-RU"/>
          </w:rPr>
          <w:t xml:space="preserve"> </w:t>
        </w:r>
        <w:r w:rsidRPr="00447A79">
          <w:rPr>
            <w:spacing w:val="-3"/>
            <w:sz w:val="24"/>
            <w:szCs w:val="24"/>
            <w:lang w:val="ru-RU"/>
          </w:rPr>
          <w:t>45</w:t>
        </w:r>
      </w:hyperlink>
      <w:r w:rsidRPr="00447A79">
        <w:rPr>
          <w:spacing w:val="-3"/>
          <w:sz w:val="24"/>
          <w:szCs w:val="24"/>
          <w:lang w:val="ru-RU"/>
        </w:rPr>
        <w:t xml:space="preserve"> </w:t>
      </w:r>
      <w:r w:rsidRPr="00447A79">
        <w:rPr>
          <w:sz w:val="24"/>
          <w:szCs w:val="24"/>
          <w:lang w:val="ru-RU"/>
        </w:rPr>
        <w:t xml:space="preserve">Градостроительного </w:t>
      </w:r>
      <w:r w:rsidRPr="00447A79">
        <w:rPr>
          <w:spacing w:val="-3"/>
          <w:sz w:val="24"/>
          <w:szCs w:val="24"/>
          <w:lang w:val="ru-RU"/>
        </w:rPr>
        <w:t xml:space="preserve">кодекса </w:t>
      </w:r>
      <w:r w:rsidRPr="00447A79">
        <w:rPr>
          <w:sz w:val="24"/>
          <w:szCs w:val="24"/>
          <w:lang w:val="ru-RU"/>
        </w:rPr>
        <w:t xml:space="preserve">Российской Федерации, за исключением полномочий </w:t>
      </w:r>
      <w:r w:rsidRPr="00447A79">
        <w:rPr>
          <w:spacing w:val="-4"/>
          <w:sz w:val="24"/>
          <w:szCs w:val="24"/>
          <w:lang w:val="ru-RU"/>
        </w:rPr>
        <w:t xml:space="preserve">по </w:t>
      </w:r>
      <w:r w:rsidRPr="00447A79">
        <w:rPr>
          <w:sz w:val="24"/>
          <w:szCs w:val="24"/>
          <w:lang w:val="ru-RU"/>
        </w:rPr>
        <w:t xml:space="preserve">организации и проведению </w:t>
      </w:r>
      <w:r w:rsidRPr="00447A79">
        <w:rPr>
          <w:spacing w:val="-3"/>
          <w:sz w:val="24"/>
          <w:szCs w:val="24"/>
          <w:lang w:val="ru-RU"/>
        </w:rPr>
        <w:t xml:space="preserve">публичных </w:t>
      </w:r>
      <w:r w:rsidRPr="00447A79">
        <w:rPr>
          <w:sz w:val="24"/>
          <w:szCs w:val="24"/>
          <w:lang w:val="ru-RU"/>
        </w:rPr>
        <w:t>слушаний, общественных</w:t>
      </w:r>
      <w:r w:rsidRPr="00447A79">
        <w:rPr>
          <w:spacing w:val="-33"/>
          <w:sz w:val="24"/>
          <w:szCs w:val="24"/>
          <w:lang w:val="ru-RU"/>
        </w:rPr>
        <w:t xml:space="preserve"> </w:t>
      </w:r>
      <w:r w:rsidRPr="00447A79">
        <w:rPr>
          <w:spacing w:val="-3"/>
          <w:sz w:val="24"/>
          <w:szCs w:val="24"/>
          <w:lang w:val="ru-RU"/>
        </w:rPr>
        <w:t>обсуждений</w:t>
      </w:r>
    </w:p>
    <w:p w14:paraId="567E769B" w14:textId="77777777" w:rsidR="004F6346" w:rsidRPr="00447A79" w:rsidRDefault="006D2A90" w:rsidP="00C401BD">
      <w:pPr>
        <w:pStyle w:val="ad"/>
        <w:numPr>
          <w:ilvl w:val="0"/>
          <w:numId w:val="30"/>
        </w:numPr>
        <w:tabs>
          <w:tab w:val="left" w:pos="1134"/>
        </w:tabs>
        <w:ind w:left="0" w:firstLine="709"/>
        <w:jc w:val="both"/>
        <w:rPr>
          <w:sz w:val="24"/>
          <w:szCs w:val="24"/>
          <w:lang w:val="ru-RU"/>
        </w:rPr>
      </w:pPr>
      <w:r w:rsidRPr="00447A79">
        <w:rPr>
          <w:sz w:val="24"/>
          <w:szCs w:val="24"/>
          <w:lang w:val="ru-RU"/>
        </w:rPr>
        <w:t xml:space="preserve">подготовке, регистрации и </w:t>
      </w:r>
      <w:r w:rsidRPr="00447A79">
        <w:rPr>
          <w:spacing w:val="-3"/>
          <w:sz w:val="24"/>
          <w:szCs w:val="24"/>
          <w:lang w:val="ru-RU"/>
        </w:rPr>
        <w:t xml:space="preserve">выдаче </w:t>
      </w:r>
      <w:r w:rsidRPr="00447A79">
        <w:rPr>
          <w:sz w:val="24"/>
          <w:szCs w:val="24"/>
          <w:lang w:val="ru-RU"/>
        </w:rPr>
        <w:t xml:space="preserve">градостроительных планов земельных </w:t>
      </w:r>
      <w:r w:rsidRPr="00447A79">
        <w:rPr>
          <w:spacing w:val="-3"/>
          <w:sz w:val="24"/>
          <w:szCs w:val="24"/>
          <w:lang w:val="ru-RU"/>
        </w:rPr>
        <w:t xml:space="preserve">участков </w:t>
      </w:r>
      <w:r w:rsidRPr="00447A79">
        <w:rPr>
          <w:sz w:val="24"/>
          <w:szCs w:val="24"/>
          <w:lang w:val="ru-RU"/>
        </w:rPr>
        <w:t>в городском</w:t>
      </w:r>
      <w:r w:rsidRPr="00447A79">
        <w:rPr>
          <w:spacing w:val="12"/>
          <w:sz w:val="24"/>
          <w:szCs w:val="24"/>
          <w:lang w:val="ru-RU"/>
        </w:rPr>
        <w:t xml:space="preserve"> </w:t>
      </w:r>
      <w:r w:rsidRPr="00447A79">
        <w:rPr>
          <w:spacing w:val="-3"/>
          <w:sz w:val="24"/>
          <w:szCs w:val="24"/>
          <w:lang w:val="ru-RU"/>
        </w:rPr>
        <w:t>округе;</w:t>
      </w:r>
    </w:p>
    <w:p w14:paraId="4C990B53" w14:textId="77777777" w:rsidR="004F6346" w:rsidRPr="00447A79" w:rsidRDefault="006D2A90" w:rsidP="00C401BD">
      <w:pPr>
        <w:pStyle w:val="ad"/>
        <w:numPr>
          <w:ilvl w:val="0"/>
          <w:numId w:val="30"/>
        </w:numPr>
        <w:tabs>
          <w:tab w:val="left" w:pos="1134"/>
          <w:tab w:val="left" w:pos="1529"/>
        </w:tabs>
        <w:ind w:left="0" w:firstLine="709"/>
        <w:jc w:val="both"/>
        <w:rPr>
          <w:sz w:val="24"/>
          <w:szCs w:val="24"/>
          <w:lang w:val="ru-RU"/>
        </w:rPr>
      </w:pPr>
      <w:r w:rsidRPr="00447A79">
        <w:rPr>
          <w:sz w:val="24"/>
          <w:szCs w:val="24"/>
          <w:lang w:val="ru-RU"/>
        </w:rPr>
        <w:t xml:space="preserve">принятию решения о подготовке </w:t>
      </w:r>
      <w:r w:rsidRPr="00447A79">
        <w:rPr>
          <w:spacing w:val="-2"/>
          <w:sz w:val="24"/>
          <w:szCs w:val="24"/>
          <w:lang w:val="ru-RU"/>
        </w:rPr>
        <w:t xml:space="preserve">документации </w:t>
      </w:r>
      <w:r w:rsidRPr="00447A79">
        <w:rPr>
          <w:sz w:val="24"/>
          <w:szCs w:val="24"/>
          <w:lang w:val="ru-RU"/>
        </w:rPr>
        <w:t xml:space="preserve">по планировке территории, обеспечению подготовки </w:t>
      </w:r>
      <w:r w:rsidRPr="00447A79">
        <w:rPr>
          <w:spacing w:val="-3"/>
          <w:sz w:val="24"/>
          <w:szCs w:val="24"/>
          <w:lang w:val="ru-RU"/>
        </w:rPr>
        <w:t xml:space="preserve">документации </w:t>
      </w:r>
      <w:r w:rsidRPr="00447A79">
        <w:rPr>
          <w:sz w:val="24"/>
          <w:szCs w:val="24"/>
          <w:lang w:val="ru-RU"/>
        </w:rPr>
        <w:t>по планировке территории (внесению изменений) и утверждению</w:t>
      </w:r>
      <w:r w:rsidR="00353C95" w:rsidRPr="00447A79">
        <w:rPr>
          <w:sz w:val="24"/>
          <w:szCs w:val="24"/>
          <w:lang w:val="ru-RU"/>
        </w:rPr>
        <w:t xml:space="preserve"> </w:t>
      </w:r>
      <w:r w:rsidRPr="00447A79">
        <w:rPr>
          <w:spacing w:val="-3"/>
          <w:sz w:val="24"/>
          <w:szCs w:val="24"/>
          <w:lang w:val="ru-RU"/>
        </w:rPr>
        <w:t>документации</w:t>
      </w:r>
      <w:r w:rsidR="00353C95" w:rsidRPr="00447A79">
        <w:rPr>
          <w:spacing w:val="-3"/>
          <w:sz w:val="24"/>
          <w:szCs w:val="24"/>
          <w:lang w:val="ru-RU"/>
        </w:rPr>
        <w:t xml:space="preserve"> </w:t>
      </w:r>
      <w:r w:rsidRPr="00447A79">
        <w:rPr>
          <w:sz w:val="24"/>
          <w:szCs w:val="24"/>
          <w:lang w:val="ru-RU"/>
        </w:rPr>
        <w:t>по</w:t>
      </w:r>
      <w:r w:rsidR="00353C95" w:rsidRPr="00447A79">
        <w:rPr>
          <w:sz w:val="24"/>
          <w:szCs w:val="24"/>
          <w:lang w:val="ru-RU"/>
        </w:rPr>
        <w:t xml:space="preserve"> </w:t>
      </w:r>
      <w:r w:rsidRPr="00447A79">
        <w:rPr>
          <w:sz w:val="24"/>
          <w:szCs w:val="24"/>
          <w:lang w:val="ru-RU"/>
        </w:rPr>
        <w:t>планировке</w:t>
      </w:r>
      <w:r w:rsidR="00353C95" w:rsidRPr="00447A79">
        <w:rPr>
          <w:sz w:val="24"/>
          <w:szCs w:val="24"/>
          <w:lang w:val="ru-RU"/>
        </w:rPr>
        <w:t xml:space="preserve"> </w:t>
      </w:r>
      <w:r w:rsidRPr="00447A79">
        <w:rPr>
          <w:sz w:val="24"/>
          <w:szCs w:val="24"/>
          <w:lang w:val="ru-RU"/>
        </w:rPr>
        <w:t>территории,</w:t>
      </w:r>
      <w:r w:rsidR="00353C95" w:rsidRPr="00447A79">
        <w:rPr>
          <w:sz w:val="24"/>
          <w:szCs w:val="24"/>
          <w:lang w:val="ru-RU"/>
        </w:rPr>
        <w:t xml:space="preserve"> </w:t>
      </w:r>
      <w:r w:rsidRPr="00447A79">
        <w:rPr>
          <w:sz w:val="24"/>
          <w:szCs w:val="24"/>
          <w:lang w:val="ru-RU"/>
        </w:rPr>
        <w:t>предусматривающей</w:t>
      </w:r>
      <w:r w:rsidRPr="00447A79">
        <w:rPr>
          <w:spacing w:val="15"/>
          <w:sz w:val="24"/>
          <w:szCs w:val="24"/>
          <w:lang w:val="ru-RU"/>
        </w:rPr>
        <w:t xml:space="preserve"> </w:t>
      </w:r>
      <w:r w:rsidRPr="00447A79">
        <w:rPr>
          <w:sz w:val="24"/>
          <w:szCs w:val="24"/>
          <w:lang w:val="ru-RU"/>
        </w:rPr>
        <w:t>размещение</w:t>
      </w:r>
      <w:r w:rsidR="009A169B" w:rsidRPr="00447A79">
        <w:rPr>
          <w:sz w:val="24"/>
          <w:szCs w:val="24"/>
          <w:lang w:val="ru-RU"/>
        </w:rPr>
        <w:t xml:space="preserve"> </w:t>
      </w:r>
      <w:r w:rsidRPr="00447A79">
        <w:rPr>
          <w:sz w:val="24"/>
          <w:szCs w:val="24"/>
          <w:lang w:val="ru-RU"/>
        </w:rPr>
        <w:t xml:space="preserve">объекта местного значения городского </w:t>
      </w:r>
      <w:r w:rsidRPr="00447A79">
        <w:rPr>
          <w:spacing w:val="-4"/>
          <w:sz w:val="24"/>
          <w:szCs w:val="24"/>
          <w:lang w:val="ru-RU"/>
        </w:rPr>
        <w:t>округа,</w:t>
      </w:r>
      <w:r w:rsidRPr="00447A79">
        <w:rPr>
          <w:spacing w:val="51"/>
          <w:sz w:val="24"/>
          <w:szCs w:val="24"/>
          <w:lang w:val="ru-RU"/>
        </w:rPr>
        <w:t xml:space="preserve"> </w:t>
      </w:r>
      <w:r w:rsidRPr="00447A79">
        <w:rPr>
          <w:sz w:val="24"/>
          <w:szCs w:val="24"/>
          <w:lang w:val="ru-RU"/>
        </w:rPr>
        <w:t xml:space="preserve">финансирование строительства, реконструкции которого осуществляется полностью за счет средств местного бюджета городского </w:t>
      </w:r>
      <w:r w:rsidRPr="00447A79">
        <w:rPr>
          <w:spacing w:val="-4"/>
          <w:sz w:val="24"/>
          <w:szCs w:val="24"/>
          <w:lang w:val="ru-RU"/>
        </w:rPr>
        <w:t>округа</w:t>
      </w:r>
      <w:r w:rsidRPr="00447A79">
        <w:rPr>
          <w:spacing w:val="51"/>
          <w:sz w:val="24"/>
          <w:szCs w:val="24"/>
          <w:lang w:val="ru-RU"/>
        </w:rPr>
        <w:t xml:space="preserve"> </w:t>
      </w:r>
      <w:r w:rsidRPr="00447A79">
        <w:rPr>
          <w:sz w:val="24"/>
          <w:szCs w:val="24"/>
          <w:lang w:val="ru-RU"/>
        </w:rPr>
        <w:t xml:space="preserve">и размещение которого </w:t>
      </w:r>
      <w:r w:rsidRPr="00447A79">
        <w:rPr>
          <w:spacing w:val="-3"/>
          <w:sz w:val="24"/>
          <w:szCs w:val="24"/>
          <w:lang w:val="ru-RU"/>
        </w:rPr>
        <w:t xml:space="preserve">планируется </w:t>
      </w:r>
      <w:r w:rsidRPr="00447A79">
        <w:rPr>
          <w:sz w:val="24"/>
          <w:szCs w:val="24"/>
          <w:lang w:val="ru-RU"/>
        </w:rPr>
        <w:t xml:space="preserve">на территории </w:t>
      </w:r>
      <w:r w:rsidRPr="00447A79">
        <w:rPr>
          <w:spacing w:val="-8"/>
          <w:sz w:val="24"/>
          <w:szCs w:val="24"/>
          <w:lang w:val="ru-RU"/>
        </w:rPr>
        <w:t xml:space="preserve">двух </w:t>
      </w:r>
      <w:r w:rsidRPr="00447A79">
        <w:rPr>
          <w:sz w:val="24"/>
          <w:szCs w:val="24"/>
          <w:lang w:val="ru-RU"/>
        </w:rPr>
        <w:t xml:space="preserve">и более </w:t>
      </w:r>
      <w:r w:rsidRPr="00447A79">
        <w:rPr>
          <w:spacing w:val="-3"/>
          <w:sz w:val="24"/>
          <w:szCs w:val="24"/>
          <w:lang w:val="ru-RU"/>
        </w:rPr>
        <w:t xml:space="preserve">муниципальных </w:t>
      </w:r>
      <w:r w:rsidRPr="00447A79">
        <w:rPr>
          <w:sz w:val="24"/>
          <w:szCs w:val="24"/>
          <w:lang w:val="ru-RU"/>
        </w:rPr>
        <w:t xml:space="preserve">районов, городских </w:t>
      </w:r>
      <w:r w:rsidRPr="00447A79">
        <w:rPr>
          <w:spacing w:val="-3"/>
          <w:sz w:val="24"/>
          <w:szCs w:val="24"/>
          <w:lang w:val="ru-RU"/>
        </w:rPr>
        <w:t xml:space="preserve">округов, </w:t>
      </w:r>
      <w:r w:rsidRPr="00447A79">
        <w:rPr>
          <w:sz w:val="24"/>
          <w:szCs w:val="24"/>
          <w:lang w:val="ru-RU"/>
        </w:rPr>
        <w:t xml:space="preserve">имеющих </w:t>
      </w:r>
      <w:r w:rsidRPr="00447A79">
        <w:rPr>
          <w:spacing w:val="-5"/>
          <w:sz w:val="24"/>
          <w:szCs w:val="24"/>
          <w:lang w:val="ru-RU"/>
        </w:rPr>
        <w:t xml:space="preserve">общую </w:t>
      </w:r>
      <w:r w:rsidRPr="00447A79">
        <w:rPr>
          <w:spacing w:val="-3"/>
          <w:sz w:val="24"/>
          <w:szCs w:val="24"/>
          <w:lang w:val="ru-RU"/>
        </w:rPr>
        <w:t xml:space="preserve">границу, </w:t>
      </w:r>
      <w:r w:rsidRPr="00447A79">
        <w:rPr>
          <w:sz w:val="24"/>
          <w:szCs w:val="24"/>
          <w:lang w:val="ru-RU"/>
        </w:rPr>
        <w:t xml:space="preserve">в границах Московской области, по согласованию с </w:t>
      </w:r>
      <w:r w:rsidRPr="00447A79">
        <w:rPr>
          <w:spacing w:val="-4"/>
          <w:sz w:val="24"/>
          <w:szCs w:val="24"/>
          <w:lang w:val="ru-RU"/>
        </w:rPr>
        <w:t xml:space="preserve">иными </w:t>
      </w:r>
      <w:r w:rsidRPr="00447A79">
        <w:rPr>
          <w:spacing w:val="-3"/>
          <w:sz w:val="24"/>
          <w:szCs w:val="24"/>
          <w:lang w:val="ru-RU"/>
        </w:rPr>
        <w:t xml:space="preserve">муниципальными </w:t>
      </w:r>
      <w:r w:rsidRPr="00447A79">
        <w:rPr>
          <w:sz w:val="24"/>
          <w:szCs w:val="24"/>
          <w:lang w:val="ru-RU"/>
        </w:rPr>
        <w:t xml:space="preserve">районами, городскими округами, на территориях которых </w:t>
      </w:r>
      <w:r w:rsidRPr="00447A79">
        <w:rPr>
          <w:spacing w:val="-3"/>
          <w:sz w:val="24"/>
          <w:szCs w:val="24"/>
          <w:lang w:val="ru-RU"/>
        </w:rPr>
        <w:t xml:space="preserve">планируется </w:t>
      </w:r>
      <w:r w:rsidRPr="00447A79">
        <w:rPr>
          <w:sz w:val="24"/>
          <w:szCs w:val="24"/>
          <w:lang w:val="ru-RU"/>
        </w:rPr>
        <w:t xml:space="preserve">строительство, </w:t>
      </w:r>
      <w:r w:rsidRPr="00447A79">
        <w:rPr>
          <w:spacing w:val="-3"/>
          <w:sz w:val="24"/>
          <w:szCs w:val="24"/>
          <w:lang w:val="ru-RU"/>
        </w:rPr>
        <w:t xml:space="preserve">реконструкция </w:t>
      </w:r>
      <w:r w:rsidRPr="00447A79">
        <w:rPr>
          <w:sz w:val="24"/>
          <w:szCs w:val="24"/>
          <w:lang w:val="ru-RU"/>
        </w:rPr>
        <w:t>такого</w:t>
      </w:r>
      <w:r w:rsidR="00353C95" w:rsidRPr="00447A79">
        <w:rPr>
          <w:sz w:val="24"/>
          <w:szCs w:val="24"/>
          <w:lang w:val="ru-RU"/>
        </w:rPr>
        <w:t xml:space="preserve"> </w:t>
      </w:r>
      <w:r w:rsidRPr="00447A79">
        <w:rPr>
          <w:sz w:val="24"/>
          <w:szCs w:val="24"/>
          <w:lang w:val="ru-RU"/>
        </w:rPr>
        <w:t>объекта;</w:t>
      </w:r>
    </w:p>
    <w:p w14:paraId="26544206" w14:textId="77777777" w:rsidR="004F6346" w:rsidRPr="00447A79" w:rsidRDefault="006D2A90" w:rsidP="00C401BD">
      <w:pPr>
        <w:pStyle w:val="ad"/>
        <w:numPr>
          <w:ilvl w:val="0"/>
          <w:numId w:val="30"/>
        </w:numPr>
        <w:tabs>
          <w:tab w:val="left" w:pos="1134"/>
          <w:tab w:val="left" w:pos="1534"/>
        </w:tabs>
        <w:ind w:left="0" w:right="2" w:firstLine="708"/>
        <w:jc w:val="both"/>
        <w:rPr>
          <w:sz w:val="24"/>
          <w:szCs w:val="24"/>
          <w:lang w:val="ru-RU"/>
        </w:rPr>
      </w:pPr>
      <w:r w:rsidRPr="00447A79">
        <w:rPr>
          <w:sz w:val="24"/>
          <w:szCs w:val="24"/>
          <w:lang w:val="ru-RU"/>
        </w:rPr>
        <w:t xml:space="preserve">выдаче разрешения на строительство (внесению изменений, в том числе в связи с необходимостью продления срока действия), прекращению действия разрешения </w:t>
      </w:r>
      <w:r w:rsidRPr="00447A79">
        <w:rPr>
          <w:spacing w:val="-4"/>
          <w:sz w:val="24"/>
          <w:szCs w:val="24"/>
          <w:lang w:val="ru-RU"/>
        </w:rPr>
        <w:t xml:space="preserve">на </w:t>
      </w:r>
      <w:r w:rsidRPr="00447A79">
        <w:rPr>
          <w:sz w:val="24"/>
          <w:szCs w:val="24"/>
          <w:lang w:val="ru-RU"/>
        </w:rPr>
        <w:t xml:space="preserve">строительство, разрешения на ввод объектов в </w:t>
      </w:r>
      <w:r w:rsidRPr="00447A79">
        <w:rPr>
          <w:spacing w:val="-3"/>
          <w:sz w:val="24"/>
          <w:szCs w:val="24"/>
          <w:lang w:val="ru-RU"/>
        </w:rPr>
        <w:t xml:space="preserve">эксплуатацию, при </w:t>
      </w:r>
      <w:r w:rsidRPr="00447A79">
        <w:rPr>
          <w:sz w:val="24"/>
          <w:szCs w:val="24"/>
          <w:lang w:val="ru-RU"/>
        </w:rPr>
        <w:t xml:space="preserve">осуществлении строительства, </w:t>
      </w:r>
      <w:r w:rsidRPr="00447A79">
        <w:rPr>
          <w:spacing w:val="-3"/>
          <w:sz w:val="24"/>
          <w:szCs w:val="24"/>
          <w:lang w:val="ru-RU"/>
        </w:rPr>
        <w:t xml:space="preserve">реконструкции </w:t>
      </w:r>
      <w:r w:rsidRPr="00447A79">
        <w:rPr>
          <w:sz w:val="24"/>
          <w:szCs w:val="24"/>
          <w:lang w:val="ru-RU"/>
        </w:rPr>
        <w:t>объектов капитального строительства, расположенных на территории городского</w:t>
      </w:r>
      <w:r w:rsidRPr="00447A79">
        <w:rPr>
          <w:spacing w:val="-15"/>
          <w:sz w:val="24"/>
          <w:szCs w:val="24"/>
          <w:lang w:val="ru-RU"/>
        </w:rPr>
        <w:t xml:space="preserve"> </w:t>
      </w:r>
      <w:r w:rsidRPr="00447A79">
        <w:rPr>
          <w:spacing w:val="-3"/>
          <w:sz w:val="24"/>
          <w:szCs w:val="24"/>
          <w:lang w:val="ru-RU"/>
        </w:rPr>
        <w:t>округа;</w:t>
      </w:r>
    </w:p>
    <w:p w14:paraId="0975B5FA" w14:textId="77777777" w:rsidR="004F6346" w:rsidRPr="00447A79" w:rsidRDefault="006D2A90" w:rsidP="00C401BD">
      <w:pPr>
        <w:pStyle w:val="ad"/>
        <w:numPr>
          <w:ilvl w:val="0"/>
          <w:numId w:val="30"/>
        </w:numPr>
        <w:tabs>
          <w:tab w:val="left" w:pos="1134"/>
          <w:tab w:val="left" w:pos="1534"/>
        </w:tabs>
        <w:ind w:left="0" w:right="2" w:firstLine="708"/>
        <w:jc w:val="both"/>
        <w:rPr>
          <w:sz w:val="24"/>
          <w:szCs w:val="24"/>
          <w:lang w:val="ru-RU"/>
        </w:rPr>
      </w:pPr>
      <w:r w:rsidRPr="00447A79">
        <w:rPr>
          <w:sz w:val="24"/>
          <w:szCs w:val="24"/>
          <w:lang w:val="ru-RU"/>
        </w:rPr>
        <w:t xml:space="preserve">принятию решения о предоставлении разрешения на </w:t>
      </w:r>
      <w:r w:rsidRPr="00447A79">
        <w:rPr>
          <w:spacing w:val="-4"/>
          <w:sz w:val="24"/>
          <w:szCs w:val="24"/>
          <w:lang w:val="ru-RU"/>
        </w:rPr>
        <w:t xml:space="preserve">условно </w:t>
      </w:r>
      <w:r w:rsidRPr="00447A79">
        <w:rPr>
          <w:sz w:val="24"/>
          <w:szCs w:val="24"/>
          <w:lang w:val="ru-RU"/>
        </w:rPr>
        <w:t xml:space="preserve">разрешенный вид использования земельного </w:t>
      </w:r>
      <w:r w:rsidRPr="00447A79">
        <w:rPr>
          <w:spacing w:val="-4"/>
          <w:sz w:val="24"/>
          <w:szCs w:val="24"/>
          <w:lang w:val="ru-RU"/>
        </w:rPr>
        <w:t xml:space="preserve">участка </w:t>
      </w:r>
      <w:r w:rsidRPr="00447A79">
        <w:rPr>
          <w:sz w:val="24"/>
          <w:szCs w:val="24"/>
          <w:lang w:val="ru-RU"/>
        </w:rPr>
        <w:t xml:space="preserve">или объекта капитального строительства, за исключением организации и проведения </w:t>
      </w:r>
      <w:r w:rsidRPr="00447A79">
        <w:rPr>
          <w:spacing w:val="-3"/>
          <w:sz w:val="24"/>
          <w:szCs w:val="24"/>
          <w:lang w:val="ru-RU"/>
        </w:rPr>
        <w:t xml:space="preserve">публичных </w:t>
      </w:r>
      <w:r w:rsidRPr="00447A79">
        <w:rPr>
          <w:sz w:val="24"/>
          <w:szCs w:val="24"/>
          <w:lang w:val="ru-RU"/>
        </w:rPr>
        <w:t xml:space="preserve">слушаний, </w:t>
      </w:r>
      <w:r w:rsidRPr="00447A79">
        <w:rPr>
          <w:spacing w:val="-3"/>
          <w:sz w:val="24"/>
          <w:szCs w:val="24"/>
          <w:lang w:val="ru-RU"/>
        </w:rPr>
        <w:t>общественных</w:t>
      </w:r>
      <w:r w:rsidRPr="00447A79">
        <w:rPr>
          <w:spacing w:val="-26"/>
          <w:sz w:val="24"/>
          <w:szCs w:val="24"/>
          <w:lang w:val="ru-RU"/>
        </w:rPr>
        <w:t xml:space="preserve"> </w:t>
      </w:r>
      <w:r w:rsidRPr="00447A79">
        <w:rPr>
          <w:sz w:val="24"/>
          <w:szCs w:val="24"/>
          <w:lang w:val="ru-RU"/>
        </w:rPr>
        <w:t>обсуждений;</w:t>
      </w:r>
    </w:p>
    <w:p w14:paraId="03D2EA7A" w14:textId="77777777" w:rsidR="004F6346" w:rsidRPr="00447A79" w:rsidRDefault="006D2A90" w:rsidP="00C401BD">
      <w:pPr>
        <w:pStyle w:val="ad"/>
        <w:numPr>
          <w:ilvl w:val="0"/>
          <w:numId w:val="30"/>
        </w:numPr>
        <w:tabs>
          <w:tab w:val="left" w:pos="1134"/>
          <w:tab w:val="left" w:pos="1534"/>
        </w:tabs>
        <w:spacing w:before="9"/>
        <w:ind w:left="0" w:right="2" w:firstLine="708"/>
        <w:jc w:val="both"/>
        <w:rPr>
          <w:sz w:val="24"/>
          <w:szCs w:val="24"/>
          <w:lang w:val="ru-RU"/>
        </w:rPr>
      </w:pPr>
      <w:r w:rsidRPr="00447A79">
        <w:rPr>
          <w:sz w:val="24"/>
          <w:szCs w:val="24"/>
          <w:lang w:val="ru-RU"/>
        </w:rPr>
        <w:t>принятию решения о предоставлении разрешения на</w:t>
      </w:r>
      <w:r w:rsidR="00353C95" w:rsidRPr="00447A79">
        <w:rPr>
          <w:sz w:val="24"/>
          <w:szCs w:val="24"/>
          <w:lang w:val="ru-RU"/>
        </w:rPr>
        <w:t xml:space="preserve"> </w:t>
      </w:r>
      <w:r w:rsidRPr="00447A79">
        <w:rPr>
          <w:sz w:val="24"/>
          <w:szCs w:val="24"/>
          <w:lang w:val="ru-RU"/>
        </w:rPr>
        <w:t>отклонение</w:t>
      </w:r>
      <w:r w:rsidR="00353C95" w:rsidRPr="00447A79">
        <w:rPr>
          <w:sz w:val="24"/>
          <w:szCs w:val="24"/>
          <w:lang w:val="ru-RU"/>
        </w:rPr>
        <w:t xml:space="preserve"> </w:t>
      </w:r>
      <w:r w:rsidRPr="00447A79">
        <w:rPr>
          <w:spacing w:val="-3"/>
          <w:sz w:val="24"/>
          <w:szCs w:val="24"/>
          <w:lang w:val="ru-RU"/>
        </w:rPr>
        <w:t xml:space="preserve">от </w:t>
      </w:r>
      <w:r w:rsidRPr="00447A79">
        <w:rPr>
          <w:sz w:val="24"/>
          <w:szCs w:val="24"/>
          <w:lang w:val="ru-RU"/>
        </w:rPr>
        <w:t xml:space="preserve">предельных параметров разрешенного строительства, реконструкции объектов капитального строительства, за исключением организации и проведения </w:t>
      </w:r>
      <w:r w:rsidRPr="00447A79">
        <w:rPr>
          <w:spacing w:val="-3"/>
          <w:sz w:val="24"/>
          <w:szCs w:val="24"/>
          <w:lang w:val="ru-RU"/>
        </w:rPr>
        <w:t xml:space="preserve">публичных слушаний, </w:t>
      </w:r>
      <w:r w:rsidRPr="00447A79">
        <w:rPr>
          <w:sz w:val="24"/>
          <w:szCs w:val="24"/>
          <w:lang w:val="ru-RU"/>
        </w:rPr>
        <w:t>общественных</w:t>
      </w:r>
      <w:r w:rsidRPr="00447A79">
        <w:rPr>
          <w:spacing w:val="-1"/>
          <w:sz w:val="24"/>
          <w:szCs w:val="24"/>
          <w:lang w:val="ru-RU"/>
        </w:rPr>
        <w:t xml:space="preserve"> </w:t>
      </w:r>
      <w:r w:rsidRPr="00447A79">
        <w:rPr>
          <w:spacing w:val="-3"/>
          <w:sz w:val="24"/>
          <w:szCs w:val="24"/>
          <w:lang w:val="ru-RU"/>
        </w:rPr>
        <w:t>обсуждений;</w:t>
      </w:r>
    </w:p>
    <w:p w14:paraId="4D79F5B4" w14:textId="77777777" w:rsidR="004F6346" w:rsidRPr="00447A79" w:rsidRDefault="00654D70" w:rsidP="00C401BD">
      <w:pPr>
        <w:pStyle w:val="ad"/>
        <w:numPr>
          <w:ilvl w:val="0"/>
          <w:numId w:val="30"/>
        </w:numPr>
        <w:tabs>
          <w:tab w:val="left" w:pos="1134"/>
          <w:tab w:val="left" w:pos="1534"/>
        </w:tabs>
        <w:ind w:left="0" w:right="2" w:firstLine="708"/>
        <w:jc w:val="both"/>
        <w:rPr>
          <w:sz w:val="24"/>
          <w:szCs w:val="24"/>
          <w:lang w:val="ru-RU"/>
        </w:rPr>
      </w:pPr>
      <w:r w:rsidRPr="00447A79">
        <w:rPr>
          <w:rFonts w:eastAsiaTheme="minorHAnsi"/>
          <w:bCs/>
          <w:sz w:val="24"/>
          <w:szCs w:val="24"/>
          <w:lang w:val="ru-RU"/>
        </w:rPr>
        <w:t xml:space="preserve">ведению </w:t>
      </w:r>
      <w:r w:rsidR="00C867AB" w:rsidRPr="00447A79">
        <w:rPr>
          <w:rFonts w:eastAsiaTheme="minorHAnsi"/>
          <w:bCs/>
          <w:sz w:val="24"/>
          <w:szCs w:val="24"/>
          <w:lang w:val="ru-RU"/>
        </w:rPr>
        <w:t>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14:paraId="5AD3DABF" w14:textId="77777777" w:rsidR="004F6346" w:rsidRPr="00447A79" w:rsidRDefault="006D2A90" w:rsidP="00C401BD">
      <w:pPr>
        <w:pStyle w:val="ad"/>
        <w:numPr>
          <w:ilvl w:val="0"/>
          <w:numId w:val="30"/>
        </w:numPr>
        <w:tabs>
          <w:tab w:val="left" w:pos="1134"/>
        </w:tabs>
        <w:ind w:left="0" w:right="2" w:firstLine="708"/>
        <w:jc w:val="both"/>
        <w:rPr>
          <w:sz w:val="24"/>
          <w:szCs w:val="24"/>
          <w:lang w:val="ru-RU"/>
        </w:rPr>
      </w:pPr>
      <w:r w:rsidRPr="00447A79">
        <w:rPr>
          <w:sz w:val="24"/>
          <w:szCs w:val="24"/>
          <w:lang w:val="ru-RU"/>
        </w:rPr>
        <w:t xml:space="preserve">переводу земель, находящихся в частной собственности, из одной </w:t>
      </w:r>
      <w:r w:rsidRPr="00447A79">
        <w:rPr>
          <w:spacing w:val="-3"/>
          <w:sz w:val="24"/>
          <w:szCs w:val="24"/>
          <w:lang w:val="ru-RU"/>
        </w:rPr>
        <w:t xml:space="preserve">категории </w:t>
      </w:r>
      <w:r w:rsidRPr="00447A79">
        <w:rPr>
          <w:sz w:val="24"/>
          <w:szCs w:val="24"/>
          <w:lang w:val="ru-RU"/>
        </w:rPr>
        <w:t xml:space="preserve">в </w:t>
      </w:r>
      <w:r w:rsidRPr="00447A79">
        <w:rPr>
          <w:spacing w:val="-4"/>
          <w:sz w:val="24"/>
          <w:szCs w:val="24"/>
          <w:lang w:val="ru-RU"/>
        </w:rPr>
        <w:t xml:space="preserve">другую </w:t>
      </w:r>
      <w:r w:rsidRPr="00447A79">
        <w:rPr>
          <w:sz w:val="24"/>
          <w:szCs w:val="24"/>
          <w:lang w:val="ru-RU"/>
        </w:rPr>
        <w:t xml:space="preserve">в отношении земель сельскохозяйственного назначения и </w:t>
      </w:r>
      <w:r w:rsidRPr="00447A79">
        <w:rPr>
          <w:spacing w:val="-4"/>
          <w:sz w:val="24"/>
          <w:szCs w:val="24"/>
          <w:lang w:val="ru-RU"/>
        </w:rPr>
        <w:t xml:space="preserve">случаев </w:t>
      </w:r>
      <w:r w:rsidRPr="00447A79">
        <w:rPr>
          <w:sz w:val="24"/>
          <w:szCs w:val="24"/>
          <w:lang w:val="ru-RU"/>
        </w:rPr>
        <w:t xml:space="preserve">перевода земель населенных </w:t>
      </w:r>
      <w:r w:rsidRPr="00447A79">
        <w:rPr>
          <w:spacing w:val="-3"/>
          <w:sz w:val="24"/>
          <w:szCs w:val="24"/>
          <w:lang w:val="ru-RU"/>
        </w:rPr>
        <w:t xml:space="preserve">пунктов </w:t>
      </w:r>
      <w:r w:rsidRPr="00447A79">
        <w:rPr>
          <w:sz w:val="24"/>
          <w:szCs w:val="24"/>
          <w:lang w:val="ru-RU"/>
        </w:rPr>
        <w:t xml:space="preserve">в земли </w:t>
      </w:r>
      <w:r w:rsidRPr="00447A79">
        <w:rPr>
          <w:spacing w:val="-3"/>
          <w:sz w:val="24"/>
          <w:szCs w:val="24"/>
          <w:lang w:val="ru-RU"/>
        </w:rPr>
        <w:t xml:space="preserve">иных </w:t>
      </w:r>
      <w:r w:rsidRPr="00447A79">
        <w:rPr>
          <w:sz w:val="24"/>
          <w:szCs w:val="24"/>
          <w:lang w:val="ru-RU"/>
        </w:rPr>
        <w:t xml:space="preserve">категорий и земель </w:t>
      </w:r>
      <w:r w:rsidRPr="00447A79">
        <w:rPr>
          <w:spacing w:val="-5"/>
          <w:sz w:val="24"/>
          <w:szCs w:val="24"/>
          <w:lang w:val="ru-RU"/>
        </w:rPr>
        <w:t xml:space="preserve">иных </w:t>
      </w:r>
      <w:r w:rsidRPr="00447A79">
        <w:rPr>
          <w:sz w:val="24"/>
          <w:szCs w:val="24"/>
          <w:lang w:val="ru-RU"/>
        </w:rPr>
        <w:t xml:space="preserve">категорий в </w:t>
      </w:r>
      <w:r w:rsidRPr="00447A79">
        <w:rPr>
          <w:spacing w:val="-3"/>
          <w:sz w:val="24"/>
          <w:szCs w:val="24"/>
          <w:lang w:val="ru-RU"/>
        </w:rPr>
        <w:t xml:space="preserve">земли </w:t>
      </w:r>
      <w:r w:rsidRPr="00447A79">
        <w:rPr>
          <w:sz w:val="24"/>
          <w:szCs w:val="24"/>
          <w:lang w:val="ru-RU"/>
        </w:rPr>
        <w:t xml:space="preserve">населенных </w:t>
      </w:r>
      <w:r w:rsidRPr="00447A79">
        <w:rPr>
          <w:spacing w:val="-3"/>
          <w:sz w:val="24"/>
          <w:szCs w:val="24"/>
          <w:lang w:val="ru-RU"/>
        </w:rPr>
        <w:t>пунктов;</w:t>
      </w:r>
    </w:p>
    <w:p w14:paraId="0C7BC1DC" w14:textId="77777777" w:rsidR="004F6346" w:rsidRPr="00447A79" w:rsidRDefault="006D2A90" w:rsidP="00C401BD">
      <w:pPr>
        <w:pStyle w:val="ad"/>
        <w:numPr>
          <w:ilvl w:val="0"/>
          <w:numId w:val="30"/>
        </w:numPr>
        <w:tabs>
          <w:tab w:val="left" w:pos="1134"/>
        </w:tabs>
        <w:spacing w:before="3" w:line="237" w:lineRule="auto"/>
        <w:ind w:left="0" w:right="2" w:firstLine="708"/>
        <w:jc w:val="both"/>
        <w:rPr>
          <w:sz w:val="24"/>
          <w:szCs w:val="24"/>
          <w:lang w:val="ru-RU"/>
        </w:rPr>
      </w:pPr>
      <w:r w:rsidRPr="00447A79">
        <w:rPr>
          <w:sz w:val="24"/>
          <w:szCs w:val="24"/>
          <w:lang w:val="ru-RU"/>
        </w:rPr>
        <w:t xml:space="preserve">согласованию </w:t>
      </w:r>
      <w:r w:rsidRPr="00447A79">
        <w:rPr>
          <w:spacing w:val="-2"/>
          <w:sz w:val="24"/>
          <w:szCs w:val="24"/>
          <w:lang w:val="ru-RU"/>
        </w:rPr>
        <w:t xml:space="preserve">документации </w:t>
      </w:r>
      <w:r w:rsidRPr="00447A79">
        <w:rPr>
          <w:sz w:val="24"/>
          <w:szCs w:val="24"/>
          <w:lang w:val="ru-RU"/>
        </w:rPr>
        <w:t>по планировке территории, подготовленной на основании решения уполномоченного федерального органа исполнительной власти, до ее утверждения</w:t>
      </w:r>
      <w:r w:rsidR="00A86C1F" w:rsidRPr="00447A79">
        <w:rPr>
          <w:sz w:val="24"/>
          <w:szCs w:val="24"/>
          <w:lang w:val="ru-RU"/>
        </w:rPr>
        <w:t>.</w:t>
      </w:r>
    </w:p>
    <w:p w14:paraId="02C8BAB1" w14:textId="77777777" w:rsidR="004F6346" w:rsidRPr="00447A79" w:rsidRDefault="006D2A90" w:rsidP="00C401BD">
      <w:pPr>
        <w:pStyle w:val="ad"/>
        <w:numPr>
          <w:ilvl w:val="0"/>
          <w:numId w:val="31"/>
        </w:numPr>
        <w:tabs>
          <w:tab w:val="left" w:pos="1134"/>
        </w:tabs>
        <w:spacing w:line="237" w:lineRule="auto"/>
        <w:ind w:left="0" w:right="2" w:firstLine="708"/>
        <w:jc w:val="both"/>
        <w:rPr>
          <w:sz w:val="24"/>
          <w:szCs w:val="24"/>
          <w:lang w:val="ru-RU"/>
        </w:rPr>
      </w:pPr>
      <w:r w:rsidRPr="00447A79">
        <w:rPr>
          <w:sz w:val="24"/>
          <w:szCs w:val="24"/>
          <w:lang w:val="ru-RU"/>
        </w:rPr>
        <w:t xml:space="preserve">Правительство Московской области или </w:t>
      </w:r>
      <w:r w:rsidRPr="00447A79">
        <w:rPr>
          <w:spacing w:val="-3"/>
          <w:sz w:val="24"/>
          <w:szCs w:val="24"/>
          <w:lang w:val="ru-RU"/>
        </w:rPr>
        <w:t xml:space="preserve">уполномоченные </w:t>
      </w:r>
      <w:r w:rsidRPr="00447A79">
        <w:rPr>
          <w:sz w:val="24"/>
          <w:szCs w:val="24"/>
          <w:lang w:val="ru-RU"/>
        </w:rPr>
        <w:t xml:space="preserve">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w:t>
      </w:r>
      <w:r w:rsidRPr="00447A79">
        <w:rPr>
          <w:spacing w:val="-4"/>
          <w:sz w:val="24"/>
          <w:szCs w:val="24"/>
          <w:lang w:val="ru-RU"/>
        </w:rPr>
        <w:t xml:space="preserve">иными </w:t>
      </w:r>
      <w:r w:rsidRPr="00447A79">
        <w:rPr>
          <w:spacing w:val="-3"/>
          <w:sz w:val="24"/>
          <w:szCs w:val="24"/>
          <w:lang w:val="ru-RU"/>
        </w:rPr>
        <w:t xml:space="preserve">нормативными </w:t>
      </w:r>
      <w:r w:rsidRPr="00447A79">
        <w:rPr>
          <w:sz w:val="24"/>
          <w:szCs w:val="24"/>
          <w:lang w:val="ru-RU"/>
        </w:rPr>
        <w:t>правовыми актами Московской</w:t>
      </w:r>
      <w:r w:rsidRPr="00447A79">
        <w:rPr>
          <w:spacing w:val="-9"/>
          <w:sz w:val="24"/>
          <w:szCs w:val="24"/>
          <w:lang w:val="ru-RU"/>
        </w:rPr>
        <w:t xml:space="preserve"> </w:t>
      </w:r>
      <w:r w:rsidRPr="00447A79">
        <w:rPr>
          <w:sz w:val="24"/>
          <w:szCs w:val="24"/>
          <w:lang w:val="ru-RU"/>
        </w:rPr>
        <w:t>области.</w:t>
      </w:r>
    </w:p>
    <w:p w14:paraId="69AEBA64" w14:textId="77777777" w:rsidR="008853CF" w:rsidRPr="009A169B" w:rsidRDefault="008853CF" w:rsidP="008853CF">
      <w:pPr>
        <w:tabs>
          <w:tab w:val="left" w:pos="1392"/>
        </w:tabs>
        <w:spacing w:line="237" w:lineRule="auto"/>
        <w:ind w:right="121"/>
        <w:jc w:val="both"/>
        <w:rPr>
          <w:sz w:val="24"/>
          <w:szCs w:val="24"/>
          <w:lang w:val="ru-RU"/>
        </w:rPr>
      </w:pPr>
    </w:p>
    <w:p w14:paraId="6F3180F8" w14:textId="77777777" w:rsidR="004F6346" w:rsidRPr="006D2A90" w:rsidRDefault="006D2A90" w:rsidP="00C867AB">
      <w:pPr>
        <w:pStyle w:val="210"/>
      </w:pPr>
      <w:bookmarkStart w:id="41" w:name="Статья_7._Полномочия_органов_местного_са"/>
      <w:bookmarkStart w:id="42" w:name="_Toc101344784"/>
      <w:bookmarkEnd w:id="41"/>
      <w:r w:rsidRPr="006D2A90">
        <w:t>Статья 7. Полномочия органов местного самоуправления городского округа</w:t>
      </w:r>
      <w:bookmarkEnd w:id="42"/>
    </w:p>
    <w:p w14:paraId="592D977D" w14:textId="77777777" w:rsidR="004F6346" w:rsidRPr="006D2A90" w:rsidRDefault="004F6346">
      <w:pPr>
        <w:pStyle w:val="ab"/>
        <w:rPr>
          <w:b/>
          <w:sz w:val="22"/>
          <w:lang w:val="ru-RU"/>
        </w:rPr>
      </w:pPr>
    </w:p>
    <w:p w14:paraId="451977BE" w14:textId="77777777" w:rsidR="004F6346" w:rsidRPr="00447A79" w:rsidRDefault="006D2A90" w:rsidP="00C401BD">
      <w:pPr>
        <w:pStyle w:val="ad"/>
        <w:numPr>
          <w:ilvl w:val="0"/>
          <w:numId w:val="29"/>
        </w:numPr>
        <w:tabs>
          <w:tab w:val="left" w:pos="1134"/>
        </w:tabs>
        <w:ind w:left="0" w:right="2" w:firstLine="708"/>
        <w:jc w:val="both"/>
        <w:rPr>
          <w:sz w:val="24"/>
          <w:szCs w:val="24"/>
          <w:lang w:val="ru-RU"/>
        </w:rPr>
      </w:pPr>
      <w:r w:rsidRPr="00447A79">
        <w:rPr>
          <w:sz w:val="24"/>
          <w:szCs w:val="24"/>
          <w:lang w:val="ru-RU"/>
        </w:rPr>
        <w:t xml:space="preserve">Органы местного самоуправления городского </w:t>
      </w:r>
      <w:r w:rsidRPr="00447A79">
        <w:rPr>
          <w:spacing w:val="-3"/>
          <w:sz w:val="24"/>
          <w:szCs w:val="24"/>
          <w:lang w:val="ru-RU"/>
        </w:rPr>
        <w:t>округа</w:t>
      </w:r>
      <w:r w:rsidRPr="00447A79">
        <w:rPr>
          <w:spacing w:val="53"/>
          <w:sz w:val="24"/>
          <w:szCs w:val="24"/>
          <w:lang w:val="ru-RU"/>
        </w:rPr>
        <w:t xml:space="preserve"> </w:t>
      </w:r>
      <w:r w:rsidRPr="00447A79">
        <w:rPr>
          <w:sz w:val="24"/>
          <w:szCs w:val="24"/>
          <w:lang w:val="ru-RU"/>
        </w:rPr>
        <w:t xml:space="preserve">наделяются </w:t>
      </w:r>
      <w:r w:rsidRPr="00447A79">
        <w:rPr>
          <w:spacing w:val="-3"/>
          <w:sz w:val="24"/>
          <w:szCs w:val="24"/>
          <w:lang w:val="ru-RU"/>
        </w:rPr>
        <w:t xml:space="preserve">государственными </w:t>
      </w:r>
      <w:r w:rsidRPr="00447A79">
        <w:rPr>
          <w:sz w:val="24"/>
          <w:szCs w:val="24"/>
          <w:lang w:val="ru-RU"/>
        </w:rPr>
        <w:t>полномочия</w:t>
      </w:r>
      <w:r w:rsidR="00C867AB" w:rsidRPr="00447A79">
        <w:rPr>
          <w:sz w:val="24"/>
          <w:szCs w:val="24"/>
          <w:lang w:val="ru-RU"/>
        </w:rPr>
        <w:t>ми</w:t>
      </w:r>
      <w:r w:rsidRPr="00447A79">
        <w:rPr>
          <w:spacing w:val="21"/>
          <w:sz w:val="24"/>
          <w:szCs w:val="24"/>
          <w:lang w:val="ru-RU"/>
        </w:rPr>
        <w:t xml:space="preserve"> </w:t>
      </w:r>
      <w:r w:rsidRPr="00447A79">
        <w:rPr>
          <w:sz w:val="24"/>
          <w:szCs w:val="24"/>
          <w:lang w:val="ru-RU"/>
        </w:rPr>
        <w:t>по:</w:t>
      </w:r>
    </w:p>
    <w:p w14:paraId="1D8251CA" w14:textId="77777777" w:rsidR="00E573B4" w:rsidRPr="00E573B4" w:rsidRDefault="00A86C1F" w:rsidP="00C401BD">
      <w:pPr>
        <w:pStyle w:val="ad"/>
        <w:numPr>
          <w:ilvl w:val="0"/>
          <w:numId w:val="28"/>
        </w:numPr>
        <w:tabs>
          <w:tab w:val="left" w:pos="1134"/>
        </w:tabs>
        <w:ind w:left="0" w:right="2" w:firstLine="708"/>
        <w:jc w:val="both"/>
        <w:rPr>
          <w:sz w:val="24"/>
          <w:szCs w:val="24"/>
          <w:lang w:val="ru-RU"/>
        </w:rPr>
      </w:pPr>
      <w:r w:rsidRPr="00447A79">
        <w:rPr>
          <w:sz w:val="24"/>
          <w:szCs w:val="24"/>
          <w:lang w:val="ru-RU"/>
        </w:rPr>
        <w:t>распоряжению</w:t>
      </w:r>
      <w:r w:rsidR="006D2A90" w:rsidRPr="00447A79">
        <w:rPr>
          <w:sz w:val="24"/>
          <w:szCs w:val="24"/>
          <w:lang w:val="ru-RU"/>
        </w:rPr>
        <w:t xml:space="preserve"> </w:t>
      </w:r>
      <w:r w:rsidR="006D2A90" w:rsidRPr="00447A79">
        <w:rPr>
          <w:spacing w:val="-3"/>
          <w:sz w:val="24"/>
          <w:szCs w:val="24"/>
          <w:lang w:val="ru-RU"/>
        </w:rPr>
        <w:t xml:space="preserve">земельными участками, </w:t>
      </w:r>
      <w:r w:rsidR="006D2A90" w:rsidRPr="00447A79">
        <w:rPr>
          <w:sz w:val="24"/>
          <w:szCs w:val="24"/>
          <w:lang w:val="ru-RU"/>
        </w:rPr>
        <w:t xml:space="preserve">государственная собственность на которые не разграничена, расположенными на территории городского </w:t>
      </w:r>
      <w:r w:rsidR="006D2A90" w:rsidRPr="00447A79">
        <w:rPr>
          <w:spacing w:val="-3"/>
          <w:sz w:val="24"/>
          <w:szCs w:val="24"/>
          <w:lang w:val="ru-RU"/>
        </w:rPr>
        <w:t xml:space="preserve">округа, </w:t>
      </w:r>
      <w:r w:rsidR="006D2A90" w:rsidRPr="00447A79">
        <w:rPr>
          <w:sz w:val="24"/>
          <w:szCs w:val="24"/>
          <w:lang w:val="ru-RU"/>
        </w:rPr>
        <w:t xml:space="preserve">за исключением </w:t>
      </w:r>
      <w:r w:rsidR="006D2A90" w:rsidRPr="00447A79">
        <w:rPr>
          <w:spacing w:val="-3"/>
          <w:sz w:val="24"/>
          <w:szCs w:val="24"/>
          <w:lang w:val="ru-RU"/>
        </w:rPr>
        <w:t xml:space="preserve">случаев, </w:t>
      </w:r>
      <w:r w:rsidR="006D2A90" w:rsidRPr="00447A79">
        <w:rPr>
          <w:sz w:val="24"/>
          <w:szCs w:val="24"/>
          <w:lang w:val="ru-RU"/>
        </w:rPr>
        <w:t>предусмотренных законодательством Российской Федерации</w:t>
      </w:r>
      <w:r w:rsidR="006D2A90" w:rsidRPr="00447A79">
        <w:rPr>
          <w:spacing w:val="-8"/>
          <w:sz w:val="24"/>
          <w:szCs w:val="24"/>
          <w:lang w:val="ru-RU"/>
        </w:rPr>
        <w:t xml:space="preserve"> </w:t>
      </w:r>
      <w:r w:rsidR="006D2A90" w:rsidRPr="00447A79">
        <w:rPr>
          <w:sz w:val="24"/>
          <w:szCs w:val="24"/>
          <w:lang w:val="ru-RU"/>
        </w:rPr>
        <w:t>об</w:t>
      </w:r>
      <w:r w:rsidR="006D2A90" w:rsidRPr="00447A79">
        <w:rPr>
          <w:spacing w:val="-7"/>
          <w:sz w:val="24"/>
          <w:szCs w:val="24"/>
          <w:lang w:val="ru-RU"/>
        </w:rPr>
        <w:t xml:space="preserve"> </w:t>
      </w:r>
    </w:p>
    <w:p w14:paraId="789FBC4E" w14:textId="77777777" w:rsidR="00E573B4" w:rsidRDefault="00E573B4" w:rsidP="00E573B4">
      <w:pPr>
        <w:tabs>
          <w:tab w:val="left" w:pos="1134"/>
        </w:tabs>
        <w:ind w:right="2"/>
        <w:jc w:val="both"/>
        <w:rPr>
          <w:sz w:val="24"/>
          <w:szCs w:val="24"/>
          <w:lang w:val="ru-RU"/>
        </w:rPr>
      </w:pPr>
    </w:p>
    <w:p w14:paraId="7D138BFC" w14:textId="2E2FBE2E" w:rsidR="004F6346" w:rsidRPr="00E573B4" w:rsidRDefault="006D2A90" w:rsidP="00E573B4">
      <w:pPr>
        <w:tabs>
          <w:tab w:val="left" w:pos="1134"/>
        </w:tabs>
        <w:ind w:right="2"/>
        <w:jc w:val="both"/>
        <w:rPr>
          <w:sz w:val="24"/>
          <w:szCs w:val="24"/>
          <w:lang w:val="ru-RU"/>
        </w:rPr>
      </w:pPr>
      <w:r w:rsidRPr="00E573B4">
        <w:rPr>
          <w:sz w:val="24"/>
          <w:szCs w:val="24"/>
          <w:lang w:val="ru-RU"/>
        </w:rPr>
        <w:lastRenderedPageBreak/>
        <w:t>автомобильных</w:t>
      </w:r>
      <w:r w:rsidRPr="00E573B4">
        <w:rPr>
          <w:spacing w:val="-6"/>
          <w:sz w:val="24"/>
          <w:szCs w:val="24"/>
          <w:lang w:val="ru-RU"/>
        </w:rPr>
        <w:t xml:space="preserve"> </w:t>
      </w:r>
      <w:r w:rsidRPr="00E573B4">
        <w:rPr>
          <w:sz w:val="24"/>
          <w:szCs w:val="24"/>
          <w:lang w:val="ru-RU"/>
        </w:rPr>
        <w:t>дорогах</w:t>
      </w:r>
      <w:r w:rsidRPr="00E573B4">
        <w:rPr>
          <w:spacing w:val="-9"/>
          <w:sz w:val="24"/>
          <w:szCs w:val="24"/>
          <w:lang w:val="ru-RU"/>
        </w:rPr>
        <w:t xml:space="preserve"> </w:t>
      </w:r>
      <w:r w:rsidRPr="00E573B4">
        <w:rPr>
          <w:sz w:val="24"/>
          <w:szCs w:val="24"/>
          <w:lang w:val="ru-RU"/>
        </w:rPr>
        <w:t>и</w:t>
      </w:r>
      <w:r w:rsidRPr="00E573B4">
        <w:rPr>
          <w:spacing w:val="-8"/>
          <w:sz w:val="24"/>
          <w:szCs w:val="24"/>
          <w:lang w:val="ru-RU"/>
        </w:rPr>
        <w:t xml:space="preserve"> </w:t>
      </w:r>
      <w:r w:rsidRPr="00E573B4">
        <w:rPr>
          <w:sz w:val="24"/>
          <w:szCs w:val="24"/>
          <w:lang w:val="ru-RU"/>
        </w:rPr>
        <w:t>о</w:t>
      </w:r>
      <w:r w:rsidRPr="00E573B4">
        <w:rPr>
          <w:spacing w:val="-13"/>
          <w:sz w:val="24"/>
          <w:szCs w:val="24"/>
          <w:lang w:val="ru-RU"/>
        </w:rPr>
        <w:t xml:space="preserve"> </w:t>
      </w:r>
      <w:r w:rsidRPr="00E573B4">
        <w:rPr>
          <w:sz w:val="24"/>
          <w:szCs w:val="24"/>
          <w:lang w:val="ru-RU"/>
        </w:rPr>
        <w:t>дорожной</w:t>
      </w:r>
      <w:r w:rsidRPr="00E573B4">
        <w:rPr>
          <w:spacing w:val="-8"/>
          <w:sz w:val="24"/>
          <w:szCs w:val="24"/>
          <w:lang w:val="ru-RU"/>
        </w:rPr>
        <w:t xml:space="preserve"> </w:t>
      </w:r>
      <w:r w:rsidRPr="00E573B4">
        <w:rPr>
          <w:sz w:val="24"/>
          <w:szCs w:val="24"/>
          <w:lang w:val="ru-RU"/>
        </w:rPr>
        <w:t>деятельности;</w:t>
      </w:r>
    </w:p>
    <w:p w14:paraId="71EE4C30" w14:textId="77777777" w:rsidR="00A86C1F" w:rsidRPr="00447A79" w:rsidRDefault="00A86C1F" w:rsidP="00C401BD">
      <w:pPr>
        <w:pStyle w:val="ad"/>
        <w:numPr>
          <w:ilvl w:val="0"/>
          <w:numId w:val="28"/>
        </w:numPr>
        <w:tabs>
          <w:tab w:val="left" w:pos="1134"/>
        </w:tabs>
        <w:ind w:left="0" w:right="2" w:firstLine="708"/>
        <w:jc w:val="both"/>
        <w:rPr>
          <w:sz w:val="24"/>
          <w:szCs w:val="24"/>
          <w:lang w:val="ru-RU"/>
        </w:rPr>
      </w:pPr>
      <w:r w:rsidRPr="00447A79">
        <w:rPr>
          <w:sz w:val="24"/>
          <w:szCs w:val="24"/>
          <w:lang w:val="ru-RU"/>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14:paraId="5DEDC133" w14:textId="77777777" w:rsidR="004F6346" w:rsidRPr="00447A79" w:rsidRDefault="006D2A90" w:rsidP="00C401BD">
      <w:pPr>
        <w:pStyle w:val="ad"/>
        <w:numPr>
          <w:ilvl w:val="0"/>
          <w:numId w:val="28"/>
        </w:numPr>
        <w:tabs>
          <w:tab w:val="left" w:pos="1134"/>
        </w:tabs>
        <w:ind w:left="0" w:right="2" w:firstLine="708"/>
        <w:jc w:val="both"/>
        <w:rPr>
          <w:sz w:val="24"/>
          <w:szCs w:val="24"/>
          <w:lang w:val="ru-RU"/>
        </w:rPr>
      </w:pPr>
      <w:r w:rsidRPr="00447A79">
        <w:rPr>
          <w:sz w:val="24"/>
          <w:szCs w:val="24"/>
          <w:lang w:val="ru-RU"/>
        </w:rPr>
        <w:t xml:space="preserve">переводу земель, находящихся в частной собственности, из одной </w:t>
      </w:r>
      <w:r w:rsidRPr="00447A79">
        <w:rPr>
          <w:spacing w:val="-3"/>
          <w:sz w:val="24"/>
          <w:szCs w:val="24"/>
          <w:lang w:val="ru-RU"/>
        </w:rPr>
        <w:t xml:space="preserve">категории </w:t>
      </w:r>
      <w:r w:rsidRPr="00447A79">
        <w:rPr>
          <w:sz w:val="24"/>
          <w:szCs w:val="24"/>
          <w:lang w:val="ru-RU"/>
        </w:rPr>
        <w:t xml:space="preserve">в </w:t>
      </w:r>
      <w:r w:rsidRPr="00447A79">
        <w:rPr>
          <w:spacing w:val="-3"/>
          <w:sz w:val="24"/>
          <w:szCs w:val="24"/>
          <w:lang w:val="ru-RU"/>
        </w:rPr>
        <w:t xml:space="preserve">другую, </w:t>
      </w:r>
      <w:r w:rsidRPr="00447A79">
        <w:rPr>
          <w:sz w:val="24"/>
          <w:szCs w:val="24"/>
          <w:lang w:val="ru-RU"/>
        </w:rPr>
        <w:t xml:space="preserve">за исключением земель сельскохозяйственного </w:t>
      </w:r>
      <w:r w:rsidRPr="00447A79">
        <w:rPr>
          <w:spacing w:val="-3"/>
          <w:sz w:val="24"/>
          <w:szCs w:val="24"/>
          <w:lang w:val="ru-RU"/>
        </w:rPr>
        <w:t xml:space="preserve">назначения </w:t>
      </w:r>
      <w:r w:rsidRPr="00447A79">
        <w:rPr>
          <w:sz w:val="24"/>
          <w:szCs w:val="24"/>
          <w:lang w:val="ru-RU"/>
        </w:rPr>
        <w:t xml:space="preserve">и </w:t>
      </w:r>
      <w:r w:rsidRPr="00447A79">
        <w:rPr>
          <w:spacing w:val="-3"/>
          <w:sz w:val="24"/>
          <w:szCs w:val="24"/>
          <w:lang w:val="ru-RU"/>
        </w:rPr>
        <w:t xml:space="preserve">случаев </w:t>
      </w:r>
      <w:r w:rsidRPr="00447A79">
        <w:rPr>
          <w:sz w:val="24"/>
          <w:szCs w:val="24"/>
          <w:lang w:val="ru-RU"/>
        </w:rPr>
        <w:t>перевода</w:t>
      </w:r>
      <w:r w:rsidR="00353C95" w:rsidRPr="00447A79">
        <w:rPr>
          <w:sz w:val="24"/>
          <w:szCs w:val="24"/>
          <w:lang w:val="ru-RU"/>
        </w:rPr>
        <w:t xml:space="preserve"> </w:t>
      </w:r>
      <w:r w:rsidRPr="00447A79">
        <w:rPr>
          <w:sz w:val="24"/>
          <w:szCs w:val="24"/>
          <w:lang w:val="ru-RU"/>
        </w:rPr>
        <w:t xml:space="preserve">земель </w:t>
      </w:r>
      <w:r w:rsidRPr="00447A79">
        <w:rPr>
          <w:spacing w:val="-3"/>
          <w:sz w:val="24"/>
          <w:szCs w:val="24"/>
          <w:lang w:val="ru-RU"/>
        </w:rPr>
        <w:t xml:space="preserve">населенных </w:t>
      </w:r>
      <w:r w:rsidRPr="00447A79">
        <w:rPr>
          <w:sz w:val="24"/>
          <w:szCs w:val="24"/>
          <w:lang w:val="ru-RU"/>
        </w:rPr>
        <w:t xml:space="preserve">пунктов в земли </w:t>
      </w:r>
      <w:r w:rsidRPr="00447A79">
        <w:rPr>
          <w:spacing w:val="-3"/>
          <w:sz w:val="24"/>
          <w:szCs w:val="24"/>
          <w:lang w:val="ru-RU"/>
        </w:rPr>
        <w:t xml:space="preserve">иных </w:t>
      </w:r>
      <w:r w:rsidRPr="00447A79">
        <w:rPr>
          <w:sz w:val="24"/>
          <w:szCs w:val="24"/>
          <w:lang w:val="ru-RU"/>
        </w:rPr>
        <w:t>категорий и земель иных категорий в земли населенных</w:t>
      </w:r>
      <w:r w:rsidRPr="00447A79">
        <w:rPr>
          <w:spacing w:val="2"/>
          <w:sz w:val="24"/>
          <w:szCs w:val="24"/>
          <w:lang w:val="ru-RU"/>
        </w:rPr>
        <w:t xml:space="preserve"> </w:t>
      </w:r>
      <w:r w:rsidRPr="00447A79">
        <w:rPr>
          <w:spacing w:val="-4"/>
          <w:sz w:val="24"/>
          <w:szCs w:val="24"/>
          <w:lang w:val="ru-RU"/>
        </w:rPr>
        <w:t>пунктов;</w:t>
      </w:r>
    </w:p>
    <w:p w14:paraId="0519B3CC" w14:textId="77777777" w:rsidR="00C867AB" w:rsidRPr="00447A79" w:rsidRDefault="00C867AB" w:rsidP="00C401BD">
      <w:pPr>
        <w:pStyle w:val="ad"/>
        <w:numPr>
          <w:ilvl w:val="0"/>
          <w:numId w:val="28"/>
        </w:numPr>
        <w:tabs>
          <w:tab w:val="left" w:pos="1134"/>
        </w:tabs>
        <w:ind w:left="0" w:right="2" w:firstLine="708"/>
        <w:jc w:val="both"/>
        <w:rPr>
          <w:sz w:val="24"/>
          <w:szCs w:val="24"/>
          <w:lang w:val="ru-RU"/>
        </w:rPr>
      </w:pPr>
      <w:r w:rsidRPr="00447A79">
        <w:rPr>
          <w:sz w:val="24"/>
          <w:szCs w:val="24"/>
          <w:lang w:val="ru-RU"/>
        </w:rPr>
        <w:t>подготовке проекта решения о:</w:t>
      </w:r>
    </w:p>
    <w:p w14:paraId="46134CA9" w14:textId="77777777" w:rsidR="00C867AB" w:rsidRPr="00447A79" w:rsidRDefault="00C867AB" w:rsidP="00C401BD">
      <w:pPr>
        <w:pStyle w:val="ad"/>
        <w:numPr>
          <w:ilvl w:val="0"/>
          <w:numId w:val="70"/>
        </w:numPr>
        <w:tabs>
          <w:tab w:val="left" w:pos="1134"/>
        </w:tabs>
        <w:ind w:left="0" w:right="2" w:firstLine="708"/>
        <w:jc w:val="both"/>
        <w:rPr>
          <w:sz w:val="24"/>
          <w:szCs w:val="24"/>
          <w:lang w:val="ru-RU"/>
        </w:rPr>
      </w:pPr>
      <w:r w:rsidRPr="00447A79">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29" w:history="1">
        <w:r w:rsidRPr="00447A79">
          <w:rPr>
            <w:sz w:val="24"/>
            <w:szCs w:val="24"/>
            <w:lang w:val="ru-RU"/>
          </w:rPr>
          <w:t>части 2 статьи 65</w:t>
        </w:r>
      </w:hyperlink>
      <w:r w:rsidRPr="00447A79">
        <w:rPr>
          <w:sz w:val="24"/>
          <w:szCs w:val="24"/>
          <w:lang w:val="ru-RU"/>
        </w:rPr>
        <w:t xml:space="preserve"> Градостроительного кодекса Российской Федерации (далее - комплексное развитие территории жилой застройки);</w:t>
      </w:r>
    </w:p>
    <w:p w14:paraId="6D70C808" w14:textId="77777777" w:rsidR="00C867AB" w:rsidRPr="00447A79" w:rsidRDefault="00C867AB" w:rsidP="00C401BD">
      <w:pPr>
        <w:pStyle w:val="ad"/>
        <w:numPr>
          <w:ilvl w:val="0"/>
          <w:numId w:val="70"/>
        </w:numPr>
        <w:tabs>
          <w:tab w:val="left" w:pos="1134"/>
        </w:tabs>
        <w:ind w:left="0" w:right="2" w:firstLine="708"/>
        <w:jc w:val="both"/>
        <w:rPr>
          <w:sz w:val="24"/>
          <w:szCs w:val="24"/>
          <w:lang w:val="ru-RU"/>
        </w:rPr>
      </w:pPr>
      <w:r w:rsidRPr="00447A79">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30" w:history="1">
        <w:r w:rsidRPr="00447A79">
          <w:rPr>
            <w:sz w:val="24"/>
            <w:szCs w:val="24"/>
            <w:lang w:val="ru-RU"/>
          </w:rPr>
          <w:t>части 4 статьи 65</w:t>
        </w:r>
      </w:hyperlink>
      <w:r w:rsidRPr="00447A79">
        <w:rPr>
          <w:sz w:val="24"/>
          <w:szCs w:val="24"/>
          <w:lang w:val="ru-RU"/>
        </w:rPr>
        <w:t xml:space="preserve"> Градостроительного кодекса Российской Федерации (далее - комплексное развитие территории нежилой застройки);</w:t>
      </w:r>
    </w:p>
    <w:p w14:paraId="1AB6D68A" w14:textId="77777777" w:rsidR="00C867AB" w:rsidRPr="00447A79" w:rsidRDefault="00A86C1F" w:rsidP="00447A79">
      <w:pPr>
        <w:pStyle w:val="ad"/>
        <w:tabs>
          <w:tab w:val="left" w:pos="1134"/>
        </w:tabs>
        <w:ind w:left="0" w:right="2" w:firstLine="708"/>
        <w:jc w:val="both"/>
        <w:rPr>
          <w:sz w:val="24"/>
          <w:szCs w:val="24"/>
          <w:lang w:val="ru-RU"/>
        </w:rPr>
      </w:pPr>
      <w:r w:rsidRPr="00447A79">
        <w:rPr>
          <w:sz w:val="24"/>
          <w:szCs w:val="24"/>
          <w:lang w:val="ru-RU"/>
        </w:rPr>
        <w:t>4</w:t>
      </w:r>
      <w:r w:rsidR="00C867AB" w:rsidRPr="00447A79">
        <w:rPr>
          <w:sz w:val="24"/>
          <w:szCs w:val="24"/>
          <w:lang w:val="ru-RU"/>
        </w:rPr>
        <w:t xml:space="preserve">.1) опубликованию проектов решений, указанных в </w:t>
      </w:r>
      <w:hyperlink r:id="rId31" w:history="1">
        <w:r w:rsidR="00C867AB" w:rsidRPr="00447A79">
          <w:rPr>
            <w:sz w:val="24"/>
            <w:szCs w:val="24"/>
            <w:lang w:val="ru-RU"/>
          </w:rPr>
          <w:t>пункте 3</w:t>
        </w:r>
      </w:hyperlink>
      <w:r w:rsidR="00C867AB" w:rsidRPr="00447A79">
        <w:rPr>
          <w:sz w:val="24"/>
          <w:szCs w:val="24"/>
          <w:lang w:val="ru-RU"/>
        </w:rPr>
        <w:t xml:space="preserve"> настоящей части, в порядке, установленном для официального опубликования правовых актов, иной официальной информации;</w:t>
      </w:r>
    </w:p>
    <w:p w14:paraId="73513AE1" w14:textId="77777777" w:rsidR="00C867AB" w:rsidRPr="00447A79" w:rsidRDefault="00A86C1F" w:rsidP="00447A79">
      <w:pPr>
        <w:pStyle w:val="ad"/>
        <w:tabs>
          <w:tab w:val="left" w:pos="1134"/>
        </w:tabs>
        <w:ind w:left="0" w:right="2" w:firstLine="708"/>
        <w:jc w:val="both"/>
        <w:rPr>
          <w:sz w:val="24"/>
          <w:szCs w:val="24"/>
          <w:lang w:val="ru-RU"/>
        </w:rPr>
      </w:pPr>
      <w:r w:rsidRPr="00447A79">
        <w:rPr>
          <w:sz w:val="24"/>
          <w:szCs w:val="24"/>
          <w:lang w:val="ru-RU"/>
        </w:rPr>
        <w:t>4</w:t>
      </w:r>
      <w:r w:rsidR="00C867AB" w:rsidRPr="00447A79">
        <w:rPr>
          <w:sz w:val="24"/>
          <w:szCs w:val="24"/>
          <w:lang w:val="ru-RU"/>
        </w:rPr>
        <w:t>.2)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0E4CC646" w14:textId="77777777" w:rsidR="00C867AB" w:rsidRPr="00447A79" w:rsidRDefault="00A86C1F" w:rsidP="00447A79">
      <w:pPr>
        <w:pStyle w:val="ad"/>
        <w:tabs>
          <w:tab w:val="left" w:pos="1134"/>
        </w:tabs>
        <w:ind w:left="0" w:right="2" w:firstLine="708"/>
        <w:jc w:val="both"/>
        <w:rPr>
          <w:sz w:val="24"/>
          <w:szCs w:val="24"/>
          <w:lang w:val="ru-RU"/>
        </w:rPr>
      </w:pPr>
      <w:r w:rsidRPr="00447A79">
        <w:rPr>
          <w:sz w:val="24"/>
          <w:szCs w:val="24"/>
          <w:lang w:val="ru-RU"/>
        </w:rPr>
        <w:t>4</w:t>
      </w:r>
      <w:r w:rsidR="00C867AB" w:rsidRPr="00447A79">
        <w:rPr>
          <w:sz w:val="24"/>
          <w:szCs w:val="24"/>
          <w:lang w:val="ru-RU"/>
        </w:rPr>
        <w:t>.3)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14:paraId="325F1AB6" w14:textId="77777777" w:rsidR="00C867AB" w:rsidRPr="00447A79" w:rsidRDefault="00A86C1F" w:rsidP="00447A79">
      <w:pPr>
        <w:pStyle w:val="ad"/>
        <w:tabs>
          <w:tab w:val="left" w:pos="1134"/>
        </w:tabs>
        <w:ind w:left="0" w:right="2" w:firstLine="708"/>
        <w:jc w:val="both"/>
        <w:rPr>
          <w:sz w:val="24"/>
          <w:szCs w:val="24"/>
          <w:lang w:val="ru-RU"/>
        </w:rPr>
      </w:pPr>
      <w:r w:rsidRPr="00447A79">
        <w:rPr>
          <w:sz w:val="24"/>
          <w:szCs w:val="24"/>
          <w:lang w:val="ru-RU"/>
        </w:rPr>
        <w:t>4</w:t>
      </w:r>
      <w:r w:rsidR="00C867AB" w:rsidRPr="00447A79">
        <w:rPr>
          <w:sz w:val="24"/>
          <w:szCs w:val="24"/>
          <w:lang w:val="ru-RU"/>
        </w:rPr>
        <w:t>.4) принятию решения о:</w:t>
      </w:r>
    </w:p>
    <w:p w14:paraId="05908333" w14:textId="77777777" w:rsidR="00C867AB" w:rsidRPr="00447A79" w:rsidRDefault="00C867AB" w:rsidP="00C401BD">
      <w:pPr>
        <w:pStyle w:val="ad"/>
        <w:numPr>
          <w:ilvl w:val="0"/>
          <w:numId w:val="71"/>
        </w:numPr>
        <w:tabs>
          <w:tab w:val="left" w:pos="1134"/>
        </w:tabs>
        <w:ind w:left="0" w:right="2" w:firstLine="708"/>
        <w:jc w:val="both"/>
        <w:rPr>
          <w:sz w:val="24"/>
          <w:szCs w:val="24"/>
          <w:lang w:val="ru-RU"/>
        </w:rPr>
      </w:pPr>
      <w:r w:rsidRPr="00447A79">
        <w:rPr>
          <w:sz w:val="24"/>
          <w:szCs w:val="24"/>
          <w:lang w:val="ru-RU"/>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1405EF28" w14:textId="77777777" w:rsidR="00C867AB" w:rsidRPr="00447A79" w:rsidRDefault="00C867AB" w:rsidP="00C401BD">
      <w:pPr>
        <w:pStyle w:val="ad"/>
        <w:numPr>
          <w:ilvl w:val="0"/>
          <w:numId w:val="71"/>
        </w:numPr>
        <w:tabs>
          <w:tab w:val="left" w:pos="1134"/>
        </w:tabs>
        <w:ind w:left="0" w:right="2" w:firstLine="708"/>
        <w:jc w:val="both"/>
        <w:rPr>
          <w:sz w:val="24"/>
          <w:szCs w:val="24"/>
          <w:lang w:val="ru-RU"/>
        </w:rPr>
      </w:pPr>
      <w:r w:rsidRPr="00447A79">
        <w:rPr>
          <w:sz w:val="24"/>
          <w:szCs w:val="24"/>
          <w:lang w:val="ru-RU"/>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42B48AC7" w14:textId="77777777" w:rsidR="00C867AB" w:rsidRPr="00447A79" w:rsidRDefault="00C867AB" w:rsidP="00C401BD">
      <w:pPr>
        <w:pStyle w:val="ad"/>
        <w:numPr>
          <w:ilvl w:val="0"/>
          <w:numId w:val="71"/>
        </w:numPr>
        <w:tabs>
          <w:tab w:val="left" w:pos="1134"/>
        </w:tabs>
        <w:ind w:left="0" w:right="2" w:firstLine="708"/>
        <w:jc w:val="both"/>
        <w:rPr>
          <w:sz w:val="24"/>
          <w:szCs w:val="24"/>
          <w:lang w:val="ru-RU"/>
        </w:rPr>
      </w:pPr>
      <w:r w:rsidRPr="00447A79">
        <w:rPr>
          <w:sz w:val="24"/>
          <w:szCs w:val="24"/>
          <w:lang w:val="ru-RU"/>
        </w:rPr>
        <w:t>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233CC571" w14:textId="77777777" w:rsidR="00C867AB" w:rsidRPr="00447A79" w:rsidRDefault="00A86C1F" w:rsidP="00447A79">
      <w:pPr>
        <w:pStyle w:val="ad"/>
        <w:tabs>
          <w:tab w:val="left" w:pos="1134"/>
        </w:tabs>
        <w:ind w:left="0" w:right="2" w:firstLine="708"/>
        <w:jc w:val="both"/>
        <w:rPr>
          <w:sz w:val="24"/>
          <w:szCs w:val="24"/>
          <w:lang w:val="ru-RU"/>
        </w:rPr>
      </w:pPr>
      <w:r w:rsidRPr="00447A79">
        <w:rPr>
          <w:sz w:val="24"/>
          <w:szCs w:val="24"/>
          <w:lang w:val="ru-RU"/>
        </w:rPr>
        <w:t>4</w:t>
      </w:r>
      <w:r w:rsidR="00C867AB" w:rsidRPr="00447A79">
        <w:rPr>
          <w:sz w:val="24"/>
          <w:szCs w:val="24"/>
          <w:lang w:val="ru-RU"/>
        </w:rPr>
        <w:t>.5) проведени</w:t>
      </w:r>
      <w:r w:rsidRPr="00447A79">
        <w:rPr>
          <w:sz w:val="24"/>
          <w:szCs w:val="24"/>
          <w:lang w:val="ru-RU"/>
        </w:rPr>
        <w:t>ю</w:t>
      </w:r>
      <w:r w:rsidR="00C867AB" w:rsidRPr="00447A79">
        <w:rPr>
          <w:sz w:val="24"/>
          <w:szCs w:val="24"/>
          <w:lang w:val="ru-RU"/>
        </w:rPr>
        <w:t xml:space="preserve"> торгов в целях заключения договора о:</w:t>
      </w:r>
    </w:p>
    <w:p w14:paraId="6D6F4F06" w14:textId="77777777" w:rsidR="00C867AB" w:rsidRPr="00447A79" w:rsidRDefault="00C867AB" w:rsidP="00C401BD">
      <w:pPr>
        <w:pStyle w:val="ad"/>
        <w:numPr>
          <w:ilvl w:val="0"/>
          <w:numId w:val="72"/>
        </w:numPr>
        <w:tabs>
          <w:tab w:val="left" w:pos="1134"/>
        </w:tabs>
        <w:ind w:left="0" w:right="2" w:firstLine="708"/>
        <w:jc w:val="both"/>
        <w:rPr>
          <w:sz w:val="24"/>
          <w:szCs w:val="24"/>
          <w:lang w:val="ru-RU"/>
        </w:rPr>
      </w:pPr>
      <w:r w:rsidRPr="00447A79">
        <w:rPr>
          <w:sz w:val="24"/>
          <w:szCs w:val="24"/>
          <w:lang w:val="ru-RU"/>
        </w:rPr>
        <w:t xml:space="preserve">комплексном развитии территории жилой застройки за исключением случаев, предусмотренных Градостроительным </w:t>
      </w:r>
      <w:hyperlink r:id="rId32" w:history="1">
        <w:r w:rsidRPr="00447A79">
          <w:rPr>
            <w:sz w:val="24"/>
            <w:szCs w:val="24"/>
            <w:lang w:val="ru-RU"/>
          </w:rPr>
          <w:t>кодексом</w:t>
        </w:r>
      </w:hyperlink>
      <w:r w:rsidRPr="00447A79">
        <w:rPr>
          <w:sz w:val="24"/>
          <w:szCs w:val="24"/>
          <w:lang w:val="ru-RU"/>
        </w:rPr>
        <w:t xml:space="preserve"> Российской Федерации;</w:t>
      </w:r>
    </w:p>
    <w:p w14:paraId="62378440" w14:textId="77777777" w:rsidR="00C867AB" w:rsidRPr="00447A79" w:rsidRDefault="00C867AB" w:rsidP="00C401BD">
      <w:pPr>
        <w:pStyle w:val="ad"/>
        <w:numPr>
          <w:ilvl w:val="0"/>
          <w:numId w:val="72"/>
        </w:numPr>
        <w:tabs>
          <w:tab w:val="left" w:pos="1134"/>
        </w:tabs>
        <w:ind w:left="0" w:right="2" w:firstLine="708"/>
        <w:jc w:val="both"/>
        <w:rPr>
          <w:sz w:val="24"/>
          <w:szCs w:val="24"/>
          <w:lang w:val="ru-RU"/>
        </w:rPr>
      </w:pPr>
      <w:r w:rsidRPr="00447A79">
        <w:rPr>
          <w:sz w:val="24"/>
          <w:szCs w:val="24"/>
          <w:lang w:val="ru-RU"/>
        </w:rPr>
        <w:t xml:space="preserve">комплексном развитии территории нежилой застройки за исключением случаев, предусмотренных Градостроительным </w:t>
      </w:r>
      <w:hyperlink r:id="rId33" w:history="1">
        <w:r w:rsidRPr="00447A79">
          <w:rPr>
            <w:sz w:val="24"/>
            <w:szCs w:val="24"/>
            <w:lang w:val="ru-RU"/>
          </w:rPr>
          <w:t>кодексом</w:t>
        </w:r>
      </w:hyperlink>
      <w:r w:rsidRPr="00447A79">
        <w:rPr>
          <w:sz w:val="24"/>
          <w:szCs w:val="24"/>
          <w:lang w:val="ru-RU"/>
        </w:rPr>
        <w:t xml:space="preserve"> Российской Федерации;</w:t>
      </w:r>
    </w:p>
    <w:p w14:paraId="06D97AD2" w14:textId="77777777" w:rsidR="00C867AB" w:rsidRPr="00447A79" w:rsidRDefault="00C867AB" w:rsidP="00C401BD">
      <w:pPr>
        <w:pStyle w:val="ad"/>
        <w:numPr>
          <w:ilvl w:val="0"/>
          <w:numId w:val="72"/>
        </w:numPr>
        <w:tabs>
          <w:tab w:val="left" w:pos="1134"/>
        </w:tabs>
        <w:ind w:left="0" w:right="2" w:firstLine="708"/>
        <w:jc w:val="both"/>
        <w:rPr>
          <w:sz w:val="24"/>
          <w:szCs w:val="24"/>
          <w:lang w:val="ru-RU"/>
        </w:rPr>
      </w:pPr>
      <w:r w:rsidRPr="00447A79">
        <w:rPr>
          <w:sz w:val="24"/>
          <w:szCs w:val="24"/>
          <w:lang w:val="ru-RU"/>
        </w:rPr>
        <w:t xml:space="preserve">комплексном развитии незастроенной территории за исключением случаев, </w:t>
      </w:r>
      <w:r w:rsidRPr="00447A79">
        <w:rPr>
          <w:sz w:val="24"/>
          <w:szCs w:val="24"/>
          <w:lang w:val="ru-RU"/>
        </w:rPr>
        <w:lastRenderedPageBreak/>
        <w:t xml:space="preserve">предусмотренных Градостроительным </w:t>
      </w:r>
      <w:hyperlink r:id="rId34" w:history="1">
        <w:r w:rsidRPr="00447A79">
          <w:rPr>
            <w:sz w:val="24"/>
            <w:szCs w:val="24"/>
            <w:lang w:val="ru-RU"/>
          </w:rPr>
          <w:t>кодексом</w:t>
        </w:r>
      </w:hyperlink>
      <w:r w:rsidRPr="00447A79">
        <w:rPr>
          <w:sz w:val="24"/>
          <w:szCs w:val="24"/>
          <w:lang w:val="ru-RU"/>
        </w:rPr>
        <w:t xml:space="preserve"> Российской Федерации;</w:t>
      </w:r>
    </w:p>
    <w:p w14:paraId="60498F85" w14:textId="77777777" w:rsidR="00C867AB" w:rsidRPr="00447A79" w:rsidRDefault="00A86C1F" w:rsidP="00447A79">
      <w:pPr>
        <w:pStyle w:val="ad"/>
        <w:tabs>
          <w:tab w:val="left" w:pos="1134"/>
        </w:tabs>
        <w:ind w:left="0" w:right="2" w:firstLine="708"/>
        <w:jc w:val="both"/>
        <w:rPr>
          <w:sz w:val="24"/>
          <w:szCs w:val="24"/>
          <w:lang w:val="ru-RU"/>
        </w:rPr>
      </w:pPr>
      <w:r w:rsidRPr="00447A79">
        <w:rPr>
          <w:sz w:val="24"/>
          <w:szCs w:val="24"/>
          <w:lang w:val="ru-RU"/>
        </w:rPr>
        <w:t>4</w:t>
      </w:r>
      <w:r w:rsidR="00C867AB" w:rsidRPr="00447A79">
        <w:rPr>
          <w:sz w:val="24"/>
          <w:szCs w:val="24"/>
          <w:lang w:val="ru-RU"/>
        </w:rPr>
        <w:t>.6)</w:t>
      </w:r>
      <w:r w:rsidRPr="00447A79">
        <w:rPr>
          <w:sz w:val="24"/>
          <w:szCs w:val="24"/>
          <w:lang w:val="ru-RU"/>
        </w:rPr>
        <w:t xml:space="preserve"> заключению</w:t>
      </w:r>
      <w:r w:rsidR="00C867AB" w:rsidRPr="00447A79">
        <w:rPr>
          <w:sz w:val="24"/>
          <w:szCs w:val="24"/>
          <w:lang w:val="ru-RU"/>
        </w:rPr>
        <w:t xml:space="preserve"> договора о:</w:t>
      </w:r>
    </w:p>
    <w:p w14:paraId="0113DB3B" w14:textId="77777777" w:rsidR="00C867AB" w:rsidRPr="00447A79" w:rsidRDefault="00C867AB" w:rsidP="00C401BD">
      <w:pPr>
        <w:pStyle w:val="ad"/>
        <w:numPr>
          <w:ilvl w:val="0"/>
          <w:numId w:val="73"/>
        </w:numPr>
        <w:tabs>
          <w:tab w:val="left" w:pos="1134"/>
        </w:tabs>
        <w:ind w:left="0" w:right="2" w:firstLine="708"/>
        <w:jc w:val="both"/>
        <w:rPr>
          <w:sz w:val="24"/>
          <w:szCs w:val="24"/>
          <w:lang w:val="ru-RU"/>
        </w:rPr>
      </w:pPr>
      <w:r w:rsidRPr="00447A79">
        <w:rPr>
          <w:sz w:val="24"/>
          <w:szCs w:val="24"/>
          <w:lang w:val="ru-RU"/>
        </w:rPr>
        <w:t xml:space="preserve">комплексном развитии территории жилой застройки за исключением случаев, предусмотренных Градостроительным </w:t>
      </w:r>
      <w:hyperlink r:id="rId35" w:history="1">
        <w:r w:rsidRPr="00447A79">
          <w:rPr>
            <w:sz w:val="24"/>
            <w:szCs w:val="24"/>
            <w:lang w:val="ru-RU"/>
          </w:rPr>
          <w:t>кодексом</w:t>
        </w:r>
      </w:hyperlink>
      <w:r w:rsidRPr="00447A79">
        <w:rPr>
          <w:sz w:val="24"/>
          <w:szCs w:val="24"/>
          <w:lang w:val="ru-RU"/>
        </w:rPr>
        <w:t xml:space="preserve"> Российской Федерации;</w:t>
      </w:r>
    </w:p>
    <w:p w14:paraId="71CE07D9" w14:textId="77777777" w:rsidR="00C867AB" w:rsidRPr="00447A79" w:rsidRDefault="00C867AB" w:rsidP="00C401BD">
      <w:pPr>
        <w:pStyle w:val="ad"/>
        <w:numPr>
          <w:ilvl w:val="0"/>
          <w:numId w:val="73"/>
        </w:numPr>
        <w:tabs>
          <w:tab w:val="left" w:pos="1134"/>
        </w:tabs>
        <w:ind w:left="0" w:right="2" w:firstLine="708"/>
        <w:jc w:val="both"/>
        <w:rPr>
          <w:sz w:val="24"/>
          <w:szCs w:val="24"/>
          <w:lang w:val="ru-RU"/>
        </w:rPr>
      </w:pPr>
      <w:r w:rsidRPr="00447A79">
        <w:rPr>
          <w:sz w:val="24"/>
          <w:szCs w:val="24"/>
          <w:lang w:val="ru-RU"/>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36" w:history="1">
        <w:r w:rsidRPr="00447A79">
          <w:rPr>
            <w:sz w:val="24"/>
            <w:szCs w:val="24"/>
            <w:lang w:val="ru-RU"/>
          </w:rPr>
          <w:t>кодексом</w:t>
        </w:r>
      </w:hyperlink>
      <w:r w:rsidRPr="00447A79">
        <w:rPr>
          <w:sz w:val="24"/>
          <w:szCs w:val="24"/>
          <w:lang w:val="ru-RU"/>
        </w:rPr>
        <w:t xml:space="preserve"> Российской Федерации, за исключением случаев, предусмотренных Градостроительным </w:t>
      </w:r>
      <w:hyperlink r:id="rId37" w:history="1">
        <w:r w:rsidRPr="00447A79">
          <w:rPr>
            <w:sz w:val="24"/>
            <w:szCs w:val="24"/>
            <w:lang w:val="ru-RU"/>
          </w:rPr>
          <w:t>кодексом</w:t>
        </w:r>
      </w:hyperlink>
      <w:r w:rsidRPr="00447A79">
        <w:rPr>
          <w:sz w:val="24"/>
          <w:szCs w:val="24"/>
          <w:lang w:val="ru-RU"/>
        </w:rPr>
        <w:t xml:space="preserve"> Российской Федерации;</w:t>
      </w:r>
    </w:p>
    <w:p w14:paraId="0810107D" w14:textId="77777777" w:rsidR="00C867AB" w:rsidRPr="00447A79" w:rsidRDefault="00C867AB" w:rsidP="00C401BD">
      <w:pPr>
        <w:pStyle w:val="ad"/>
        <w:numPr>
          <w:ilvl w:val="0"/>
          <w:numId w:val="73"/>
        </w:numPr>
        <w:tabs>
          <w:tab w:val="left" w:pos="1134"/>
        </w:tabs>
        <w:ind w:left="0" w:right="2" w:firstLine="708"/>
        <w:jc w:val="both"/>
        <w:rPr>
          <w:sz w:val="24"/>
          <w:szCs w:val="24"/>
          <w:lang w:val="ru-RU"/>
        </w:rPr>
      </w:pPr>
      <w:r w:rsidRPr="00447A79">
        <w:rPr>
          <w:sz w:val="24"/>
          <w:szCs w:val="24"/>
          <w:lang w:val="ru-RU"/>
        </w:rPr>
        <w:t xml:space="preserve">комплексном развитии незастроенной территории за исключением случаев, предусмотренных Градостроительным </w:t>
      </w:r>
      <w:hyperlink r:id="rId38" w:history="1">
        <w:r w:rsidRPr="00447A79">
          <w:rPr>
            <w:sz w:val="24"/>
            <w:szCs w:val="24"/>
            <w:lang w:val="ru-RU"/>
          </w:rPr>
          <w:t>кодексом</w:t>
        </w:r>
      </w:hyperlink>
      <w:r w:rsidRPr="00447A79">
        <w:rPr>
          <w:sz w:val="24"/>
          <w:szCs w:val="24"/>
          <w:lang w:val="ru-RU"/>
        </w:rPr>
        <w:t xml:space="preserve"> Российской Федерации;</w:t>
      </w:r>
    </w:p>
    <w:p w14:paraId="6B5545C7" w14:textId="77777777" w:rsidR="00C867AB" w:rsidRPr="00447A79" w:rsidRDefault="00C867AB" w:rsidP="00C401BD">
      <w:pPr>
        <w:pStyle w:val="ad"/>
        <w:numPr>
          <w:ilvl w:val="0"/>
          <w:numId w:val="73"/>
        </w:numPr>
        <w:tabs>
          <w:tab w:val="left" w:pos="1134"/>
        </w:tabs>
        <w:ind w:left="0" w:right="2" w:firstLine="708"/>
        <w:jc w:val="both"/>
        <w:rPr>
          <w:sz w:val="24"/>
          <w:szCs w:val="24"/>
          <w:lang w:val="ru-RU"/>
        </w:rPr>
      </w:pPr>
      <w:r w:rsidRPr="00447A79">
        <w:rPr>
          <w:sz w:val="24"/>
          <w:szCs w:val="24"/>
          <w:lang w:val="ru-RU"/>
        </w:rPr>
        <w:t>комплексном развитии территории по инициативе правообладателей с такими правообладателями;</w:t>
      </w:r>
    </w:p>
    <w:p w14:paraId="4162D03D" w14:textId="77777777" w:rsidR="004F6346" w:rsidRPr="00447A79" w:rsidRDefault="006D2A90" w:rsidP="00C401BD">
      <w:pPr>
        <w:pStyle w:val="ad"/>
        <w:numPr>
          <w:ilvl w:val="0"/>
          <w:numId w:val="28"/>
        </w:numPr>
        <w:tabs>
          <w:tab w:val="left" w:pos="1134"/>
          <w:tab w:val="left" w:pos="1529"/>
        </w:tabs>
        <w:ind w:left="0" w:right="2" w:firstLine="708"/>
        <w:jc w:val="both"/>
        <w:rPr>
          <w:sz w:val="24"/>
          <w:szCs w:val="24"/>
          <w:lang w:val="ru-RU"/>
        </w:rPr>
      </w:pPr>
      <w:r w:rsidRPr="00447A79">
        <w:rPr>
          <w:sz w:val="24"/>
          <w:szCs w:val="24"/>
          <w:lang w:val="ru-RU"/>
        </w:rPr>
        <w:t xml:space="preserve">направлению </w:t>
      </w:r>
      <w:r w:rsidRPr="00447A79">
        <w:rPr>
          <w:spacing w:val="-3"/>
          <w:sz w:val="24"/>
          <w:szCs w:val="24"/>
          <w:lang w:val="ru-RU"/>
        </w:rPr>
        <w:t xml:space="preserve">уведомлений </w:t>
      </w:r>
      <w:r w:rsidRPr="00447A79">
        <w:rPr>
          <w:sz w:val="24"/>
          <w:szCs w:val="24"/>
          <w:lang w:val="ru-RU"/>
        </w:rPr>
        <w:t xml:space="preserve">о соответствии </w:t>
      </w:r>
      <w:r w:rsidRPr="00447A79">
        <w:rPr>
          <w:spacing w:val="-3"/>
          <w:sz w:val="24"/>
          <w:szCs w:val="24"/>
          <w:lang w:val="ru-RU"/>
        </w:rPr>
        <w:t xml:space="preserve">указанных </w:t>
      </w:r>
      <w:r w:rsidRPr="00447A79">
        <w:rPr>
          <w:sz w:val="24"/>
          <w:szCs w:val="24"/>
          <w:lang w:val="ru-RU"/>
        </w:rPr>
        <w:t xml:space="preserve">в </w:t>
      </w:r>
      <w:r w:rsidRPr="00447A79">
        <w:rPr>
          <w:spacing w:val="-4"/>
          <w:sz w:val="24"/>
          <w:szCs w:val="24"/>
          <w:lang w:val="ru-RU"/>
        </w:rPr>
        <w:t xml:space="preserve">уведомлении </w:t>
      </w:r>
      <w:r w:rsidRPr="00447A79">
        <w:rPr>
          <w:sz w:val="24"/>
          <w:szCs w:val="24"/>
          <w:lang w:val="ru-RU"/>
        </w:rPr>
        <w:t xml:space="preserve">о </w:t>
      </w:r>
      <w:r w:rsidRPr="00447A79">
        <w:rPr>
          <w:spacing w:val="-3"/>
          <w:sz w:val="24"/>
          <w:szCs w:val="24"/>
          <w:lang w:val="ru-RU"/>
        </w:rPr>
        <w:t xml:space="preserve">планируемых </w:t>
      </w:r>
      <w:r w:rsidRPr="00447A79">
        <w:rPr>
          <w:sz w:val="24"/>
          <w:szCs w:val="24"/>
          <w:lang w:val="ru-RU"/>
        </w:rPr>
        <w:t xml:space="preserve">строительстве или реконструкции объекта </w:t>
      </w:r>
      <w:r w:rsidRPr="00447A79">
        <w:rPr>
          <w:spacing w:val="-3"/>
          <w:sz w:val="24"/>
          <w:szCs w:val="24"/>
          <w:lang w:val="ru-RU"/>
        </w:rPr>
        <w:t xml:space="preserve">индивидуального </w:t>
      </w:r>
      <w:r w:rsidRPr="00447A79">
        <w:rPr>
          <w:sz w:val="24"/>
          <w:szCs w:val="24"/>
          <w:lang w:val="ru-RU"/>
        </w:rPr>
        <w:t xml:space="preserve">жилищного строительства или садового дома параметров объекта </w:t>
      </w:r>
      <w:r w:rsidRPr="00447A79">
        <w:rPr>
          <w:spacing w:val="-3"/>
          <w:sz w:val="24"/>
          <w:szCs w:val="24"/>
          <w:lang w:val="ru-RU"/>
        </w:rPr>
        <w:t xml:space="preserve">индивидуального </w:t>
      </w:r>
      <w:r w:rsidRPr="00447A79">
        <w:rPr>
          <w:sz w:val="24"/>
          <w:szCs w:val="24"/>
          <w:lang w:val="ru-RU"/>
        </w:rPr>
        <w:t xml:space="preserve">жилищного строительства или садового дома </w:t>
      </w:r>
      <w:r w:rsidRPr="00447A79">
        <w:rPr>
          <w:spacing w:val="-3"/>
          <w:sz w:val="24"/>
          <w:szCs w:val="24"/>
          <w:lang w:val="ru-RU"/>
        </w:rPr>
        <w:t xml:space="preserve">установленным </w:t>
      </w:r>
      <w:r w:rsidRPr="00447A79">
        <w:rPr>
          <w:sz w:val="24"/>
          <w:szCs w:val="24"/>
          <w:lang w:val="ru-RU"/>
        </w:rPr>
        <w:t xml:space="preserve">параметрам и допустимости размещения объекта </w:t>
      </w:r>
      <w:r w:rsidRPr="00447A79">
        <w:rPr>
          <w:spacing w:val="-3"/>
          <w:sz w:val="24"/>
          <w:szCs w:val="24"/>
          <w:lang w:val="ru-RU"/>
        </w:rPr>
        <w:t xml:space="preserve">индивидуального </w:t>
      </w:r>
      <w:r w:rsidRPr="00447A79">
        <w:rPr>
          <w:sz w:val="24"/>
          <w:szCs w:val="24"/>
          <w:lang w:val="ru-RU"/>
        </w:rPr>
        <w:t>жилищного строительства или садового дома на</w:t>
      </w:r>
      <w:r w:rsidR="00353C95" w:rsidRPr="00447A79">
        <w:rPr>
          <w:sz w:val="24"/>
          <w:szCs w:val="24"/>
          <w:lang w:val="ru-RU"/>
        </w:rPr>
        <w:t xml:space="preserve"> </w:t>
      </w:r>
      <w:r w:rsidRPr="00447A79">
        <w:rPr>
          <w:sz w:val="24"/>
          <w:szCs w:val="24"/>
          <w:lang w:val="ru-RU"/>
        </w:rPr>
        <w:t>земельном</w:t>
      </w:r>
      <w:r w:rsidR="00353C95" w:rsidRPr="00447A79">
        <w:rPr>
          <w:sz w:val="24"/>
          <w:szCs w:val="24"/>
          <w:lang w:val="ru-RU"/>
        </w:rPr>
        <w:t xml:space="preserve"> </w:t>
      </w:r>
      <w:r w:rsidRPr="00447A79">
        <w:rPr>
          <w:spacing w:val="-3"/>
          <w:sz w:val="24"/>
          <w:szCs w:val="24"/>
          <w:lang w:val="ru-RU"/>
        </w:rPr>
        <w:t xml:space="preserve">участке </w:t>
      </w:r>
      <w:r w:rsidRPr="00447A79">
        <w:rPr>
          <w:sz w:val="24"/>
          <w:szCs w:val="24"/>
          <w:lang w:val="ru-RU"/>
        </w:rPr>
        <w:t>на территории городского</w:t>
      </w:r>
      <w:r w:rsidRPr="00447A79">
        <w:rPr>
          <w:spacing w:val="-13"/>
          <w:sz w:val="24"/>
          <w:szCs w:val="24"/>
          <w:lang w:val="ru-RU"/>
        </w:rPr>
        <w:t xml:space="preserve"> </w:t>
      </w:r>
      <w:r w:rsidRPr="00447A79">
        <w:rPr>
          <w:sz w:val="24"/>
          <w:szCs w:val="24"/>
          <w:lang w:val="ru-RU"/>
        </w:rPr>
        <w:t>округа;</w:t>
      </w:r>
    </w:p>
    <w:p w14:paraId="06DB9233" w14:textId="77777777" w:rsidR="004F6346" w:rsidRPr="00447A79" w:rsidRDefault="006D2A90" w:rsidP="00C401BD">
      <w:pPr>
        <w:pStyle w:val="ad"/>
        <w:numPr>
          <w:ilvl w:val="0"/>
          <w:numId w:val="28"/>
        </w:numPr>
        <w:tabs>
          <w:tab w:val="left" w:pos="1134"/>
          <w:tab w:val="left" w:pos="1529"/>
        </w:tabs>
        <w:ind w:left="0" w:right="2" w:firstLine="708"/>
        <w:jc w:val="both"/>
        <w:rPr>
          <w:sz w:val="24"/>
          <w:szCs w:val="24"/>
          <w:lang w:val="ru-RU"/>
        </w:rPr>
      </w:pPr>
      <w:r w:rsidRPr="00447A79">
        <w:rPr>
          <w:sz w:val="24"/>
          <w:szCs w:val="24"/>
          <w:lang w:val="ru-RU"/>
        </w:rPr>
        <w:t xml:space="preserve">направлению </w:t>
      </w:r>
      <w:r w:rsidRPr="00447A79">
        <w:rPr>
          <w:spacing w:val="-3"/>
          <w:sz w:val="24"/>
          <w:szCs w:val="24"/>
          <w:lang w:val="ru-RU"/>
        </w:rPr>
        <w:t xml:space="preserve">уведомлений </w:t>
      </w:r>
      <w:r w:rsidRPr="00447A79">
        <w:rPr>
          <w:sz w:val="24"/>
          <w:szCs w:val="24"/>
          <w:lang w:val="ru-RU"/>
        </w:rPr>
        <w:t xml:space="preserve">о несоответствии </w:t>
      </w:r>
      <w:r w:rsidRPr="00447A79">
        <w:rPr>
          <w:spacing w:val="-4"/>
          <w:sz w:val="24"/>
          <w:szCs w:val="24"/>
          <w:lang w:val="ru-RU"/>
        </w:rPr>
        <w:t>указанных</w:t>
      </w:r>
      <w:r w:rsidRPr="00447A79">
        <w:rPr>
          <w:spacing w:val="51"/>
          <w:sz w:val="24"/>
          <w:szCs w:val="24"/>
          <w:lang w:val="ru-RU"/>
        </w:rPr>
        <w:t xml:space="preserve"> </w:t>
      </w:r>
      <w:r w:rsidRPr="00447A79">
        <w:rPr>
          <w:sz w:val="24"/>
          <w:szCs w:val="24"/>
          <w:lang w:val="ru-RU"/>
        </w:rPr>
        <w:t xml:space="preserve">в </w:t>
      </w:r>
      <w:r w:rsidRPr="00447A79">
        <w:rPr>
          <w:spacing w:val="-3"/>
          <w:sz w:val="24"/>
          <w:szCs w:val="24"/>
          <w:lang w:val="ru-RU"/>
        </w:rPr>
        <w:t xml:space="preserve">уведомлении </w:t>
      </w:r>
      <w:r w:rsidRPr="00447A79">
        <w:rPr>
          <w:sz w:val="24"/>
          <w:szCs w:val="24"/>
          <w:lang w:val="ru-RU"/>
        </w:rPr>
        <w:t xml:space="preserve">о </w:t>
      </w:r>
      <w:r w:rsidRPr="00447A79">
        <w:rPr>
          <w:spacing w:val="-3"/>
          <w:sz w:val="24"/>
          <w:szCs w:val="24"/>
          <w:lang w:val="ru-RU"/>
        </w:rPr>
        <w:t xml:space="preserve">планируемых </w:t>
      </w:r>
      <w:r w:rsidRPr="00447A79">
        <w:rPr>
          <w:sz w:val="24"/>
          <w:szCs w:val="24"/>
          <w:lang w:val="ru-RU"/>
        </w:rPr>
        <w:t xml:space="preserve">строительстве или </w:t>
      </w:r>
      <w:r w:rsidRPr="00447A79">
        <w:rPr>
          <w:spacing w:val="-3"/>
          <w:sz w:val="24"/>
          <w:szCs w:val="24"/>
          <w:lang w:val="ru-RU"/>
        </w:rPr>
        <w:t xml:space="preserve">реконструкции </w:t>
      </w:r>
      <w:r w:rsidRPr="00447A79">
        <w:rPr>
          <w:sz w:val="24"/>
          <w:szCs w:val="24"/>
          <w:lang w:val="ru-RU"/>
        </w:rPr>
        <w:t xml:space="preserve">объекта индивидуального жилищного строительства или садового дома параметров объекта </w:t>
      </w:r>
      <w:r w:rsidRPr="00447A79">
        <w:rPr>
          <w:spacing w:val="-3"/>
          <w:sz w:val="24"/>
          <w:szCs w:val="24"/>
          <w:lang w:val="ru-RU"/>
        </w:rPr>
        <w:t xml:space="preserve">индивидуального </w:t>
      </w:r>
      <w:r w:rsidRPr="00447A79">
        <w:rPr>
          <w:sz w:val="24"/>
          <w:szCs w:val="24"/>
          <w:lang w:val="ru-RU"/>
        </w:rPr>
        <w:t xml:space="preserve">жилищного строительства или садового дома </w:t>
      </w:r>
      <w:r w:rsidRPr="00447A79">
        <w:rPr>
          <w:spacing w:val="-3"/>
          <w:sz w:val="24"/>
          <w:szCs w:val="24"/>
          <w:lang w:val="ru-RU"/>
        </w:rPr>
        <w:t xml:space="preserve">установленным </w:t>
      </w:r>
      <w:r w:rsidRPr="00447A79">
        <w:rPr>
          <w:sz w:val="24"/>
          <w:szCs w:val="24"/>
          <w:lang w:val="ru-RU"/>
        </w:rPr>
        <w:t xml:space="preserve">параметрам и (или) недопустимости размещения объекта </w:t>
      </w:r>
      <w:r w:rsidRPr="00447A79">
        <w:rPr>
          <w:spacing w:val="-3"/>
          <w:sz w:val="24"/>
          <w:szCs w:val="24"/>
          <w:lang w:val="ru-RU"/>
        </w:rPr>
        <w:t xml:space="preserve">индивидуального </w:t>
      </w:r>
      <w:r w:rsidRPr="00447A79">
        <w:rPr>
          <w:sz w:val="24"/>
          <w:szCs w:val="24"/>
          <w:lang w:val="ru-RU"/>
        </w:rPr>
        <w:t xml:space="preserve">жилищного строительства или садового дома на земельном </w:t>
      </w:r>
      <w:r w:rsidRPr="00447A79">
        <w:rPr>
          <w:spacing w:val="-4"/>
          <w:sz w:val="24"/>
          <w:szCs w:val="24"/>
          <w:lang w:val="ru-RU"/>
        </w:rPr>
        <w:t xml:space="preserve">участке </w:t>
      </w:r>
      <w:r w:rsidRPr="00447A79">
        <w:rPr>
          <w:sz w:val="24"/>
          <w:szCs w:val="24"/>
          <w:lang w:val="ru-RU"/>
        </w:rPr>
        <w:t>на территории городского</w:t>
      </w:r>
      <w:r w:rsidRPr="00447A79">
        <w:rPr>
          <w:spacing w:val="2"/>
          <w:sz w:val="24"/>
          <w:szCs w:val="24"/>
          <w:lang w:val="ru-RU"/>
        </w:rPr>
        <w:t xml:space="preserve"> </w:t>
      </w:r>
      <w:r w:rsidRPr="00447A79">
        <w:rPr>
          <w:spacing w:val="-4"/>
          <w:sz w:val="24"/>
          <w:szCs w:val="24"/>
          <w:lang w:val="ru-RU"/>
        </w:rPr>
        <w:t>округа;</w:t>
      </w:r>
    </w:p>
    <w:p w14:paraId="3084606E" w14:textId="77777777" w:rsidR="004F6346" w:rsidRPr="00447A79" w:rsidRDefault="006D2A90" w:rsidP="00C401BD">
      <w:pPr>
        <w:pStyle w:val="ad"/>
        <w:numPr>
          <w:ilvl w:val="0"/>
          <w:numId w:val="28"/>
        </w:numPr>
        <w:tabs>
          <w:tab w:val="left" w:pos="1134"/>
          <w:tab w:val="left" w:pos="1529"/>
        </w:tabs>
        <w:ind w:left="0" w:right="2" w:firstLine="708"/>
        <w:jc w:val="both"/>
        <w:rPr>
          <w:sz w:val="24"/>
          <w:szCs w:val="24"/>
          <w:lang w:val="ru-RU"/>
        </w:rPr>
      </w:pPr>
      <w:r w:rsidRPr="00447A79">
        <w:rPr>
          <w:sz w:val="24"/>
          <w:szCs w:val="24"/>
          <w:lang w:val="ru-RU"/>
        </w:rPr>
        <w:t xml:space="preserve">направлению </w:t>
      </w:r>
      <w:r w:rsidRPr="00447A79">
        <w:rPr>
          <w:spacing w:val="-4"/>
          <w:sz w:val="24"/>
          <w:szCs w:val="24"/>
          <w:lang w:val="ru-RU"/>
        </w:rPr>
        <w:t xml:space="preserve">уведомлений </w:t>
      </w:r>
      <w:r w:rsidRPr="00447A79">
        <w:rPr>
          <w:sz w:val="24"/>
          <w:szCs w:val="24"/>
          <w:lang w:val="ru-RU"/>
        </w:rPr>
        <w:t xml:space="preserve">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w:t>
      </w:r>
      <w:r w:rsidRPr="00447A79">
        <w:rPr>
          <w:spacing w:val="-4"/>
          <w:sz w:val="24"/>
          <w:szCs w:val="24"/>
          <w:lang w:val="ru-RU"/>
        </w:rPr>
        <w:t xml:space="preserve">или </w:t>
      </w:r>
      <w:r w:rsidRPr="00447A79">
        <w:rPr>
          <w:spacing w:val="-3"/>
          <w:sz w:val="24"/>
          <w:szCs w:val="24"/>
          <w:lang w:val="ru-RU"/>
        </w:rPr>
        <w:t xml:space="preserve">реконструкции </w:t>
      </w:r>
      <w:r w:rsidRPr="00447A79">
        <w:rPr>
          <w:sz w:val="24"/>
          <w:szCs w:val="24"/>
          <w:lang w:val="ru-RU"/>
        </w:rPr>
        <w:t xml:space="preserve">объектов индивидуального жилищного строительства или </w:t>
      </w:r>
      <w:r w:rsidRPr="00447A79">
        <w:rPr>
          <w:spacing w:val="-3"/>
          <w:sz w:val="24"/>
          <w:szCs w:val="24"/>
          <w:lang w:val="ru-RU"/>
        </w:rPr>
        <w:t xml:space="preserve">садовых </w:t>
      </w:r>
      <w:r w:rsidRPr="00447A79">
        <w:rPr>
          <w:sz w:val="24"/>
          <w:szCs w:val="24"/>
          <w:lang w:val="ru-RU"/>
        </w:rPr>
        <w:t xml:space="preserve">домов на земельных </w:t>
      </w:r>
      <w:r w:rsidRPr="00447A79">
        <w:rPr>
          <w:spacing w:val="-3"/>
          <w:sz w:val="24"/>
          <w:szCs w:val="24"/>
          <w:lang w:val="ru-RU"/>
        </w:rPr>
        <w:t xml:space="preserve">участках, </w:t>
      </w:r>
      <w:r w:rsidRPr="00447A79">
        <w:rPr>
          <w:sz w:val="24"/>
          <w:szCs w:val="24"/>
          <w:lang w:val="ru-RU"/>
        </w:rPr>
        <w:t>расположенных на территории городского</w:t>
      </w:r>
      <w:r w:rsidRPr="00447A79">
        <w:rPr>
          <w:spacing w:val="-14"/>
          <w:sz w:val="24"/>
          <w:szCs w:val="24"/>
          <w:lang w:val="ru-RU"/>
        </w:rPr>
        <w:t xml:space="preserve"> </w:t>
      </w:r>
      <w:r w:rsidRPr="00447A79">
        <w:rPr>
          <w:spacing w:val="-3"/>
          <w:sz w:val="24"/>
          <w:szCs w:val="24"/>
          <w:lang w:val="ru-RU"/>
        </w:rPr>
        <w:t>округа;</w:t>
      </w:r>
    </w:p>
    <w:p w14:paraId="617434C0" w14:textId="77777777" w:rsidR="004F6346" w:rsidRPr="00447A79" w:rsidRDefault="006D2A90" w:rsidP="00C401BD">
      <w:pPr>
        <w:pStyle w:val="ad"/>
        <w:numPr>
          <w:ilvl w:val="0"/>
          <w:numId w:val="28"/>
        </w:numPr>
        <w:tabs>
          <w:tab w:val="left" w:pos="1134"/>
          <w:tab w:val="left" w:pos="1529"/>
        </w:tabs>
        <w:ind w:left="0" w:right="2" w:firstLine="708"/>
        <w:jc w:val="both"/>
        <w:rPr>
          <w:sz w:val="24"/>
          <w:szCs w:val="24"/>
          <w:lang w:val="ru-RU"/>
        </w:rPr>
      </w:pPr>
      <w:r w:rsidRPr="00447A79">
        <w:rPr>
          <w:sz w:val="24"/>
          <w:szCs w:val="24"/>
          <w:lang w:val="ru-RU"/>
        </w:rPr>
        <w:t xml:space="preserve">направлению </w:t>
      </w:r>
      <w:r w:rsidRPr="00447A79">
        <w:rPr>
          <w:spacing w:val="-4"/>
          <w:sz w:val="24"/>
          <w:szCs w:val="24"/>
          <w:lang w:val="ru-RU"/>
        </w:rPr>
        <w:t xml:space="preserve">уведомлений </w:t>
      </w:r>
      <w:r w:rsidRPr="00447A79">
        <w:rPr>
          <w:sz w:val="24"/>
          <w:szCs w:val="24"/>
          <w:lang w:val="ru-RU"/>
        </w:rPr>
        <w:t>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w:t>
      </w:r>
      <w:r w:rsidR="00353C95" w:rsidRPr="00447A79">
        <w:rPr>
          <w:sz w:val="24"/>
          <w:szCs w:val="24"/>
          <w:lang w:val="ru-RU"/>
        </w:rPr>
        <w:t xml:space="preserve"> </w:t>
      </w:r>
      <w:r w:rsidRPr="00447A79">
        <w:rPr>
          <w:sz w:val="24"/>
          <w:szCs w:val="24"/>
          <w:lang w:val="ru-RU"/>
        </w:rPr>
        <w:t>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14:paraId="42188CF5" w14:textId="77777777" w:rsidR="00A86C1F" w:rsidRPr="00447A79" w:rsidRDefault="00A86C1F" w:rsidP="00C401BD">
      <w:pPr>
        <w:pStyle w:val="ab"/>
        <w:numPr>
          <w:ilvl w:val="0"/>
          <w:numId w:val="28"/>
        </w:numPr>
        <w:tabs>
          <w:tab w:val="left" w:pos="1134"/>
          <w:tab w:val="left" w:pos="1532"/>
        </w:tabs>
        <w:autoSpaceDE/>
        <w:autoSpaceDN/>
        <w:ind w:left="0" w:right="2" w:firstLine="708"/>
        <w:jc w:val="both"/>
        <w:rPr>
          <w:lang w:val="ru-RU"/>
        </w:rPr>
      </w:pPr>
      <w:r w:rsidRPr="00447A79">
        <w:rPr>
          <w:spacing w:val="-1"/>
          <w:lang w:val="ru-RU"/>
        </w:rPr>
        <w:t>принятию</w:t>
      </w:r>
      <w:r w:rsidRPr="00447A79">
        <w:rPr>
          <w:spacing w:val="34"/>
          <w:lang w:val="ru-RU"/>
        </w:rPr>
        <w:t xml:space="preserve"> </w:t>
      </w:r>
      <w:r w:rsidRPr="00447A79">
        <w:rPr>
          <w:spacing w:val="-1"/>
          <w:lang w:val="ru-RU"/>
        </w:rPr>
        <w:t>решения</w:t>
      </w:r>
      <w:r w:rsidRPr="00447A79">
        <w:rPr>
          <w:spacing w:val="36"/>
          <w:lang w:val="ru-RU"/>
        </w:rPr>
        <w:t xml:space="preserve"> </w:t>
      </w:r>
      <w:r w:rsidRPr="00447A79">
        <w:rPr>
          <w:spacing w:val="-5"/>
          <w:lang w:val="ru-RU"/>
        </w:rPr>
        <w:t>об</w:t>
      </w:r>
      <w:r w:rsidRPr="00447A79">
        <w:rPr>
          <w:spacing w:val="43"/>
          <w:lang w:val="ru-RU"/>
        </w:rPr>
        <w:t xml:space="preserve"> </w:t>
      </w:r>
      <w:r w:rsidRPr="00447A79">
        <w:rPr>
          <w:spacing w:val="-3"/>
          <w:lang w:val="ru-RU"/>
        </w:rPr>
        <w:t>установлении</w:t>
      </w:r>
      <w:r w:rsidRPr="00447A79">
        <w:rPr>
          <w:spacing w:val="42"/>
          <w:lang w:val="ru-RU"/>
        </w:rPr>
        <w:t xml:space="preserve"> </w:t>
      </w:r>
      <w:r w:rsidRPr="00447A79">
        <w:rPr>
          <w:spacing w:val="-2"/>
          <w:lang w:val="ru-RU"/>
        </w:rPr>
        <w:t>соответствия</w:t>
      </w:r>
      <w:r w:rsidRPr="00447A79">
        <w:rPr>
          <w:spacing w:val="36"/>
          <w:lang w:val="ru-RU"/>
        </w:rPr>
        <w:t xml:space="preserve"> </w:t>
      </w:r>
      <w:r w:rsidRPr="00447A79">
        <w:rPr>
          <w:spacing w:val="1"/>
          <w:lang w:val="ru-RU"/>
        </w:rPr>
        <w:t>между</w:t>
      </w:r>
      <w:r w:rsidRPr="00447A79">
        <w:rPr>
          <w:spacing w:val="12"/>
          <w:lang w:val="ru-RU"/>
        </w:rPr>
        <w:t xml:space="preserve"> </w:t>
      </w:r>
      <w:r w:rsidRPr="00447A79">
        <w:rPr>
          <w:lang w:val="ru-RU"/>
        </w:rPr>
        <w:t>разрешенным</w:t>
      </w:r>
      <w:r w:rsidRPr="00447A79">
        <w:rPr>
          <w:spacing w:val="57"/>
          <w:lang w:val="ru-RU"/>
        </w:rPr>
        <w:t xml:space="preserve"> </w:t>
      </w:r>
      <w:r w:rsidRPr="00447A79">
        <w:rPr>
          <w:spacing w:val="-1"/>
          <w:lang w:val="ru-RU"/>
        </w:rPr>
        <w:t>использованием</w:t>
      </w:r>
      <w:r w:rsidRPr="00447A79">
        <w:rPr>
          <w:spacing w:val="1"/>
          <w:lang w:val="ru-RU"/>
        </w:rPr>
        <w:t xml:space="preserve"> </w:t>
      </w:r>
      <w:r w:rsidRPr="00447A79">
        <w:rPr>
          <w:spacing w:val="-1"/>
          <w:lang w:val="ru-RU"/>
        </w:rPr>
        <w:t>земельного</w:t>
      </w:r>
      <w:r w:rsidRPr="00447A79">
        <w:rPr>
          <w:spacing w:val="12"/>
          <w:lang w:val="ru-RU"/>
        </w:rPr>
        <w:t xml:space="preserve"> </w:t>
      </w:r>
      <w:r w:rsidRPr="00447A79">
        <w:rPr>
          <w:spacing w:val="-4"/>
          <w:lang w:val="ru-RU"/>
        </w:rPr>
        <w:t>участка</w:t>
      </w:r>
      <w:r w:rsidRPr="00447A79">
        <w:rPr>
          <w:spacing w:val="3"/>
          <w:lang w:val="ru-RU"/>
        </w:rPr>
        <w:t xml:space="preserve"> </w:t>
      </w:r>
      <w:r w:rsidRPr="00447A79">
        <w:rPr>
          <w:lang w:val="ru-RU"/>
        </w:rPr>
        <w:t>и</w:t>
      </w:r>
      <w:r w:rsidRPr="00447A79">
        <w:rPr>
          <w:spacing w:val="8"/>
          <w:lang w:val="ru-RU"/>
        </w:rPr>
        <w:t xml:space="preserve"> </w:t>
      </w:r>
      <w:r w:rsidRPr="00447A79">
        <w:rPr>
          <w:spacing w:val="-3"/>
          <w:lang w:val="ru-RU"/>
        </w:rPr>
        <w:t>видом</w:t>
      </w:r>
      <w:r w:rsidRPr="00447A79">
        <w:rPr>
          <w:spacing w:val="4"/>
          <w:lang w:val="ru-RU"/>
        </w:rPr>
        <w:t xml:space="preserve"> </w:t>
      </w:r>
      <w:r w:rsidRPr="00447A79">
        <w:rPr>
          <w:spacing w:val="-1"/>
          <w:lang w:val="ru-RU"/>
        </w:rPr>
        <w:t>разрешенного</w:t>
      </w:r>
      <w:r w:rsidRPr="00447A79">
        <w:rPr>
          <w:spacing w:val="2"/>
          <w:lang w:val="ru-RU"/>
        </w:rPr>
        <w:t xml:space="preserve"> </w:t>
      </w:r>
      <w:r w:rsidRPr="00447A79">
        <w:rPr>
          <w:spacing w:val="-1"/>
          <w:lang w:val="ru-RU"/>
        </w:rPr>
        <w:t>использования</w:t>
      </w:r>
      <w:r w:rsidRPr="00447A79">
        <w:rPr>
          <w:lang w:val="ru-RU"/>
        </w:rPr>
        <w:t xml:space="preserve"> </w:t>
      </w:r>
      <w:r w:rsidRPr="00447A79">
        <w:rPr>
          <w:spacing w:val="-1"/>
          <w:lang w:val="ru-RU"/>
        </w:rPr>
        <w:t>земельных</w:t>
      </w:r>
      <w:r w:rsidRPr="00447A79">
        <w:rPr>
          <w:spacing w:val="51"/>
          <w:lang w:val="ru-RU"/>
        </w:rPr>
        <w:t xml:space="preserve"> </w:t>
      </w:r>
      <w:r w:rsidRPr="00447A79">
        <w:rPr>
          <w:spacing w:val="-2"/>
          <w:lang w:val="ru-RU"/>
        </w:rPr>
        <w:t>участков,</w:t>
      </w:r>
      <w:r w:rsidRPr="00447A79">
        <w:rPr>
          <w:spacing w:val="19"/>
          <w:lang w:val="ru-RU"/>
        </w:rPr>
        <w:t xml:space="preserve"> </w:t>
      </w:r>
      <w:r w:rsidRPr="00447A79">
        <w:rPr>
          <w:spacing w:val="-3"/>
          <w:lang w:val="ru-RU"/>
        </w:rPr>
        <w:t>установленным</w:t>
      </w:r>
      <w:r w:rsidRPr="00447A79">
        <w:rPr>
          <w:spacing w:val="1"/>
          <w:lang w:val="ru-RU"/>
        </w:rPr>
        <w:t xml:space="preserve"> </w:t>
      </w:r>
      <w:r w:rsidRPr="00447A79">
        <w:rPr>
          <w:spacing w:val="-1"/>
          <w:lang w:val="ru-RU"/>
        </w:rPr>
        <w:t>классификатором</w:t>
      </w:r>
      <w:r w:rsidRPr="00447A79">
        <w:rPr>
          <w:spacing w:val="1"/>
          <w:lang w:val="ru-RU"/>
        </w:rPr>
        <w:t xml:space="preserve"> </w:t>
      </w:r>
      <w:r w:rsidRPr="00447A79">
        <w:rPr>
          <w:spacing w:val="-1"/>
          <w:lang w:val="ru-RU"/>
        </w:rPr>
        <w:t>видов</w:t>
      </w:r>
      <w:r w:rsidRPr="00447A79">
        <w:rPr>
          <w:spacing w:val="6"/>
          <w:lang w:val="ru-RU"/>
        </w:rPr>
        <w:t xml:space="preserve"> </w:t>
      </w:r>
      <w:r w:rsidRPr="00447A79">
        <w:rPr>
          <w:spacing w:val="-1"/>
          <w:lang w:val="ru-RU"/>
        </w:rPr>
        <w:t>разрешенного</w:t>
      </w:r>
      <w:r w:rsidRPr="00447A79">
        <w:rPr>
          <w:spacing w:val="7"/>
          <w:lang w:val="ru-RU"/>
        </w:rPr>
        <w:t xml:space="preserve"> </w:t>
      </w:r>
      <w:r w:rsidRPr="00447A79">
        <w:rPr>
          <w:spacing w:val="-2"/>
          <w:lang w:val="ru-RU"/>
        </w:rPr>
        <w:t>использования</w:t>
      </w:r>
      <w:r w:rsidRPr="00447A79">
        <w:rPr>
          <w:spacing w:val="4"/>
          <w:lang w:val="ru-RU"/>
        </w:rPr>
        <w:t xml:space="preserve"> </w:t>
      </w:r>
      <w:r w:rsidRPr="00447A79">
        <w:rPr>
          <w:spacing w:val="-2"/>
          <w:lang w:val="ru-RU"/>
        </w:rPr>
        <w:t>земельных</w:t>
      </w:r>
      <w:r w:rsidRPr="00447A79">
        <w:rPr>
          <w:spacing w:val="77"/>
          <w:lang w:val="ru-RU"/>
        </w:rPr>
        <w:t xml:space="preserve"> </w:t>
      </w:r>
      <w:r w:rsidRPr="00447A79">
        <w:rPr>
          <w:spacing w:val="-2"/>
          <w:lang w:val="ru-RU"/>
        </w:rPr>
        <w:t>участков;</w:t>
      </w:r>
    </w:p>
    <w:p w14:paraId="42E4595D" w14:textId="77777777" w:rsidR="00A86C1F" w:rsidRPr="00447A79" w:rsidRDefault="00A86C1F" w:rsidP="00C401BD">
      <w:pPr>
        <w:pStyle w:val="ab"/>
        <w:numPr>
          <w:ilvl w:val="0"/>
          <w:numId w:val="28"/>
        </w:numPr>
        <w:tabs>
          <w:tab w:val="left" w:pos="1134"/>
          <w:tab w:val="left" w:pos="1529"/>
        </w:tabs>
        <w:autoSpaceDE/>
        <w:autoSpaceDN/>
        <w:ind w:left="0" w:right="2" w:firstLine="708"/>
        <w:jc w:val="both"/>
        <w:rPr>
          <w:lang w:val="ru-RU"/>
        </w:rPr>
      </w:pPr>
      <w:r w:rsidRPr="00447A79">
        <w:rPr>
          <w:spacing w:val="-1"/>
          <w:lang w:val="ru-RU"/>
        </w:rPr>
        <w:t>принятию</w:t>
      </w:r>
      <w:r w:rsidRPr="00447A79">
        <w:rPr>
          <w:spacing w:val="10"/>
          <w:lang w:val="ru-RU"/>
        </w:rPr>
        <w:t xml:space="preserve"> </w:t>
      </w:r>
      <w:r w:rsidRPr="00447A79">
        <w:rPr>
          <w:spacing w:val="-1"/>
          <w:lang w:val="ru-RU"/>
        </w:rPr>
        <w:t>решения</w:t>
      </w:r>
      <w:r w:rsidRPr="00447A79">
        <w:rPr>
          <w:spacing w:val="9"/>
          <w:lang w:val="ru-RU"/>
        </w:rPr>
        <w:t xml:space="preserve"> </w:t>
      </w:r>
      <w:r w:rsidRPr="00447A79">
        <w:rPr>
          <w:lang w:val="ru-RU"/>
        </w:rPr>
        <w:t>о</w:t>
      </w:r>
      <w:r w:rsidRPr="00447A79">
        <w:rPr>
          <w:spacing w:val="7"/>
          <w:lang w:val="ru-RU"/>
        </w:rPr>
        <w:t xml:space="preserve"> </w:t>
      </w:r>
      <w:r w:rsidRPr="00447A79">
        <w:rPr>
          <w:spacing w:val="-2"/>
          <w:lang w:val="ru-RU"/>
        </w:rPr>
        <w:t>выборе</w:t>
      </w:r>
      <w:r w:rsidRPr="00447A79">
        <w:rPr>
          <w:spacing w:val="3"/>
          <w:lang w:val="ru-RU"/>
        </w:rPr>
        <w:t xml:space="preserve"> </w:t>
      </w:r>
      <w:r w:rsidRPr="00447A79">
        <w:rPr>
          <w:lang w:val="ru-RU"/>
        </w:rPr>
        <w:t>основного</w:t>
      </w:r>
      <w:r w:rsidRPr="00447A79">
        <w:rPr>
          <w:spacing w:val="9"/>
          <w:lang w:val="ru-RU"/>
        </w:rPr>
        <w:t xml:space="preserve"> </w:t>
      </w:r>
      <w:r w:rsidRPr="00447A79">
        <w:rPr>
          <w:lang w:val="ru-RU"/>
        </w:rPr>
        <w:t>и</w:t>
      </w:r>
      <w:r w:rsidRPr="00447A79">
        <w:rPr>
          <w:spacing w:val="13"/>
          <w:lang w:val="ru-RU"/>
        </w:rPr>
        <w:t xml:space="preserve"> </w:t>
      </w:r>
      <w:r w:rsidRPr="00447A79">
        <w:rPr>
          <w:spacing w:val="-1"/>
          <w:lang w:val="ru-RU"/>
        </w:rPr>
        <w:t>вспомогательного</w:t>
      </w:r>
      <w:r w:rsidRPr="00447A79">
        <w:rPr>
          <w:spacing w:val="7"/>
          <w:lang w:val="ru-RU"/>
        </w:rPr>
        <w:t xml:space="preserve"> </w:t>
      </w:r>
      <w:r w:rsidRPr="00447A79">
        <w:rPr>
          <w:spacing w:val="-2"/>
          <w:lang w:val="ru-RU"/>
        </w:rPr>
        <w:t>вида</w:t>
      </w:r>
      <w:r w:rsidRPr="00447A79">
        <w:rPr>
          <w:spacing w:val="3"/>
          <w:lang w:val="ru-RU"/>
        </w:rPr>
        <w:t xml:space="preserve"> </w:t>
      </w:r>
      <w:r w:rsidRPr="00447A79">
        <w:rPr>
          <w:spacing w:val="-1"/>
          <w:lang w:val="ru-RU"/>
        </w:rPr>
        <w:t>разрешенного</w:t>
      </w:r>
      <w:r w:rsidRPr="00447A79">
        <w:rPr>
          <w:spacing w:val="39"/>
          <w:lang w:val="ru-RU"/>
        </w:rPr>
        <w:t xml:space="preserve"> </w:t>
      </w:r>
      <w:r w:rsidRPr="00447A79">
        <w:rPr>
          <w:spacing w:val="-1"/>
          <w:lang w:val="ru-RU"/>
        </w:rPr>
        <w:t>использования</w:t>
      </w:r>
      <w:r w:rsidRPr="00447A79">
        <w:rPr>
          <w:spacing w:val="4"/>
          <w:lang w:val="ru-RU"/>
        </w:rPr>
        <w:t xml:space="preserve"> </w:t>
      </w:r>
      <w:r w:rsidRPr="00447A79">
        <w:rPr>
          <w:spacing w:val="-1"/>
          <w:lang w:val="ru-RU"/>
        </w:rPr>
        <w:t>земельного</w:t>
      </w:r>
      <w:r w:rsidRPr="00447A79">
        <w:rPr>
          <w:spacing w:val="16"/>
          <w:lang w:val="ru-RU"/>
        </w:rPr>
        <w:t xml:space="preserve"> </w:t>
      </w:r>
      <w:r w:rsidRPr="00447A79">
        <w:rPr>
          <w:spacing w:val="-4"/>
          <w:lang w:val="ru-RU"/>
        </w:rPr>
        <w:t>участка,</w:t>
      </w:r>
      <w:r w:rsidRPr="00447A79">
        <w:rPr>
          <w:spacing w:val="9"/>
          <w:lang w:val="ru-RU"/>
        </w:rPr>
        <w:t xml:space="preserve"> </w:t>
      </w:r>
      <w:r w:rsidRPr="00447A79">
        <w:rPr>
          <w:spacing w:val="-1"/>
          <w:lang w:val="ru-RU"/>
        </w:rPr>
        <w:t>государственная</w:t>
      </w:r>
      <w:r w:rsidRPr="00447A79">
        <w:rPr>
          <w:spacing w:val="9"/>
          <w:lang w:val="ru-RU"/>
        </w:rPr>
        <w:t xml:space="preserve"> </w:t>
      </w:r>
      <w:r w:rsidRPr="00447A79">
        <w:rPr>
          <w:spacing w:val="-2"/>
          <w:lang w:val="ru-RU"/>
        </w:rPr>
        <w:t>собственность</w:t>
      </w:r>
      <w:r w:rsidRPr="00447A79">
        <w:rPr>
          <w:spacing w:val="8"/>
          <w:lang w:val="ru-RU"/>
        </w:rPr>
        <w:t xml:space="preserve"> </w:t>
      </w:r>
      <w:r w:rsidRPr="00447A79">
        <w:rPr>
          <w:lang w:val="ru-RU"/>
        </w:rPr>
        <w:t>на</w:t>
      </w:r>
      <w:r w:rsidRPr="00447A79">
        <w:rPr>
          <w:spacing w:val="3"/>
          <w:lang w:val="ru-RU"/>
        </w:rPr>
        <w:t xml:space="preserve"> </w:t>
      </w:r>
      <w:r w:rsidRPr="00447A79">
        <w:rPr>
          <w:spacing w:val="-1"/>
          <w:lang w:val="ru-RU"/>
        </w:rPr>
        <w:t>который</w:t>
      </w:r>
      <w:r w:rsidRPr="00447A79">
        <w:rPr>
          <w:spacing w:val="8"/>
          <w:lang w:val="ru-RU"/>
        </w:rPr>
        <w:t xml:space="preserve"> </w:t>
      </w:r>
      <w:r w:rsidRPr="00447A79">
        <w:rPr>
          <w:spacing w:val="-2"/>
          <w:lang w:val="ru-RU"/>
        </w:rPr>
        <w:t>не</w:t>
      </w:r>
      <w:r w:rsidRPr="00447A79">
        <w:rPr>
          <w:spacing w:val="53"/>
          <w:lang w:val="ru-RU"/>
        </w:rPr>
        <w:t xml:space="preserve"> </w:t>
      </w:r>
      <w:r w:rsidRPr="00447A79">
        <w:rPr>
          <w:spacing w:val="-1"/>
          <w:lang w:val="ru-RU"/>
        </w:rPr>
        <w:t>разграничена,</w:t>
      </w:r>
      <w:r w:rsidRPr="00447A79">
        <w:rPr>
          <w:spacing w:val="-3"/>
          <w:lang w:val="ru-RU"/>
        </w:rPr>
        <w:t xml:space="preserve"> </w:t>
      </w:r>
      <w:r w:rsidRPr="00447A79">
        <w:rPr>
          <w:spacing w:val="-2"/>
          <w:lang w:val="ru-RU"/>
        </w:rPr>
        <w:t>из предусмотренных</w:t>
      </w:r>
      <w:r w:rsidRPr="00447A79">
        <w:rPr>
          <w:spacing w:val="7"/>
          <w:lang w:val="ru-RU"/>
        </w:rPr>
        <w:t xml:space="preserve"> </w:t>
      </w:r>
      <w:r w:rsidRPr="00447A79">
        <w:rPr>
          <w:lang w:val="ru-RU"/>
        </w:rPr>
        <w:t>д</w:t>
      </w:r>
      <w:r w:rsidRPr="00447A79">
        <w:rPr>
          <w:spacing w:val="-5"/>
          <w:lang w:val="ru-RU"/>
        </w:rPr>
        <w:t>о</w:t>
      </w:r>
      <w:r w:rsidRPr="00447A79">
        <w:rPr>
          <w:spacing w:val="8"/>
          <w:lang w:val="ru-RU"/>
        </w:rPr>
        <w:t>к</w:t>
      </w:r>
      <w:r w:rsidRPr="00447A79">
        <w:rPr>
          <w:spacing w:val="-27"/>
          <w:lang w:val="ru-RU"/>
        </w:rPr>
        <w:t>у</w:t>
      </w:r>
      <w:r w:rsidRPr="00447A79">
        <w:rPr>
          <w:spacing w:val="-1"/>
          <w:lang w:val="ru-RU"/>
        </w:rPr>
        <w:t>ме</w:t>
      </w:r>
      <w:r w:rsidRPr="00447A79">
        <w:rPr>
          <w:spacing w:val="1"/>
          <w:lang w:val="ru-RU"/>
        </w:rPr>
        <w:t>н</w:t>
      </w:r>
      <w:r w:rsidRPr="00447A79">
        <w:rPr>
          <w:lang w:val="ru-RU"/>
        </w:rPr>
        <w:t>т</w:t>
      </w:r>
      <w:r w:rsidRPr="00447A79">
        <w:rPr>
          <w:spacing w:val="-1"/>
          <w:lang w:val="ru-RU"/>
        </w:rPr>
        <w:t>а</w:t>
      </w:r>
      <w:r w:rsidRPr="00447A79">
        <w:rPr>
          <w:spacing w:val="1"/>
          <w:lang w:val="ru-RU"/>
        </w:rPr>
        <w:t>м</w:t>
      </w:r>
      <w:r w:rsidRPr="00447A79">
        <w:rPr>
          <w:lang w:val="ru-RU"/>
        </w:rPr>
        <w:t>и</w:t>
      </w:r>
      <w:r w:rsidRPr="00447A79">
        <w:rPr>
          <w:spacing w:val="1"/>
          <w:lang w:val="ru-RU"/>
        </w:rPr>
        <w:t xml:space="preserve"> </w:t>
      </w:r>
      <w:r w:rsidRPr="00447A79">
        <w:rPr>
          <w:spacing w:val="-1"/>
          <w:lang w:val="ru-RU"/>
        </w:rPr>
        <w:t>градостроительного</w:t>
      </w:r>
      <w:r w:rsidRPr="00447A79">
        <w:rPr>
          <w:spacing w:val="-8"/>
          <w:lang w:val="ru-RU"/>
        </w:rPr>
        <w:t xml:space="preserve"> </w:t>
      </w:r>
      <w:r w:rsidRPr="00447A79">
        <w:rPr>
          <w:spacing w:val="-2"/>
          <w:lang w:val="ru-RU"/>
        </w:rPr>
        <w:t>зонирования;</w:t>
      </w:r>
    </w:p>
    <w:p w14:paraId="4D450DC4" w14:textId="77777777" w:rsidR="00A86C1F" w:rsidRPr="00447A79" w:rsidRDefault="00A86C1F" w:rsidP="00C401BD">
      <w:pPr>
        <w:pStyle w:val="ab"/>
        <w:numPr>
          <w:ilvl w:val="0"/>
          <w:numId w:val="28"/>
        </w:numPr>
        <w:tabs>
          <w:tab w:val="left" w:pos="1134"/>
          <w:tab w:val="left" w:pos="1529"/>
        </w:tabs>
        <w:autoSpaceDE/>
        <w:autoSpaceDN/>
        <w:ind w:left="0" w:right="2" w:firstLine="708"/>
        <w:jc w:val="both"/>
        <w:rPr>
          <w:lang w:val="ru-RU"/>
        </w:rPr>
      </w:pPr>
      <w:r w:rsidRPr="00447A79">
        <w:rPr>
          <w:spacing w:val="-17"/>
          <w:lang w:val="ru-RU"/>
        </w:rPr>
        <w:t>у</w:t>
      </w:r>
      <w:r w:rsidRPr="00447A79">
        <w:rPr>
          <w:spacing w:val="1"/>
          <w:lang w:val="ru-RU"/>
        </w:rPr>
        <w:t>с</w:t>
      </w:r>
      <w:r w:rsidRPr="00447A79">
        <w:rPr>
          <w:lang w:val="ru-RU"/>
        </w:rPr>
        <w:t>т</w:t>
      </w:r>
      <w:r w:rsidRPr="00447A79">
        <w:rPr>
          <w:spacing w:val="-1"/>
          <w:lang w:val="ru-RU"/>
        </w:rPr>
        <w:t>а</w:t>
      </w:r>
      <w:r w:rsidRPr="00447A79">
        <w:rPr>
          <w:spacing w:val="1"/>
          <w:lang w:val="ru-RU"/>
        </w:rPr>
        <w:t>н</w:t>
      </w:r>
      <w:r w:rsidRPr="00447A79">
        <w:rPr>
          <w:lang w:val="ru-RU"/>
        </w:rPr>
        <w:t>о</w:t>
      </w:r>
      <w:r w:rsidRPr="00447A79">
        <w:rPr>
          <w:spacing w:val="-1"/>
          <w:lang w:val="ru-RU"/>
        </w:rPr>
        <w:t>в</w:t>
      </w:r>
      <w:r w:rsidRPr="00447A79">
        <w:rPr>
          <w:spacing w:val="2"/>
          <w:lang w:val="ru-RU"/>
        </w:rPr>
        <w:t>л</w:t>
      </w:r>
      <w:r w:rsidRPr="00447A79">
        <w:rPr>
          <w:spacing w:val="-1"/>
          <w:lang w:val="ru-RU"/>
        </w:rPr>
        <w:t>е</w:t>
      </w:r>
      <w:r w:rsidRPr="00447A79">
        <w:rPr>
          <w:spacing w:val="1"/>
          <w:lang w:val="ru-RU"/>
        </w:rPr>
        <w:t>ни</w:t>
      </w:r>
      <w:r w:rsidRPr="00447A79">
        <w:rPr>
          <w:lang w:val="ru-RU"/>
        </w:rPr>
        <w:t>ю</w:t>
      </w:r>
      <w:r w:rsidRPr="00447A79">
        <w:rPr>
          <w:spacing w:val="51"/>
          <w:lang w:val="ru-RU"/>
        </w:rPr>
        <w:t xml:space="preserve"> </w:t>
      </w:r>
      <w:r w:rsidRPr="00447A79">
        <w:rPr>
          <w:spacing w:val="-1"/>
          <w:lang w:val="ru-RU"/>
        </w:rPr>
        <w:t>се</w:t>
      </w:r>
      <w:r w:rsidRPr="00447A79">
        <w:rPr>
          <w:lang w:val="ru-RU"/>
        </w:rPr>
        <w:t>р</w:t>
      </w:r>
      <w:r w:rsidRPr="00447A79">
        <w:rPr>
          <w:spacing w:val="-1"/>
          <w:lang w:val="ru-RU"/>
        </w:rPr>
        <w:t>в</w:t>
      </w:r>
      <w:r w:rsidRPr="00447A79">
        <w:rPr>
          <w:spacing w:val="1"/>
          <w:lang w:val="ru-RU"/>
        </w:rPr>
        <w:t>и</w:t>
      </w:r>
      <w:r w:rsidRPr="00447A79">
        <w:rPr>
          <w:spacing w:val="10"/>
          <w:lang w:val="ru-RU"/>
        </w:rPr>
        <w:t>т</w:t>
      </w:r>
      <w:r w:rsidRPr="00447A79">
        <w:rPr>
          <w:spacing w:val="-15"/>
          <w:lang w:val="ru-RU"/>
        </w:rPr>
        <w:t>у</w:t>
      </w:r>
      <w:r w:rsidRPr="00447A79">
        <w:rPr>
          <w:lang w:val="ru-RU"/>
        </w:rPr>
        <w:t>т</w:t>
      </w:r>
      <w:r w:rsidRPr="00447A79">
        <w:rPr>
          <w:spacing w:val="-1"/>
          <w:lang w:val="ru-RU"/>
        </w:rPr>
        <w:t>а</w:t>
      </w:r>
      <w:r w:rsidRPr="00447A79">
        <w:rPr>
          <w:lang w:val="ru-RU"/>
        </w:rPr>
        <w:t>,</w:t>
      </w:r>
      <w:r w:rsidRPr="00447A79">
        <w:rPr>
          <w:spacing w:val="50"/>
          <w:lang w:val="ru-RU"/>
        </w:rPr>
        <w:t xml:space="preserve"> </w:t>
      </w:r>
      <w:r w:rsidRPr="00447A79">
        <w:rPr>
          <w:spacing w:val="13"/>
          <w:lang w:val="ru-RU"/>
        </w:rPr>
        <w:t>п</w:t>
      </w:r>
      <w:r w:rsidRPr="00447A79">
        <w:rPr>
          <w:spacing w:val="-27"/>
          <w:lang w:val="ru-RU"/>
        </w:rPr>
        <w:t>у</w:t>
      </w:r>
      <w:r w:rsidRPr="00447A79">
        <w:rPr>
          <w:lang w:val="ru-RU"/>
        </w:rPr>
        <w:t>бл</w:t>
      </w:r>
      <w:r w:rsidRPr="00447A79">
        <w:rPr>
          <w:spacing w:val="1"/>
          <w:lang w:val="ru-RU"/>
        </w:rPr>
        <w:t>и</w:t>
      </w:r>
      <w:r w:rsidRPr="00447A79">
        <w:rPr>
          <w:spacing w:val="-1"/>
          <w:lang w:val="ru-RU"/>
        </w:rPr>
        <w:t>ч</w:t>
      </w:r>
      <w:r w:rsidRPr="00447A79">
        <w:rPr>
          <w:spacing w:val="1"/>
          <w:lang w:val="ru-RU"/>
        </w:rPr>
        <w:t>н</w:t>
      </w:r>
      <w:r w:rsidRPr="00447A79">
        <w:rPr>
          <w:lang w:val="ru-RU"/>
        </w:rPr>
        <w:t>ого</w:t>
      </w:r>
      <w:r w:rsidRPr="00447A79">
        <w:rPr>
          <w:spacing w:val="50"/>
          <w:lang w:val="ru-RU"/>
        </w:rPr>
        <w:t xml:space="preserve"> </w:t>
      </w:r>
      <w:r w:rsidRPr="00447A79">
        <w:rPr>
          <w:spacing w:val="-1"/>
          <w:lang w:val="ru-RU"/>
        </w:rPr>
        <w:t>се</w:t>
      </w:r>
      <w:r w:rsidRPr="00447A79">
        <w:rPr>
          <w:lang w:val="ru-RU"/>
        </w:rPr>
        <w:t>р</w:t>
      </w:r>
      <w:r w:rsidRPr="00447A79">
        <w:rPr>
          <w:spacing w:val="-1"/>
          <w:lang w:val="ru-RU"/>
        </w:rPr>
        <w:t>в</w:t>
      </w:r>
      <w:r w:rsidRPr="00447A79">
        <w:rPr>
          <w:spacing w:val="3"/>
          <w:lang w:val="ru-RU"/>
        </w:rPr>
        <w:t>и</w:t>
      </w:r>
      <w:r w:rsidRPr="00447A79">
        <w:rPr>
          <w:spacing w:val="10"/>
          <w:lang w:val="ru-RU"/>
        </w:rPr>
        <w:t>т</w:t>
      </w:r>
      <w:r w:rsidRPr="00447A79">
        <w:rPr>
          <w:spacing w:val="-29"/>
          <w:lang w:val="ru-RU"/>
        </w:rPr>
        <w:t>у</w:t>
      </w:r>
      <w:r w:rsidRPr="00447A79">
        <w:rPr>
          <w:spacing w:val="7"/>
          <w:lang w:val="ru-RU"/>
        </w:rPr>
        <w:t>т</w:t>
      </w:r>
      <w:r w:rsidRPr="00447A79">
        <w:rPr>
          <w:lang w:val="ru-RU"/>
        </w:rPr>
        <w:t>а</w:t>
      </w:r>
      <w:r w:rsidRPr="00447A79">
        <w:rPr>
          <w:spacing w:val="49"/>
          <w:lang w:val="ru-RU"/>
        </w:rPr>
        <w:t xml:space="preserve"> </w:t>
      </w:r>
      <w:r w:rsidRPr="00447A79">
        <w:rPr>
          <w:lang w:val="ru-RU"/>
        </w:rPr>
        <w:t>в</w:t>
      </w:r>
      <w:r w:rsidRPr="00447A79">
        <w:rPr>
          <w:spacing w:val="49"/>
          <w:lang w:val="ru-RU"/>
        </w:rPr>
        <w:t xml:space="preserve"> </w:t>
      </w:r>
      <w:r w:rsidRPr="00447A79">
        <w:rPr>
          <w:lang w:val="ru-RU"/>
        </w:rPr>
        <w:t>от</w:t>
      </w:r>
      <w:r w:rsidRPr="00447A79">
        <w:rPr>
          <w:spacing w:val="1"/>
          <w:lang w:val="ru-RU"/>
        </w:rPr>
        <w:t>н</w:t>
      </w:r>
      <w:r w:rsidRPr="00447A79">
        <w:rPr>
          <w:lang w:val="ru-RU"/>
        </w:rPr>
        <w:t>ош</w:t>
      </w:r>
      <w:r w:rsidRPr="00447A79">
        <w:rPr>
          <w:spacing w:val="-1"/>
          <w:lang w:val="ru-RU"/>
        </w:rPr>
        <w:t>е</w:t>
      </w:r>
      <w:r w:rsidRPr="00447A79">
        <w:rPr>
          <w:spacing w:val="1"/>
          <w:lang w:val="ru-RU"/>
        </w:rPr>
        <w:t>ни</w:t>
      </w:r>
      <w:r w:rsidRPr="00447A79">
        <w:rPr>
          <w:lang w:val="ru-RU"/>
        </w:rPr>
        <w:t>и</w:t>
      </w:r>
      <w:r w:rsidRPr="00447A79">
        <w:rPr>
          <w:spacing w:val="54"/>
          <w:lang w:val="ru-RU"/>
        </w:rPr>
        <w:t xml:space="preserve"> </w:t>
      </w:r>
      <w:r w:rsidRPr="00447A79">
        <w:rPr>
          <w:spacing w:val="1"/>
          <w:lang w:val="ru-RU"/>
        </w:rPr>
        <w:t>з</w:t>
      </w:r>
      <w:r w:rsidRPr="00447A79">
        <w:rPr>
          <w:spacing w:val="-9"/>
          <w:lang w:val="ru-RU"/>
        </w:rPr>
        <w:t>е</w:t>
      </w:r>
      <w:r w:rsidRPr="00447A79">
        <w:rPr>
          <w:spacing w:val="-1"/>
          <w:lang w:val="ru-RU"/>
        </w:rPr>
        <w:t>ме</w:t>
      </w:r>
      <w:r w:rsidRPr="00447A79">
        <w:rPr>
          <w:lang w:val="ru-RU"/>
        </w:rPr>
        <w:t>ль</w:t>
      </w:r>
      <w:r w:rsidRPr="00447A79">
        <w:rPr>
          <w:spacing w:val="51"/>
          <w:lang w:val="ru-RU"/>
        </w:rPr>
        <w:t xml:space="preserve"> </w:t>
      </w:r>
      <w:r w:rsidRPr="00447A79">
        <w:rPr>
          <w:spacing w:val="-4"/>
          <w:lang w:val="ru-RU"/>
        </w:rPr>
        <w:t>и</w:t>
      </w:r>
      <w:r w:rsidRPr="00447A79">
        <w:rPr>
          <w:spacing w:val="-7"/>
          <w:lang w:val="ru-RU"/>
        </w:rPr>
        <w:t xml:space="preserve">ли </w:t>
      </w:r>
      <w:r w:rsidRPr="00447A79">
        <w:rPr>
          <w:spacing w:val="1"/>
          <w:lang w:val="ru-RU"/>
        </w:rPr>
        <w:t>з</w:t>
      </w:r>
      <w:r w:rsidRPr="00447A79">
        <w:rPr>
          <w:spacing w:val="-1"/>
          <w:lang w:val="ru-RU"/>
        </w:rPr>
        <w:t>еме</w:t>
      </w:r>
      <w:r w:rsidRPr="00447A79">
        <w:rPr>
          <w:lang w:val="ru-RU"/>
        </w:rPr>
        <w:t>л</w:t>
      </w:r>
      <w:r w:rsidRPr="00447A79">
        <w:rPr>
          <w:spacing w:val="-2"/>
          <w:lang w:val="ru-RU"/>
        </w:rPr>
        <w:t>ь</w:t>
      </w:r>
      <w:r w:rsidRPr="00447A79">
        <w:rPr>
          <w:spacing w:val="1"/>
          <w:lang w:val="ru-RU"/>
        </w:rPr>
        <w:t>н</w:t>
      </w:r>
      <w:r w:rsidRPr="00447A79">
        <w:rPr>
          <w:spacing w:val="-6"/>
          <w:lang w:val="ru-RU"/>
        </w:rPr>
        <w:t>ы</w:t>
      </w:r>
      <w:r w:rsidRPr="00447A79">
        <w:rPr>
          <w:lang w:val="ru-RU"/>
        </w:rPr>
        <w:t>х</w:t>
      </w:r>
      <w:r w:rsidRPr="00447A79">
        <w:rPr>
          <w:spacing w:val="14"/>
          <w:lang w:val="ru-RU"/>
        </w:rPr>
        <w:t xml:space="preserve"> </w:t>
      </w:r>
      <w:r w:rsidRPr="00447A79">
        <w:rPr>
          <w:spacing w:val="-29"/>
          <w:lang w:val="ru-RU"/>
        </w:rPr>
        <w:t>у</w:t>
      </w:r>
      <w:r w:rsidRPr="00447A79">
        <w:rPr>
          <w:spacing w:val="-1"/>
          <w:lang w:val="ru-RU"/>
        </w:rPr>
        <w:t>час</w:t>
      </w:r>
      <w:r w:rsidRPr="00447A79">
        <w:rPr>
          <w:lang w:val="ru-RU"/>
        </w:rPr>
        <w:t>тко</w:t>
      </w:r>
      <w:r w:rsidRPr="00447A79">
        <w:rPr>
          <w:spacing w:val="-1"/>
          <w:lang w:val="ru-RU"/>
        </w:rPr>
        <w:t>в</w:t>
      </w:r>
      <w:r w:rsidRPr="00447A79">
        <w:rPr>
          <w:lang w:val="ru-RU"/>
        </w:rPr>
        <w:t>, г</w:t>
      </w:r>
      <w:r w:rsidRPr="00447A79">
        <w:rPr>
          <w:spacing w:val="2"/>
          <w:lang w:val="ru-RU"/>
        </w:rPr>
        <w:t>о</w:t>
      </w:r>
      <w:r w:rsidRPr="00447A79">
        <w:rPr>
          <w:spacing w:val="6"/>
          <w:lang w:val="ru-RU"/>
        </w:rPr>
        <w:t>с</w:t>
      </w:r>
      <w:r w:rsidRPr="00447A79">
        <w:rPr>
          <w:spacing w:val="-24"/>
          <w:lang w:val="ru-RU"/>
        </w:rPr>
        <w:t>у</w:t>
      </w:r>
      <w:r w:rsidRPr="00447A79">
        <w:rPr>
          <w:spacing w:val="2"/>
          <w:lang w:val="ru-RU"/>
        </w:rPr>
        <w:t>д</w:t>
      </w:r>
      <w:r w:rsidRPr="00447A79">
        <w:rPr>
          <w:spacing w:val="-1"/>
          <w:lang w:val="ru-RU"/>
        </w:rPr>
        <w:t>а</w:t>
      </w:r>
      <w:r w:rsidRPr="00447A79">
        <w:rPr>
          <w:lang w:val="ru-RU"/>
        </w:rPr>
        <w:t>р</w:t>
      </w:r>
      <w:r w:rsidRPr="00447A79">
        <w:rPr>
          <w:spacing w:val="-1"/>
          <w:lang w:val="ru-RU"/>
        </w:rPr>
        <w:t>с</w:t>
      </w:r>
      <w:r w:rsidRPr="00447A79">
        <w:rPr>
          <w:spacing w:val="3"/>
          <w:lang w:val="ru-RU"/>
        </w:rPr>
        <w:t>т</w:t>
      </w:r>
      <w:r w:rsidRPr="00447A79">
        <w:rPr>
          <w:spacing w:val="-1"/>
          <w:lang w:val="ru-RU"/>
        </w:rPr>
        <w:t>в</w:t>
      </w:r>
      <w:r w:rsidRPr="00447A79">
        <w:rPr>
          <w:spacing w:val="-9"/>
          <w:lang w:val="ru-RU"/>
        </w:rPr>
        <w:t>е</w:t>
      </w:r>
      <w:r w:rsidRPr="00447A79">
        <w:rPr>
          <w:spacing w:val="1"/>
          <w:lang w:val="ru-RU"/>
        </w:rPr>
        <w:t>нн</w:t>
      </w:r>
      <w:r w:rsidRPr="00447A79">
        <w:rPr>
          <w:spacing w:val="-1"/>
          <w:lang w:val="ru-RU"/>
        </w:rPr>
        <w:t>а</w:t>
      </w:r>
      <w:r w:rsidRPr="00447A79">
        <w:rPr>
          <w:lang w:val="ru-RU"/>
        </w:rPr>
        <w:t xml:space="preserve">я </w:t>
      </w:r>
      <w:r w:rsidRPr="00447A79">
        <w:rPr>
          <w:spacing w:val="-1"/>
          <w:lang w:val="ru-RU"/>
        </w:rPr>
        <w:t>с</w:t>
      </w:r>
      <w:r w:rsidRPr="00447A79">
        <w:rPr>
          <w:lang w:val="ru-RU"/>
        </w:rPr>
        <w:t>об</w:t>
      </w:r>
      <w:r w:rsidRPr="00447A79">
        <w:rPr>
          <w:spacing w:val="-1"/>
          <w:lang w:val="ru-RU"/>
        </w:rPr>
        <w:t>с</w:t>
      </w:r>
      <w:r w:rsidRPr="00447A79">
        <w:rPr>
          <w:lang w:val="ru-RU"/>
        </w:rPr>
        <w:t>т</w:t>
      </w:r>
      <w:r w:rsidRPr="00447A79">
        <w:rPr>
          <w:spacing w:val="-1"/>
          <w:lang w:val="ru-RU"/>
        </w:rPr>
        <w:t>ве</w:t>
      </w:r>
      <w:r w:rsidRPr="00447A79">
        <w:rPr>
          <w:spacing w:val="3"/>
          <w:lang w:val="ru-RU"/>
        </w:rPr>
        <w:t>н</w:t>
      </w:r>
      <w:r w:rsidRPr="00447A79">
        <w:rPr>
          <w:spacing w:val="1"/>
          <w:lang w:val="ru-RU"/>
        </w:rPr>
        <w:t>н</w:t>
      </w:r>
      <w:r w:rsidRPr="00447A79">
        <w:rPr>
          <w:lang w:val="ru-RU"/>
        </w:rPr>
        <w:t>о</w:t>
      </w:r>
      <w:r w:rsidRPr="00447A79">
        <w:rPr>
          <w:spacing w:val="-1"/>
          <w:lang w:val="ru-RU"/>
        </w:rPr>
        <w:t>с</w:t>
      </w:r>
      <w:r w:rsidRPr="00447A79">
        <w:rPr>
          <w:lang w:val="ru-RU"/>
        </w:rPr>
        <w:t>ть</w:t>
      </w:r>
      <w:r w:rsidRPr="00447A79">
        <w:rPr>
          <w:spacing w:val="-2"/>
          <w:lang w:val="ru-RU"/>
        </w:rPr>
        <w:t xml:space="preserve"> </w:t>
      </w:r>
      <w:r w:rsidRPr="00447A79">
        <w:rPr>
          <w:spacing w:val="1"/>
          <w:lang w:val="ru-RU"/>
        </w:rPr>
        <w:t>н</w:t>
      </w:r>
      <w:r w:rsidRPr="00447A79">
        <w:rPr>
          <w:lang w:val="ru-RU"/>
        </w:rPr>
        <w:t>а</w:t>
      </w:r>
      <w:r w:rsidRPr="00447A79">
        <w:rPr>
          <w:spacing w:val="-1"/>
          <w:lang w:val="ru-RU"/>
        </w:rPr>
        <w:t xml:space="preserve"> </w:t>
      </w:r>
      <w:r w:rsidRPr="00447A79">
        <w:rPr>
          <w:lang w:val="ru-RU"/>
        </w:rPr>
        <w:t>к</w:t>
      </w:r>
      <w:r w:rsidRPr="00447A79">
        <w:rPr>
          <w:spacing w:val="-5"/>
          <w:lang w:val="ru-RU"/>
        </w:rPr>
        <w:t>о</w:t>
      </w:r>
      <w:r w:rsidRPr="00447A79">
        <w:rPr>
          <w:lang w:val="ru-RU"/>
        </w:rPr>
        <w:t>т</w:t>
      </w:r>
      <w:r w:rsidRPr="00447A79">
        <w:rPr>
          <w:spacing w:val="-3"/>
          <w:lang w:val="ru-RU"/>
        </w:rPr>
        <w:t>ор</w:t>
      </w:r>
      <w:r w:rsidRPr="00447A79">
        <w:rPr>
          <w:spacing w:val="-1"/>
          <w:lang w:val="ru-RU"/>
        </w:rPr>
        <w:t>ы</w:t>
      </w:r>
      <w:r w:rsidRPr="00447A79">
        <w:rPr>
          <w:lang w:val="ru-RU"/>
        </w:rPr>
        <w:t>е</w:t>
      </w:r>
      <w:r w:rsidRPr="00447A79">
        <w:rPr>
          <w:spacing w:val="-9"/>
          <w:lang w:val="ru-RU"/>
        </w:rPr>
        <w:t xml:space="preserve"> </w:t>
      </w:r>
      <w:r w:rsidRPr="00447A79">
        <w:rPr>
          <w:spacing w:val="1"/>
          <w:lang w:val="ru-RU"/>
        </w:rPr>
        <w:t>н</w:t>
      </w:r>
      <w:r w:rsidRPr="00447A79">
        <w:rPr>
          <w:lang w:val="ru-RU"/>
        </w:rPr>
        <w:t>е</w:t>
      </w:r>
      <w:r w:rsidRPr="00447A79">
        <w:rPr>
          <w:spacing w:val="-1"/>
          <w:lang w:val="ru-RU"/>
        </w:rPr>
        <w:t xml:space="preserve"> </w:t>
      </w:r>
      <w:r w:rsidRPr="00447A79">
        <w:rPr>
          <w:lang w:val="ru-RU"/>
        </w:rPr>
        <w:t>р</w:t>
      </w:r>
      <w:r w:rsidRPr="00447A79">
        <w:rPr>
          <w:spacing w:val="-1"/>
          <w:lang w:val="ru-RU"/>
        </w:rPr>
        <w:t>а</w:t>
      </w:r>
      <w:r w:rsidRPr="00447A79">
        <w:rPr>
          <w:spacing w:val="-4"/>
          <w:lang w:val="ru-RU"/>
        </w:rPr>
        <w:t>з</w:t>
      </w:r>
      <w:r w:rsidRPr="00447A79">
        <w:rPr>
          <w:lang w:val="ru-RU"/>
        </w:rPr>
        <w:t>гр</w:t>
      </w:r>
      <w:r w:rsidRPr="00447A79">
        <w:rPr>
          <w:spacing w:val="-1"/>
          <w:lang w:val="ru-RU"/>
        </w:rPr>
        <w:t>а</w:t>
      </w:r>
      <w:r w:rsidRPr="00447A79">
        <w:rPr>
          <w:spacing w:val="1"/>
          <w:lang w:val="ru-RU"/>
        </w:rPr>
        <w:t>ни</w:t>
      </w:r>
      <w:r w:rsidRPr="00447A79">
        <w:rPr>
          <w:spacing w:val="-1"/>
          <w:lang w:val="ru-RU"/>
        </w:rPr>
        <w:t>ч</w:t>
      </w:r>
      <w:r w:rsidRPr="00447A79">
        <w:rPr>
          <w:spacing w:val="-9"/>
          <w:lang w:val="ru-RU"/>
        </w:rPr>
        <w:t>е</w:t>
      </w:r>
      <w:r w:rsidRPr="00447A79">
        <w:rPr>
          <w:spacing w:val="1"/>
          <w:lang w:val="ru-RU"/>
        </w:rPr>
        <w:t>н</w:t>
      </w:r>
      <w:r w:rsidRPr="00447A79">
        <w:rPr>
          <w:spacing w:val="-1"/>
          <w:lang w:val="ru-RU"/>
        </w:rPr>
        <w:t>а</w:t>
      </w:r>
      <w:r w:rsidRPr="00447A79">
        <w:rPr>
          <w:lang w:val="ru-RU"/>
        </w:rPr>
        <w:t>, расположенных на территории городского округа, в случаях, предусмотренных законодательством Российской Федерации.</w:t>
      </w:r>
    </w:p>
    <w:p w14:paraId="6D2DEEE5" w14:textId="77777777" w:rsidR="004F6346" w:rsidRPr="00447A79" w:rsidRDefault="006D2A90" w:rsidP="00C401BD">
      <w:pPr>
        <w:pStyle w:val="ad"/>
        <w:numPr>
          <w:ilvl w:val="0"/>
          <w:numId w:val="29"/>
        </w:numPr>
        <w:tabs>
          <w:tab w:val="left" w:pos="1061"/>
          <w:tab w:val="left" w:pos="1134"/>
        </w:tabs>
        <w:spacing w:line="275" w:lineRule="exact"/>
        <w:ind w:left="0" w:right="2" w:firstLine="708"/>
        <w:jc w:val="both"/>
        <w:rPr>
          <w:sz w:val="24"/>
          <w:szCs w:val="24"/>
          <w:lang w:val="ru-RU"/>
        </w:rPr>
      </w:pPr>
      <w:r w:rsidRPr="00447A79">
        <w:rPr>
          <w:sz w:val="24"/>
          <w:szCs w:val="24"/>
          <w:lang w:val="ru-RU"/>
        </w:rPr>
        <w:t>Органы местного самоуправления городского округа осуществляют полномочия по:</w:t>
      </w:r>
    </w:p>
    <w:p w14:paraId="1632A71A" w14:textId="77777777" w:rsidR="004F6346" w:rsidRPr="00447A79" w:rsidRDefault="006D2A90" w:rsidP="00C401BD">
      <w:pPr>
        <w:pStyle w:val="ad"/>
        <w:numPr>
          <w:ilvl w:val="0"/>
          <w:numId w:val="27"/>
        </w:numPr>
        <w:tabs>
          <w:tab w:val="left" w:pos="1134"/>
        </w:tabs>
        <w:ind w:left="0" w:right="2" w:firstLine="708"/>
        <w:jc w:val="both"/>
        <w:rPr>
          <w:sz w:val="24"/>
          <w:szCs w:val="24"/>
          <w:lang w:val="ru-RU"/>
        </w:rPr>
      </w:pPr>
      <w:r w:rsidRPr="00447A79">
        <w:rPr>
          <w:sz w:val="24"/>
          <w:szCs w:val="24"/>
          <w:lang w:val="ru-RU"/>
        </w:rPr>
        <w:t>организации и проведению публичных слушаний, общественных обсуждений по вопросам землепользования и застройки;</w:t>
      </w:r>
    </w:p>
    <w:p w14:paraId="3041571B" w14:textId="77777777" w:rsidR="004F6346" w:rsidRPr="00447A79" w:rsidRDefault="006D2A90" w:rsidP="00C401BD">
      <w:pPr>
        <w:pStyle w:val="ad"/>
        <w:numPr>
          <w:ilvl w:val="0"/>
          <w:numId w:val="27"/>
        </w:numPr>
        <w:tabs>
          <w:tab w:val="left" w:pos="1134"/>
        </w:tabs>
        <w:spacing w:line="271" w:lineRule="exact"/>
        <w:ind w:left="0" w:right="2" w:firstLine="708"/>
        <w:rPr>
          <w:sz w:val="24"/>
          <w:szCs w:val="24"/>
          <w:lang w:val="ru-RU"/>
        </w:rPr>
      </w:pPr>
      <w:r w:rsidRPr="00447A79">
        <w:rPr>
          <w:sz w:val="24"/>
          <w:szCs w:val="24"/>
          <w:lang w:val="ru-RU"/>
        </w:rPr>
        <w:t xml:space="preserve">утверждению генерального плана, </w:t>
      </w:r>
      <w:r w:rsidRPr="00447A79">
        <w:rPr>
          <w:spacing w:val="-4"/>
          <w:sz w:val="24"/>
          <w:szCs w:val="24"/>
          <w:lang w:val="ru-RU"/>
        </w:rPr>
        <w:t xml:space="preserve">утверждению </w:t>
      </w:r>
      <w:r w:rsidRPr="00447A79">
        <w:rPr>
          <w:sz w:val="24"/>
          <w:szCs w:val="24"/>
          <w:lang w:val="ru-RU"/>
        </w:rPr>
        <w:t>изменений в генеральный</w:t>
      </w:r>
      <w:r w:rsidRPr="00447A79">
        <w:rPr>
          <w:spacing w:val="-41"/>
          <w:sz w:val="24"/>
          <w:szCs w:val="24"/>
          <w:lang w:val="ru-RU"/>
        </w:rPr>
        <w:t xml:space="preserve"> </w:t>
      </w:r>
      <w:r w:rsidRPr="00447A79">
        <w:rPr>
          <w:sz w:val="24"/>
          <w:szCs w:val="24"/>
          <w:lang w:val="ru-RU"/>
        </w:rPr>
        <w:t>план;</w:t>
      </w:r>
    </w:p>
    <w:p w14:paraId="55B7654C" w14:textId="77777777" w:rsidR="004F6346" w:rsidRPr="00447A79" w:rsidRDefault="006D2A90" w:rsidP="00C401BD">
      <w:pPr>
        <w:pStyle w:val="ad"/>
        <w:numPr>
          <w:ilvl w:val="0"/>
          <w:numId w:val="27"/>
        </w:numPr>
        <w:tabs>
          <w:tab w:val="left" w:pos="1134"/>
        </w:tabs>
        <w:spacing w:line="274" w:lineRule="exact"/>
        <w:ind w:left="0" w:right="2" w:firstLine="708"/>
        <w:rPr>
          <w:sz w:val="24"/>
          <w:szCs w:val="24"/>
          <w:lang w:val="ru-RU"/>
        </w:rPr>
      </w:pPr>
      <w:r w:rsidRPr="00447A79">
        <w:rPr>
          <w:sz w:val="24"/>
          <w:szCs w:val="24"/>
          <w:lang w:val="ru-RU"/>
        </w:rPr>
        <w:t xml:space="preserve">утверждению </w:t>
      </w:r>
      <w:r w:rsidRPr="00447A79">
        <w:rPr>
          <w:spacing w:val="-3"/>
          <w:sz w:val="24"/>
          <w:szCs w:val="24"/>
          <w:lang w:val="ru-RU"/>
        </w:rPr>
        <w:t>Правил,</w:t>
      </w:r>
      <w:r w:rsidR="00C867AB" w:rsidRPr="00447A79">
        <w:rPr>
          <w:spacing w:val="-3"/>
          <w:sz w:val="24"/>
          <w:szCs w:val="24"/>
          <w:lang w:val="ru-RU"/>
        </w:rPr>
        <w:t xml:space="preserve"> внесению</w:t>
      </w:r>
      <w:r w:rsidRPr="00447A79">
        <w:rPr>
          <w:spacing w:val="-3"/>
          <w:sz w:val="24"/>
          <w:szCs w:val="24"/>
          <w:lang w:val="ru-RU"/>
        </w:rPr>
        <w:t xml:space="preserve"> </w:t>
      </w:r>
      <w:r w:rsidRPr="00447A79">
        <w:rPr>
          <w:sz w:val="24"/>
          <w:szCs w:val="24"/>
          <w:lang w:val="ru-RU"/>
        </w:rPr>
        <w:t>изменений в</w:t>
      </w:r>
      <w:r w:rsidRPr="00447A79">
        <w:rPr>
          <w:spacing w:val="-24"/>
          <w:sz w:val="24"/>
          <w:szCs w:val="24"/>
          <w:lang w:val="ru-RU"/>
        </w:rPr>
        <w:t xml:space="preserve"> </w:t>
      </w:r>
      <w:r w:rsidRPr="00447A79">
        <w:rPr>
          <w:sz w:val="24"/>
          <w:szCs w:val="24"/>
          <w:lang w:val="ru-RU"/>
        </w:rPr>
        <w:t>Правила;</w:t>
      </w:r>
    </w:p>
    <w:p w14:paraId="77B6012D" w14:textId="77777777" w:rsidR="004F6346" w:rsidRPr="00447A79" w:rsidRDefault="006D2A90" w:rsidP="00C401BD">
      <w:pPr>
        <w:pStyle w:val="ad"/>
        <w:numPr>
          <w:ilvl w:val="0"/>
          <w:numId w:val="27"/>
        </w:numPr>
        <w:tabs>
          <w:tab w:val="left" w:pos="1134"/>
        </w:tabs>
        <w:ind w:left="0" w:right="2" w:firstLine="708"/>
        <w:jc w:val="both"/>
        <w:rPr>
          <w:sz w:val="24"/>
          <w:szCs w:val="24"/>
          <w:lang w:val="ru-RU"/>
        </w:rPr>
      </w:pPr>
      <w:r w:rsidRPr="00447A79">
        <w:rPr>
          <w:sz w:val="24"/>
          <w:szCs w:val="24"/>
          <w:lang w:val="ru-RU"/>
        </w:rPr>
        <w:lastRenderedPageBreak/>
        <w:t xml:space="preserve">утверждению местных нормативов градостроительного проектирования городского </w:t>
      </w:r>
      <w:r w:rsidRPr="00447A79">
        <w:rPr>
          <w:spacing w:val="-3"/>
          <w:sz w:val="24"/>
          <w:szCs w:val="24"/>
          <w:lang w:val="ru-RU"/>
        </w:rPr>
        <w:t xml:space="preserve">округа </w:t>
      </w:r>
      <w:r w:rsidRPr="00447A79">
        <w:rPr>
          <w:sz w:val="24"/>
          <w:szCs w:val="24"/>
          <w:lang w:val="ru-RU"/>
        </w:rPr>
        <w:t>(изменений в</w:t>
      </w:r>
      <w:r w:rsidRPr="00447A79">
        <w:rPr>
          <w:spacing w:val="-7"/>
          <w:sz w:val="24"/>
          <w:szCs w:val="24"/>
          <w:lang w:val="ru-RU"/>
        </w:rPr>
        <w:t xml:space="preserve"> </w:t>
      </w:r>
      <w:r w:rsidRPr="00447A79">
        <w:rPr>
          <w:sz w:val="24"/>
          <w:szCs w:val="24"/>
          <w:lang w:val="ru-RU"/>
        </w:rPr>
        <w:t>них);</w:t>
      </w:r>
    </w:p>
    <w:p w14:paraId="1C58231F" w14:textId="77777777" w:rsidR="004F6346" w:rsidRPr="00447A79" w:rsidRDefault="006D2A90" w:rsidP="00C401BD">
      <w:pPr>
        <w:pStyle w:val="ad"/>
        <w:numPr>
          <w:ilvl w:val="0"/>
          <w:numId w:val="27"/>
        </w:numPr>
        <w:tabs>
          <w:tab w:val="left" w:pos="1134"/>
        </w:tabs>
        <w:ind w:left="0" w:right="2" w:firstLine="708"/>
        <w:jc w:val="both"/>
        <w:rPr>
          <w:sz w:val="24"/>
          <w:szCs w:val="24"/>
          <w:lang w:val="ru-RU"/>
        </w:rPr>
      </w:pPr>
      <w:r w:rsidRPr="00447A79">
        <w:rPr>
          <w:sz w:val="24"/>
          <w:szCs w:val="24"/>
          <w:lang w:val="ru-RU"/>
        </w:rPr>
        <w:t>принятию решения об утверждении схемы расположения</w:t>
      </w:r>
      <w:r w:rsidR="00353C95" w:rsidRPr="00447A79">
        <w:rPr>
          <w:sz w:val="24"/>
          <w:szCs w:val="24"/>
          <w:lang w:val="ru-RU"/>
        </w:rPr>
        <w:t xml:space="preserve"> </w:t>
      </w:r>
      <w:r w:rsidRPr="00447A79">
        <w:rPr>
          <w:sz w:val="24"/>
          <w:szCs w:val="24"/>
          <w:lang w:val="ru-RU"/>
        </w:rPr>
        <w:t>земельного</w:t>
      </w:r>
      <w:r w:rsidR="00353C95" w:rsidRPr="00447A79">
        <w:rPr>
          <w:sz w:val="24"/>
          <w:szCs w:val="24"/>
          <w:lang w:val="ru-RU"/>
        </w:rPr>
        <w:t xml:space="preserve"> </w:t>
      </w:r>
      <w:r w:rsidRPr="00447A79">
        <w:rPr>
          <w:sz w:val="24"/>
          <w:szCs w:val="24"/>
          <w:lang w:val="ru-RU"/>
        </w:rPr>
        <w:t>участка или земельных участков на кадастровом плане территории, за исключением случаев, установленных законодательством Российской Федерации;</w:t>
      </w:r>
    </w:p>
    <w:p w14:paraId="7C4814D4" w14:textId="77777777" w:rsidR="004F6346" w:rsidRPr="00447A79" w:rsidRDefault="006D2A90" w:rsidP="00C401BD">
      <w:pPr>
        <w:pStyle w:val="ad"/>
        <w:numPr>
          <w:ilvl w:val="0"/>
          <w:numId w:val="27"/>
        </w:numPr>
        <w:tabs>
          <w:tab w:val="left" w:pos="1134"/>
        </w:tabs>
        <w:ind w:left="0" w:right="2" w:firstLine="708"/>
        <w:jc w:val="both"/>
        <w:rPr>
          <w:sz w:val="24"/>
          <w:szCs w:val="24"/>
          <w:lang w:val="ru-RU"/>
        </w:rPr>
      </w:pPr>
      <w:r w:rsidRPr="00447A79">
        <w:rPr>
          <w:sz w:val="24"/>
          <w:szCs w:val="24"/>
          <w:lang w:val="ru-RU"/>
        </w:rPr>
        <w:t>принятию решения о предварительном согласовании предоставления земельных участков, за исключением случаев, установленных законодательством</w:t>
      </w:r>
      <w:r w:rsidR="00353C95" w:rsidRPr="00447A79">
        <w:rPr>
          <w:sz w:val="24"/>
          <w:szCs w:val="24"/>
          <w:lang w:val="ru-RU"/>
        </w:rPr>
        <w:t xml:space="preserve"> </w:t>
      </w:r>
      <w:r w:rsidRPr="00447A79">
        <w:rPr>
          <w:sz w:val="24"/>
          <w:szCs w:val="24"/>
          <w:lang w:val="ru-RU"/>
        </w:rPr>
        <w:t>Российской Федерации;</w:t>
      </w:r>
    </w:p>
    <w:p w14:paraId="74540E89" w14:textId="77777777" w:rsidR="004F6346" w:rsidRPr="00447A79" w:rsidRDefault="006D2A90" w:rsidP="00C401BD">
      <w:pPr>
        <w:pStyle w:val="ad"/>
        <w:numPr>
          <w:ilvl w:val="0"/>
          <w:numId w:val="27"/>
        </w:numPr>
        <w:tabs>
          <w:tab w:val="left" w:pos="1134"/>
        </w:tabs>
        <w:ind w:left="0" w:right="2" w:firstLine="708"/>
        <w:rPr>
          <w:sz w:val="24"/>
          <w:szCs w:val="24"/>
        </w:rPr>
      </w:pPr>
      <w:proofErr w:type="spellStart"/>
      <w:r w:rsidRPr="00447A79">
        <w:rPr>
          <w:sz w:val="24"/>
          <w:szCs w:val="24"/>
        </w:rPr>
        <w:t>осуществлению</w:t>
      </w:r>
      <w:proofErr w:type="spellEnd"/>
      <w:r w:rsidRPr="00447A79">
        <w:rPr>
          <w:sz w:val="24"/>
          <w:szCs w:val="24"/>
        </w:rPr>
        <w:t xml:space="preserve"> </w:t>
      </w:r>
      <w:proofErr w:type="spellStart"/>
      <w:r w:rsidRPr="00447A79">
        <w:rPr>
          <w:sz w:val="24"/>
          <w:szCs w:val="24"/>
        </w:rPr>
        <w:t>муниципального</w:t>
      </w:r>
      <w:proofErr w:type="spellEnd"/>
      <w:r w:rsidRPr="00447A79">
        <w:rPr>
          <w:sz w:val="24"/>
          <w:szCs w:val="24"/>
        </w:rPr>
        <w:t xml:space="preserve"> </w:t>
      </w:r>
      <w:proofErr w:type="spellStart"/>
      <w:r w:rsidRPr="00447A79">
        <w:rPr>
          <w:sz w:val="24"/>
          <w:szCs w:val="24"/>
        </w:rPr>
        <w:t>земельного</w:t>
      </w:r>
      <w:proofErr w:type="spellEnd"/>
      <w:r w:rsidRPr="00447A79">
        <w:rPr>
          <w:sz w:val="24"/>
          <w:szCs w:val="24"/>
        </w:rPr>
        <w:t xml:space="preserve"> </w:t>
      </w:r>
      <w:proofErr w:type="spellStart"/>
      <w:r w:rsidRPr="00447A79">
        <w:rPr>
          <w:sz w:val="24"/>
          <w:szCs w:val="24"/>
        </w:rPr>
        <w:t>контроля</w:t>
      </w:r>
      <w:proofErr w:type="spellEnd"/>
      <w:r w:rsidRPr="00447A79">
        <w:rPr>
          <w:sz w:val="24"/>
          <w:szCs w:val="24"/>
        </w:rPr>
        <w:t>.</w:t>
      </w:r>
    </w:p>
    <w:p w14:paraId="57BE91FB" w14:textId="77777777" w:rsidR="00654D70" w:rsidRPr="00447A79" w:rsidRDefault="00654D70" w:rsidP="00C401BD">
      <w:pPr>
        <w:pStyle w:val="ad"/>
        <w:numPr>
          <w:ilvl w:val="0"/>
          <w:numId w:val="29"/>
        </w:numPr>
        <w:tabs>
          <w:tab w:val="left" w:pos="1134"/>
        </w:tabs>
        <w:spacing w:line="237" w:lineRule="auto"/>
        <w:ind w:left="0" w:right="2" w:firstLine="708"/>
        <w:jc w:val="both"/>
        <w:rPr>
          <w:sz w:val="24"/>
          <w:szCs w:val="24"/>
          <w:lang w:val="ru-RU"/>
        </w:rPr>
      </w:pPr>
      <w:r w:rsidRPr="00447A79">
        <w:rPr>
          <w:rFonts w:eastAsiaTheme="minorHAnsi"/>
          <w:bCs/>
          <w:sz w:val="24"/>
          <w:szCs w:val="24"/>
          <w:lang w:val="ru-RU"/>
        </w:rPr>
        <w:t xml:space="preserve">Органы </w:t>
      </w:r>
      <w:r w:rsidR="00C867AB" w:rsidRPr="00447A79">
        <w:rPr>
          <w:rFonts w:eastAsiaTheme="minorHAnsi"/>
          <w:bCs/>
          <w:sz w:val="24"/>
          <w:szCs w:val="24"/>
          <w:lang w:val="ru-RU"/>
        </w:rPr>
        <w:t xml:space="preserve">местного самоуправления </w:t>
      </w:r>
      <w:r w:rsidR="00C867AB" w:rsidRPr="00447A79">
        <w:rPr>
          <w:sz w:val="24"/>
          <w:szCs w:val="24"/>
          <w:lang w:val="ru-RU"/>
        </w:rPr>
        <w:t xml:space="preserve">городского округа </w:t>
      </w:r>
      <w:r w:rsidR="00C867AB" w:rsidRPr="00447A79">
        <w:rPr>
          <w:rFonts w:eastAsiaTheme="minorHAnsi"/>
          <w:bCs/>
          <w:sz w:val="24"/>
          <w:szCs w:val="24"/>
          <w:lang w:val="ru-RU"/>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14:paraId="44F33FE5" w14:textId="77777777" w:rsidR="004F6346" w:rsidRPr="00447A79" w:rsidRDefault="006D2A90" w:rsidP="00C401BD">
      <w:pPr>
        <w:pStyle w:val="ad"/>
        <w:numPr>
          <w:ilvl w:val="0"/>
          <w:numId w:val="29"/>
        </w:numPr>
        <w:tabs>
          <w:tab w:val="left" w:pos="1134"/>
        </w:tabs>
        <w:spacing w:line="237" w:lineRule="auto"/>
        <w:ind w:left="0" w:right="2" w:firstLine="708"/>
        <w:jc w:val="both"/>
        <w:rPr>
          <w:sz w:val="24"/>
          <w:szCs w:val="24"/>
          <w:lang w:val="ru-RU"/>
        </w:rPr>
      </w:pPr>
      <w:r w:rsidRPr="00447A79">
        <w:rPr>
          <w:sz w:val="24"/>
          <w:szCs w:val="24"/>
          <w:lang w:val="ru-RU"/>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14:paraId="42E71BBE" w14:textId="77777777" w:rsidR="004F6346" w:rsidRPr="006D2A90" w:rsidRDefault="004F6346">
      <w:pPr>
        <w:pStyle w:val="ab"/>
        <w:spacing w:before="5"/>
        <w:rPr>
          <w:sz w:val="25"/>
          <w:lang w:val="ru-RU"/>
        </w:rPr>
      </w:pPr>
    </w:p>
    <w:p w14:paraId="372022EA" w14:textId="77777777" w:rsidR="004F6346" w:rsidRPr="006D2A90" w:rsidRDefault="006D2A90" w:rsidP="00C867AB">
      <w:pPr>
        <w:pStyle w:val="210"/>
      </w:pPr>
      <w:bookmarkStart w:id="43" w:name="Статья_8._Комиссия_по_подготовке_проекта"/>
      <w:bookmarkStart w:id="44" w:name="_Toc101344785"/>
      <w:bookmarkEnd w:id="43"/>
      <w:r w:rsidRPr="006D2A90">
        <w:t>Статья 8. Комиссия по подготовке проекта правил землепользования и застройки Московской области</w:t>
      </w:r>
      <w:bookmarkEnd w:id="44"/>
    </w:p>
    <w:p w14:paraId="66E82B25" w14:textId="77777777" w:rsidR="004F6346" w:rsidRPr="006D2A90" w:rsidRDefault="004F6346">
      <w:pPr>
        <w:pStyle w:val="ab"/>
        <w:spacing w:before="3"/>
        <w:rPr>
          <w:b/>
          <w:sz w:val="22"/>
          <w:lang w:val="ru-RU"/>
        </w:rPr>
      </w:pPr>
    </w:p>
    <w:p w14:paraId="73CC16DC" w14:textId="77777777" w:rsidR="004F6346" w:rsidRPr="00447A79" w:rsidRDefault="006D2A90" w:rsidP="00C401BD">
      <w:pPr>
        <w:pStyle w:val="ad"/>
        <w:numPr>
          <w:ilvl w:val="0"/>
          <w:numId w:val="25"/>
        </w:numPr>
        <w:tabs>
          <w:tab w:val="left" w:pos="1134"/>
        </w:tabs>
        <w:ind w:left="0" w:right="2" w:firstLine="708"/>
        <w:jc w:val="both"/>
        <w:rPr>
          <w:sz w:val="24"/>
          <w:szCs w:val="24"/>
          <w:lang w:val="ru-RU"/>
        </w:rPr>
      </w:pPr>
      <w:r w:rsidRPr="00447A79">
        <w:rPr>
          <w:sz w:val="24"/>
          <w:szCs w:val="24"/>
          <w:lang w:val="ru-RU"/>
        </w:rPr>
        <w:t xml:space="preserve">Комиссия по подготовке правил землепользования и застройки Московской области </w:t>
      </w:r>
      <w:r w:rsidRPr="00447A79">
        <w:rPr>
          <w:spacing w:val="-3"/>
          <w:sz w:val="24"/>
          <w:szCs w:val="24"/>
          <w:lang w:val="ru-RU"/>
        </w:rPr>
        <w:t xml:space="preserve">(далее </w:t>
      </w:r>
      <w:r w:rsidRPr="00447A79">
        <w:rPr>
          <w:sz w:val="24"/>
          <w:szCs w:val="24"/>
          <w:lang w:val="ru-RU"/>
        </w:rPr>
        <w:t xml:space="preserve">– Комиссия) – постоянно </w:t>
      </w:r>
      <w:r w:rsidRPr="00447A79">
        <w:rPr>
          <w:spacing w:val="-3"/>
          <w:sz w:val="24"/>
          <w:szCs w:val="24"/>
          <w:lang w:val="ru-RU"/>
        </w:rPr>
        <w:t xml:space="preserve">действующий </w:t>
      </w:r>
      <w:r w:rsidRPr="00447A79">
        <w:rPr>
          <w:sz w:val="24"/>
          <w:szCs w:val="24"/>
          <w:lang w:val="ru-RU"/>
        </w:rPr>
        <w:t>межведомственный</w:t>
      </w:r>
      <w:r w:rsidR="00353C95" w:rsidRPr="00447A79">
        <w:rPr>
          <w:sz w:val="24"/>
          <w:szCs w:val="24"/>
          <w:lang w:val="ru-RU"/>
        </w:rPr>
        <w:t xml:space="preserve"> </w:t>
      </w:r>
      <w:r w:rsidRPr="00447A79">
        <w:rPr>
          <w:sz w:val="24"/>
          <w:szCs w:val="24"/>
          <w:lang w:val="ru-RU"/>
        </w:rPr>
        <w:t>орган</w:t>
      </w:r>
      <w:r w:rsidR="00353C95" w:rsidRPr="00447A79">
        <w:rPr>
          <w:sz w:val="24"/>
          <w:szCs w:val="24"/>
          <w:lang w:val="ru-RU"/>
        </w:rPr>
        <w:t xml:space="preserve"> </w:t>
      </w:r>
      <w:r w:rsidRPr="00447A79">
        <w:rPr>
          <w:sz w:val="24"/>
          <w:szCs w:val="24"/>
          <w:lang w:val="ru-RU"/>
        </w:rPr>
        <w:t>Московской области, который создан для обеспечения выполнения</w:t>
      </w:r>
      <w:r w:rsidR="00353C95" w:rsidRPr="00447A79">
        <w:rPr>
          <w:sz w:val="24"/>
          <w:szCs w:val="24"/>
          <w:lang w:val="ru-RU"/>
        </w:rPr>
        <w:t xml:space="preserve"> </w:t>
      </w:r>
      <w:r w:rsidRPr="00447A79">
        <w:rPr>
          <w:sz w:val="24"/>
          <w:szCs w:val="24"/>
          <w:lang w:val="ru-RU"/>
        </w:rPr>
        <w:t>задач</w:t>
      </w:r>
      <w:r w:rsidR="00353C95" w:rsidRPr="00447A79">
        <w:rPr>
          <w:sz w:val="24"/>
          <w:szCs w:val="24"/>
          <w:lang w:val="ru-RU"/>
        </w:rPr>
        <w:t xml:space="preserve"> </w:t>
      </w:r>
      <w:r w:rsidRPr="00447A79">
        <w:rPr>
          <w:sz w:val="24"/>
          <w:szCs w:val="24"/>
          <w:lang w:val="ru-RU"/>
        </w:rPr>
        <w:t xml:space="preserve">градостроительного зонирования и обеспечения </w:t>
      </w:r>
      <w:r w:rsidRPr="00447A79">
        <w:rPr>
          <w:spacing w:val="-3"/>
          <w:sz w:val="24"/>
          <w:szCs w:val="24"/>
          <w:lang w:val="ru-RU"/>
        </w:rPr>
        <w:t xml:space="preserve">устойчивого </w:t>
      </w:r>
      <w:r w:rsidRPr="00447A79">
        <w:rPr>
          <w:sz w:val="24"/>
          <w:szCs w:val="24"/>
          <w:lang w:val="ru-RU"/>
        </w:rPr>
        <w:t>развития территорий на основе территориального</w:t>
      </w:r>
      <w:r w:rsidRPr="00447A79">
        <w:rPr>
          <w:spacing w:val="-21"/>
          <w:sz w:val="24"/>
          <w:szCs w:val="24"/>
          <w:lang w:val="ru-RU"/>
        </w:rPr>
        <w:t xml:space="preserve"> </w:t>
      </w:r>
      <w:r w:rsidRPr="00447A79">
        <w:rPr>
          <w:sz w:val="24"/>
          <w:szCs w:val="24"/>
          <w:lang w:val="ru-RU"/>
        </w:rPr>
        <w:t>планирования</w:t>
      </w:r>
      <w:r w:rsidRPr="00447A79">
        <w:rPr>
          <w:spacing w:val="-18"/>
          <w:sz w:val="24"/>
          <w:szCs w:val="24"/>
          <w:lang w:val="ru-RU"/>
        </w:rPr>
        <w:t xml:space="preserve"> </w:t>
      </w:r>
      <w:r w:rsidRPr="00447A79">
        <w:rPr>
          <w:sz w:val="24"/>
          <w:szCs w:val="24"/>
          <w:lang w:val="ru-RU"/>
        </w:rPr>
        <w:t>и</w:t>
      </w:r>
      <w:r w:rsidRPr="00447A79">
        <w:rPr>
          <w:spacing w:val="-17"/>
          <w:sz w:val="24"/>
          <w:szCs w:val="24"/>
          <w:lang w:val="ru-RU"/>
        </w:rPr>
        <w:t xml:space="preserve"> </w:t>
      </w:r>
      <w:r w:rsidRPr="00447A79">
        <w:rPr>
          <w:sz w:val="24"/>
          <w:szCs w:val="24"/>
          <w:lang w:val="ru-RU"/>
        </w:rPr>
        <w:t>градостроительного</w:t>
      </w:r>
      <w:r w:rsidRPr="00447A79">
        <w:rPr>
          <w:spacing w:val="-18"/>
          <w:sz w:val="24"/>
          <w:szCs w:val="24"/>
          <w:lang w:val="ru-RU"/>
        </w:rPr>
        <w:t xml:space="preserve"> </w:t>
      </w:r>
      <w:r w:rsidRPr="00447A79">
        <w:rPr>
          <w:sz w:val="24"/>
          <w:szCs w:val="24"/>
          <w:lang w:val="ru-RU"/>
        </w:rPr>
        <w:t>зонирования.</w:t>
      </w:r>
    </w:p>
    <w:p w14:paraId="7795EFC1" w14:textId="77777777" w:rsidR="004F6346" w:rsidRPr="00447A79" w:rsidRDefault="006D2A90" w:rsidP="00C401BD">
      <w:pPr>
        <w:pStyle w:val="ad"/>
        <w:numPr>
          <w:ilvl w:val="0"/>
          <w:numId w:val="25"/>
        </w:numPr>
        <w:tabs>
          <w:tab w:val="left" w:pos="1134"/>
        </w:tabs>
        <w:spacing w:before="6" w:line="242" w:lineRule="auto"/>
        <w:ind w:left="0" w:right="2" w:firstLine="708"/>
        <w:jc w:val="both"/>
        <w:rPr>
          <w:sz w:val="24"/>
          <w:szCs w:val="24"/>
          <w:lang w:val="ru-RU"/>
        </w:rPr>
      </w:pPr>
      <w:r w:rsidRPr="00447A79">
        <w:rPr>
          <w:sz w:val="24"/>
          <w:szCs w:val="24"/>
          <w:lang w:val="ru-RU"/>
        </w:rPr>
        <w:t xml:space="preserve">Состав Комиссии </w:t>
      </w:r>
      <w:r w:rsidRPr="00447A79">
        <w:rPr>
          <w:spacing w:val="-3"/>
          <w:sz w:val="24"/>
          <w:szCs w:val="24"/>
          <w:lang w:val="ru-RU"/>
        </w:rPr>
        <w:t xml:space="preserve">утверждается </w:t>
      </w:r>
      <w:r w:rsidRPr="00447A79">
        <w:rPr>
          <w:sz w:val="24"/>
          <w:szCs w:val="24"/>
          <w:lang w:val="ru-RU"/>
        </w:rPr>
        <w:t>постановлением Правительства Московской области.</w:t>
      </w:r>
    </w:p>
    <w:p w14:paraId="4E1BA670" w14:textId="77777777" w:rsidR="004F6346" w:rsidRPr="00447A79" w:rsidRDefault="006D2A90" w:rsidP="00C401BD">
      <w:pPr>
        <w:pStyle w:val="ad"/>
        <w:numPr>
          <w:ilvl w:val="0"/>
          <w:numId w:val="25"/>
        </w:numPr>
        <w:tabs>
          <w:tab w:val="left" w:pos="1134"/>
        </w:tabs>
        <w:spacing w:line="267" w:lineRule="exact"/>
        <w:ind w:left="0" w:right="2" w:firstLine="708"/>
        <w:rPr>
          <w:sz w:val="24"/>
          <w:szCs w:val="24"/>
          <w:lang w:val="ru-RU"/>
        </w:rPr>
      </w:pPr>
      <w:r w:rsidRPr="00447A79">
        <w:rPr>
          <w:sz w:val="24"/>
          <w:szCs w:val="24"/>
          <w:lang w:val="ru-RU"/>
        </w:rPr>
        <w:t>К основным функциям Комиссии</w:t>
      </w:r>
      <w:r w:rsidRPr="00447A79">
        <w:rPr>
          <w:spacing w:val="-35"/>
          <w:sz w:val="24"/>
          <w:szCs w:val="24"/>
          <w:lang w:val="ru-RU"/>
        </w:rPr>
        <w:t xml:space="preserve"> </w:t>
      </w:r>
      <w:r w:rsidRPr="00447A79">
        <w:rPr>
          <w:sz w:val="24"/>
          <w:szCs w:val="24"/>
          <w:lang w:val="ru-RU"/>
        </w:rPr>
        <w:t>относятся:</w:t>
      </w:r>
    </w:p>
    <w:p w14:paraId="15CD031D" w14:textId="77777777" w:rsidR="004F6346" w:rsidRPr="00447A79" w:rsidRDefault="006D2A90" w:rsidP="00C401BD">
      <w:pPr>
        <w:pStyle w:val="ad"/>
        <w:numPr>
          <w:ilvl w:val="0"/>
          <w:numId w:val="24"/>
        </w:numPr>
        <w:tabs>
          <w:tab w:val="left" w:pos="1134"/>
        </w:tabs>
        <w:spacing w:line="272" w:lineRule="exact"/>
        <w:ind w:left="0" w:right="2" w:firstLine="708"/>
        <w:rPr>
          <w:sz w:val="24"/>
          <w:szCs w:val="24"/>
        </w:rPr>
      </w:pPr>
      <w:proofErr w:type="spellStart"/>
      <w:r w:rsidRPr="00447A79">
        <w:rPr>
          <w:sz w:val="24"/>
          <w:szCs w:val="24"/>
        </w:rPr>
        <w:t>обеспечение</w:t>
      </w:r>
      <w:proofErr w:type="spellEnd"/>
      <w:r w:rsidRPr="00447A79">
        <w:rPr>
          <w:sz w:val="24"/>
          <w:szCs w:val="24"/>
        </w:rPr>
        <w:t xml:space="preserve"> </w:t>
      </w:r>
      <w:proofErr w:type="spellStart"/>
      <w:r w:rsidRPr="00447A79">
        <w:rPr>
          <w:sz w:val="24"/>
          <w:szCs w:val="24"/>
        </w:rPr>
        <w:t>подготовки</w:t>
      </w:r>
      <w:proofErr w:type="spellEnd"/>
      <w:r w:rsidRPr="00447A79">
        <w:rPr>
          <w:sz w:val="24"/>
          <w:szCs w:val="24"/>
        </w:rPr>
        <w:t xml:space="preserve"> </w:t>
      </w:r>
      <w:proofErr w:type="spellStart"/>
      <w:r w:rsidRPr="00447A79">
        <w:rPr>
          <w:sz w:val="24"/>
          <w:szCs w:val="24"/>
        </w:rPr>
        <w:t>проекта</w:t>
      </w:r>
      <w:proofErr w:type="spellEnd"/>
      <w:r w:rsidRPr="00447A79">
        <w:rPr>
          <w:spacing w:val="-15"/>
          <w:sz w:val="24"/>
          <w:szCs w:val="24"/>
        </w:rPr>
        <w:t xml:space="preserve"> </w:t>
      </w:r>
      <w:proofErr w:type="spellStart"/>
      <w:r w:rsidRPr="00447A79">
        <w:rPr>
          <w:spacing w:val="-3"/>
          <w:sz w:val="24"/>
          <w:szCs w:val="24"/>
        </w:rPr>
        <w:t>Правил</w:t>
      </w:r>
      <w:proofErr w:type="spellEnd"/>
      <w:r w:rsidRPr="00447A79">
        <w:rPr>
          <w:spacing w:val="-3"/>
          <w:sz w:val="24"/>
          <w:szCs w:val="24"/>
        </w:rPr>
        <w:t>;</w:t>
      </w:r>
    </w:p>
    <w:p w14:paraId="74FD1CA4" w14:textId="77777777" w:rsidR="004F6346" w:rsidRPr="00447A79" w:rsidRDefault="006D2A90" w:rsidP="00C401BD">
      <w:pPr>
        <w:pStyle w:val="ad"/>
        <w:numPr>
          <w:ilvl w:val="0"/>
          <w:numId w:val="24"/>
        </w:numPr>
        <w:tabs>
          <w:tab w:val="left" w:pos="1134"/>
        </w:tabs>
        <w:ind w:left="0" w:right="2" w:firstLine="708"/>
        <w:rPr>
          <w:sz w:val="24"/>
          <w:szCs w:val="24"/>
          <w:lang w:val="ru-RU"/>
        </w:rPr>
      </w:pPr>
      <w:r w:rsidRPr="00447A79">
        <w:rPr>
          <w:sz w:val="24"/>
          <w:szCs w:val="24"/>
          <w:lang w:val="ru-RU"/>
        </w:rPr>
        <w:t>обеспечение</w:t>
      </w:r>
      <w:r w:rsidRPr="00447A79">
        <w:rPr>
          <w:spacing w:val="-10"/>
          <w:sz w:val="24"/>
          <w:szCs w:val="24"/>
          <w:lang w:val="ru-RU"/>
        </w:rPr>
        <w:t xml:space="preserve"> </w:t>
      </w:r>
      <w:r w:rsidRPr="00447A79">
        <w:rPr>
          <w:sz w:val="24"/>
          <w:szCs w:val="24"/>
          <w:lang w:val="ru-RU"/>
        </w:rPr>
        <w:t>подготовки</w:t>
      </w:r>
      <w:r w:rsidRPr="00447A79">
        <w:rPr>
          <w:spacing w:val="-6"/>
          <w:sz w:val="24"/>
          <w:szCs w:val="24"/>
          <w:lang w:val="ru-RU"/>
        </w:rPr>
        <w:t xml:space="preserve"> </w:t>
      </w:r>
      <w:r w:rsidRPr="00447A79">
        <w:rPr>
          <w:sz w:val="24"/>
          <w:szCs w:val="24"/>
          <w:lang w:val="ru-RU"/>
        </w:rPr>
        <w:t>внесения</w:t>
      </w:r>
      <w:r w:rsidRPr="00447A79">
        <w:rPr>
          <w:spacing w:val="-11"/>
          <w:sz w:val="24"/>
          <w:szCs w:val="24"/>
          <w:lang w:val="ru-RU"/>
        </w:rPr>
        <w:t xml:space="preserve"> </w:t>
      </w:r>
      <w:r w:rsidRPr="00447A79">
        <w:rPr>
          <w:sz w:val="24"/>
          <w:szCs w:val="24"/>
          <w:lang w:val="ru-RU"/>
        </w:rPr>
        <w:t>изменений</w:t>
      </w:r>
      <w:r w:rsidRPr="00447A79">
        <w:rPr>
          <w:spacing w:val="-10"/>
          <w:sz w:val="24"/>
          <w:szCs w:val="24"/>
          <w:lang w:val="ru-RU"/>
        </w:rPr>
        <w:t xml:space="preserve"> </w:t>
      </w:r>
      <w:r w:rsidRPr="00447A79">
        <w:rPr>
          <w:sz w:val="24"/>
          <w:szCs w:val="24"/>
          <w:lang w:val="ru-RU"/>
        </w:rPr>
        <w:t>в</w:t>
      </w:r>
      <w:r w:rsidRPr="00447A79">
        <w:rPr>
          <w:spacing w:val="-11"/>
          <w:sz w:val="24"/>
          <w:szCs w:val="24"/>
          <w:lang w:val="ru-RU"/>
        </w:rPr>
        <w:t xml:space="preserve"> </w:t>
      </w:r>
      <w:r w:rsidRPr="00447A79">
        <w:rPr>
          <w:spacing w:val="-2"/>
          <w:sz w:val="24"/>
          <w:szCs w:val="24"/>
          <w:lang w:val="ru-RU"/>
        </w:rPr>
        <w:t>Правила;</w:t>
      </w:r>
    </w:p>
    <w:p w14:paraId="2D40A6C1" w14:textId="77777777" w:rsidR="004F6346" w:rsidRPr="00447A79" w:rsidRDefault="006D2A90" w:rsidP="00C401BD">
      <w:pPr>
        <w:pStyle w:val="ad"/>
        <w:numPr>
          <w:ilvl w:val="0"/>
          <w:numId w:val="24"/>
        </w:numPr>
        <w:tabs>
          <w:tab w:val="left" w:pos="1134"/>
        </w:tabs>
        <w:ind w:left="0" w:right="2" w:firstLine="708"/>
        <w:jc w:val="both"/>
        <w:rPr>
          <w:sz w:val="24"/>
          <w:szCs w:val="24"/>
          <w:lang w:val="ru-RU"/>
        </w:rPr>
      </w:pPr>
      <w:r w:rsidRPr="00447A79">
        <w:rPr>
          <w:sz w:val="24"/>
          <w:szCs w:val="24"/>
          <w:lang w:val="ru-RU"/>
        </w:rPr>
        <w:t xml:space="preserve">обеспечение предоставления разрешения на </w:t>
      </w:r>
      <w:r w:rsidRPr="00447A79">
        <w:rPr>
          <w:spacing w:val="-4"/>
          <w:sz w:val="24"/>
          <w:szCs w:val="24"/>
          <w:lang w:val="ru-RU"/>
        </w:rPr>
        <w:t xml:space="preserve">условно </w:t>
      </w:r>
      <w:r w:rsidRPr="00447A79">
        <w:rPr>
          <w:sz w:val="24"/>
          <w:szCs w:val="24"/>
          <w:lang w:val="ru-RU"/>
        </w:rPr>
        <w:t xml:space="preserve">разрешенный </w:t>
      </w:r>
      <w:r w:rsidRPr="00447A79">
        <w:rPr>
          <w:spacing w:val="-4"/>
          <w:sz w:val="24"/>
          <w:szCs w:val="24"/>
          <w:lang w:val="ru-RU"/>
        </w:rPr>
        <w:t xml:space="preserve">вид </w:t>
      </w:r>
      <w:r w:rsidRPr="00447A79">
        <w:rPr>
          <w:sz w:val="24"/>
          <w:szCs w:val="24"/>
          <w:lang w:val="ru-RU"/>
        </w:rPr>
        <w:t>использования</w:t>
      </w:r>
      <w:r w:rsidRPr="00447A79">
        <w:rPr>
          <w:spacing w:val="-11"/>
          <w:sz w:val="24"/>
          <w:szCs w:val="24"/>
          <w:lang w:val="ru-RU"/>
        </w:rPr>
        <w:t xml:space="preserve"> </w:t>
      </w:r>
      <w:r w:rsidRPr="00447A79">
        <w:rPr>
          <w:sz w:val="24"/>
          <w:szCs w:val="24"/>
          <w:lang w:val="ru-RU"/>
        </w:rPr>
        <w:t>земельного</w:t>
      </w:r>
      <w:r w:rsidRPr="00447A79">
        <w:rPr>
          <w:spacing w:val="-4"/>
          <w:sz w:val="24"/>
          <w:szCs w:val="24"/>
          <w:lang w:val="ru-RU"/>
        </w:rPr>
        <w:t xml:space="preserve"> участка</w:t>
      </w:r>
      <w:r w:rsidRPr="00447A79">
        <w:rPr>
          <w:spacing w:val="-12"/>
          <w:sz w:val="24"/>
          <w:szCs w:val="24"/>
          <w:lang w:val="ru-RU"/>
        </w:rPr>
        <w:t xml:space="preserve"> </w:t>
      </w:r>
      <w:r w:rsidRPr="00447A79">
        <w:rPr>
          <w:sz w:val="24"/>
          <w:szCs w:val="24"/>
          <w:lang w:val="ru-RU"/>
        </w:rPr>
        <w:t>или</w:t>
      </w:r>
      <w:r w:rsidRPr="00447A79">
        <w:rPr>
          <w:spacing w:val="-10"/>
          <w:sz w:val="24"/>
          <w:szCs w:val="24"/>
          <w:lang w:val="ru-RU"/>
        </w:rPr>
        <w:t xml:space="preserve"> </w:t>
      </w:r>
      <w:r w:rsidRPr="00447A79">
        <w:rPr>
          <w:sz w:val="24"/>
          <w:szCs w:val="24"/>
          <w:lang w:val="ru-RU"/>
        </w:rPr>
        <w:t>объекта</w:t>
      </w:r>
      <w:r w:rsidRPr="00447A79">
        <w:rPr>
          <w:spacing w:val="-14"/>
          <w:sz w:val="24"/>
          <w:szCs w:val="24"/>
          <w:lang w:val="ru-RU"/>
        </w:rPr>
        <w:t xml:space="preserve"> </w:t>
      </w:r>
      <w:r w:rsidRPr="00447A79">
        <w:rPr>
          <w:sz w:val="24"/>
          <w:szCs w:val="24"/>
          <w:lang w:val="ru-RU"/>
        </w:rPr>
        <w:t>капитального</w:t>
      </w:r>
      <w:r w:rsidRPr="00447A79">
        <w:rPr>
          <w:spacing w:val="-11"/>
          <w:sz w:val="24"/>
          <w:szCs w:val="24"/>
          <w:lang w:val="ru-RU"/>
        </w:rPr>
        <w:t xml:space="preserve"> </w:t>
      </w:r>
      <w:r w:rsidRPr="00447A79">
        <w:rPr>
          <w:sz w:val="24"/>
          <w:szCs w:val="24"/>
          <w:lang w:val="ru-RU"/>
        </w:rPr>
        <w:t>строительства;</w:t>
      </w:r>
    </w:p>
    <w:p w14:paraId="244A189A" w14:textId="77777777" w:rsidR="004F6346" w:rsidRPr="00447A79" w:rsidRDefault="006D2A90" w:rsidP="00C401BD">
      <w:pPr>
        <w:pStyle w:val="ad"/>
        <w:numPr>
          <w:ilvl w:val="0"/>
          <w:numId w:val="24"/>
        </w:numPr>
        <w:tabs>
          <w:tab w:val="left" w:pos="1134"/>
        </w:tabs>
        <w:ind w:left="0" w:right="2" w:firstLine="708"/>
        <w:jc w:val="both"/>
        <w:rPr>
          <w:sz w:val="24"/>
          <w:szCs w:val="24"/>
          <w:lang w:val="ru-RU"/>
        </w:rPr>
      </w:pPr>
      <w:r w:rsidRPr="00447A79">
        <w:rPr>
          <w:sz w:val="24"/>
          <w:szCs w:val="24"/>
          <w:lang w:val="ru-RU"/>
        </w:rPr>
        <w:t xml:space="preserve">обеспечение предоставления разрешения на отклонение от предельных параметров разрешенного </w:t>
      </w:r>
      <w:r w:rsidRPr="00447A79">
        <w:rPr>
          <w:spacing w:val="-3"/>
          <w:sz w:val="24"/>
          <w:szCs w:val="24"/>
          <w:lang w:val="ru-RU"/>
        </w:rPr>
        <w:t xml:space="preserve">строительства, </w:t>
      </w:r>
      <w:r w:rsidRPr="00447A79">
        <w:rPr>
          <w:sz w:val="24"/>
          <w:szCs w:val="24"/>
          <w:lang w:val="ru-RU"/>
        </w:rPr>
        <w:t>реконструкции объектов капитального строительства.</w:t>
      </w:r>
    </w:p>
    <w:p w14:paraId="499E814B" w14:textId="77777777" w:rsidR="004F6346" w:rsidRPr="00447A79" w:rsidRDefault="006D2A90" w:rsidP="00C401BD">
      <w:pPr>
        <w:pStyle w:val="ad"/>
        <w:numPr>
          <w:ilvl w:val="0"/>
          <w:numId w:val="25"/>
        </w:numPr>
        <w:tabs>
          <w:tab w:val="left" w:pos="1134"/>
        </w:tabs>
        <w:spacing w:before="20" w:line="237" w:lineRule="auto"/>
        <w:ind w:left="0" w:right="2" w:firstLine="708"/>
        <w:jc w:val="both"/>
        <w:rPr>
          <w:sz w:val="24"/>
          <w:szCs w:val="24"/>
          <w:lang w:val="ru-RU"/>
        </w:rPr>
      </w:pPr>
      <w:r w:rsidRPr="00447A79">
        <w:rPr>
          <w:sz w:val="24"/>
          <w:szCs w:val="24"/>
          <w:lang w:val="ru-RU"/>
        </w:rPr>
        <w:t xml:space="preserve">В целях реализации полномочий Комиссия </w:t>
      </w:r>
      <w:r w:rsidRPr="00447A79">
        <w:rPr>
          <w:spacing w:val="-4"/>
          <w:sz w:val="24"/>
          <w:szCs w:val="24"/>
          <w:lang w:val="ru-RU"/>
        </w:rPr>
        <w:t xml:space="preserve">имеет </w:t>
      </w:r>
      <w:r w:rsidRPr="00447A79">
        <w:rPr>
          <w:sz w:val="24"/>
          <w:szCs w:val="24"/>
          <w:lang w:val="ru-RU"/>
        </w:rPr>
        <w:t xml:space="preserve">право запрашивать и </w:t>
      </w:r>
      <w:r w:rsidRPr="00447A79">
        <w:rPr>
          <w:spacing w:val="-3"/>
          <w:sz w:val="24"/>
          <w:szCs w:val="24"/>
          <w:lang w:val="ru-RU"/>
        </w:rPr>
        <w:t xml:space="preserve">получать </w:t>
      </w:r>
      <w:r w:rsidRPr="00447A79">
        <w:rPr>
          <w:sz w:val="24"/>
          <w:szCs w:val="24"/>
          <w:lang w:val="ru-RU"/>
        </w:rPr>
        <w:t>необходимые</w:t>
      </w:r>
      <w:r w:rsidRPr="00447A79">
        <w:rPr>
          <w:spacing w:val="-12"/>
          <w:sz w:val="24"/>
          <w:szCs w:val="24"/>
          <w:lang w:val="ru-RU"/>
        </w:rPr>
        <w:t xml:space="preserve"> </w:t>
      </w:r>
      <w:r w:rsidRPr="00447A79">
        <w:rPr>
          <w:sz w:val="24"/>
          <w:szCs w:val="24"/>
          <w:lang w:val="ru-RU"/>
        </w:rPr>
        <w:t>для</w:t>
      </w:r>
      <w:r w:rsidRPr="00447A79">
        <w:rPr>
          <w:spacing w:val="-4"/>
          <w:sz w:val="24"/>
          <w:szCs w:val="24"/>
          <w:lang w:val="ru-RU"/>
        </w:rPr>
        <w:t xml:space="preserve"> </w:t>
      </w:r>
      <w:r w:rsidRPr="00447A79">
        <w:rPr>
          <w:sz w:val="24"/>
          <w:szCs w:val="24"/>
          <w:lang w:val="ru-RU"/>
        </w:rPr>
        <w:t>работы</w:t>
      </w:r>
      <w:r w:rsidRPr="00447A79">
        <w:rPr>
          <w:spacing w:val="-5"/>
          <w:sz w:val="24"/>
          <w:szCs w:val="24"/>
          <w:lang w:val="ru-RU"/>
        </w:rPr>
        <w:t xml:space="preserve"> </w:t>
      </w:r>
      <w:r w:rsidRPr="00447A79">
        <w:rPr>
          <w:sz w:val="24"/>
          <w:szCs w:val="24"/>
          <w:lang w:val="ru-RU"/>
        </w:rPr>
        <w:t>материалы</w:t>
      </w:r>
      <w:r w:rsidRPr="00447A79">
        <w:rPr>
          <w:spacing w:val="-5"/>
          <w:sz w:val="24"/>
          <w:szCs w:val="24"/>
          <w:lang w:val="ru-RU"/>
        </w:rPr>
        <w:t xml:space="preserve"> </w:t>
      </w:r>
      <w:r w:rsidRPr="00447A79">
        <w:rPr>
          <w:sz w:val="24"/>
          <w:szCs w:val="24"/>
          <w:lang w:val="ru-RU"/>
        </w:rPr>
        <w:t>и</w:t>
      </w:r>
      <w:r w:rsidRPr="00447A79">
        <w:rPr>
          <w:spacing w:val="-3"/>
          <w:sz w:val="24"/>
          <w:szCs w:val="24"/>
          <w:lang w:val="ru-RU"/>
        </w:rPr>
        <w:t xml:space="preserve"> сведения</w:t>
      </w:r>
      <w:r w:rsidRPr="00447A79">
        <w:rPr>
          <w:spacing w:val="-4"/>
          <w:sz w:val="24"/>
          <w:szCs w:val="24"/>
          <w:lang w:val="ru-RU"/>
        </w:rPr>
        <w:t xml:space="preserve"> </w:t>
      </w:r>
      <w:r w:rsidRPr="00447A79">
        <w:rPr>
          <w:sz w:val="24"/>
          <w:szCs w:val="24"/>
          <w:lang w:val="ru-RU"/>
        </w:rPr>
        <w:t>по</w:t>
      </w:r>
      <w:r w:rsidRPr="00447A79">
        <w:rPr>
          <w:spacing w:val="-4"/>
          <w:sz w:val="24"/>
          <w:szCs w:val="24"/>
          <w:lang w:val="ru-RU"/>
        </w:rPr>
        <w:t xml:space="preserve"> </w:t>
      </w:r>
      <w:r w:rsidRPr="00447A79">
        <w:rPr>
          <w:sz w:val="24"/>
          <w:szCs w:val="24"/>
          <w:lang w:val="ru-RU"/>
        </w:rPr>
        <w:t>рассматриваемому</w:t>
      </w:r>
      <w:r w:rsidRPr="00447A79">
        <w:rPr>
          <w:spacing w:val="-25"/>
          <w:sz w:val="24"/>
          <w:szCs w:val="24"/>
          <w:lang w:val="ru-RU"/>
        </w:rPr>
        <w:t xml:space="preserve"> </w:t>
      </w:r>
      <w:r w:rsidRPr="00447A79">
        <w:rPr>
          <w:sz w:val="24"/>
          <w:szCs w:val="24"/>
          <w:lang w:val="ru-RU"/>
        </w:rPr>
        <w:t>вопросу.</w:t>
      </w:r>
    </w:p>
    <w:p w14:paraId="60D300AC" w14:textId="77777777" w:rsidR="004F6346" w:rsidRPr="00447A79" w:rsidRDefault="006D2A90" w:rsidP="00C401BD">
      <w:pPr>
        <w:pStyle w:val="ad"/>
        <w:numPr>
          <w:ilvl w:val="0"/>
          <w:numId w:val="25"/>
        </w:numPr>
        <w:tabs>
          <w:tab w:val="left" w:pos="1134"/>
        </w:tabs>
        <w:ind w:left="0" w:right="2" w:firstLine="708"/>
        <w:jc w:val="both"/>
        <w:rPr>
          <w:sz w:val="24"/>
          <w:szCs w:val="24"/>
          <w:lang w:val="ru-RU"/>
        </w:rPr>
      </w:pPr>
      <w:r w:rsidRPr="00447A79">
        <w:rPr>
          <w:sz w:val="24"/>
          <w:szCs w:val="24"/>
          <w:lang w:val="ru-RU"/>
        </w:rPr>
        <w:t xml:space="preserve">Заседания Комиссии </w:t>
      </w:r>
      <w:r w:rsidRPr="00447A79">
        <w:rPr>
          <w:spacing w:val="-3"/>
          <w:sz w:val="24"/>
          <w:szCs w:val="24"/>
          <w:lang w:val="ru-RU"/>
        </w:rPr>
        <w:t xml:space="preserve">ведет </w:t>
      </w:r>
      <w:r w:rsidRPr="00447A79">
        <w:rPr>
          <w:sz w:val="24"/>
          <w:szCs w:val="24"/>
          <w:lang w:val="ru-RU"/>
        </w:rPr>
        <w:t xml:space="preserve">председатель Комиссии, а в </w:t>
      </w:r>
      <w:r w:rsidRPr="00447A79">
        <w:rPr>
          <w:spacing w:val="-4"/>
          <w:sz w:val="24"/>
          <w:szCs w:val="24"/>
          <w:lang w:val="ru-RU"/>
        </w:rPr>
        <w:t xml:space="preserve">случае </w:t>
      </w:r>
      <w:r w:rsidRPr="00447A79">
        <w:rPr>
          <w:sz w:val="24"/>
          <w:szCs w:val="24"/>
          <w:lang w:val="ru-RU"/>
        </w:rPr>
        <w:t>его отсутствия – заместитель председателя</w:t>
      </w:r>
      <w:r w:rsidRPr="00447A79">
        <w:rPr>
          <w:spacing w:val="-41"/>
          <w:sz w:val="24"/>
          <w:szCs w:val="24"/>
          <w:lang w:val="ru-RU"/>
        </w:rPr>
        <w:t xml:space="preserve"> </w:t>
      </w:r>
      <w:r w:rsidRPr="00447A79">
        <w:rPr>
          <w:sz w:val="24"/>
          <w:szCs w:val="24"/>
          <w:lang w:val="ru-RU"/>
        </w:rPr>
        <w:t>Комиссии.</w:t>
      </w:r>
    </w:p>
    <w:p w14:paraId="19CDABF1" w14:textId="77777777" w:rsidR="004F6346" w:rsidRPr="00447A79" w:rsidRDefault="006D2A90" w:rsidP="00447A79">
      <w:pPr>
        <w:pStyle w:val="ab"/>
        <w:tabs>
          <w:tab w:val="left" w:pos="1134"/>
        </w:tabs>
        <w:spacing w:before="5"/>
        <w:ind w:right="2" w:firstLine="708"/>
        <w:jc w:val="both"/>
        <w:rPr>
          <w:lang w:val="ru-RU"/>
        </w:rPr>
      </w:pPr>
      <w:r w:rsidRPr="00447A79">
        <w:rPr>
          <w:lang w:val="ru-RU"/>
        </w:rPr>
        <w:t>Заседание Комиссии считается правомочным, если на нем присутствуют более половины от установленного числа членов Комиссии.</w:t>
      </w:r>
    </w:p>
    <w:p w14:paraId="0249EDC8" w14:textId="77777777" w:rsidR="004F6346" w:rsidRPr="00447A79" w:rsidRDefault="006D2A90" w:rsidP="00C401BD">
      <w:pPr>
        <w:pStyle w:val="ad"/>
        <w:numPr>
          <w:ilvl w:val="0"/>
          <w:numId w:val="25"/>
        </w:numPr>
        <w:tabs>
          <w:tab w:val="left" w:pos="1134"/>
        </w:tabs>
        <w:ind w:left="0" w:right="2" w:firstLine="708"/>
        <w:jc w:val="both"/>
        <w:rPr>
          <w:sz w:val="24"/>
          <w:szCs w:val="24"/>
          <w:lang w:val="ru-RU"/>
        </w:rPr>
      </w:pPr>
      <w:r w:rsidRPr="00447A79">
        <w:rPr>
          <w:sz w:val="24"/>
          <w:szCs w:val="24"/>
          <w:lang w:val="ru-RU"/>
        </w:rPr>
        <w:t xml:space="preserve">Решения Комиссии принимаются </w:t>
      </w:r>
      <w:r w:rsidRPr="00447A79">
        <w:rPr>
          <w:spacing w:val="-4"/>
          <w:sz w:val="24"/>
          <w:szCs w:val="24"/>
          <w:lang w:val="ru-RU"/>
        </w:rPr>
        <w:t xml:space="preserve">путем </w:t>
      </w:r>
      <w:r w:rsidRPr="00447A79">
        <w:rPr>
          <w:sz w:val="24"/>
          <w:szCs w:val="24"/>
          <w:lang w:val="ru-RU"/>
        </w:rPr>
        <w:t xml:space="preserve">открытого голосования простым большинством голосов </w:t>
      </w:r>
      <w:r w:rsidRPr="00447A79">
        <w:rPr>
          <w:spacing w:val="-3"/>
          <w:sz w:val="24"/>
          <w:szCs w:val="24"/>
          <w:lang w:val="ru-RU"/>
        </w:rPr>
        <w:t xml:space="preserve">присутствующих </w:t>
      </w:r>
      <w:r w:rsidRPr="00447A79">
        <w:rPr>
          <w:sz w:val="24"/>
          <w:szCs w:val="24"/>
          <w:lang w:val="ru-RU"/>
        </w:rPr>
        <w:t xml:space="preserve">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w:t>
      </w:r>
      <w:r w:rsidRPr="00447A79">
        <w:rPr>
          <w:spacing w:val="-3"/>
          <w:sz w:val="24"/>
          <w:szCs w:val="24"/>
          <w:lang w:val="ru-RU"/>
        </w:rPr>
        <w:t xml:space="preserve">утверждается </w:t>
      </w:r>
      <w:r w:rsidRPr="00447A79">
        <w:rPr>
          <w:sz w:val="24"/>
          <w:szCs w:val="24"/>
          <w:lang w:val="ru-RU"/>
        </w:rPr>
        <w:t>председательствующим</w:t>
      </w:r>
      <w:r w:rsidRPr="00447A79">
        <w:rPr>
          <w:spacing w:val="-22"/>
          <w:sz w:val="24"/>
          <w:szCs w:val="24"/>
          <w:lang w:val="ru-RU"/>
        </w:rPr>
        <w:t xml:space="preserve"> </w:t>
      </w:r>
      <w:r w:rsidRPr="00447A79">
        <w:rPr>
          <w:sz w:val="24"/>
          <w:szCs w:val="24"/>
          <w:lang w:val="ru-RU"/>
        </w:rPr>
        <w:t>на</w:t>
      </w:r>
      <w:r w:rsidRPr="00447A79">
        <w:rPr>
          <w:spacing w:val="-22"/>
          <w:sz w:val="24"/>
          <w:szCs w:val="24"/>
          <w:lang w:val="ru-RU"/>
        </w:rPr>
        <w:t xml:space="preserve"> </w:t>
      </w:r>
      <w:r w:rsidRPr="00447A79">
        <w:rPr>
          <w:sz w:val="24"/>
          <w:szCs w:val="24"/>
          <w:lang w:val="ru-RU"/>
        </w:rPr>
        <w:t>заседании</w:t>
      </w:r>
      <w:r w:rsidRPr="00447A79">
        <w:rPr>
          <w:spacing w:val="-26"/>
          <w:sz w:val="24"/>
          <w:szCs w:val="24"/>
          <w:lang w:val="ru-RU"/>
        </w:rPr>
        <w:t xml:space="preserve"> </w:t>
      </w:r>
      <w:r w:rsidRPr="00447A79">
        <w:rPr>
          <w:sz w:val="24"/>
          <w:szCs w:val="24"/>
          <w:lang w:val="ru-RU"/>
        </w:rPr>
        <w:t>Комиссии.</w:t>
      </w:r>
    </w:p>
    <w:p w14:paraId="6933D218" w14:textId="77777777" w:rsidR="004F6346" w:rsidRPr="00447A79" w:rsidRDefault="006D2A90" w:rsidP="00C401BD">
      <w:pPr>
        <w:pStyle w:val="ad"/>
        <w:numPr>
          <w:ilvl w:val="0"/>
          <w:numId w:val="25"/>
        </w:numPr>
        <w:tabs>
          <w:tab w:val="left" w:pos="1134"/>
        </w:tabs>
        <w:spacing w:before="7"/>
        <w:ind w:left="0" w:right="2" w:firstLine="708"/>
        <w:jc w:val="both"/>
        <w:rPr>
          <w:sz w:val="24"/>
          <w:szCs w:val="24"/>
          <w:lang w:val="ru-RU"/>
        </w:rPr>
      </w:pPr>
      <w:r w:rsidRPr="00447A79">
        <w:rPr>
          <w:sz w:val="24"/>
          <w:szCs w:val="24"/>
          <w:lang w:val="ru-RU"/>
        </w:rPr>
        <w:t xml:space="preserve">Решения Комиссии </w:t>
      </w:r>
      <w:r w:rsidRPr="00447A79">
        <w:rPr>
          <w:spacing w:val="-4"/>
          <w:sz w:val="24"/>
          <w:szCs w:val="24"/>
          <w:lang w:val="ru-RU"/>
        </w:rPr>
        <w:t xml:space="preserve">вступают </w:t>
      </w:r>
      <w:r w:rsidRPr="00447A79">
        <w:rPr>
          <w:sz w:val="24"/>
          <w:szCs w:val="24"/>
          <w:lang w:val="ru-RU"/>
        </w:rPr>
        <w:t xml:space="preserve">в </w:t>
      </w:r>
      <w:r w:rsidRPr="00447A79">
        <w:rPr>
          <w:spacing w:val="1"/>
          <w:sz w:val="24"/>
          <w:szCs w:val="24"/>
          <w:lang w:val="ru-RU"/>
        </w:rPr>
        <w:t xml:space="preserve">силу </w:t>
      </w:r>
      <w:r w:rsidRPr="00447A79">
        <w:rPr>
          <w:sz w:val="24"/>
          <w:szCs w:val="24"/>
          <w:lang w:val="ru-RU"/>
        </w:rPr>
        <w:t xml:space="preserve">с даты подписания </w:t>
      </w:r>
      <w:r w:rsidRPr="00447A79">
        <w:rPr>
          <w:spacing w:val="-3"/>
          <w:sz w:val="24"/>
          <w:szCs w:val="24"/>
          <w:lang w:val="ru-RU"/>
        </w:rPr>
        <w:t xml:space="preserve">протокола </w:t>
      </w:r>
      <w:r w:rsidRPr="00447A79">
        <w:rPr>
          <w:sz w:val="24"/>
          <w:szCs w:val="24"/>
          <w:lang w:val="ru-RU"/>
        </w:rPr>
        <w:t>заседания Комиссии.</w:t>
      </w:r>
    </w:p>
    <w:p w14:paraId="040FC4A8" w14:textId="77777777" w:rsidR="004F6346" w:rsidRPr="00447A79" w:rsidRDefault="006D2A90" w:rsidP="00C401BD">
      <w:pPr>
        <w:pStyle w:val="ad"/>
        <w:numPr>
          <w:ilvl w:val="0"/>
          <w:numId w:val="25"/>
        </w:numPr>
        <w:tabs>
          <w:tab w:val="left" w:pos="1134"/>
        </w:tabs>
        <w:spacing w:line="237" w:lineRule="auto"/>
        <w:ind w:left="0" w:right="2" w:firstLine="708"/>
        <w:jc w:val="both"/>
        <w:rPr>
          <w:sz w:val="24"/>
          <w:szCs w:val="24"/>
          <w:lang w:val="ru-RU"/>
        </w:rPr>
      </w:pPr>
      <w:r w:rsidRPr="00447A79">
        <w:rPr>
          <w:sz w:val="24"/>
          <w:szCs w:val="24"/>
          <w:lang w:val="ru-RU"/>
        </w:rPr>
        <w:t xml:space="preserve">Заседания Комиссии проводятся по мере необходимости, но не реже одного раза </w:t>
      </w:r>
      <w:r w:rsidRPr="00447A79">
        <w:rPr>
          <w:sz w:val="24"/>
          <w:szCs w:val="24"/>
          <w:lang w:val="ru-RU"/>
        </w:rPr>
        <w:lastRenderedPageBreak/>
        <w:t xml:space="preserve">в месяц. В заседаниях Комиссии </w:t>
      </w:r>
      <w:r w:rsidRPr="00447A79">
        <w:rPr>
          <w:spacing w:val="-6"/>
          <w:sz w:val="24"/>
          <w:szCs w:val="24"/>
          <w:lang w:val="ru-RU"/>
        </w:rPr>
        <w:t xml:space="preserve">могут </w:t>
      </w:r>
      <w:r w:rsidRPr="00447A79">
        <w:rPr>
          <w:sz w:val="24"/>
          <w:szCs w:val="24"/>
          <w:lang w:val="ru-RU"/>
        </w:rPr>
        <w:t xml:space="preserve">принимать </w:t>
      </w:r>
      <w:r w:rsidRPr="00447A79">
        <w:rPr>
          <w:spacing w:val="-4"/>
          <w:sz w:val="24"/>
          <w:szCs w:val="24"/>
          <w:lang w:val="ru-RU"/>
        </w:rPr>
        <w:t>участие</w:t>
      </w:r>
      <w:r w:rsidRPr="00447A79">
        <w:rPr>
          <w:spacing w:val="51"/>
          <w:sz w:val="24"/>
          <w:szCs w:val="24"/>
          <w:lang w:val="ru-RU"/>
        </w:rPr>
        <w:t xml:space="preserve"> </w:t>
      </w:r>
      <w:r w:rsidRPr="00447A79">
        <w:rPr>
          <w:sz w:val="24"/>
          <w:szCs w:val="24"/>
          <w:lang w:val="ru-RU"/>
        </w:rPr>
        <w:t>эксперты,</w:t>
      </w:r>
      <w:r w:rsidRPr="00447A79">
        <w:rPr>
          <w:spacing w:val="30"/>
          <w:sz w:val="24"/>
          <w:szCs w:val="24"/>
          <w:lang w:val="ru-RU"/>
        </w:rPr>
        <w:t xml:space="preserve"> </w:t>
      </w:r>
      <w:r w:rsidRPr="00447A79">
        <w:rPr>
          <w:sz w:val="24"/>
          <w:szCs w:val="24"/>
          <w:lang w:val="ru-RU"/>
        </w:rPr>
        <w:t>специалисты,</w:t>
      </w:r>
      <w:r w:rsidR="00654D70" w:rsidRPr="00447A79">
        <w:rPr>
          <w:sz w:val="24"/>
          <w:szCs w:val="24"/>
          <w:lang w:val="ru-RU"/>
        </w:rPr>
        <w:t xml:space="preserve"> </w:t>
      </w:r>
      <w:r w:rsidRPr="00447A79">
        <w:rPr>
          <w:sz w:val="24"/>
          <w:szCs w:val="24"/>
          <w:lang w:val="ru-RU"/>
        </w:rPr>
        <w:t>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14:paraId="6BF814A8" w14:textId="77777777" w:rsidR="004F6346" w:rsidRPr="006D2A90" w:rsidRDefault="004F6346">
      <w:pPr>
        <w:pStyle w:val="ab"/>
        <w:spacing w:before="3"/>
        <w:rPr>
          <w:sz w:val="25"/>
          <w:lang w:val="ru-RU"/>
        </w:rPr>
      </w:pPr>
    </w:p>
    <w:p w14:paraId="273D50A4" w14:textId="77777777" w:rsidR="004F6346" w:rsidRPr="006D2A90" w:rsidRDefault="006D2A90" w:rsidP="00C867AB">
      <w:pPr>
        <w:pStyle w:val="210"/>
      </w:pPr>
      <w:bookmarkStart w:id="45" w:name="Статья_9._Комиссия_по_подготовке_проекта"/>
      <w:bookmarkStart w:id="46" w:name="_Toc101344786"/>
      <w:bookmarkEnd w:id="45"/>
      <w:r w:rsidRPr="006D2A90">
        <w:t>Статья 9. Комиссия по подготовке проекта правил землепользования и застройки городского округа</w:t>
      </w:r>
      <w:bookmarkEnd w:id="46"/>
    </w:p>
    <w:p w14:paraId="764B74B9" w14:textId="77777777" w:rsidR="004F6346" w:rsidRPr="006D2A90" w:rsidRDefault="004F6346">
      <w:pPr>
        <w:pStyle w:val="ab"/>
        <w:spacing w:before="6"/>
        <w:rPr>
          <w:b/>
          <w:sz w:val="22"/>
          <w:lang w:val="ru-RU"/>
        </w:rPr>
      </w:pPr>
    </w:p>
    <w:p w14:paraId="47C9D28B" w14:textId="77777777" w:rsidR="004F6346" w:rsidRPr="00447A79" w:rsidRDefault="006D2A90" w:rsidP="00C401BD">
      <w:pPr>
        <w:pStyle w:val="ad"/>
        <w:numPr>
          <w:ilvl w:val="0"/>
          <w:numId w:val="23"/>
        </w:numPr>
        <w:tabs>
          <w:tab w:val="left" w:pos="1134"/>
        </w:tabs>
        <w:ind w:left="0" w:right="2" w:firstLine="708"/>
        <w:jc w:val="both"/>
        <w:rPr>
          <w:sz w:val="24"/>
          <w:szCs w:val="24"/>
          <w:lang w:val="ru-RU"/>
        </w:rPr>
      </w:pPr>
      <w:r w:rsidRPr="00447A79">
        <w:rPr>
          <w:sz w:val="24"/>
          <w:szCs w:val="24"/>
          <w:lang w:val="ru-RU"/>
        </w:rPr>
        <w:t xml:space="preserve">В целях организации и проведения </w:t>
      </w:r>
      <w:r w:rsidRPr="00447A79">
        <w:rPr>
          <w:spacing w:val="-3"/>
          <w:sz w:val="24"/>
          <w:szCs w:val="24"/>
          <w:lang w:val="ru-RU"/>
        </w:rPr>
        <w:t xml:space="preserve">общественных </w:t>
      </w:r>
      <w:r w:rsidRPr="00447A79">
        <w:rPr>
          <w:sz w:val="24"/>
          <w:szCs w:val="24"/>
          <w:lang w:val="ru-RU"/>
        </w:rPr>
        <w:t xml:space="preserve">обсуждений или </w:t>
      </w:r>
      <w:r w:rsidRPr="00447A79">
        <w:rPr>
          <w:spacing w:val="-2"/>
          <w:sz w:val="24"/>
          <w:szCs w:val="24"/>
          <w:lang w:val="ru-RU"/>
        </w:rPr>
        <w:t xml:space="preserve">публичных </w:t>
      </w:r>
      <w:r w:rsidRPr="00447A79">
        <w:rPr>
          <w:sz w:val="24"/>
          <w:szCs w:val="24"/>
          <w:lang w:val="ru-RU"/>
        </w:rPr>
        <w:t xml:space="preserve">слушаний по проекту </w:t>
      </w:r>
      <w:r w:rsidRPr="00447A79">
        <w:rPr>
          <w:spacing w:val="-3"/>
          <w:sz w:val="24"/>
          <w:szCs w:val="24"/>
          <w:lang w:val="ru-RU"/>
        </w:rPr>
        <w:t xml:space="preserve">Правил, </w:t>
      </w:r>
      <w:r w:rsidRPr="00447A79">
        <w:rPr>
          <w:sz w:val="24"/>
          <w:szCs w:val="24"/>
          <w:lang w:val="ru-RU"/>
        </w:rPr>
        <w:t xml:space="preserve">по проекту о внесении изменений в Правила, по вопросам предоставления разрешения на </w:t>
      </w:r>
      <w:r w:rsidRPr="00447A79">
        <w:rPr>
          <w:spacing w:val="-3"/>
          <w:sz w:val="24"/>
          <w:szCs w:val="24"/>
          <w:lang w:val="ru-RU"/>
        </w:rPr>
        <w:t xml:space="preserve">условно </w:t>
      </w:r>
      <w:r w:rsidRPr="00447A79">
        <w:rPr>
          <w:sz w:val="24"/>
          <w:szCs w:val="24"/>
          <w:lang w:val="ru-RU"/>
        </w:rPr>
        <w:t xml:space="preserve">разрешенный </w:t>
      </w:r>
      <w:r w:rsidRPr="00447A79">
        <w:rPr>
          <w:spacing w:val="-4"/>
          <w:sz w:val="24"/>
          <w:szCs w:val="24"/>
          <w:lang w:val="ru-RU"/>
        </w:rPr>
        <w:t xml:space="preserve">вид </w:t>
      </w:r>
      <w:r w:rsidRPr="00447A79">
        <w:rPr>
          <w:spacing w:val="-3"/>
          <w:sz w:val="24"/>
          <w:szCs w:val="24"/>
          <w:lang w:val="ru-RU"/>
        </w:rPr>
        <w:t xml:space="preserve">использования </w:t>
      </w:r>
      <w:r w:rsidRPr="00447A79">
        <w:rPr>
          <w:sz w:val="24"/>
          <w:szCs w:val="24"/>
          <w:lang w:val="ru-RU"/>
        </w:rPr>
        <w:t xml:space="preserve">земельного </w:t>
      </w:r>
      <w:r w:rsidRPr="00447A79">
        <w:rPr>
          <w:spacing w:val="-4"/>
          <w:sz w:val="24"/>
          <w:szCs w:val="24"/>
          <w:lang w:val="ru-RU"/>
        </w:rPr>
        <w:t xml:space="preserve">участка </w:t>
      </w:r>
      <w:r w:rsidRPr="00447A79">
        <w:rPr>
          <w:sz w:val="24"/>
          <w:szCs w:val="24"/>
          <w:lang w:val="ru-RU"/>
        </w:rPr>
        <w:t xml:space="preserve">или </w:t>
      </w:r>
      <w:r w:rsidRPr="00447A79">
        <w:rPr>
          <w:spacing w:val="-3"/>
          <w:sz w:val="24"/>
          <w:szCs w:val="24"/>
          <w:lang w:val="ru-RU"/>
        </w:rPr>
        <w:t xml:space="preserve">объекта </w:t>
      </w:r>
      <w:r w:rsidRPr="00447A79">
        <w:rPr>
          <w:sz w:val="24"/>
          <w:szCs w:val="24"/>
          <w:lang w:val="ru-RU"/>
        </w:rPr>
        <w:t xml:space="preserve">капитального строительства, предоставления разрешения на отклонение </w:t>
      </w:r>
      <w:r w:rsidRPr="00447A79">
        <w:rPr>
          <w:spacing w:val="-3"/>
          <w:sz w:val="24"/>
          <w:szCs w:val="24"/>
          <w:lang w:val="ru-RU"/>
        </w:rPr>
        <w:t xml:space="preserve">от </w:t>
      </w:r>
      <w:r w:rsidRPr="00447A79">
        <w:rPr>
          <w:sz w:val="24"/>
          <w:szCs w:val="24"/>
          <w:lang w:val="ru-RU"/>
        </w:rPr>
        <w:t xml:space="preserve">предельных параметров разрешенного строительства, реконструкции объекта капитального строительства создается (создана) Комиссия по </w:t>
      </w:r>
      <w:r w:rsidRPr="00447A79">
        <w:rPr>
          <w:spacing w:val="-3"/>
          <w:sz w:val="24"/>
          <w:szCs w:val="24"/>
          <w:lang w:val="ru-RU"/>
        </w:rPr>
        <w:t>подготовке</w:t>
      </w:r>
      <w:r w:rsidR="00353C95" w:rsidRPr="00447A79">
        <w:rPr>
          <w:spacing w:val="-3"/>
          <w:sz w:val="24"/>
          <w:szCs w:val="24"/>
          <w:lang w:val="ru-RU"/>
        </w:rPr>
        <w:t xml:space="preserve"> </w:t>
      </w:r>
      <w:r w:rsidRPr="00447A79">
        <w:rPr>
          <w:sz w:val="24"/>
          <w:szCs w:val="24"/>
          <w:lang w:val="ru-RU"/>
        </w:rPr>
        <w:t>проекта</w:t>
      </w:r>
      <w:r w:rsidR="00353C95" w:rsidRPr="00447A79">
        <w:rPr>
          <w:sz w:val="24"/>
          <w:szCs w:val="24"/>
          <w:lang w:val="ru-RU"/>
        </w:rPr>
        <w:t xml:space="preserve"> </w:t>
      </w:r>
      <w:r w:rsidRPr="00447A79">
        <w:rPr>
          <w:spacing w:val="-3"/>
          <w:sz w:val="24"/>
          <w:szCs w:val="24"/>
          <w:lang w:val="ru-RU"/>
        </w:rPr>
        <w:t xml:space="preserve">правил </w:t>
      </w:r>
      <w:r w:rsidRPr="00447A79">
        <w:rPr>
          <w:sz w:val="24"/>
          <w:szCs w:val="24"/>
          <w:lang w:val="ru-RU"/>
        </w:rPr>
        <w:t>землепользования</w:t>
      </w:r>
      <w:r w:rsidRPr="00447A79">
        <w:rPr>
          <w:spacing w:val="-10"/>
          <w:sz w:val="24"/>
          <w:szCs w:val="24"/>
          <w:lang w:val="ru-RU"/>
        </w:rPr>
        <w:t xml:space="preserve"> </w:t>
      </w:r>
      <w:r w:rsidRPr="00447A79">
        <w:rPr>
          <w:sz w:val="24"/>
          <w:szCs w:val="24"/>
          <w:lang w:val="ru-RU"/>
        </w:rPr>
        <w:t>и</w:t>
      </w:r>
      <w:r w:rsidRPr="00447A79">
        <w:rPr>
          <w:spacing w:val="-9"/>
          <w:sz w:val="24"/>
          <w:szCs w:val="24"/>
          <w:lang w:val="ru-RU"/>
        </w:rPr>
        <w:t xml:space="preserve"> </w:t>
      </w:r>
      <w:r w:rsidRPr="00447A79">
        <w:rPr>
          <w:sz w:val="24"/>
          <w:szCs w:val="24"/>
          <w:lang w:val="ru-RU"/>
        </w:rPr>
        <w:t>застройки</w:t>
      </w:r>
      <w:r w:rsidRPr="00447A79">
        <w:rPr>
          <w:spacing w:val="-5"/>
          <w:sz w:val="24"/>
          <w:szCs w:val="24"/>
          <w:lang w:val="ru-RU"/>
        </w:rPr>
        <w:t xml:space="preserve"> </w:t>
      </w:r>
      <w:r w:rsidRPr="00447A79">
        <w:rPr>
          <w:sz w:val="24"/>
          <w:szCs w:val="24"/>
          <w:lang w:val="ru-RU"/>
        </w:rPr>
        <w:t>городского</w:t>
      </w:r>
      <w:r w:rsidRPr="00447A79">
        <w:rPr>
          <w:spacing w:val="-6"/>
          <w:sz w:val="24"/>
          <w:szCs w:val="24"/>
          <w:lang w:val="ru-RU"/>
        </w:rPr>
        <w:t xml:space="preserve"> </w:t>
      </w:r>
      <w:r w:rsidRPr="00447A79">
        <w:rPr>
          <w:spacing w:val="-3"/>
          <w:sz w:val="24"/>
          <w:szCs w:val="24"/>
          <w:lang w:val="ru-RU"/>
        </w:rPr>
        <w:t>округа</w:t>
      </w:r>
      <w:r w:rsidRPr="00447A79">
        <w:rPr>
          <w:spacing w:val="-7"/>
          <w:sz w:val="24"/>
          <w:szCs w:val="24"/>
          <w:lang w:val="ru-RU"/>
        </w:rPr>
        <w:t xml:space="preserve"> </w:t>
      </w:r>
      <w:r w:rsidRPr="00447A79">
        <w:rPr>
          <w:sz w:val="24"/>
          <w:szCs w:val="24"/>
          <w:lang w:val="ru-RU"/>
        </w:rPr>
        <w:t>(далее</w:t>
      </w:r>
      <w:r w:rsidRPr="00447A79">
        <w:rPr>
          <w:spacing w:val="-3"/>
          <w:sz w:val="24"/>
          <w:szCs w:val="24"/>
          <w:lang w:val="ru-RU"/>
        </w:rPr>
        <w:t xml:space="preserve"> </w:t>
      </w:r>
      <w:r w:rsidRPr="00447A79">
        <w:rPr>
          <w:sz w:val="24"/>
          <w:szCs w:val="24"/>
          <w:lang w:val="ru-RU"/>
        </w:rPr>
        <w:t>–</w:t>
      </w:r>
      <w:r w:rsidRPr="00447A79">
        <w:rPr>
          <w:spacing w:val="-6"/>
          <w:sz w:val="24"/>
          <w:szCs w:val="24"/>
          <w:lang w:val="ru-RU"/>
        </w:rPr>
        <w:t xml:space="preserve"> </w:t>
      </w:r>
      <w:r w:rsidRPr="00447A79">
        <w:rPr>
          <w:sz w:val="24"/>
          <w:szCs w:val="24"/>
          <w:lang w:val="ru-RU"/>
        </w:rPr>
        <w:t>Комиссия</w:t>
      </w:r>
      <w:r w:rsidRPr="00447A79">
        <w:rPr>
          <w:spacing w:val="-9"/>
          <w:sz w:val="24"/>
          <w:szCs w:val="24"/>
          <w:lang w:val="ru-RU"/>
        </w:rPr>
        <w:t xml:space="preserve"> </w:t>
      </w:r>
      <w:r w:rsidRPr="00447A79">
        <w:rPr>
          <w:sz w:val="24"/>
          <w:szCs w:val="24"/>
          <w:lang w:val="ru-RU"/>
        </w:rPr>
        <w:t>городского</w:t>
      </w:r>
      <w:r w:rsidRPr="00447A79">
        <w:rPr>
          <w:spacing w:val="-6"/>
          <w:sz w:val="24"/>
          <w:szCs w:val="24"/>
          <w:lang w:val="ru-RU"/>
        </w:rPr>
        <w:t xml:space="preserve"> </w:t>
      </w:r>
      <w:r w:rsidRPr="00447A79">
        <w:rPr>
          <w:spacing w:val="-3"/>
          <w:sz w:val="24"/>
          <w:szCs w:val="24"/>
          <w:lang w:val="ru-RU"/>
        </w:rPr>
        <w:t>округа).</w:t>
      </w:r>
    </w:p>
    <w:p w14:paraId="249F09B8" w14:textId="77777777" w:rsidR="004F6346" w:rsidRPr="00447A79" w:rsidRDefault="006D2A90" w:rsidP="00C401BD">
      <w:pPr>
        <w:pStyle w:val="ad"/>
        <w:numPr>
          <w:ilvl w:val="0"/>
          <w:numId w:val="23"/>
        </w:numPr>
        <w:tabs>
          <w:tab w:val="left" w:pos="1134"/>
        </w:tabs>
        <w:ind w:left="0" w:right="2" w:firstLine="708"/>
        <w:jc w:val="both"/>
        <w:rPr>
          <w:sz w:val="24"/>
          <w:szCs w:val="24"/>
          <w:lang w:val="ru-RU"/>
        </w:rPr>
      </w:pPr>
      <w:r w:rsidRPr="00447A79">
        <w:rPr>
          <w:sz w:val="24"/>
          <w:szCs w:val="24"/>
          <w:lang w:val="ru-RU"/>
        </w:rPr>
        <w:t xml:space="preserve">В состав Комиссии городского </w:t>
      </w:r>
      <w:r w:rsidRPr="00447A79">
        <w:rPr>
          <w:spacing w:val="-3"/>
          <w:sz w:val="24"/>
          <w:szCs w:val="24"/>
          <w:lang w:val="ru-RU"/>
        </w:rPr>
        <w:t xml:space="preserve">округа </w:t>
      </w:r>
      <w:r w:rsidRPr="00447A79">
        <w:rPr>
          <w:sz w:val="24"/>
          <w:szCs w:val="24"/>
          <w:lang w:val="ru-RU"/>
        </w:rPr>
        <w:t>включаются</w:t>
      </w:r>
      <w:r w:rsidRPr="00447A79">
        <w:rPr>
          <w:spacing w:val="-39"/>
          <w:sz w:val="24"/>
          <w:szCs w:val="24"/>
          <w:lang w:val="ru-RU"/>
        </w:rPr>
        <w:t xml:space="preserve"> </w:t>
      </w:r>
      <w:r w:rsidRPr="00447A79">
        <w:rPr>
          <w:sz w:val="24"/>
          <w:szCs w:val="24"/>
          <w:lang w:val="ru-RU"/>
        </w:rPr>
        <w:t>представители:</w:t>
      </w:r>
    </w:p>
    <w:p w14:paraId="0444AEEA" w14:textId="77777777" w:rsidR="004F6346" w:rsidRPr="00447A79" w:rsidRDefault="006D2A90" w:rsidP="00C401BD">
      <w:pPr>
        <w:pStyle w:val="ad"/>
        <w:numPr>
          <w:ilvl w:val="0"/>
          <w:numId w:val="26"/>
        </w:numPr>
        <w:tabs>
          <w:tab w:val="left" w:pos="1134"/>
        </w:tabs>
        <w:ind w:left="0" w:right="2" w:firstLine="708"/>
        <w:jc w:val="both"/>
        <w:rPr>
          <w:sz w:val="24"/>
          <w:szCs w:val="24"/>
          <w:lang w:val="ru-RU"/>
        </w:rPr>
      </w:pPr>
      <w:r w:rsidRPr="00447A79">
        <w:rPr>
          <w:sz w:val="24"/>
          <w:szCs w:val="24"/>
          <w:lang w:val="ru-RU"/>
        </w:rPr>
        <w:t>представительных и исполнительно-распорядительных органов местного самоуправления городского</w:t>
      </w:r>
      <w:r w:rsidRPr="00447A79">
        <w:rPr>
          <w:spacing w:val="-15"/>
          <w:sz w:val="24"/>
          <w:szCs w:val="24"/>
          <w:lang w:val="ru-RU"/>
        </w:rPr>
        <w:t xml:space="preserve"> </w:t>
      </w:r>
      <w:r w:rsidRPr="00447A79">
        <w:rPr>
          <w:spacing w:val="-3"/>
          <w:sz w:val="24"/>
          <w:szCs w:val="24"/>
          <w:lang w:val="ru-RU"/>
        </w:rPr>
        <w:t>округа;</w:t>
      </w:r>
    </w:p>
    <w:p w14:paraId="59F6FD08" w14:textId="77777777" w:rsidR="004F6346" w:rsidRPr="00447A79" w:rsidRDefault="006D2A90" w:rsidP="00C401BD">
      <w:pPr>
        <w:pStyle w:val="ad"/>
        <w:numPr>
          <w:ilvl w:val="0"/>
          <w:numId w:val="26"/>
        </w:numPr>
        <w:tabs>
          <w:tab w:val="left" w:pos="1134"/>
        </w:tabs>
        <w:ind w:left="0" w:right="2" w:firstLine="708"/>
        <w:jc w:val="both"/>
        <w:rPr>
          <w:sz w:val="24"/>
          <w:szCs w:val="24"/>
          <w:lang w:val="ru-RU"/>
        </w:rPr>
      </w:pPr>
      <w:r w:rsidRPr="00447A79">
        <w:rPr>
          <w:sz w:val="24"/>
          <w:szCs w:val="24"/>
          <w:lang w:val="ru-RU"/>
        </w:rPr>
        <w:t xml:space="preserve">центрального исполнительного органа государственной власти Московской области, проводящего </w:t>
      </w:r>
      <w:r w:rsidRPr="00447A79">
        <w:rPr>
          <w:spacing w:val="-3"/>
          <w:sz w:val="24"/>
          <w:szCs w:val="24"/>
          <w:lang w:val="ru-RU"/>
        </w:rPr>
        <w:t xml:space="preserve">государственную </w:t>
      </w:r>
      <w:r w:rsidRPr="00447A79">
        <w:rPr>
          <w:sz w:val="24"/>
          <w:szCs w:val="24"/>
          <w:lang w:val="ru-RU"/>
        </w:rPr>
        <w:t xml:space="preserve">политику и осуществляющего </w:t>
      </w:r>
      <w:r w:rsidRPr="00447A79">
        <w:rPr>
          <w:spacing w:val="-3"/>
          <w:sz w:val="24"/>
          <w:szCs w:val="24"/>
          <w:lang w:val="ru-RU"/>
        </w:rPr>
        <w:t xml:space="preserve">управление </w:t>
      </w:r>
      <w:r w:rsidRPr="00447A79">
        <w:rPr>
          <w:sz w:val="24"/>
          <w:szCs w:val="24"/>
          <w:lang w:val="ru-RU"/>
        </w:rPr>
        <w:t xml:space="preserve">в сфере </w:t>
      </w:r>
      <w:r w:rsidRPr="00447A79">
        <w:rPr>
          <w:spacing w:val="-3"/>
          <w:sz w:val="24"/>
          <w:szCs w:val="24"/>
          <w:lang w:val="ru-RU"/>
        </w:rPr>
        <w:t xml:space="preserve">архитектуры </w:t>
      </w:r>
      <w:r w:rsidRPr="00447A79">
        <w:rPr>
          <w:sz w:val="24"/>
          <w:szCs w:val="24"/>
          <w:lang w:val="ru-RU"/>
        </w:rPr>
        <w:t xml:space="preserve">и градостроительной деятельности Московской области (при </w:t>
      </w:r>
      <w:r w:rsidRPr="00447A79">
        <w:rPr>
          <w:spacing w:val="-3"/>
          <w:sz w:val="24"/>
          <w:szCs w:val="24"/>
          <w:lang w:val="ru-RU"/>
        </w:rPr>
        <w:t xml:space="preserve">наличии </w:t>
      </w:r>
      <w:r w:rsidRPr="00447A79">
        <w:rPr>
          <w:sz w:val="24"/>
          <w:szCs w:val="24"/>
          <w:lang w:val="ru-RU"/>
        </w:rPr>
        <w:t>согласия руководителя уполномоченного</w:t>
      </w:r>
      <w:r w:rsidRPr="00447A79">
        <w:rPr>
          <w:spacing w:val="-19"/>
          <w:sz w:val="24"/>
          <w:szCs w:val="24"/>
          <w:lang w:val="ru-RU"/>
        </w:rPr>
        <w:t xml:space="preserve"> </w:t>
      </w:r>
      <w:r w:rsidRPr="00447A79">
        <w:rPr>
          <w:spacing w:val="-3"/>
          <w:sz w:val="24"/>
          <w:szCs w:val="24"/>
          <w:lang w:val="ru-RU"/>
        </w:rPr>
        <w:t>органа).</w:t>
      </w:r>
    </w:p>
    <w:p w14:paraId="7355F452" w14:textId="77777777" w:rsidR="004F6346" w:rsidRPr="00447A79" w:rsidRDefault="006D2A90" w:rsidP="00447A79">
      <w:pPr>
        <w:pStyle w:val="ab"/>
        <w:tabs>
          <w:tab w:val="left" w:pos="1134"/>
        </w:tabs>
        <w:ind w:right="2" w:firstLine="708"/>
        <w:jc w:val="both"/>
        <w:rPr>
          <w:lang w:val="ru-RU"/>
        </w:rPr>
      </w:pPr>
      <w:r w:rsidRPr="00447A79">
        <w:rPr>
          <w:lang w:val="ru-RU"/>
        </w:rPr>
        <w:t>В состав Комиссии</w:t>
      </w:r>
      <w:r w:rsidR="00353C95" w:rsidRPr="00447A79">
        <w:rPr>
          <w:lang w:val="ru-RU"/>
        </w:rPr>
        <w:t xml:space="preserve"> </w:t>
      </w:r>
      <w:r w:rsidRPr="00447A79">
        <w:rPr>
          <w:lang w:val="ru-RU"/>
        </w:rPr>
        <w:t xml:space="preserve">городского </w:t>
      </w:r>
      <w:r w:rsidRPr="00447A79">
        <w:rPr>
          <w:spacing w:val="-3"/>
          <w:lang w:val="ru-RU"/>
        </w:rPr>
        <w:t xml:space="preserve">округа </w:t>
      </w:r>
      <w:r w:rsidRPr="00447A79">
        <w:rPr>
          <w:lang w:val="ru-RU"/>
        </w:rPr>
        <w:t>могут быть включены иные</w:t>
      </w:r>
      <w:r w:rsidRPr="00447A79">
        <w:rPr>
          <w:spacing w:val="52"/>
          <w:lang w:val="ru-RU"/>
        </w:rPr>
        <w:t xml:space="preserve"> </w:t>
      </w:r>
      <w:r w:rsidRPr="00447A79">
        <w:rPr>
          <w:lang w:val="ru-RU"/>
        </w:rPr>
        <w:t>заинтересованные</w:t>
      </w:r>
      <w:r w:rsidR="004A5215" w:rsidRPr="00447A79">
        <w:rPr>
          <w:lang w:val="ru-RU"/>
        </w:rPr>
        <w:t xml:space="preserve"> </w:t>
      </w:r>
      <w:r w:rsidRPr="00447A79">
        <w:rPr>
          <w:lang w:val="ru-RU"/>
        </w:rPr>
        <w:t>лица.</w:t>
      </w:r>
    </w:p>
    <w:p w14:paraId="438AD484" w14:textId="77777777" w:rsidR="00C867AB" w:rsidRPr="00447A79" w:rsidRDefault="00C867AB" w:rsidP="00C401BD">
      <w:pPr>
        <w:pStyle w:val="ad"/>
        <w:numPr>
          <w:ilvl w:val="0"/>
          <w:numId w:val="23"/>
        </w:numPr>
        <w:tabs>
          <w:tab w:val="left" w:pos="1134"/>
          <w:tab w:val="left" w:pos="1803"/>
          <w:tab w:val="left" w:pos="2410"/>
          <w:tab w:val="left" w:pos="3587"/>
          <w:tab w:val="left" w:pos="5410"/>
          <w:tab w:val="left" w:pos="6787"/>
          <w:tab w:val="left" w:pos="7699"/>
          <w:tab w:val="left" w:pos="8047"/>
          <w:tab w:val="left" w:pos="9634"/>
        </w:tabs>
        <w:spacing w:before="11" w:line="242" w:lineRule="auto"/>
        <w:ind w:left="0" w:right="2" w:firstLine="708"/>
        <w:jc w:val="both"/>
        <w:rPr>
          <w:sz w:val="24"/>
          <w:szCs w:val="24"/>
          <w:lang w:val="ru-RU"/>
        </w:rPr>
      </w:pPr>
      <w:r w:rsidRPr="00447A79">
        <w:rPr>
          <w:sz w:val="24"/>
          <w:szCs w:val="24"/>
          <w:lang w:val="ru-RU"/>
        </w:rPr>
        <w:t>Персональный</w:t>
      </w:r>
      <w:r w:rsidRPr="00447A79">
        <w:rPr>
          <w:spacing w:val="33"/>
          <w:sz w:val="24"/>
          <w:szCs w:val="24"/>
          <w:lang w:val="ru-RU"/>
        </w:rPr>
        <w:t xml:space="preserve"> </w:t>
      </w:r>
      <w:r w:rsidRPr="00447A79">
        <w:rPr>
          <w:sz w:val="24"/>
          <w:szCs w:val="24"/>
          <w:lang w:val="ru-RU"/>
        </w:rPr>
        <w:t>состав</w:t>
      </w:r>
      <w:r w:rsidRPr="00447A79">
        <w:rPr>
          <w:spacing w:val="36"/>
          <w:sz w:val="24"/>
          <w:szCs w:val="24"/>
          <w:lang w:val="ru-RU"/>
        </w:rPr>
        <w:t xml:space="preserve"> </w:t>
      </w:r>
      <w:r w:rsidRPr="00447A79">
        <w:rPr>
          <w:sz w:val="24"/>
          <w:szCs w:val="24"/>
          <w:lang w:val="ru-RU"/>
        </w:rPr>
        <w:t>Комиссии</w:t>
      </w:r>
      <w:r w:rsidRPr="00447A79">
        <w:rPr>
          <w:spacing w:val="33"/>
          <w:sz w:val="24"/>
          <w:szCs w:val="24"/>
          <w:lang w:val="ru-RU"/>
        </w:rPr>
        <w:t xml:space="preserve"> </w:t>
      </w:r>
      <w:r w:rsidRPr="00447A79">
        <w:rPr>
          <w:sz w:val="24"/>
          <w:szCs w:val="24"/>
          <w:lang w:val="ru-RU"/>
        </w:rPr>
        <w:t>городского</w:t>
      </w:r>
      <w:r w:rsidRPr="00447A79">
        <w:rPr>
          <w:spacing w:val="33"/>
          <w:sz w:val="24"/>
          <w:szCs w:val="24"/>
          <w:lang w:val="ru-RU"/>
        </w:rPr>
        <w:t xml:space="preserve"> </w:t>
      </w:r>
      <w:r w:rsidRPr="00447A79">
        <w:rPr>
          <w:sz w:val="24"/>
          <w:szCs w:val="24"/>
          <w:lang w:val="ru-RU"/>
        </w:rPr>
        <w:t>округа</w:t>
      </w:r>
      <w:r w:rsidRPr="00447A79">
        <w:rPr>
          <w:spacing w:val="31"/>
          <w:sz w:val="24"/>
          <w:szCs w:val="24"/>
          <w:lang w:val="ru-RU"/>
        </w:rPr>
        <w:t xml:space="preserve"> </w:t>
      </w:r>
      <w:r w:rsidRPr="00447A79">
        <w:rPr>
          <w:sz w:val="24"/>
          <w:szCs w:val="24"/>
          <w:lang w:val="ru-RU"/>
        </w:rPr>
        <w:t>и</w:t>
      </w:r>
      <w:r w:rsidRPr="00447A79">
        <w:rPr>
          <w:spacing w:val="33"/>
          <w:sz w:val="24"/>
          <w:szCs w:val="24"/>
          <w:lang w:val="ru-RU"/>
        </w:rPr>
        <w:t xml:space="preserve"> </w:t>
      </w:r>
      <w:r w:rsidRPr="00447A79">
        <w:rPr>
          <w:sz w:val="24"/>
          <w:szCs w:val="24"/>
          <w:lang w:val="ru-RU"/>
        </w:rPr>
        <w:t>порядок</w:t>
      </w:r>
      <w:r w:rsidRPr="00447A79">
        <w:rPr>
          <w:spacing w:val="30"/>
          <w:sz w:val="24"/>
          <w:szCs w:val="24"/>
          <w:lang w:val="ru-RU"/>
        </w:rPr>
        <w:t xml:space="preserve"> </w:t>
      </w:r>
      <w:r w:rsidRPr="00447A79">
        <w:rPr>
          <w:sz w:val="24"/>
          <w:szCs w:val="24"/>
          <w:lang w:val="ru-RU"/>
        </w:rPr>
        <w:t>ее</w:t>
      </w:r>
      <w:r w:rsidRPr="00447A79">
        <w:rPr>
          <w:spacing w:val="35"/>
          <w:sz w:val="24"/>
          <w:szCs w:val="24"/>
          <w:lang w:val="ru-RU"/>
        </w:rPr>
        <w:t xml:space="preserve"> </w:t>
      </w:r>
      <w:r w:rsidRPr="00447A79">
        <w:rPr>
          <w:sz w:val="24"/>
          <w:szCs w:val="24"/>
          <w:lang w:val="ru-RU"/>
        </w:rPr>
        <w:t>деятельности утверждаются главой городского округа в соответствии с Градостроительным</w:t>
      </w:r>
      <w:r w:rsidRPr="00447A79">
        <w:rPr>
          <w:spacing w:val="-13"/>
          <w:sz w:val="24"/>
          <w:szCs w:val="24"/>
          <w:lang w:val="ru-RU"/>
        </w:rPr>
        <w:t xml:space="preserve"> </w:t>
      </w:r>
      <w:r w:rsidRPr="00447A79">
        <w:rPr>
          <w:sz w:val="24"/>
          <w:szCs w:val="24"/>
          <w:lang w:val="ru-RU"/>
        </w:rPr>
        <w:t>кодексом</w:t>
      </w:r>
      <w:r w:rsidRPr="00447A79">
        <w:rPr>
          <w:spacing w:val="-8"/>
          <w:sz w:val="24"/>
          <w:szCs w:val="24"/>
          <w:lang w:val="ru-RU"/>
        </w:rPr>
        <w:t xml:space="preserve"> </w:t>
      </w:r>
      <w:r w:rsidRPr="00447A79">
        <w:rPr>
          <w:sz w:val="24"/>
          <w:szCs w:val="24"/>
          <w:lang w:val="ru-RU"/>
        </w:rPr>
        <w:t>Российской</w:t>
      </w:r>
      <w:r w:rsidRPr="00447A79">
        <w:rPr>
          <w:spacing w:val="-9"/>
          <w:sz w:val="24"/>
          <w:szCs w:val="24"/>
          <w:lang w:val="ru-RU"/>
        </w:rPr>
        <w:t xml:space="preserve"> </w:t>
      </w:r>
      <w:r w:rsidRPr="00447A79">
        <w:rPr>
          <w:sz w:val="24"/>
          <w:szCs w:val="24"/>
          <w:lang w:val="ru-RU"/>
        </w:rPr>
        <w:t>Федерации,</w:t>
      </w:r>
      <w:r w:rsidRPr="00447A79">
        <w:rPr>
          <w:spacing w:val="-9"/>
          <w:sz w:val="24"/>
          <w:szCs w:val="24"/>
          <w:lang w:val="ru-RU"/>
        </w:rPr>
        <w:t xml:space="preserve"> </w:t>
      </w:r>
      <w:r w:rsidRPr="00447A79">
        <w:rPr>
          <w:sz w:val="24"/>
          <w:szCs w:val="24"/>
          <w:lang w:val="ru-RU"/>
        </w:rPr>
        <w:t>Законами</w:t>
      </w:r>
      <w:r w:rsidRPr="00447A79">
        <w:rPr>
          <w:spacing w:val="-9"/>
          <w:sz w:val="24"/>
          <w:szCs w:val="24"/>
          <w:lang w:val="ru-RU"/>
        </w:rPr>
        <w:t xml:space="preserve"> </w:t>
      </w:r>
      <w:r w:rsidRPr="00447A79">
        <w:rPr>
          <w:sz w:val="24"/>
          <w:szCs w:val="24"/>
          <w:lang w:val="ru-RU"/>
        </w:rPr>
        <w:t>Московской</w:t>
      </w:r>
      <w:r w:rsidRPr="00447A79">
        <w:rPr>
          <w:spacing w:val="-9"/>
          <w:sz w:val="24"/>
          <w:szCs w:val="24"/>
          <w:lang w:val="ru-RU"/>
        </w:rPr>
        <w:t xml:space="preserve"> </w:t>
      </w:r>
      <w:r w:rsidRPr="00447A79">
        <w:rPr>
          <w:sz w:val="24"/>
          <w:szCs w:val="24"/>
          <w:lang w:val="ru-RU"/>
        </w:rPr>
        <w:t>области.</w:t>
      </w:r>
    </w:p>
    <w:p w14:paraId="4007A6FE" w14:textId="77777777" w:rsidR="00C867AB" w:rsidRPr="00C867AB" w:rsidRDefault="00C867AB" w:rsidP="00C401BD">
      <w:pPr>
        <w:pStyle w:val="ad"/>
        <w:numPr>
          <w:ilvl w:val="0"/>
          <w:numId w:val="23"/>
        </w:numPr>
        <w:tabs>
          <w:tab w:val="left" w:pos="1134"/>
          <w:tab w:val="left" w:pos="1803"/>
          <w:tab w:val="left" w:pos="2410"/>
          <w:tab w:val="left" w:pos="3587"/>
          <w:tab w:val="left" w:pos="5410"/>
          <w:tab w:val="left" w:pos="6787"/>
          <w:tab w:val="left" w:pos="7699"/>
          <w:tab w:val="left" w:pos="8047"/>
          <w:tab w:val="left" w:pos="9634"/>
        </w:tabs>
        <w:spacing w:before="11" w:line="242" w:lineRule="auto"/>
        <w:ind w:left="0" w:right="2" w:firstLine="708"/>
        <w:jc w:val="both"/>
        <w:rPr>
          <w:sz w:val="24"/>
          <w:szCs w:val="24"/>
          <w:lang w:val="ru-RU"/>
        </w:rPr>
      </w:pPr>
      <w:r w:rsidRPr="00447A79">
        <w:rPr>
          <w:sz w:val="24"/>
          <w:szCs w:val="24"/>
          <w:lang w:val="ru-RU"/>
        </w:rPr>
        <w:t xml:space="preserve">Председатель Комиссии городского округа назначается главой городского </w:t>
      </w:r>
      <w:r w:rsidRPr="00447A79">
        <w:rPr>
          <w:spacing w:val="-4"/>
          <w:sz w:val="24"/>
          <w:szCs w:val="24"/>
          <w:lang w:val="ru-RU"/>
        </w:rPr>
        <w:t>округа</w:t>
      </w:r>
      <w:r w:rsidRPr="00447A79">
        <w:rPr>
          <w:spacing w:val="51"/>
          <w:sz w:val="24"/>
          <w:szCs w:val="24"/>
          <w:lang w:val="ru-RU"/>
        </w:rPr>
        <w:t xml:space="preserve"> </w:t>
      </w:r>
      <w:r w:rsidRPr="00447A79">
        <w:rPr>
          <w:sz w:val="24"/>
          <w:szCs w:val="24"/>
          <w:lang w:val="ru-RU"/>
        </w:rPr>
        <w:t>из числа представителей администрации городского округа, входящих в состав</w:t>
      </w:r>
      <w:r w:rsidRPr="00447A79">
        <w:rPr>
          <w:spacing w:val="-14"/>
          <w:sz w:val="24"/>
          <w:szCs w:val="24"/>
          <w:lang w:val="ru-RU"/>
        </w:rPr>
        <w:t xml:space="preserve"> К</w:t>
      </w:r>
      <w:r w:rsidRPr="00447A79">
        <w:rPr>
          <w:sz w:val="24"/>
          <w:szCs w:val="24"/>
          <w:lang w:val="ru-RU"/>
        </w:rPr>
        <w:t>омиссии.</w:t>
      </w:r>
    </w:p>
    <w:p w14:paraId="009E2C5A" w14:textId="77777777" w:rsidR="004F6346" w:rsidRPr="006D2A90" w:rsidRDefault="004F6346">
      <w:pPr>
        <w:jc w:val="both"/>
        <w:rPr>
          <w:sz w:val="24"/>
          <w:lang w:val="ru-RU"/>
        </w:rPr>
        <w:sectPr w:rsidR="004F6346" w:rsidRPr="006D2A90" w:rsidSect="00F47ACA">
          <w:type w:val="nextColumn"/>
          <w:pgSz w:w="11910" w:h="16860"/>
          <w:pgMar w:top="1134" w:right="851" w:bottom="1134" w:left="1701" w:header="0" w:footer="567" w:gutter="0"/>
          <w:cols w:space="720"/>
          <w:docGrid w:linePitch="299"/>
        </w:sectPr>
      </w:pPr>
    </w:p>
    <w:p w14:paraId="4F183683" w14:textId="77777777" w:rsidR="004F6346" w:rsidRPr="006D2A90" w:rsidRDefault="006D2A90" w:rsidP="00C867AB">
      <w:pPr>
        <w:pStyle w:val="210"/>
      </w:pPr>
      <w:bookmarkStart w:id="47" w:name="ГЛАВА_3._ИЗМЕНЕНИЕ_ВИДОВ_РАЗРЕШЕННОГО_ИС"/>
      <w:bookmarkStart w:id="48" w:name="_Toc101344787"/>
      <w:bookmarkEnd w:id="47"/>
      <w:r w:rsidRPr="006D2A90">
        <w:lastRenderedPageBreak/>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w:t>
      </w:r>
      <w:r w:rsidR="004A5215">
        <w:t xml:space="preserve"> </w:t>
      </w:r>
      <w:r w:rsidRPr="004A5215">
        <w:t>ВОПРОСОВ ЗЕМЛЕПОЛЬЗОВАНИЯ И ЗАСТРОЙКИ</w:t>
      </w:r>
      <w:bookmarkEnd w:id="48"/>
    </w:p>
    <w:p w14:paraId="6EF013CF" w14:textId="77777777" w:rsidR="004F6346" w:rsidRPr="006D2A90" w:rsidRDefault="004F6346" w:rsidP="00C867AB">
      <w:pPr>
        <w:pStyle w:val="210"/>
      </w:pPr>
    </w:p>
    <w:p w14:paraId="0B34D7CD" w14:textId="77777777" w:rsidR="004F6346" w:rsidRPr="006D2A90" w:rsidRDefault="006D2A90" w:rsidP="00C867AB">
      <w:pPr>
        <w:pStyle w:val="210"/>
      </w:pPr>
      <w:bookmarkStart w:id="49" w:name="Статья_10._Общие_положения_о_градостроит"/>
      <w:bookmarkStart w:id="50" w:name="_Toc101344788"/>
      <w:bookmarkEnd w:id="49"/>
      <w:r w:rsidRPr="006D2A90">
        <w:t>Статья 10. Общие положения о градостроительном регламенте</w:t>
      </w:r>
      <w:bookmarkEnd w:id="50"/>
    </w:p>
    <w:p w14:paraId="054780A9" w14:textId="77777777" w:rsidR="004F6346" w:rsidRPr="006D2A90" w:rsidRDefault="004F6346">
      <w:pPr>
        <w:pStyle w:val="ab"/>
        <w:spacing w:before="3"/>
        <w:rPr>
          <w:b/>
          <w:sz w:val="22"/>
          <w:lang w:val="ru-RU"/>
        </w:rPr>
      </w:pPr>
    </w:p>
    <w:p w14:paraId="231F74D1" w14:textId="77777777" w:rsidR="004F6346" w:rsidRPr="00447A79" w:rsidRDefault="006D2A90" w:rsidP="00C401BD">
      <w:pPr>
        <w:pStyle w:val="ad"/>
        <w:numPr>
          <w:ilvl w:val="0"/>
          <w:numId w:val="22"/>
        </w:numPr>
        <w:tabs>
          <w:tab w:val="left" w:pos="1104"/>
        </w:tabs>
        <w:ind w:left="0" w:right="2" w:firstLine="708"/>
        <w:jc w:val="both"/>
        <w:rPr>
          <w:sz w:val="24"/>
          <w:szCs w:val="24"/>
          <w:lang w:val="ru-RU"/>
        </w:rPr>
      </w:pPr>
      <w:r w:rsidRPr="00447A79">
        <w:rPr>
          <w:spacing w:val="-3"/>
          <w:sz w:val="24"/>
          <w:szCs w:val="24"/>
          <w:lang w:val="ru-RU"/>
        </w:rPr>
        <w:t xml:space="preserve">Правовой </w:t>
      </w:r>
      <w:r w:rsidRPr="00447A79">
        <w:rPr>
          <w:sz w:val="24"/>
          <w:szCs w:val="24"/>
          <w:lang w:val="ru-RU"/>
        </w:rPr>
        <w:t xml:space="preserve">режим земельных </w:t>
      </w:r>
      <w:r w:rsidRPr="00447A79">
        <w:rPr>
          <w:spacing w:val="-4"/>
          <w:sz w:val="24"/>
          <w:szCs w:val="24"/>
          <w:lang w:val="ru-RU"/>
        </w:rPr>
        <w:t xml:space="preserve">участков, </w:t>
      </w:r>
      <w:r w:rsidRPr="00447A79">
        <w:rPr>
          <w:sz w:val="24"/>
          <w:szCs w:val="24"/>
          <w:lang w:val="ru-RU"/>
        </w:rPr>
        <w:t xml:space="preserve">равно как </w:t>
      </w:r>
      <w:r w:rsidRPr="00447A79">
        <w:rPr>
          <w:spacing w:val="-3"/>
          <w:sz w:val="24"/>
          <w:szCs w:val="24"/>
          <w:lang w:val="ru-RU"/>
        </w:rPr>
        <w:t xml:space="preserve">всего, </w:t>
      </w:r>
      <w:r w:rsidRPr="00447A79">
        <w:rPr>
          <w:sz w:val="24"/>
          <w:szCs w:val="24"/>
          <w:lang w:val="ru-RU"/>
        </w:rPr>
        <w:t xml:space="preserve">что находится над и под поверхностью </w:t>
      </w:r>
      <w:r w:rsidRPr="00447A79">
        <w:rPr>
          <w:spacing w:val="-3"/>
          <w:sz w:val="24"/>
          <w:szCs w:val="24"/>
          <w:lang w:val="ru-RU"/>
        </w:rPr>
        <w:t xml:space="preserve">земельных </w:t>
      </w:r>
      <w:r w:rsidRPr="00447A79">
        <w:rPr>
          <w:spacing w:val="-4"/>
          <w:sz w:val="24"/>
          <w:szCs w:val="24"/>
          <w:lang w:val="ru-RU"/>
        </w:rPr>
        <w:t xml:space="preserve">участков </w:t>
      </w:r>
      <w:r w:rsidRPr="00447A79">
        <w:rPr>
          <w:sz w:val="24"/>
          <w:szCs w:val="24"/>
          <w:lang w:val="ru-RU"/>
        </w:rPr>
        <w:t xml:space="preserve">и </w:t>
      </w:r>
      <w:r w:rsidRPr="00447A79">
        <w:rPr>
          <w:spacing w:val="-3"/>
          <w:sz w:val="24"/>
          <w:szCs w:val="24"/>
          <w:lang w:val="ru-RU"/>
        </w:rPr>
        <w:t xml:space="preserve">используется </w:t>
      </w:r>
      <w:r w:rsidRPr="00447A79">
        <w:rPr>
          <w:sz w:val="24"/>
          <w:szCs w:val="24"/>
          <w:lang w:val="ru-RU"/>
        </w:rPr>
        <w:t xml:space="preserve">в процессе </w:t>
      </w:r>
      <w:r w:rsidRPr="00447A79">
        <w:rPr>
          <w:spacing w:val="2"/>
          <w:sz w:val="24"/>
          <w:szCs w:val="24"/>
          <w:lang w:val="ru-RU"/>
        </w:rPr>
        <w:t xml:space="preserve">их </w:t>
      </w:r>
      <w:r w:rsidRPr="00447A79">
        <w:rPr>
          <w:sz w:val="24"/>
          <w:szCs w:val="24"/>
          <w:lang w:val="ru-RU"/>
        </w:rPr>
        <w:t xml:space="preserve">застройки и </w:t>
      </w:r>
      <w:r w:rsidRPr="00447A79">
        <w:rPr>
          <w:spacing w:val="-3"/>
          <w:sz w:val="24"/>
          <w:szCs w:val="24"/>
          <w:lang w:val="ru-RU"/>
        </w:rPr>
        <w:t xml:space="preserve">последующей </w:t>
      </w:r>
      <w:r w:rsidRPr="00447A79">
        <w:rPr>
          <w:sz w:val="24"/>
          <w:szCs w:val="24"/>
          <w:lang w:val="ru-RU"/>
        </w:rPr>
        <w:t xml:space="preserve">эксплуатации </w:t>
      </w:r>
      <w:r w:rsidRPr="00447A79">
        <w:rPr>
          <w:spacing w:val="-3"/>
          <w:sz w:val="24"/>
          <w:szCs w:val="24"/>
          <w:lang w:val="ru-RU"/>
        </w:rPr>
        <w:t xml:space="preserve">объектов </w:t>
      </w:r>
      <w:r w:rsidRPr="00447A79">
        <w:rPr>
          <w:sz w:val="24"/>
          <w:szCs w:val="24"/>
          <w:lang w:val="ru-RU"/>
        </w:rPr>
        <w:t>капитального строительства определяется градостроительным регламентом.</w:t>
      </w:r>
    </w:p>
    <w:p w14:paraId="08D129DB" w14:textId="77777777" w:rsidR="004F6346" w:rsidRPr="00447A79" w:rsidRDefault="006D2A90" w:rsidP="00C401BD">
      <w:pPr>
        <w:pStyle w:val="ad"/>
        <w:numPr>
          <w:ilvl w:val="0"/>
          <w:numId w:val="22"/>
        </w:numPr>
        <w:tabs>
          <w:tab w:val="left" w:pos="1061"/>
          <w:tab w:val="left" w:pos="1104"/>
        </w:tabs>
        <w:ind w:left="0" w:right="2" w:firstLine="708"/>
        <w:rPr>
          <w:sz w:val="24"/>
          <w:szCs w:val="24"/>
          <w:lang w:val="ru-RU"/>
        </w:rPr>
      </w:pPr>
      <w:r w:rsidRPr="00447A79">
        <w:rPr>
          <w:sz w:val="24"/>
          <w:szCs w:val="24"/>
          <w:lang w:val="ru-RU"/>
        </w:rPr>
        <w:t xml:space="preserve">Градостроительные регламенты </w:t>
      </w:r>
      <w:r w:rsidRPr="00447A79">
        <w:rPr>
          <w:spacing w:val="-3"/>
          <w:sz w:val="24"/>
          <w:szCs w:val="24"/>
          <w:lang w:val="ru-RU"/>
        </w:rPr>
        <w:t xml:space="preserve">установлены </w:t>
      </w:r>
      <w:r w:rsidRPr="00447A79">
        <w:rPr>
          <w:sz w:val="24"/>
          <w:szCs w:val="24"/>
          <w:lang w:val="ru-RU"/>
        </w:rPr>
        <w:t>с</w:t>
      </w:r>
      <w:r w:rsidRPr="00447A79">
        <w:rPr>
          <w:spacing w:val="1"/>
          <w:sz w:val="24"/>
          <w:szCs w:val="24"/>
          <w:lang w:val="ru-RU"/>
        </w:rPr>
        <w:t xml:space="preserve"> </w:t>
      </w:r>
      <w:r w:rsidRPr="00447A79">
        <w:rPr>
          <w:spacing w:val="-3"/>
          <w:sz w:val="24"/>
          <w:szCs w:val="24"/>
          <w:lang w:val="ru-RU"/>
        </w:rPr>
        <w:t>учетом:</w:t>
      </w:r>
    </w:p>
    <w:p w14:paraId="5B3F6550" w14:textId="77777777" w:rsidR="004F6346" w:rsidRPr="00447A79" w:rsidRDefault="006D2A90" w:rsidP="00C401BD">
      <w:pPr>
        <w:pStyle w:val="ad"/>
        <w:numPr>
          <w:ilvl w:val="0"/>
          <w:numId w:val="26"/>
        </w:numPr>
        <w:tabs>
          <w:tab w:val="left" w:pos="1104"/>
          <w:tab w:val="left" w:pos="1392"/>
        </w:tabs>
        <w:ind w:left="0" w:right="2" w:firstLine="708"/>
        <w:jc w:val="both"/>
        <w:rPr>
          <w:sz w:val="24"/>
          <w:szCs w:val="24"/>
          <w:lang w:val="ru-RU"/>
        </w:rPr>
      </w:pPr>
      <w:r w:rsidRPr="00447A79">
        <w:rPr>
          <w:sz w:val="24"/>
          <w:szCs w:val="24"/>
          <w:lang w:val="ru-RU"/>
        </w:rPr>
        <w:t xml:space="preserve">фактического использования </w:t>
      </w:r>
      <w:r w:rsidRPr="00447A79">
        <w:rPr>
          <w:spacing w:val="-3"/>
          <w:sz w:val="24"/>
          <w:szCs w:val="24"/>
          <w:lang w:val="ru-RU"/>
        </w:rPr>
        <w:t xml:space="preserve">земельных </w:t>
      </w:r>
      <w:r w:rsidRPr="00447A79">
        <w:rPr>
          <w:spacing w:val="-4"/>
          <w:sz w:val="24"/>
          <w:szCs w:val="24"/>
          <w:lang w:val="ru-RU"/>
        </w:rPr>
        <w:t>участков</w:t>
      </w:r>
      <w:r w:rsidRPr="00447A79">
        <w:rPr>
          <w:spacing w:val="51"/>
          <w:sz w:val="24"/>
          <w:szCs w:val="24"/>
          <w:lang w:val="ru-RU"/>
        </w:rPr>
        <w:t xml:space="preserve"> </w:t>
      </w:r>
      <w:r w:rsidRPr="00447A79">
        <w:rPr>
          <w:sz w:val="24"/>
          <w:szCs w:val="24"/>
          <w:lang w:val="ru-RU"/>
        </w:rPr>
        <w:t xml:space="preserve">и объектов капитального строительства в границах </w:t>
      </w:r>
      <w:r w:rsidRPr="00447A79">
        <w:rPr>
          <w:spacing w:val="-3"/>
          <w:sz w:val="24"/>
          <w:szCs w:val="24"/>
          <w:lang w:val="ru-RU"/>
        </w:rPr>
        <w:t>территориальной</w:t>
      </w:r>
      <w:r w:rsidRPr="00447A79">
        <w:rPr>
          <w:spacing w:val="-8"/>
          <w:sz w:val="24"/>
          <w:szCs w:val="24"/>
          <w:lang w:val="ru-RU"/>
        </w:rPr>
        <w:t xml:space="preserve"> </w:t>
      </w:r>
      <w:r w:rsidRPr="00447A79">
        <w:rPr>
          <w:spacing w:val="-3"/>
          <w:sz w:val="24"/>
          <w:szCs w:val="24"/>
          <w:lang w:val="ru-RU"/>
        </w:rPr>
        <w:t>зоны;</w:t>
      </w:r>
    </w:p>
    <w:p w14:paraId="2A1E9517" w14:textId="77777777" w:rsidR="004F6346" w:rsidRPr="00447A79" w:rsidRDefault="006D2A90" w:rsidP="00C401BD">
      <w:pPr>
        <w:pStyle w:val="ad"/>
        <w:numPr>
          <w:ilvl w:val="0"/>
          <w:numId w:val="26"/>
        </w:numPr>
        <w:tabs>
          <w:tab w:val="left" w:pos="1104"/>
          <w:tab w:val="left" w:pos="1392"/>
        </w:tabs>
        <w:ind w:left="0" w:right="2" w:firstLine="708"/>
        <w:jc w:val="both"/>
        <w:rPr>
          <w:sz w:val="24"/>
          <w:szCs w:val="24"/>
          <w:lang w:val="ru-RU"/>
        </w:rPr>
      </w:pPr>
      <w:r w:rsidRPr="00447A79">
        <w:rPr>
          <w:sz w:val="24"/>
          <w:szCs w:val="24"/>
          <w:lang w:val="ru-RU"/>
        </w:rPr>
        <w:t xml:space="preserve">возможности сочетания в пределах одной территориальной зоны различных видов существующего и </w:t>
      </w:r>
      <w:r w:rsidRPr="00447A79">
        <w:rPr>
          <w:spacing w:val="-3"/>
          <w:sz w:val="24"/>
          <w:szCs w:val="24"/>
          <w:lang w:val="ru-RU"/>
        </w:rPr>
        <w:t xml:space="preserve">планируемого </w:t>
      </w:r>
      <w:r w:rsidRPr="00447A79">
        <w:rPr>
          <w:sz w:val="24"/>
          <w:szCs w:val="24"/>
          <w:lang w:val="ru-RU"/>
        </w:rPr>
        <w:t xml:space="preserve">использования </w:t>
      </w:r>
      <w:r w:rsidRPr="00447A79">
        <w:rPr>
          <w:spacing w:val="-3"/>
          <w:sz w:val="24"/>
          <w:szCs w:val="24"/>
          <w:lang w:val="ru-RU"/>
        </w:rPr>
        <w:t xml:space="preserve">земельных участков </w:t>
      </w:r>
      <w:r w:rsidRPr="00447A79">
        <w:rPr>
          <w:sz w:val="24"/>
          <w:szCs w:val="24"/>
          <w:lang w:val="ru-RU"/>
        </w:rPr>
        <w:t xml:space="preserve">и объектов </w:t>
      </w:r>
      <w:r w:rsidRPr="00447A79">
        <w:rPr>
          <w:spacing w:val="-1"/>
          <w:sz w:val="24"/>
          <w:szCs w:val="24"/>
          <w:lang w:val="ru-RU"/>
        </w:rPr>
        <w:t>капитального</w:t>
      </w:r>
      <w:r w:rsidRPr="00447A79">
        <w:rPr>
          <w:spacing w:val="-30"/>
          <w:sz w:val="24"/>
          <w:szCs w:val="24"/>
          <w:lang w:val="ru-RU"/>
        </w:rPr>
        <w:t xml:space="preserve"> </w:t>
      </w:r>
      <w:r w:rsidRPr="00447A79">
        <w:rPr>
          <w:sz w:val="24"/>
          <w:szCs w:val="24"/>
          <w:lang w:val="ru-RU"/>
        </w:rPr>
        <w:t>строительства;</w:t>
      </w:r>
    </w:p>
    <w:p w14:paraId="724A63D3" w14:textId="77777777" w:rsidR="004F6346" w:rsidRPr="00447A79" w:rsidRDefault="006D2A90" w:rsidP="00C401BD">
      <w:pPr>
        <w:pStyle w:val="ad"/>
        <w:numPr>
          <w:ilvl w:val="0"/>
          <w:numId w:val="26"/>
        </w:numPr>
        <w:tabs>
          <w:tab w:val="left" w:pos="1104"/>
          <w:tab w:val="left" w:pos="1392"/>
        </w:tabs>
        <w:ind w:left="0" w:right="2" w:firstLine="708"/>
        <w:jc w:val="both"/>
        <w:rPr>
          <w:sz w:val="24"/>
          <w:szCs w:val="24"/>
          <w:lang w:val="ru-RU"/>
        </w:rPr>
      </w:pPr>
      <w:r w:rsidRPr="00447A79">
        <w:rPr>
          <w:spacing w:val="-3"/>
          <w:sz w:val="24"/>
          <w:szCs w:val="24"/>
          <w:lang w:val="ru-RU"/>
        </w:rPr>
        <w:t xml:space="preserve">функциональных </w:t>
      </w:r>
      <w:r w:rsidRPr="00447A79">
        <w:rPr>
          <w:sz w:val="24"/>
          <w:szCs w:val="24"/>
          <w:lang w:val="ru-RU"/>
        </w:rPr>
        <w:t xml:space="preserve">зон и характеристик </w:t>
      </w:r>
      <w:r w:rsidRPr="00447A79">
        <w:rPr>
          <w:spacing w:val="-4"/>
          <w:sz w:val="24"/>
          <w:szCs w:val="24"/>
          <w:lang w:val="ru-RU"/>
        </w:rPr>
        <w:t xml:space="preserve">их </w:t>
      </w:r>
      <w:r w:rsidRPr="00447A79">
        <w:rPr>
          <w:spacing w:val="-3"/>
          <w:sz w:val="24"/>
          <w:szCs w:val="24"/>
          <w:lang w:val="ru-RU"/>
        </w:rPr>
        <w:t xml:space="preserve">планируемого </w:t>
      </w:r>
      <w:r w:rsidRPr="00447A79">
        <w:rPr>
          <w:sz w:val="24"/>
          <w:szCs w:val="24"/>
          <w:lang w:val="ru-RU"/>
        </w:rPr>
        <w:t xml:space="preserve">развития, </w:t>
      </w:r>
      <w:r w:rsidRPr="00447A79">
        <w:rPr>
          <w:spacing w:val="-3"/>
          <w:sz w:val="24"/>
          <w:szCs w:val="24"/>
          <w:lang w:val="ru-RU"/>
        </w:rPr>
        <w:t xml:space="preserve">определенных </w:t>
      </w:r>
      <w:r w:rsidRPr="00447A79">
        <w:rPr>
          <w:sz w:val="24"/>
          <w:szCs w:val="24"/>
          <w:lang w:val="ru-RU"/>
        </w:rPr>
        <w:t>генеральным</w:t>
      </w:r>
      <w:r w:rsidRPr="00447A79">
        <w:rPr>
          <w:spacing w:val="-19"/>
          <w:sz w:val="24"/>
          <w:szCs w:val="24"/>
          <w:lang w:val="ru-RU"/>
        </w:rPr>
        <w:t xml:space="preserve"> </w:t>
      </w:r>
      <w:r w:rsidRPr="00447A79">
        <w:rPr>
          <w:sz w:val="24"/>
          <w:szCs w:val="24"/>
          <w:lang w:val="ru-RU"/>
        </w:rPr>
        <w:t>планом;</w:t>
      </w:r>
    </w:p>
    <w:p w14:paraId="2AE49901" w14:textId="77777777" w:rsidR="004F6346" w:rsidRPr="00447A79" w:rsidRDefault="006D2A90" w:rsidP="00C401BD">
      <w:pPr>
        <w:pStyle w:val="ad"/>
        <w:numPr>
          <w:ilvl w:val="0"/>
          <w:numId w:val="26"/>
        </w:numPr>
        <w:tabs>
          <w:tab w:val="left" w:pos="1104"/>
          <w:tab w:val="left" w:pos="1387"/>
          <w:tab w:val="left" w:pos="1388"/>
        </w:tabs>
        <w:ind w:left="0" w:right="2" w:firstLine="708"/>
        <w:rPr>
          <w:sz w:val="24"/>
          <w:szCs w:val="24"/>
        </w:rPr>
      </w:pPr>
      <w:proofErr w:type="spellStart"/>
      <w:r w:rsidRPr="00447A79">
        <w:rPr>
          <w:sz w:val="24"/>
          <w:szCs w:val="24"/>
        </w:rPr>
        <w:t>видов</w:t>
      </w:r>
      <w:proofErr w:type="spellEnd"/>
      <w:r w:rsidRPr="00447A79">
        <w:rPr>
          <w:sz w:val="24"/>
          <w:szCs w:val="24"/>
        </w:rPr>
        <w:t xml:space="preserve"> </w:t>
      </w:r>
      <w:proofErr w:type="spellStart"/>
      <w:r w:rsidRPr="00447A79">
        <w:rPr>
          <w:sz w:val="24"/>
          <w:szCs w:val="24"/>
        </w:rPr>
        <w:t>территориальных</w:t>
      </w:r>
      <w:proofErr w:type="spellEnd"/>
      <w:r w:rsidRPr="00447A79">
        <w:rPr>
          <w:spacing w:val="-22"/>
          <w:sz w:val="24"/>
          <w:szCs w:val="24"/>
        </w:rPr>
        <w:t xml:space="preserve"> </w:t>
      </w:r>
      <w:proofErr w:type="spellStart"/>
      <w:r w:rsidRPr="00447A79">
        <w:rPr>
          <w:sz w:val="24"/>
          <w:szCs w:val="24"/>
        </w:rPr>
        <w:t>зон</w:t>
      </w:r>
      <w:proofErr w:type="spellEnd"/>
      <w:r w:rsidRPr="00447A79">
        <w:rPr>
          <w:sz w:val="24"/>
          <w:szCs w:val="24"/>
        </w:rPr>
        <w:t>;</w:t>
      </w:r>
    </w:p>
    <w:p w14:paraId="1ECE7EE0" w14:textId="77777777" w:rsidR="004F6346" w:rsidRPr="00447A79" w:rsidRDefault="006D2A90" w:rsidP="00C401BD">
      <w:pPr>
        <w:pStyle w:val="ad"/>
        <w:numPr>
          <w:ilvl w:val="0"/>
          <w:numId w:val="26"/>
        </w:numPr>
        <w:tabs>
          <w:tab w:val="left" w:pos="1104"/>
          <w:tab w:val="left" w:pos="1390"/>
        </w:tabs>
        <w:ind w:left="0" w:right="2" w:firstLine="708"/>
        <w:jc w:val="both"/>
        <w:rPr>
          <w:sz w:val="24"/>
          <w:szCs w:val="24"/>
          <w:lang w:val="ru-RU"/>
        </w:rPr>
      </w:pPr>
      <w:r w:rsidRPr="00447A79">
        <w:rPr>
          <w:sz w:val="24"/>
          <w:szCs w:val="24"/>
          <w:lang w:val="ru-RU"/>
        </w:rPr>
        <w:t xml:space="preserve">требований охраны объектов </w:t>
      </w:r>
      <w:r w:rsidRPr="00447A79">
        <w:rPr>
          <w:spacing w:val="-5"/>
          <w:sz w:val="24"/>
          <w:szCs w:val="24"/>
          <w:lang w:val="ru-RU"/>
        </w:rPr>
        <w:t>культ</w:t>
      </w:r>
      <w:r w:rsidRPr="00447A79">
        <w:rPr>
          <w:spacing w:val="-4"/>
          <w:sz w:val="24"/>
          <w:szCs w:val="24"/>
          <w:lang w:val="ru-RU"/>
        </w:rPr>
        <w:t xml:space="preserve">урного </w:t>
      </w:r>
      <w:r w:rsidRPr="00447A79">
        <w:rPr>
          <w:sz w:val="24"/>
          <w:szCs w:val="24"/>
          <w:lang w:val="ru-RU"/>
        </w:rPr>
        <w:t xml:space="preserve">наследия, а также особо охраняемых природных территорий, </w:t>
      </w:r>
      <w:r w:rsidRPr="00447A79">
        <w:rPr>
          <w:spacing w:val="-3"/>
          <w:sz w:val="24"/>
          <w:szCs w:val="24"/>
          <w:lang w:val="ru-RU"/>
        </w:rPr>
        <w:t>иных природных</w:t>
      </w:r>
      <w:r w:rsidRPr="00447A79">
        <w:rPr>
          <w:spacing w:val="-21"/>
          <w:sz w:val="24"/>
          <w:szCs w:val="24"/>
          <w:lang w:val="ru-RU"/>
        </w:rPr>
        <w:t xml:space="preserve"> </w:t>
      </w:r>
      <w:r w:rsidRPr="00447A79">
        <w:rPr>
          <w:sz w:val="24"/>
          <w:szCs w:val="24"/>
          <w:lang w:val="ru-RU"/>
        </w:rPr>
        <w:t>объектов.</w:t>
      </w:r>
    </w:p>
    <w:p w14:paraId="72E62419" w14:textId="77777777" w:rsidR="004F6346" w:rsidRPr="00447A79" w:rsidRDefault="006D2A90" w:rsidP="00C401BD">
      <w:pPr>
        <w:pStyle w:val="ad"/>
        <w:numPr>
          <w:ilvl w:val="0"/>
          <w:numId w:val="22"/>
        </w:numPr>
        <w:tabs>
          <w:tab w:val="left" w:pos="1104"/>
          <w:tab w:val="left" w:pos="1392"/>
        </w:tabs>
        <w:ind w:left="0" w:right="2" w:firstLine="708"/>
        <w:jc w:val="both"/>
        <w:rPr>
          <w:sz w:val="24"/>
          <w:szCs w:val="24"/>
          <w:lang w:val="ru-RU"/>
        </w:rPr>
      </w:pPr>
      <w:r w:rsidRPr="00447A79">
        <w:rPr>
          <w:sz w:val="24"/>
          <w:szCs w:val="24"/>
          <w:lang w:val="ru-RU"/>
        </w:rPr>
        <w:t>Градостроительные регламенты обязательны для</w:t>
      </w:r>
      <w:r w:rsidR="00353C95" w:rsidRPr="00447A79">
        <w:rPr>
          <w:sz w:val="24"/>
          <w:szCs w:val="24"/>
          <w:lang w:val="ru-RU"/>
        </w:rPr>
        <w:t xml:space="preserve"> </w:t>
      </w:r>
      <w:r w:rsidRPr="00447A79">
        <w:rPr>
          <w:sz w:val="24"/>
          <w:szCs w:val="24"/>
          <w:lang w:val="ru-RU"/>
        </w:rPr>
        <w:t xml:space="preserve">исполнения правообладателями </w:t>
      </w:r>
      <w:r w:rsidRPr="00447A79">
        <w:rPr>
          <w:spacing w:val="-3"/>
          <w:sz w:val="24"/>
          <w:szCs w:val="24"/>
          <w:lang w:val="ru-RU"/>
        </w:rPr>
        <w:t xml:space="preserve">земельных </w:t>
      </w:r>
      <w:r w:rsidRPr="00447A79">
        <w:rPr>
          <w:spacing w:val="-4"/>
          <w:sz w:val="24"/>
          <w:szCs w:val="24"/>
          <w:lang w:val="ru-RU"/>
        </w:rPr>
        <w:t>участков</w:t>
      </w:r>
      <w:r w:rsidRPr="00447A79">
        <w:rPr>
          <w:spacing w:val="51"/>
          <w:sz w:val="24"/>
          <w:szCs w:val="24"/>
          <w:lang w:val="ru-RU"/>
        </w:rPr>
        <w:t xml:space="preserve"> </w:t>
      </w:r>
      <w:r w:rsidRPr="00447A79">
        <w:rPr>
          <w:sz w:val="24"/>
          <w:szCs w:val="24"/>
          <w:lang w:val="ru-RU"/>
        </w:rPr>
        <w:t xml:space="preserve">и объектов капитального строительства, </w:t>
      </w:r>
      <w:r w:rsidRPr="00447A79">
        <w:rPr>
          <w:spacing w:val="-4"/>
          <w:sz w:val="24"/>
          <w:szCs w:val="24"/>
          <w:lang w:val="ru-RU"/>
        </w:rPr>
        <w:t xml:space="preserve">иными </w:t>
      </w:r>
      <w:r w:rsidRPr="00447A79">
        <w:rPr>
          <w:sz w:val="24"/>
          <w:szCs w:val="24"/>
          <w:lang w:val="ru-RU"/>
        </w:rPr>
        <w:t xml:space="preserve">физическими и </w:t>
      </w:r>
      <w:r w:rsidRPr="00447A79">
        <w:rPr>
          <w:spacing w:val="-3"/>
          <w:sz w:val="24"/>
          <w:szCs w:val="24"/>
          <w:lang w:val="ru-RU"/>
        </w:rPr>
        <w:t xml:space="preserve">юридическими </w:t>
      </w:r>
      <w:r w:rsidRPr="00447A79">
        <w:rPr>
          <w:sz w:val="24"/>
          <w:szCs w:val="24"/>
          <w:lang w:val="ru-RU"/>
        </w:rPr>
        <w:t xml:space="preserve">лицами в случаях, </w:t>
      </w:r>
      <w:r w:rsidRPr="00447A79">
        <w:rPr>
          <w:spacing w:val="-3"/>
          <w:sz w:val="24"/>
          <w:szCs w:val="24"/>
          <w:lang w:val="ru-RU"/>
        </w:rPr>
        <w:t>установленных</w:t>
      </w:r>
      <w:r w:rsidR="00353C95" w:rsidRPr="00447A79">
        <w:rPr>
          <w:spacing w:val="-3"/>
          <w:sz w:val="24"/>
          <w:szCs w:val="24"/>
          <w:lang w:val="ru-RU"/>
        </w:rPr>
        <w:t xml:space="preserve"> </w:t>
      </w:r>
      <w:r w:rsidRPr="00447A79">
        <w:rPr>
          <w:sz w:val="24"/>
          <w:szCs w:val="24"/>
          <w:lang w:val="ru-RU"/>
        </w:rPr>
        <w:t>настоящими</w:t>
      </w:r>
      <w:r w:rsidR="00353C95" w:rsidRPr="00447A79">
        <w:rPr>
          <w:sz w:val="24"/>
          <w:szCs w:val="24"/>
          <w:lang w:val="ru-RU"/>
        </w:rPr>
        <w:t xml:space="preserve"> </w:t>
      </w:r>
      <w:r w:rsidRPr="00447A79">
        <w:rPr>
          <w:spacing w:val="-3"/>
          <w:sz w:val="24"/>
          <w:szCs w:val="24"/>
          <w:lang w:val="ru-RU"/>
        </w:rPr>
        <w:t xml:space="preserve">Правилами, </w:t>
      </w:r>
      <w:r w:rsidRPr="00447A79">
        <w:rPr>
          <w:sz w:val="24"/>
          <w:szCs w:val="24"/>
          <w:lang w:val="ru-RU"/>
        </w:rPr>
        <w:t xml:space="preserve">при осуществлении планировки территории, архитектурно-строительного проектирования, строительства, </w:t>
      </w:r>
      <w:r w:rsidRPr="00447A79">
        <w:rPr>
          <w:spacing w:val="-3"/>
          <w:sz w:val="24"/>
          <w:szCs w:val="24"/>
          <w:lang w:val="ru-RU"/>
        </w:rPr>
        <w:t xml:space="preserve">реконструкции, </w:t>
      </w:r>
      <w:r w:rsidRPr="00447A79">
        <w:rPr>
          <w:sz w:val="24"/>
          <w:szCs w:val="24"/>
          <w:lang w:val="ru-RU"/>
        </w:rPr>
        <w:t xml:space="preserve">эксплуатации объектов капитального строительства и </w:t>
      </w:r>
      <w:r w:rsidRPr="00447A79">
        <w:rPr>
          <w:spacing w:val="-6"/>
          <w:sz w:val="24"/>
          <w:szCs w:val="24"/>
          <w:lang w:val="ru-RU"/>
        </w:rPr>
        <w:t xml:space="preserve">иных </w:t>
      </w:r>
      <w:r w:rsidRPr="00447A79">
        <w:rPr>
          <w:sz w:val="24"/>
          <w:szCs w:val="24"/>
          <w:lang w:val="ru-RU"/>
        </w:rPr>
        <w:t xml:space="preserve">действий, </w:t>
      </w:r>
      <w:r w:rsidRPr="00447A79">
        <w:rPr>
          <w:spacing w:val="-3"/>
          <w:sz w:val="24"/>
          <w:szCs w:val="24"/>
          <w:lang w:val="ru-RU"/>
        </w:rPr>
        <w:t xml:space="preserve">связанных </w:t>
      </w:r>
      <w:r w:rsidRPr="00447A79">
        <w:rPr>
          <w:sz w:val="24"/>
          <w:szCs w:val="24"/>
          <w:lang w:val="ru-RU"/>
        </w:rPr>
        <w:t xml:space="preserve">с градостроительной деятельностью и </w:t>
      </w:r>
      <w:r w:rsidRPr="00447A79">
        <w:rPr>
          <w:spacing w:val="-3"/>
          <w:sz w:val="24"/>
          <w:szCs w:val="24"/>
          <w:lang w:val="ru-RU"/>
        </w:rPr>
        <w:t xml:space="preserve">земельными </w:t>
      </w:r>
      <w:r w:rsidRPr="00447A79">
        <w:rPr>
          <w:sz w:val="24"/>
          <w:szCs w:val="24"/>
          <w:lang w:val="ru-RU"/>
        </w:rPr>
        <w:t>отношениями, осуществляемыми на территории городского</w:t>
      </w:r>
      <w:r w:rsidRPr="00447A79">
        <w:rPr>
          <w:spacing w:val="-27"/>
          <w:sz w:val="24"/>
          <w:szCs w:val="24"/>
          <w:lang w:val="ru-RU"/>
        </w:rPr>
        <w:t xml:space="preserve"> </w:t>
      </w:r>
      <w:r w:rsidRPr="00447A79">
        <w:rPr>
          <w:spacing w:val="-4"/>
          <w:sz w:val="24"/>
          <w:szCs w:val="24"/>
          <w:lang w:val="ru-RU"/>
        </w:rPr>
        <w:t>округа.</w:t>
      </w:r>
    </w:p>
    <w:p w14:paraId="0203D34A" w14:textId="77777777" w:rsidR="004F6346" w:rsidRPr="00447A79" w:rsidRDefault="006D2A90" w:rsidP="00C401BD">
      <w:pPr>
        <w:pStyle w:val="ad"/>
        <w:numPr>
          <w:ilvl w:val="0"/>
          <w:numId w:val="22"/>
        </w:numPr>
        <w:tabs>
          <w:tab w:val="left" w:pos="1104"/>
          <w:tab w:val="left" w:pos="1392"/>
        </w:tabs>
        <w:ind w:left="0" w:right="2" w:firstLine="708"/>
        <w:jc w:val="both"/>
        <w:rPr>
          <w:sz w:val="24"/>
          <w:szCs w:val="24"/>
          <w:lang w:val="ru-RU"/>
        </w:rPr>
      </w:pPr>
      <w:r w:rsidRPr="00447A79">
        <w:rPr>
          <w:sz w:val="24"/>
          <w:szCs w:val="24"/>
          <w:lang w:val="ru-RU"/>
        </w:rPr>
        <w:t xml:space="preserve">Действие </w:t>
      </w:r>
      <w:r w:rsidRPr="00447A79">
        <w:rPr>
          <w:spacing w:val="-3"/>
          <w:sz w:val="24"/>
          <w:szCs w:val="24"/>
          <w:lang w:val="ru-RU"/>
        </w:rPr>
        <w:t>установленных Правилами</w:t>
      </w:r>
      <w:r w:rsidRPr="00447A79">
        <w:rPr>
          <w:spacing w:val="53"/>
          <w:sz w:val="24"/>
          <w:szCs w:val="24"/>
          <w:lang w:val="ru-RU"/>
        </w:rPr>
        <w:t xml:space="preserve"> </w:t>
      </w:r>
      <w:r w:rsidRPr="00447A79">
        <w:rPr>
          <w:sz w:val="24"/>
          <w:szCs w:val="24"/>
          <w:lang w:val="ru-RU"/>
        </w:rPr>
        <w:t xml:space="preserve">градостроительных регламентов распространяется в равной мере на все земельные </w:t>
      </w:r>
      <w:r w:rsidRPr="00447A79">
        <w:rPr>
          <w:spacing w:val="-4"/>
          <w:sz w:val="24"/>
          <w:szCs w:val="24"/>
          <w:lang w:val="ru-RU"/>
        </w:rPr>
        <w:t>участки</w:t>
      </w:r>
      <w:r w:rsidRPr="00447A79">
        <w:rPr>
          <w:spacing w:val="51"/>
          <w:sz w:val="24"/>
          <w:szCs w:val="24"/>
          <w:lang w:val="ru-RU"/>
        </w:rPr>
        <w:t xml:space="preserve"> </w:t>
      </w:r>
      <w:r w:rsidRPr="00447A79">
        <w:rPr>
          <w:sz w:val="24"/>
          <w:szCs w:val="24"/>
          <w:lang w:val="ru-RU"/>
        </w:rPr>
        <w:t xml:space="preserve">и объекты капитального строительства, расположенные в границах территориальных </w:t>
      </w:r>
      <w:r w:rsidRPr="00447A79">
        <w:rPr>
          <w:spacing w:val="-3"/>
          <w:sz w:val="24"/>
          <w:szCs w:val="24"/>
          <w:lang w:val="ru-RU"/>
        </w:rPr>
        <w:t xml:space="preserve">зон, установленных </w:t>
      </w:r>
      <w:r w:rsidRPr="00447A79">
        <w:rPr>
          <w:sz w:val="24"/>
          <w:szCs w:val="24"/>
          <w:lang w:val="ru-RU"/>
        </w:rPr>
        <w:t xml:space="preserve">на карте градостроительного зонирования, за </w:t>
      </w:r>
      <w:r w:rsidRPr="00447A79">
        <w:rPr>
          <w:spacing w:val="-3"/>
          <w:sz w:val="24"/>
          <w:szCs w:val="24"/>
          <w:lang w:val="ru-RU"/>
        </w:rPr>
        <w:t xml:space="preserve">исключением земельных </w:t>
      </w:r>
      <w:r w:rsidRPr="00447A79">
        <w:rPr>
          <w:spacing w:val="-4"/>
          <w:sz w:val="24"/>
          <w:szCs w:val="24"/>
          <w:lang w:val="ru-RU"/>
        </w:rPr>
        <w:t xml:space="preserve">участков, </w:t>
      </w:r>
      <w:r w:rsidRPr="00447A79">
        <w:rPr>
          <w:spacing w:val="-3"/>
          <w:sz w:val="24"/>
          <w:szCs w:val="24"/>
          <w:lang w:val="ru-RU"/>
        </w:rPr>
        <w:t xml:space="preserve">указанных </w:t>
      </w:r>
      <w:r w:rsidRPr="00447A79">
        <w:rPr>
          <w:sz w:val="24"/>
          <w:szCs w:val="24"/>
          <w:lang w:val="ru-RU"/>
        </w:rPr>
        <w:t>в части 5 настоящей</w:t>
      </w:r>
      <w:r w:rsidRPr="00447A79">
        <w:rPr>
          <w:spacing w:val="-16"/>
          <w:sz w:val="24"/>
          <w:szCs w:val="24"/>
          <w:lang w:val="ru-RU"/>
        </w:rPr>
        <w:t xml:space="preserve"> </w:t>
      </w:r>
      <w:r w:rsidRPr="00447A79">
        <w:rPr>
          <w:sz w:val="24"/>
          <w:szCs w:val="24"/>
          <w:lang w:val="ru-RU"/>
        </w:rPr>
        <w:t>статьи.</w:t>
      </w:r>
    </w:p>
    <w:p w14:paraId="67CD6944" w14:textId="77777777" w:rsidR="004F6346" w:rsidRPr="00447A79" w:rsidRDefault="006D2A90" w:rsidP="00C401BD">
      <w:pPr>
        <w:pStyle w:val="ad"/>
        <w:numPr>
          <w:ilvl w:val="0"/>
          <w:numId w:val="22"/>
        </w:numPr>
        <w:tabs>
          <w:tab w:val="left" w:pos="1104"/>
          <w:tab w:val="left" w:pos="1392"/>
        </w:tabs>
        <w:ind w:left="0" w:right="2" w:firstLine="708"/>
        <w:jc w:val="both"/>
        <w:rPr>
          <w:sz w:val="24"/>
          <w:szCs w:val="24"/>
          <w:lang w:val="ru-RU"/>
        </w:rPr>
      </w:pPr>
      <w:r w:rsidRPr="00447A79">
        <w:rPr>
          <w:sz w:val="24"/>
          <w:szCs w:val="24"/>
          <w:lang w:val="ru-RU"/>
        </w:rPr>
        <w:t xml:space="preserve">Действие градостроительных регламентов не распространяется на </w:t>
      </w:r>
      <w:r w:rsidRPr="00447A79">
        <w:rPr>
          <w:spacing w:val="-3"/>
          <w:sz w:val="24"/>
          <w:szCs w:val="24"/>
          <w:lang w:val="ru-RU"/>
        </w:rPr>
        <w:t xml:space="preserve">следующие </w:t>
      </w:r>
      <w:r w:rsidRPr="00447A79">
        <w:rPr>
          <w:sz w:val="24"/>
          <w:szCs w:val="24"/>
          <w:lang w:val="ru-RU"/>
        </w:rPr>
        <w:t xml:space="preserve">земельные </w:t>
      </w:r>
      <w:r w:rsidRPr="00447A79">
        <w:rPr>
          <w:spacing w:val="-3"/>
          <w:sz w:val="24"/>
          <w:szCs w:val="24"/>
          <w:lang w:val="ru-RU"/>
        </w:rPr>
        <w:t xml:space="preserve">участки, </w:t>
      </w:r>
      <w:r w:rsidRPr="00447A79">
        <w:rPr>
          <w:sz w:val="24"/>
          <w:szCs w:val="24"/>
          <w:lang w:val="ru-RU"/>
        </w:rPr>
        <w:t>расположенные на территории городского</w:t>
      </w:r>
      <w:r w:rsidRPr="00447A79">
        <w:rPr>
          <w:spacing w:val="-16"/>
          <w:sz w:val="24"/>
          <w:szCs w:val="24"/>
          <w:lang w:val="ru-RU"/>
        </w:rPr>
        <w:t xml:space="preserve"> </w:t>
      </w:r>
      <w:r w:rsidRPr="00447A79">
        <w:rPr>
          <w:spacing w:val="-4"/>
          <w:sz w:val="24"/>
          <w:szCs w:val="24"/>
          <w:lang w:val="ru-RU"/>
        </w:rPr>
        <w:t>округа:</w:t>
      </w:r>
    </w:p>
    <w:p w14:paraId="4E4C3610" w14:textId="77777777" w:rsidR="004F6346" w:rsidRPr="00447A79" w:rsidRDefault="006D2A90" w:rsidP="00C401BD">
      <w:pPr>
        <w:pStyle w:val="ad"/>
        <w:numPr>
          <w:ilvl w:val="0"/>
          <w:numId w:val="26"/>
        </w:numPr>
        <w:tabs>
          <w:tab w:val="left" w:pos="1104"/>
          <w:tab w:val="left" w:pos="1392"/>
        </w:tabs>
        <w:ind w:left="0" w:right="2" w:firstLine="708"/>
        <w:jc w:val="both"/>
        <w:rPr>
          <w:sz w:val="24"/>
          <w:szCs w:val="24"/>
          <w:lang w:val="ru-RU"/>
        </w:rPr>
      </w:pPr>
      <w:r w:rsidRPr="00447A79">
        <w:rPr>
          <w:sz w:val="24"/>
          <w:szCs w:val="24"/>
          <w:lang w:val="ru-RU"/>
        </w:rPr>
        <w:t xml:space="preserve">в границах территорий памятников и </w:t>
      </w:r>
      <w:r w:rsidRPr="00447A79">
        <w:rPr>
          <w:spacing w:val="-3"/>
          <w:sz w:val="24"/>
          <w:szCs w:val="24"/>
          <w:lang w:val="ru-RU"/>
        </w:rPr>
        <w:t xml:space="preserve">ансамблей, </w:t>
      </w:r>
      <w:r w:rsidRPr="00447A79">
        <w:rPr>
          <w:sz w:val="24"/>
          <w:szCs w:val="24"/>
          <w:lang w:val="ru-RU"/>
        </w:rPr>
        <w:t xml:space="preserve">включенных в единый государственный </w:t>
      </w:r>
      <w:hyperlink r:id="rId39">
        <w:r w:rsidRPr="00447A79">
          <w:rPr>
            <w:sz w:val="24"/>
            <w:szCs w:val="24"/>
            <w:lang w:val="ru-RU"/>
          </w:rPr>
          <w:t>реестр</w:t>
        </w:r>
      </w:hyperlink>
      <w:r w:rsidRPr="00447A79">
        <w:rPr>
          <w:sz w:val="24"/>
          <w:szCs w:val="24"/>
          <w:lang w:val="ru-RU"/>
        </w:rPr>
        <w:t xml:space="preserve"> объектов </w:t>
      </w:r>
      <w:r w:rsidRPr="00447A79">
        <w:rPr>
          <w:spacing w:val="-3"/>
          <w:sz w:val="24"/>
          <w:szCs w:val="24"/>
          <w:lang w:val="ru-RU"/>
        </w:rPr>
        <w:t xml:space="preserve">культурного </w:t>
      </w:r>
      <w:r w:rsidRPr="00447A79">
        <w:rPr>
          <w:sz w:val="24"/>
          <w:szCs w:val="24"/>
          <w:lang w:val="ru-RU"/>
        </w:rPr>
        <w:t xml:space="preserve">наследия </w:t>
      </w:r>
      <w:r w:rsidRPr="00447A79">
        <w:rPr>
          <w:spacing w:val="-3"/>
          <w:sz w:val="24"/>
          <w:szCs w:val="24"/>
          <w:lang w:val="ru-RU"/>
        </w:rPr>
        <w:t xml:space="preserve">(памятников </w:t>
      </w:r>
      <w:r w:rsidRPr="00447A79">
        <w:rPr>
          <w:sz w:val="24"/>
          <w:szCs w:val="24"/>
          <w:lang w:val="ru-RU"/>
        </w:rPr>
        <w:t xml:space="preserve">истории и </w:t>
      </w:r>
      <w:r w:rsidRPr="00447A79">
        <w:rPr>
          <w:spacing w:val="-3"/>
          <w:sz w:val="24"/>
          <w:szCs w:val="24"/>
          <w:lang w:val="ru-RU"/>
        </w:rPr>
        <w:t xml:space="preserve">культуры) </w:t>
      </w:r>
      <w:r w:rsidRPr="00447A79">
        <w:rPr>
          <w:sz w:val="24"/>
          <w:szCs w:val="24"/>
          <w:lang w:val="ru-RU"/>
        </w:rPr>
        <w:t xml:space="preserve">народов Российской Федерации, а также в границах территорий памятников или ансамблей, которые являются </w:t>
      </w:r>
      <w:r w:rsidRPr="00447A79">
        <w:rPr>
          <w:spacing w:val="-3"/>
          <w:sz w:val="24"/>
          <w:szCs w:val="24"/>
          <w:lang w:val="ru-RU"/>
        </w:rPr>
        <w:t xml:space="preserve">выявленными </w:t>
      </w:r>
      <w:r w:rsidRPr="00447A79">
        <w:rPr>
          <w:sz w:val="24"/>
          <w:szCs w:val="24"/>
          <w:lang w:val="ru-RU"/>
        </w:rPr>
        <w:t xml:space="preserve">объектами культурного наследия и решения о </w:t>
      </w:r>
      <w:r w:rsidRPr="00447A79">
        <w:rPr>
          <w:spacing w:val="-3"/>
          <w:sz w:val="24"/>
          <w:szCs w:val="24"/>
          <w:lang w:val="ru-RU"/>
        </w:rPr>
        <w:t xml:space="preserve">режиме </w:t>
      </w:r>
      <w:r w:rsidRPr="00447A79">
        <w:rPr>
          <w:sz w:val="24"/>
          <w:szCs w:val="24"/>
          <w:lang w:val="ru-RU"/>
        </w:rPr>
        <w:t xml:space="preserve">содержания, параметрах реставрации, консервации, воссоздания, ремонта и приспособлении которых принимаются в порядке, </w:t>
      </w:r>
      <w:r w:rsidRPr="00447A79">
        <w:rPr>
          <w:spacing w:val="-3"/>
          <w:sz w:val="24"/>
          <w:szCs w:val="24"/>
          <w:lang w:val="ru-RU"/>
        </w:rPr>
        <w:t xml:space="preserve">установленном </w:t>
      </w:r>
      <w:hyperlink r:id="rId40">
        <w:r w:rsidRPr="00447A79">
          <w:rPr>
            <w:sz w:val="24"/>
            <w:szCs w:val="24"/>
            <w:lang w:val="ru-RU"/>
          </w:rPr>
          <w:t xml:space="preserve">законодательством </w:t>
        </w:r>
      </w:hyperlink>
      <w:r w:rsidRPr="00447A79">
        <w:rPr>
          <w:sz w:val="24"/>
          <w:szCs w:val="24"/>
          <w:lang w:val="ru-RU"/>
        </w:rPr>
        <w:t xml:space="preserve">Российской Федерации об охране объектов </w:t>
      </w:r>
      <w:r w:rsidRPr="00447A79">
        <w:rPr>
          <w:spacing w:val="-3"/>
          <w:sz w:val="24"/>
          <w:szCs w:val="24"/>
          <w:lang w:val="ru-RU"/>
        </w:rPr>
        <w:t>культурного</w:t>
      </w:r>
      <w:r w:rsidRPr="00447A79">
        <w:rPr>
          <w:spacing w:val="-11"/>
          <w:sz w:val="24"/>
          <w:szCs w:val="24"/>
          <w:lang w:val="ru-RU"/>
        </w:rPr>
        <w:t xml:space="preserve"> </w:t>
      </w:r>
      <w:r w:rsidRPr="00447A79">
        <w:rPr>
          <w:sz w:val="24"/>
          <w:szCs w:val="24"/>
          <w:lang w:val="ru-RU"/>
        </w:rPr>
        <w:t>наследия;</w:t>
      </w:r>
    </w:p>
    <w:p w14:paraId="5CC2E4EB" w14:textId="77777777" w:rsidR="004F6346" w:rsidRPr="00447A79" w:rsidRDefault="006D2A90" w:rsidP="00C401BD">
      <w:pPr>
        <w:pStyle w:val="ad"/>
        <w:numPr>
          <w:ilvl w:val="0"/>
          <w:numId w:val="21"/>
        </w:numPr>
        <w:tabs>
          <w:tab w:val="left" w:pos="1104"/>
          <w:tab w:val="left" w:pos="1389"/>
          <w:tab w:val="left" w:pos="1390"/>
        </w:tabs>
        <w:ind w:left="0" w:right="2" w:firstLine="708"/>
        <w:rPr>
          <w:sz w:val="24"/>
          <w:szCs w:val="24"/>
          <w:lang w:val="ru-RU"/>
        </w:rPr>
      </w:pPr>
      <w:r w:rsidRPr="00447A79">
        <w:rPr>
          <w:sz w:val="24"/>
          <w:szCs w:val="24"/>
          <w:lang w:val="ru-RU"/>
        </w:rPr>
        <w:t>в</w:t>
      </w:r>
      <w:r w:rsidRPr="00447A79">
        <w:rPr>
          <w:spacing w:val="-13"/>
          <w:sz w:val="24"/>
          <w:szCs w:val="24"/>
          <w:lang w:val="ru-RU"/>
        </w:rPr>
        <w:t xml:space="preserve"> </w:t>
      </w:r>
      <w:r w:rsidRPr="00447A79">
        <w:rPr>
          <w:sz w:val="24"/>
          <w:szCs w:val="24"/>
          <w:lang w:val="ru-RU"/>
        </w:rPr>
        <w:t>границах</w:t>
      </w:r>
      <w:r w:rsidRPr="00447A79">
        <w:rPr>
          <w:spacing w:val="-8"/>
          <w:sz w:val="24"/>
          <w:szCs w:val="24"/>
          <w:lang w:val="ru-RU"/>
        </w:rPr>
        <w:t xml:space="preserve"> </w:t>
      </w:r>
      <w:r w:rsidRPr="00447A79">
        <w:rPr>
          <w:sz w:val="24"/>
          <w:szCs w:val="24"/>
          <w:lang w:val="ru-RU"/>
        </w:rPr>
        <w:t>территорий</w:t>
      </w:r>
      <w:r w:rsidRPr="00447A79">
        <w:rPr>
          <w:spacing w:val="-17"/>
          <w:sz w:val="24"/>
          <w:szCs w:val="24"/>
          <w:lang w:val="ru-RU"/>
        </w:rPr>
        <w:t xml:space="preserve"> </w:t>
      </w:r>
      <w:r w:rsidRPr="00447A79">
        <w:rPr>
          <w:sz w:val="24"/>
          <w:szCs w:val="24"/>
          <w:lang w:val="ru-RU"/>
        </w:rPr>
        <w:t>общего</w:t>
      </w:r>
      <w:r w:rsidRPr="00447A79">
        <w:rPr>
          <w:spacing w:val="-11"/>
          <w:sz w:val="24"/>
          <w:szCs w:val="24"/>
          <w:lang w:val="ru-RU"/>
        </w:rPr>
        <w:t xml:space="preserve"> </w:t>
      </w:r>
      <w:r w:rsidRPr="00447A79">
        <w:rPr>
          <w:sz w:val="24"/>
          <w:szCs w:val="24"/>
          <w:lang w:val="ru-RU"/>
        </w:rPr>
        <w:t>пользования;</w:t>
      </w:r>
    </w:p>
    <w:p w14:paraId="3BD4F4CC" w14:textId="77777777" w:rsidR="004F6346" w:rsidRPr="00447A79" w:rsidRDefault="006D2A90" w:rsidP="00C401BD">
      <w:pPr>
        <w:pStyle w:val="ad"/>
        <w:numPr>
          <w:ilvl w:val="1"/>
          <w:numId w:val="21"/>
        </w:numPr>
        <w:tabs>
          <w:tab w:val="left" w:pos="1104"/>
          <w:tab w:val="left" w:pos="1392"/>
        </w:tabs>
        <w:ind w:left="0" w:right="2" w:firstLine="708"/>
        <w:jc w:val="both"/>
        <w:rPr>
          <w:sz w:val="24"/>
          <w:szCs w:val="24"/>
          <w:lang w:val="ru-RU"/>
        </w:rPr>
      </w:pPr>
      <w:r w:rsidRPr="00447A79">
        <w:rPr>
          <w:sz w:val="24"/>
          <w:szCs w:val="24"/>
          <w:lang w:val="ru-RU"/>
        </w:rPr>
        <w:t xml:space="preserve">предназначенные для размещения </w:t>
      </w:r>
      <w:r w:rsidRPr="00447A79">
        <w:rPr>
          <w:spacing w:val="-3"/>
          <w:sz w:val="24"/>
          <w:szCs w:val="24"/>
          <w:lang w:val="ru-RU"/>
        </w:rPr>
        <w:t xml:space="preserve">линейных </w:t>
      </w:r>
      <w:r w:rsidRPr="00447A79">
        <w:rPr>
          <w:sz w:val="24"/>
          <w:szCs w:val="24"/>
          <w:lang w:val="ru-RU"/>
        </w:rPr>
        <w:t xml:space="preserve">объектов и (или) занятые </w:t>
      </w:r>
      <w:r w:rsidRPr="00447A79">
        <w:rPr>
          <w:spacing w:val="-3"/>
          <w:sz w:val="24"/>
          <w:szCs w:val="24"/>
          <w:lang w:val="ru-RU"/>
        </w:rPr>
        <w:t>линейными</w:t>
      </w:r>
      <w:r w:rsidRPr="00447A79">
        <w:rPr>
          <w:spacing w:val="-1"/>
          <w:sz w:val="24"/>
          <w:szCs w:val="24"/>
          <w:lang w:val="ru-RU"/>
        </w:rPr>
        <w:t xml:space="preserve"> </w:t>
      </w:r>
      <w:r w:rsidRPr="00447A79">
        <w:rPr>
          <w:sz w:val="24"/>
          <w:szCs w:val="24"/>
          <w:lang w:val="ru-RU"/>
        </w:rPr>
        <w:t>объектами;</w:t>
      </w:r>
    </w:p>
    <w:p w14:paraId="73BFFF63" w14:textId="77777777" w:rsidR="004F6346" w:rsidRPr="00447A79" w:rsidRDefault="006D2A90" w:rsidP="00C401BD">
      <w:pPr>
        <w:pStyle w:val="ad"/>
        <w:numPr>
          <w:ilvl w:val="0"/>
          <w:numId w:val="21"/>
        </w:numPr>
        <w:tabs>
          <w:tab w:val="left" w:pos="1104"/>
          <w:tab w:val="left" w:pos="1389"/>
          <w:tab w:val="left" w:pos="1390"/>
        </w:tabs>
        <w:ind w:left="0" w:right="2" w:firstLine="708"/>
        <w:rPr>
          <w:sz w:val="24"/>
          <w:szCs w:val="24"/>
          <w:lang w:val="ru-RU"/>
        </w:rPr>
      </w:pPr>
      <w:r w:rsidRPr="00447A79">
        <w:rPr>
          <w:sz w:val="24"/>
          <w:szCs w:val="24"/>
          <w:lang w:val="ru-RU"/>
        </w:rPr>
        <w:t>предоставленные</w:t>
      </w:r>
      <w:r w:rsidRPr="00447A79">
        <w:rPr>
          <w:spacing w:val="-15"/>
          <w:sz w:val="24"/>
          <w:szCs w:val="24"/>
          <w:lang w:val="ru-RU"/>
        </w:rPr>
        <w:t xml:space="preserve"> </w:t>
      </w:r>
      <w:r w:rsidRPr="00447A79">
        <w:rPr>
          <w:sz w:val="24"/>
          <w:szCs w:val="24"/>
          <w:lang w:val="ru-RU"/>
        </w:rPr>
        <w:t>для</w:t>
      </w:r>
      <w:r w:rsidRPr="00447A79">
        <w:rPr>
          <w:spacing w:val="-12"/>
          <w:sz w:val="24"/>
          <w:szCs w:val="24"/>
          <w:lang w:val="ru-RU"/>
        </w:rPr>
        <w:t xml:space="preserve"> </w:t>
      </w:r>
      <w:r w:rsidRPr="00447A79">
        <w:rPr>
          <w:sz w:val="24"/>
          <w:szCs w:val="24"/>
          <w:lang w:val="ru-RU"/>
        </w:rPr>
        <w:t>добычи</w:t>
      </w:r>
      <w:r w:rsidRPr="00447A79">
        <w:rPr>
          <w:spacing w:val="-11"/>
          <w:sz w:val="24"/>
          <w:szCs w:val="24"/>
          <w:lang w:val="ru-RU"/>
        </w:rPr>
        <w:t xml:space="preserve"> </w:t>
      </w:r>
      <w:r w:rsidRPr="00447A79">
        <w:rPr>
          <w:sz w:val="24"/>
          <w:szCs w:val="24"/>
          <w:lang w:val="ru-RU"/>
        </w:rPr>
        <w:t>полезных</w:t>
      </w:r>
      <w:r w:rsidRPr="00447A79">
        <w:rPr>
          <w:spacing w:val="-16"/>
          <w:sz w:val="24"/>
          <w:szCs w:val="24"/>
          <w:lang w:val="ru-RU"/>
        </w:rPr>
        <w:t xml:space="preserve"> </w:t>
      </w:r>
      <w:r w:rsidRPr="00447A79">
        <w:rPr>
          <w:sz w:val="24"/>
          <w:szCs w:val="24"/>
          <w:lang w:val="ru-RU"/>
        </w:rPr>
        <w:t>ископаемых.</w:t>
      </w:r>
    </w:p>
    <w:p w14:paraId="27B56B88" w14:textId="77777777" w:rsidR="004F6346" w:rsidRPr="00447A79" w:rsidRDefault="006D2A90" w:rsidP="00C401BD">
      <w:pPr>
        <w:pStyle w:val="ad"/>
        <w:numPr>
          <w:ilvl w:val="0"/>
          <w:numId w:val="22"/>
        </w:numPr>
        <w:tabs>
          <w:tab w:val="left" w:pos="1104"/>
          <w:tab w:val="left" w:pos="1392"/>
        </w:tabs>
        <w:ind w:left="0" w:right="2" w:firstLine="708"/>
        <w:jc w:val="both"/>
        <w:rPr>
          <w:sz w:val="24"/>
          <w:szCs w:val="24"/>
          <w:lang w:val="ru-RU"/>
        </w:rPr>
      </w:pPr>
      <w:r w:rsidRPr="00447A79">
        <w:rPr>
          <w:sz w:val="24"/>
          <w:szCs w:val="24"/>
          <w:lang w:val="ru-RU"/>
        </w:rPr>
        <w:t xml:space="preserve">Градостроительные регламенты не </w:t>
      </w:r>
      <w:r w:rsidRPr="00447A79">
        <w:rPr>
          <w:spacing w:val="-3"/>
          <w:sz w:val="24"/>
          <w:szCs w:val="24"/>
          <w:lang w:val="ru-RU"/>
        </w:rPr>
        <w:t xml:space="preserve">устанавливаются </w:t>
      </w:r>
      <w:r w:rsidRPr="00447A79">
        <w:rPr>
          <w:sz w:val="24"/>
          <w:szCs w:val="24"/>
          <w:lang w:val="ru-RU"/>
        </w:rPr>
        <w:t xml:space="preserve">для земель лесного фонда, земель, </w:t>
      </w:r>
      <w:r w:rsidRPr="00447A79">
        <w:rPr>
          <w:spacing w:val="-3"/>
          <w:sz w:val="24"/>
          <w:szCs w:val="24"/>
          <w:lang w:val="ru-RU"/>
        </w:rPr>
        <w:t xml:space="preserve">покрытых </w:t>
      </w:r>
      <w:r w:rsidRPr="00447A79">
        <w:rPr>
          <w:sz w:val="24"/>
          <w:szCs w:val="24"/>
          <w:lang w:val="ru-RU"/>
        </w:rPr>
        <w:t xml:space="preserve">поверхностными водами, земель запаса, земель особо охраняемых природных территорий (за исключением </w:t>
      </w:r>
      <w:r w:rsidRPr="00447A79">
        <w:rPr>
          <w:spacing w:val="-3"/>
          <w:sz w:val="24"/>
          <w:szCs w:val="24"/>
          <w:lang w:val="ru-RU"/>
        </w:rPr>
        <w:t xml:space="preserve">земель </w:t>
      </w:r>
      <w:r w:rsidRPr="00447A79">
        <w:rPr>
          <w:sz w:val="24"/>
          <w:szCs w:val="24"/>
          <w:lang w:val="ru-RU"/>
        </w:rPr>
        <w:t xml:space="preserve">лечебно-оздоровительных местностей и </w:t>
      </w:r>
      <w:r w:rsidRPr="00447A79">
        <w:rPr>
          <w:spacing w:val="-3"/>
          <w:sz w:val="24"/>
          <w:szCs w:val="24"/>
          <w:lang w:val="ru-RU"/>
        </w:rPr>
        <w:t xml:space="preserve">курортов), </w:t>
      </w:r>
      <w:r w:rsidRPr="00447A79">
        <w:rPr>
          <w:sz w:val="24"/>
          <w:szCs w:val="24"/>
          <w:lang w:val="ru-RU"/>
        </w:rPr>
        <w:t xml:space="preserve">сельскохозяйственных </w:t>
      </w:r>
      <w:r w:rsidRPr="00447A79">
        <w:rPr>
          <w:spacing w:val="-5"/>
          <w:sz w:val="24"/>
          <w:szCs w:val="24"/>
          <w:lang w:val="ru-RU"/>
        </w:rPr>
        <w:t xml:space="preserve">угодий </w:t>
      </w:r>
      <w:r w:rsidRPr="00447A79">
        <w:rPr>
          <w:sz w:val="24"/>
          <w:szCs w:val="24"/>
          <w:lang w:val="ru-RU"/>
        </w:rPr>
        <w:t>в составе земель</w:t>
      </w:r>
      <w:r w:rsidR="00353C95" w:rsidRPr="00447A79">
        <w:rPr>
          <w:sz w:val="24"/>
          <w:szCs w:val="24"/>
          <w:lang w:val="ru-RU"/>
        </w:rPr>
        <w:t xml:space="preserve"> </w:t>
      </w:r>
      <w:r w:rsidRPr="00447A79">
        <w:rPr>
          <w:sz w:val="24"/>
          <w:szCs w:val="24"/>
          <w:lang w:val="ru-RU"/>
        </w:rPr>
        <w:t xml:space="preserve">сельскохозяйственного назначения, </w:t>
      </w:r>
      <w:r w:rsidRPr="00447A79">
        <w:rPr>
          <w:spacing w:val="-3"/>
          <w:sz w:val="24"/>
          <w:szCs w:val="24"/>
          <w:lang w:val="ru-RU"/>
        </w:rPr>
        <w:t xml:space="preserve">земельных участков, </w:t>
      </w:r>
      <w:r w:rsidRPr="00447A79">
        <w:rPr>
          <w:sz w:val="24"/>
          <w:szCs w:val="24"/>
          <w:lang w:val="ru-RU"/>
        </w:rPr>
        <w:t xml:space="preserve">расположенных в </w:t>
      </w:r>
      <w:r w:rsidRPr="00447A79">
        <w:rPr>
          <w:spacing w:val="-3"/>
          <w:sz w:val="24"/>
          <w:szCs w:val="24"/>
          <w:lang w:val="ru-RU"/>
        </w:rPr>
        <w:t xml:space="preserve">границах </w:t>
      </w:r>
      <w:r w:rsidRPr="00447A79">
        <w:rPr>
          <w:spacing w:val="-2"/>
          <w:sz w:val="24"/>
          <w:szCs w:val="24"/>
          <w:lang w:val="ru-RU"/>
        </w:rPr>
        <w:t xml:space="preserve">особых </w:t>
      </w:r>
      <w:r w:rsidRPr="00447A79">
        <w:rPr>
          <w:sz w:val="24"/>
          <w:szCs w:val="24"/>
          <w:lang w:val="ru-RU"/>
        </w:rPr>
        <w:t>экономических</w:t>
      </w:r>
      <w:r w:rsidRPr="00447A79">
        <w:rPr>
          <w:spacing w:val="3"/>
          <w:sz w:val="24"/>
          <w:szCs w:val="24"/>
          <w:lang w:val="ru-RU"/>
        </w:rPr>
        <w:t xml:space="preserve"> </w:t>
      </w:r>
      <w:r w:rsidRPr="00447A79">
        <w:rPr>
          <w:sz w:val="24"/>
          <w:szCs w:val="24"/>
          <w:lang w:val="ru-RU"/>
        </w:rPr>
        <w:t>зон.</w:t>
      </w:r>
    </w:p>
    <w:p w14:paraId="75EB0FE7" w14:textId="77777777" w:rsidR="004F6346" w:rsidRPr="00447A79" w:rsidRDefault="006D2A90" w:rsidP="00C401BD">
      <w:pPr>
        <w:pStyle w:val="ad"/>
        <w:numPr>
          <w:ilvl w:val="0"/>
          <w:numId w:val="22"/>
        </w:numPr>
        <w:tabs>
          <w:tab w:val="left" w:pos="1104"/>
          <w:tab w:val="left" w:pos="1392"/>
        </w:tabs>
        <w:ind w:left="0" w:right="2" w:firstLine="708"/>
        <w:jc w:val="both"/>
        <w:rPr>
          <w:sz w:val="24"/>
          <w:szCs w:val="24"/>
          <w:lang w:val="ru-RU"/>
        </w:rPr>
      </w:pPr>
      <w:r w:rsidRPr="00447A79">
        <w:rPr>
          <w:sz w:val="24"/>
          <w:szCs w:val="24"/>
          <w:lang w:val="ru-RU"/>
        </w:rPr>
        <w:lastRenderedPageBreak/>
        <w:t xml:space="preserve">Использование </w:t>
      </w:r>
      <w:r w:rsidRPr="00447A79">
        <w:rPr>
          <w:spacing w:val="-3"/>
          <w:sz w:val="24"/>
          <w:szCs w:val="24"/>
          <w:lang w:val="ru-RU"/>
        </w:rPr>
        <w:t xml:space="preserve">земельных </w:t>
      </w:r>
      <w:r w:rsidRPr="00447A79">
        <w:rPr>
          <w:spacing w:val="-4"/>
          <w:sz w:val="24"/>
          <w:szCs w:val="24"/>
          <w:lang w:val="ru-RU"/>
        </w:rPr>
        <w:t>участков,</w:t>
      </w:r>
      <w:r w:rsidRPr="00447A79">
        <w:rPr>
          <w:spacing w:val="51"/>
          <w:sz w:val="24"/>
          <w:szCs w:val="24"/>
          <w:lang w:val="ru-RU"/>
        </w:rPr>
        <w:t xml:space="preserve"> </w:t>
      </w:r>
      <w:r w:rsidRPr="00447A79">
        <w:rPr>
          <w:sz w:val="24"/>
          <w:szCs w:val="24"/>
          <w:lang w:val="ru-RU"/>
        </w:rPr>
        <w:t xml:space="preserve">на которые действие градостроительных регламентов не распространяется или для которых градостроительные регламенты не устанавливаются, определяется </w:t>
      </w:r>
      <w:r w:rsidRPr="00447A79">
        <w:rPr>
          <w:spacing w:val="-3"/>
          <w:sz w:val="24"/>
          <w:szCs w:val="24"/>
          <w:lang w:val="ru-RU"/>
        </w:rPr>
        <w:t xml:space="preserve">уполномоченными </w:t>
      </w:r>
      <w:r w:rsidRPr="00447A79">
        <w:rPr>
          <w:sz w:val="24"/>
          <w:szCs w:val="24"/>
          <w:lang w:val="ru-RU"/>
        </w:rPr>
        <w:t xml:space="preserve">федеральными органами </w:t>
      </w:r>
      <w:r w:rsidRPr="00447A79">
        <w:rPr>
          <w:spacing w:val="-3"/>
          <w:sz w:val="24"/>
          <w:szCs w:val="24"/>
          <w:lang w:val="ru-RU"/>
        </w:rPr>
        <w:t xml:space="preserve">исполнительной </w:t>
      </w:r>
      <w:r w:rsidRPr="00447A79">
        <w:rPr>
          <w:sz w:val="24"/>
          <w:szCs w:val="24"/>
          <w:lang w:val="ru-RU"/>
        </w:rPr>
        <w:t xml:space="preserve">власти, </w:t>
      </w:r>
      <w:r w:rsidRPr="00447A79">
        <w:rPr>
          <w:spacing w:val="-3"/>
          <w:sz w:val="24"/>
          <w:szCs w:val="24"/>
          <w:lang w:val="ru-RU"/>
        </w:rPr>
        <w:t xml:space="preserve">уполномоченными </w:t>
      </w:r>
      <w:r w:rsidRPr="00447A79">
        <w:rPr>
          <w:sz w:val="24"/>
          <w:szCs w:val="24"/>
          <w:lang w:val="ru-RU"/>
        </w:rPr>
        <w:t xml:space="preserve">органами исполнительной </w:t>
      </w:r>
      <w:r w:rsidRPr="00447A79">
        <w:rPr>
          <w:spacing w:val="-3"/>
          <w:sz w:val="24"/>
          <w:szCs w:val="24"/>
          <w:lang w:val="ru-RU"/>
        </w:rPr>
        <w:t xml:space="preserve">власти </w:t>
      </w:r>
      <w:r w:rsidRPr="00447A79">
        <w:rPr>
          <w:sz w:val="24"/>
          <w:szCs w:val="24"/>
          <w:lang w:val="ru-RU"/>
        </w:rPr>
        <w:t>субъектов</w:t>
      </w:r>
      <w:r w:rsidR="00353C95" w:rsidRPr="00447A79">
        <w:rPr>
          <w:sz w:val="24"/>
          <w:szCs w:val="24"/>
          <w:lang w:val="ru-RU"/>
        </w:rPr>
        <w:t xml:space="preserve"> </w:t>
      </w:r>
      <w:r w:rsidRPr="00447A79">
        <w:rPr>
          <w:sz w:val="24"/>
          <w:szCs w:val="24"/>
          <w:lang w:val="ru-RU"/>
        </w:rPr>
        <w:t xml:space="preserve">Российской Федерации или </w:t>
      </w:r>
      <w:r w:rsidRPr="00447A79">
        <w:rPr>
          <w:spacing w:val="-3"/>
          <w:sz w:val="24"/>
          <w:szCs w:val="24"/>
          <w:lang w:val="ru-RU"/>
        </w:rPr>
        <w:t xml:space="preserve">уполномоченными </w:t>
      </w:r>
      <w:r w:rsidRPr="00447A79">
        <w:rPr>
          <w:sz w:val="24"/>
          <w:szCs w:val="24"/>
          <w:lang w:val="ru-RU"/>
        </w:rPr>
        <w:t xml:space="preserve">органами местного самоуправления в соответствии с федеральными законами. </w:t>
      </w:r>
      <w:r w:rsidR="007D43E0" w:rsidRPr="00447A79">
        <w:rPr>
          <w:sz w:val="24"/>
          <w:szCs w:val="24"/>
          <w:lang w:val="ru-RU"/>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41" w:history="1">
        <w:r w:rsidR="007D43E0" w:rsidRPr="00447A79">
          <w:rPr>
            <w:sz w:val="24"/>
            <w:szCs w:val="24"/>
            <w:lang w:val="ru-RU"/>
          </w:rPr>
          <w:t>регламентом</w:t>
        </w:r>
      </w:hyperlink>
      <w:r w:rsidR="007D43E0" w:rsidRPr="00447A79">
        <w:rPr>
          <w:sz w:val="24"/>
          <w:szCs w:val="24"/>
          <w:lang w:val="ru-RU"/>
        </w:rPr>
        <w:t xml:space="preserve">, положением об особо охраняемой природной территории в соответствии с лесным </w:t>
      </w:r>
      <w:hyperlink r:id="rId42" w:history="1">
        <w:r w:rsidR="007D43E0" w:rsidRPr="00447A79">
          <w:rPr>
            <w:sz w:val="24"/>
            <w:szCs w:val="24"/>
            <w:lang w:val="ru-RU"/>
          </w:rPr>
          <w:t>законодательством</w:t>
        </w:r>
      </w:hyperlink>
      <w:r w:rsidR="007D43E0" w:rsidRPr="00447A79">
        <w:rPr>
          <w:sz w:val="24"/>
          <w:szCs w:val="24"/>
          <w:lang w:val="ru-RU"/>
        </w:rPr>
        <w:t xml:space="preserve">, </w:t>
      </w:r>
      <w:hyperlink r:id="rId43" w:history="1">
        <w:r w:rsidR="007D43E0" w:rsidRPr="00447A79">
          <w:rPr>
            <w:sz w:val="24"/>
            <w:szCs w:val="24"/>
            <w:lang w:val="ru-RU"/>
          </w:rPr>
          <w:t>законодательством</w:t>
        </w:r>
      </w:hyperlink>
      <w:r w:rsidR="007D43E0" w:rsidRPr="00447A79">
        <w:rPr>
          <w:sz w:val="24"/>
          <w:szCs w:val="24"/>
          <w:lang w:val="ru-RU"/>
        </w:rPr>
        <w:t xml:space="preserve"> об особо охраняемых природных территориях.</w:t>
      </w:r>
    </w:p>
    <w:p w14:paraId="55CE0668" w14:textId="77777777" w:rsidR="004F6346" w:rsidRPr="00447A79" w:rsidRDefault="001D0B39" w:rsidP="00C401BD">
      <w:pPr>
        <w:pStyle w:val="ad"/>
        <w:numPr>
          <w:ilvl w:val="0"/>
          <w:numId w:val="22"/>
        </w:numPr>
        <w:tabs>
          <w:tab w:val="left" w:pos="1104"/>
          <w:tab w:val="left" w:pos="1392"/>
        </w:tabs>
        <w:ind w:left="0" w:right="2" w:firstLine="708"/>
        <w:jc w:val="both"/>
        <w:rPr>
          <w:sz w:val="24"/>
          <w:szCs w:val="24"/>
          <w:lang w:val="ru-RU"/>
        </w:rPr>
      </w:pPr>
      <w:r w:rsidRPr="00447A79">
        <w:rPr>
          <w:sz w:val="24"/>
          <w:szCs w:val="24"/>
          <w:lang w:val="ru-RU"/>
        </w:rPr>
        <w:t xml:space="preserve">Применительно к территории исторического поселения, зонам с особыми </w:t>
      </w:r>
      <w:r w:rsidRPr="00447A79">
        <w:rPr>
          <w:spacing w:val="-3"/>
          <w:sz w:val="24"/>
          <w:szCs w:val="24"/>
          <w:lang w:val="ru-RU"/>
        </w:rPr>
        <w:t xml:space="preserve">условиями </w:t>
      </w:r>
      <w:r w:rsidRPr="00447A79">
        <w:rPr>
          <w:sz w:val="24"/>
          <w:szCs w:val="24"/>
          <w:lang w:val="ru-RU"/>
        </w:rPr>
        <w:t xml:space="preserve">использования территорий градостроительные регламенты </w:t>
      </w:r>
      <w:r w:rsidRPr="00447A79">
        <w:rPr>
          <w:spacing w:val="-3"/>
          <w:sz w:val="24"/>
          <w:szCs w:val="24"/>
          <w:lang w:val="ru-RU"/>
        </w:rPr>
        <w:t xml:space="preserve">устанавливаются </w:t>
      </w:r>
      <w:r w:rsidRPr="00447A79">
        <w:rPr>
          <w:sz w:val="24"/>
          <w:szCs w:val="24"/>
          <w:lang w:val="ru-RU"/>
        </w:rPr>
        <w:t>в соответствии с законодательством Российской</w:t>
      </w:r>
      <w:r w:rsidRPr="00447A79">
        <w:rPr>
          <w:spacing w:val="-37"/>
          <w:sz w:val="24"/>
          <w:szCs w:val="24"/>
          <w:lang w:val="ru-RU"/>
        </w:rPr>
        <w:t xml:space="preserve"> </w:t>
      </w:r>
      <w:r w:rsidRPr="00447A79">
        <w:rPr>
          <w:sz w:val="24"/>
          <w:szCs w:val="24"/>
          <w:lang w:val="ru-RU"/>
        </w:rPr>
        <w:t>Федерации</w:t>
      </w:r>
      <w:r w:rsidR="006D2A90" w:rsidRPr="00447A79">
        <w:rPr>
          <w:spacing w:val="-3"/>
          <w:sz w:val="24"/>
          <w:szCs w:val="24"/>
          <w:lang w:val="ru-RU"/>
        </w:rPr>
        <w:t>.</w:t>
      </w:r>
    </w:p>
    <w:p w14:paraId="5BD8966D" w14:textId="77777777" w:rsidR="004F6346" w:rsidRPr="006D2A90" w:rsidRDefault="004F6346">
      <w:pPr>
        <w:pStyle w:val="ab"/>
        <w:spacing w:before="10"/>
        <w:rPr>
          <w:sz w:val="25"/>
          <w:lang w:val="ru-RU"/>
        </w:rPr>
      </w:pPr>
    </w:p>
    <w:p w14:paraId="1F0FBADA" w14:textId="77777777" w:rsidR="004F6346" w:rsidRDefault="006D2A90" w:rsidP="00C867AB">
      <w:pPr>
        <w:pStyle w:val="210"/>
      </w:pPr>
      <w:bookmarkStart w:id="51" w:name="Статья_11._Состав_градостроительного_рег"/>
      <w:bookmarkStart w:id="52" w:name="_Toc101344789"/>
      <w:bookmarkEnd w:id="51"/>
      <w:r>
        <w:t>Статья 11. Состав градостроительного регламента</w:t>
      </w:r>
      <w:bookmarkEnd w:id="52"/>
    </w:p>
    <w:p w14:paraId="397FFC36" w14:textId="77777777" w:rsidR="004F6346" w:rsidRDefault="004F6346">
      <w:pPr>
        <w:pStyle w:val="ab"/>
        <w:spacing w:before="6"/>
        <w:rPr>
          <w:b/>
          <w:sz w:val="22"/>
        </w:rPr>
      </w:pPr>
    </w:p>
    <w:p w14:paraId="7DFB743D" w14:textId="77777777" w:rsidR="004F6346" w:rsidRPr="00447A79" w:rsidRDefault="006D2A90" w:rsidP="00C401BD">
      <w:pPr>
        <w:pStyle w:val="ad"/>
        <w:numPr>
          <w:ilvl w:val="0"/>
          <w:numId w:val="20"/>
        </w:numPr>
        <w:tabs>
          <w:tab w:val="left" w:pos="1134"/>
        </w:tabs>
        <w:ind w:left="0" w:right="2" w:firstLine="708"/>
        <w:jc w:val="both"/>
        <w:rPr>
          <w:sz w:val="24"/>
          <w:szCs w:val="24"/>
          <w:lang w:val="ru-RU"/>
        </w:rPr>
      </w:pPr>
      <w:r w:rsidRPr="00447A79">
        <w:rPr>
          <w:sz w:val="24"/>
          <w:szCs w:val="24"/>
          <w:lang w:val="ru-RU"/>
        </w:rPr>
        <w:t xml:space="preserve">В градостроительном регламенте в отношении земельных </w:t>
      </w:r>
      <w:r w:rsidRPr="00447A79">
        <w:rPr>
          <w:spacing w:val="-4"/>
          <w:sz w:val="24"/>
          <w:szCs w:val="24"/>
          <w:lang w:val="ru-RU"/>
        </w:rPr>
        <w:t xml:space="preserve">участков </w:t>
      </w:r>
      <w:r w:rsidRPr="00447A79">
        <w:rPr>
          <w:sz w:val="24"/>
          <w:szCs w:val="24"/>
          <w:lang w:val="ru-RU"/>
        </w:rPr>
        <w:t xml:space="preserve">и объектов капитального строительства, расположенных в пределах соответствующей </w:t>
      </w:r>
      <w:r w:rsidRPr="00447A79">
        <w:rPr>
          <w:spacing w:val="-3"/>
          <w:sz w:val="24"/>
          <w:szCs w:val="24"/>
          <w:lang w:val="ru-RU"/>
        </w:rPr>
        <w:t xml:space="preserve">территориальной </w:t>
      </w:r>
      <w:r w:rsidRPr="00447A79">
        <w:rPr>
          <w:sz w:val="24"/>
          <w:szCs w:val="24"/>
          <w:lang w:val="ru-RU"/>
        </w:rPr>
        <w:t>зоны,</w:t>
      </w:r>
      <w:r w:rsidRPr="00447A79">
        <w:rPr>
          <w:spacing w:val="21"/>
          <w:sz w:val="24"/>
          <w:szCs w:val="24"/>
          <w:lang w:val="ru-RU"/>
        </w:rPr>
        <w:t xml:space="preserve"> </w:t>
      </w:r>
      <w:r w:rsidRPr="00447A79">
        <w:rPr>
          <w:spacing w:val="-4"/>
          <w:sz w:val="24"/>
          <w:szCs w:val="24"/>
          <w:lang w:val="ru-RU"/>
        </w:rPr>
        <w:t>указываются:</w:t>
      </w:r>
    </w:p>
    <w:p w14:paraId="32A73315" w14:textId="77777777" w:rsidR="004F6346" w:rsidRPr="00447A79" w:rsidRDefault="006D2A90" w:rsidP="00C401BD">
      <w:pPr>
        <w:pStyle w:val="ad"/>
        <w:numPr>
          <w:ilvl w:val="0"/>
          <w:numId w:val="19"/>
        </w:numPr>
        <w:tabs>
          <w:tab w:val="left" w:pos="1134"/>
        </w:tabs>
        <w:ind w:left="0" w:right="2" w:firstLine="708"/>
        <w:jc w:val="both"/>
        <w:rPr>
          <w:sz w:val="24"/>
          <w:szCs w:val="24"/>
          <w:lang w:val="ru-RU"/>
        </w:rPr>
      </w:pPr>
      <w:r w:rsidRPr="00447A79">
        <w:rPr>
          <w:sz w:val="24"/>
          <w:szCs w:val="24"/>
          <w:lang w:val="ru-RU"/>
        </w:rPr>
        <w:t xml:space="preserve">виды разрешенного использования </w:t>
      </w:r>
      <w:r w:rsidRPr="00447A79">
        <w:rPr>
          <w:spacing w:val="-3"/>
          <w:sz w:val="24"/>
          <w:szCs w:val="24"/>
          <w:lang w:val="ru-RU"/>
        </w:rPr>
        <w:t xml:space="preserve">земельных участков </w:t>
      </w:r>
      <w:r w:rsidRPr="00447A79">
        <w:rPr>
          <w:sz w:val="24"/>
          <w:szCs w:val="24"/>
          <w:lang w:val="ru-RU"/>
        </w:rPr>
        <w:t>и объектов капитального строительства;</w:t>
      </w:r>
    </w:p>
    <w:p w14:paraId="535F8E42" w14:textId="77777777" w:rsidR="004F6346" w:rsidRPr="00447A79" w:rsidRDefault="00000000" w:rsidP="00C401BD">
      <w:pPr>
        <w:pStyle w:val="ad"/>
        <w:numPr>
          <w:ilvl w:val="0"/>
          <w:numId w:val="19"/>
        </w:numPr>
        <w:tabs>
          <w:tab w:val="left" w:pos="1134"/>
        </w:tabs>
        <w:ind w:left="0" w:right="2" w:firstLine="708"/>
        <w:jc w:val="both"/>
        <w:rPr>
          <w:sz w:val="24"/>
          <w:szCs w:val="24"/>
          <w:lang w:val="ru-RU"/>
        </w:rPr>
      </w:pPr>
      <w:hyperlink r:id="rId44">
        <w:r w:rsidR="006D2A90" w:rsidRPr="00447A79">
          <w:rPr>
            <w:sz w:val="24"/>
            <w:szCs w:val="24"/>
            <w:lang w:val="ru-RU"/>
          </w:rPr>
          <w:t xml:space="preserve">предельные </w:t>
        </w:r>
      </w:hyperlink>
      <w:r w:rsidR="006D2A90" w:rsidRPr="00447A79">
        <w:rPr>
          <w:sz w:val="24"/>
          <w:szCs w:val="24"/>
          <w:lang w:val="ru-RU"/>
        </w:rPr>
        <w:t>(минимальные и (или) максимальные) размеры земельных</w:t>
      </w:r>
      <w:r w:rsidR="00353C95" w:rsidRPr="00447A79">
        <w:rPr>
          <w:sz w:val="24"/>
          <w:szCs w:val="24"/>
          <w:lang w:val="ru-RU"/>
        </w:rPr>
        <w:t xml:space="preserve"> </w:t>
      </w:r>
      <w:r w:rsidR="006D2A90" w:rsidRPr="00447A79">
        <w:rPr>
          <w:spacing w:val="-4"/>
          <w:sz w:val="24"/>
          <w:szCs w:val="24"/>
          <w:lang w:val="ru-RU"/>
        </w:rPr>
        <w:t xml:space="preserve">участков </w:t>
      </w:r>
      <w:r w:rsidR="006D2A90" w:rsidRPr="00447A79">
        <w:rPr>
          <w:sz w:val="24"/>
          <w:szCs w:val="24"/>
          <w:lang w:val="ru-RU"/>
        </w:rPr>
        <w:t>и предельные параметры разрешенного строительства, реконструкции</w:t>
      </w:r>
      <w:r w:rsidR="00353C95" w:rsidRPr="00447A79">
        <w:rPr>
          <w:sz w:val="24"/>
          <w:szCs w:val="24"/>
          <w:lang w:val="ru-RU"/>
        </w:rPr>
        <w:t xml:space="preserve"> </w:t>
      </w:r>
      <w:r w:rsidR="006D2A90" w:rsidRPr="00447A79">
        <w:rPr>
          <w:sz w:val="24"/>
          <w:szCs w:val="24"/>
          <w:lang w:val="ru-RU"/>
        </w:rPr>
        <w:t xml:space="preserve">объектов капитального </w:t>
      </w:r>
      <w:r w:rsidR="006D2A90" w:rsidRPr="00447A79">
        <w:rPr>
          <w:spacing w:val="-3"/>
          <w:sz w:val="24"/>
          <w:szCs w:val="24"/>
          <w:lang w:val="ru-RU"/>
        </w:rPr>
        <w:t>строительства;</w:t>
      </w:r>
    </w:p>
    <w:p w14:paraId="13E16DD2" w14:textId="77777777" w:rsidR="004F6346" w:rsidRPr="00447A79" w:rsidRDefault="006D2A90" w:rsidP="00C401BD">
      <w:pPr>
        <w:pStyle w:val="ad"/>
        <w:numPr>
          <w:ilvl w:val="0"/>
          <w:numId w:val="19"/>
        </w:numPr>
        <w:tabs>
          <w:tab w:val="left" w:pos="1134"/>
        </w:tabs>
        <w:ind w:left="0" w:right="2" w:firstLine="708"/>
        <w:jc w:val="both"/>
        <w:rPr>
          <w:sz w:val="24"/>
          <w:szCs w:val="24"/>
          <w:lang w:val="ru-RU"/>
        </w:rPr>
      </w:pPr>
      <w:r w:rsidRPr="00447A79">
        <w:rPr>
          <w:sz w:val="24"/>
          <w:szCs w:val="24"/>
          <w:lang w:val="ru-RU"/>
        </w:rPr>
        <w:t xml:space="preserve">ограничения </w:t>
      </w:r>
      <w:r w:rsidRPr="00447A79">
        <w:rPr>
          <w:spacing w:val="-3"/>
          <w:sz w:val="24"/>
          <w:szCs w:val="24"/>
          <w:lang w:val="ru-RU"/>
        </w:rPr>
        <w:t xml:space="preserve">использования </w:t>
      </w:r>
      <w:r w:rsidRPr="00447A79">
        <w:rPr>
          <w:sz w:val="24"/>
          <w:szCs w:val="24"/>
          <w:lang w:val="ru-RU"/>
        </w:rPr>
        <w:t xml:space="preserve">земельных </w:t>
      </w:r>
      <w:r w:rsidRPr="00447A79">
        <w:rPr>
          <w:spacing w:val="-3"/>
          <w:sz w:val="24"/>
          <w:szCs w:val="24"/>
          <w:lang w:val="ru-RU"/>
        </w:rPr>
        <w:t xml:space="preserve">участков </w:t>
      </w:r>
      <w:r w:rsidRPr="00447A79">
        <w:rPr>
          <w:sz w:val="24"/>
          <w:szCs w:val="24"/>
          <w:lang w:val="ru-RU"/>
        </w:rPr>
        <w:t xml:space="preserve">и объектов капитального строительства, </w:t>
      </w:r>
      <w:r w:rsidRPr="00447A79">
        <w:rPr>
          <w:spacing w:val="-3"/>
          <w:sz w:val="24"/>
          <w:szCs w:val="24"/>
          <w:lang w:val="ru-RU"/>
        </w:rPr>
        <w:t xml:space="preserve">устанавливаемые </w:t>
      </w:r>
      <w:r w:rsidRPr="00447A79">
        <w:rPr>
          <w:sz w:val="24"/>
          <w:szCs w:val="24"/>
          <w:lang w:val="ru-RU"/>
        </w:rPr>
        <w:t>в соответствии с</w:t>
      </w:r>
      <w:r w:rsidR="00353C95" w:rsidRPr="00447A79">
        <w:rPr>
          <w:sz w:val="24"/>
          <w:szCs w:val="24"/>
          <w:lang w:val="ru-RU"/>
        </w:rPr>
        <w:t xml:space="preserve"> </w:t>
      </w:r>
      <w:hyperlink r:id="rId45">
        <w:r w:rsidRPr="00447A79">
          <w:rPr>
            <w:sz w:val="24"/>
            <w:szCs w:val="24"/>
            <w:lang w:val="ru-RU"/>
          </w:rPr>
          <w:t>законодательством</w:t>
        </w:r>
      </w:hyperlink>
      <w:r w:rsidR="00353C95" w:rsidRPr="00447A79">
        <w:rPr>
          <w:sz w:val="24"/>
          <w:szCs w:val="24"/>
          <w:lang w:val="ru-RU"/>
        </w:rPr>
        <w:t xml:space="preserve"> </w:t>
      </w:r>
      <w:r w:rsidRPr="00447A79">
        <w:rPr>
          <w:spacing w:val="-3"/>
          <w:sz w:val="24"/>
          <w:szCs w:val="24"/>
          <w:lang w:val="ru-RU"/>
        </w:rPr>
        <w:t>Российской</w:t>
      </w:r>
      <w:r w:rsidR="00353C95" w:rsidRPr="00447A79">
        <w:rPr>
          <w:spacing w:val="-3"/>
          <w:sz w:val="24"/>
          <w:szCs w:val="24"/>
          <w:lang w:val="ru-RU"/>
        </w:rPr>
        <w:t xml:space="preserve"> </w:t>
      </w:r>
      <w:r w:rsidRPr="00447A79">
        <w:rPr>
          <w:sz w:val="24"/>
          <w:szCs w:val="24"/>
          <w:lang w:val="ru-RU"/>
        </w:rPr>
        <w:t>Федерации;</w:t>
      </w:r>
    </w:p>
    <w:p w14:paraId="4A3EBDB9" w14:textId="77777777" w:rsidR="004F6346" w:rsidRPr="00447A79" w:rsidRDefault="006D2A90" w:rsidP="00C401BD">
      <w:pPr>
        <w:pStyle w:val="ad"/>
        <w:numPr>
          <w:ilvl w:val="0"/>
          <w:numId w:val="19"/>
        </w:numPr>
        <w:tabs>
          <w:tab w:val="left" w:pos="1134"/>
        </w:tabs>
        <w:ind w:left="0" w:right="2" w:firstLine="708"/>
        <w:jc w:val="both"/>
        <w:rPr>
          <w:sz w:val="24"/>
          <w:szCs w:val="24"/>
          <w:lang w:val="ru-RU"/>
        </w:rPr>
      </w:pPr>
      <w:r w:rsidRPr="00447A79">
        <w:rPr>
          <w:sz w:val="24"/>
          <w:szCs w:val="24"/>
          <w:lang w:val="ru-RU"/>
        </w:rPr>
        <w:t xml:space="preserve">расчетные показатели минимально </w:t>
      </w:r>
      <w:r w:rsidRPr="00447A79">
        <w:rPr>
          <w:spacing w:val="-3"/>
          <w:sz w:val="24"/>
          <w:szCs w:val="24"/>
          <w:lang w:val="ru-RU"/>
        </w:rPr>
        <w:t xml:space="preserve">допустимого </w:t>
      </w:r>
      <w:r w:rsidRPr="00447A79">
        <w:rPr>
          <w:spacing w:val="-5"/>
          <w:sz w:val="24"/>
          <w:szCs w:val="24"/>
          <w:lang w:val="ru-RU"/>
        </w:rPr>
        <w:t xml:space="preserve">уровня </w:t>
      </w:r>
      <w:r w:rsidRPr="00447A79">
        <w:rPr>
          <w:sz w:val="24"/>
          <w:szCs w:val="24"/>
          <w:lang w:val="ru-RU"/>
        </w:rPr>
        <w:t>обеспеченности территории объектами коммунальной, транспортной, социальной</w:t>
      </w:r>
      <w:r w:rsidR="00353C95" w:rsidRPr="00447A79">
        <w:rPr>
          <w:sz w:val="24"/>
          <w:szCs w:val="24"/>
          <w:lang w:val="ru-RU"/>
        </w:rPr>
        <w:t xml:space="preserve"> </w:t>
      </w:r>
      <w:r w:rsidRPr="00447A79">
        <w:rPr>
          <w:spacing w:val="-3"/>
          <w:sz w:val="24"/>
          <w:szCs w:val="24"/>
          <w:lang w:val="ru-RU"/>
        </w:rPr>
        <w:t>инфраструктур</w:t>
      </w:r>
      <w:r w:rsidR="00353C95" w:rsidRPr="00447A79">
        <w:rPr>
          <w:spacing w:val="-3"/>
          <w:sz w:val="24"/>
          <w:szCs w:val="24"/>
          <w:lang w:val="ru-RU"/>
        </w:rPr>
        <w:t xml:space="preserve"> </w:t>
      </w:r>
      <w:r w:rsidRPr="00447A79">
        <w:rPr>
          <w:sz w:val="24"/>
          <w:szCs w:val="24"/>
          <w:lang w:val="ru-RU"/>
        </w:rPr>
        <w:t xml:space="preserve">и расчетные показатели максимально допустимого </w:t>
      </w:r>
      <w:r w:rsidRPr="00447A79">
        <w:rPr>
          <w:spacing w:val="-5"/>
          <w:sz w:val="24"/>
          <w:szCs w:val="24"/>
          <w:lang w:val="ru-RU"/>
        </w:rPr>
        <w:t xml:space="preserve">уровня </w:t>
      </w:r>
      <w:r w:rsidRPr="00447A79">
        <w:rPr>
          <w:sz w:val="24"/>
          <w:szCs w:val="24"/>
          <w:lang w:val="ru-RU"/>
        </w:rPr>
        <w:t xml:space="preserve">территориальной </w:t>
      </w:r>
      <w:r w:rsidRPr="00447A79">
        <w:rPr>
          <w:spacing w:val="-3"/>
          <w:sz w:val="24"/>
          <w:szCs w:val="24"/>
          <w:lang w:val="ru-RU"/>
        </w:rPr>
        <w:t xml:space="preserve">доступности указанных </w:t>
      </w:r>
      <w:r w:rsidRPr="00447A79">
        <w:rPr>
          <w:sz w:val="24"/>
          <w:szCs w:val="24"/>
          <w:lang w:val="ru-RU"/>
        </w:rPr>
        <w:t xml:space="preserve">объектов для населения в </w:t>
      </w:r>
      <w:r w:rsidRPr="00447A79">
        <w:rPr>
          <w:spacing w:val="-3"/>
          <w:sz w:val="24"/>
          <w:szCs w:val="24"/>
          <w:lang w:val="ru-RU"/>
        </w:rPr>
        <w:t xml:space="preserve">случае, </w:t>
      </w:r>
      <w:r w:rsidRPr="00447A79">
        <w:rPr>
          <w:sz w:val="24"/>
          <w:szCs w:val="24"/>
          <w:lang w:val="ru-RU"/>
        </w:rPr>
        <w:t>если в границах территориальной зоны, применительно к которой</w:t>
      </w:r>
      <w:r w:rsidR="00353C95" w:rsidRPr="00447A79">
        <w:rPr>
          <w:sz w:val="24"/>
          <w:szCs w:val="24"/>
          <w:lang w:val="ru-RU"/>
        </w:rPr>
        <w:t xml:space="preserve"> </w:t>
      </w:r>
      <w:r w:rsidRPr="00447A79">
        <w:rPr>
          <w:spacing w:val="-3"/>
          <w:sz w:val="24"/>
          <w:szCs w:val="24"/>
          <w:lang w:val="ru-RU"/>
        </w:rPr>
        <w:t>устанавливается</w:t>
      </w:r>
      <w:r w:rsidRPr="00447A79">
        <w:rPr>
          <w:spacing w:val="53"/>
          <w:sz w:val="24"/>
          <w:szCs w:val="24"/>
          <w:lang w:val="ru-RU"/>
        </w:rPr>
        <w:t xml:space="preserve"> </w:t>
      </w:r>
      <w:r w:rsidRPr="00447A79">
        <w:rPr>
          <w:sz w:val="24"/>
          <w:szCs w:val="24"/>
          <w:lang w:val="ru-RU"/>
        </w:rPr>
        <w:t>градостроительный</w:t>
      </w:r>
      <w:r w:rsidR="00353C95" w:rsidRPr="00447A79">
        <w:rPr>
          <w:sz w:val="24"/>
          <w:szCs w:val="24"/>
          <w:lang w:val="ru-RU"/>
        </w:rPr>
        <w:t xml:space="preserve"> </w:t>
      </w:r>
      <w:r w:rsidRPr="00447A79">
        <w:rPr>
          <w:sz w:val="24"/>
          <w:szCs w:val="24"/>
          <w:lang w:val="ru-RU"/>
        </w:rPr>
        <w:t>регламент, предусматривается осуществление деятельности по комплексному развитию территории.</w:t>
      </w:r>
    </w:p>
    <w:p w14:paraId="64013108" w14:textId="77777777" w:rsidR="004F6346" w:rsidRPr="00447A79" w:rsidRDefault="006D2A90" w:rsidP="00C401BD">
      <w:pPr>
        <w:pStyle w:val="ad"/>
        <w:numPr>
          <w:ilvl w:val="0"/>
          <w:numId w:val="20"/>
        </w:numPr>
        <w:tabs>
          <w:tab w:val="left" w:pos="1134"/>
        </w:tabs>
        <w:spacing w:line="235" w:lineRule="auto"/>
        <w:ind w:left="0" w:right="2" w:firstLine="708"/>
        <w:jc w:val="both"/>
        <w:rPr>
          <w:sz w:val="24"/>
          <w:szCs w:val="24"/>
          <w:lang w:val="ru-RU"/>
        </w:rPr>
      </w:pPr>
      <w:r w:rsidRPr="00447A79">
        <w:rPr>
          <w:sz w:val="24"/>
          <w:szCs w:val="24"/>
          <w:lang w:val="ru-RU"/>
        </w:rPr>
        <w:t xml:space="preserve">Установление основных видов разрешенного использования земельных </w:t>
      </w:r>
      <w:r w:rsidRPr="00447A79">
        <w:rPr>
          <w:spacing w:val="-4"/>
          <w:sz w:val="24"/>
          <w:szCs w:val="24"/>
          <w:lang w:val="ru-RU"/>
        </w:rPr>
        <w:t xml:space="preserve">участков </w:t>
      </w:r>
      <w:r w:rsidRPr="00447A79">
        <w:rPr>
          <w:sz w:val="24"/>
          <w:szCs w:val="24"/>
          <w:lang w:val="ru-RU"/>
        </w:rPr>
        <w:t xml:space="preserve">и объектов </w:t>
      </w:r>
      <w:r w:rsidRPr="00447A79">
        <w:rPr>
          <w:spacing w:val="-3"/>
          <w:sz w:val="24"/>
          <w:szCs w:val="24"/>
          <w:lang w:val="ru-RU"/>
        </w:rPr>
        <w:t xml:space="preserve">капитального </w:t>
      </w:r>
      <w:r w:rsidRPr="00447A79">
        <w:rPr>
          <w:sz w:val="24"/>
          <w:szCs w:val="24"/>
          <w:lang w:val="ru-RU"/>
        </w:rPr>
        <w:t>строительства является обязательным применительно к каждой территориальной</w:t>
      </w:r>
      <w:r w:rsidRPr="00447A79">
        <w:rPr>
          <w:spacing w:val="-9"/>
          <w:sz w:val="24"/>
          <w:szCs w:val="24"/>
          <w:lang w:val="ru-RU"/>
        </w:rPr>
        <w:t xml:space="preserve"> </w:t>
      </w:r>
      <w:r w:rsidRPr="00447A79">
        <w:rPr>
          <w:sz w:val="24"/>
          <w:szCs w:val="24"/>
          <w:lang w:val="ru-RU"/>
        </w:rPr>
        <w:t>зоне,</w:t>
      </w:r>
      <w:r w:rsidRPr="00447A79">
        <w:rPr>
          <w:spacing w:val="-12"/>
          <w:sz w:val="24"/>
          <w:szCs w:val="24"/>
          <w:lang w:val="ru-RU"/>
        </w:rPr>
        <w:t xml:space="preserve"> </w:t>
      </w:r>
      <w:r w:rsidRPr="00447A79">
        <w:rPr>
          <w:sz w:val="24"/>
          <w:szCs w:val="24"/>
          <w:lang w:val="ru-RU"/>
        </w:rPr>
        <w:t>в</w:t>
      </w:r>
      <w:r w:rsidRPr="00447A79">
        <w:rPr>
          <w:spacing w:val="-10"/>
          <w:sz w:val="24"/>
          <w:szCs w:val="24"/>
          <w:lang w:val="ru-RU"/>
        </w:rPr>
        <w:t xml:space="preserve"> </w:t>
      </w:r>
      <w:r w:rsidRPr="00447A79">
        <w:rPr>
          <w:sz w:val="24"/>
          <w:szCs w:val="24"/>
          <w:lang w:val="ru-RU"/>
        </w:rPr>
        <w:t>отношении</w:t>
      </w:r>
      <w:r w:rsidRPr="00447A79">
        <w:rPr>
          <w:spacing w:val="-9"/>
          <w:sz w:val="24"/>
          <w:szCs w:val="24"/>
          <w:lang w:val="ru-RU"/>
        </w:rPr>
        <w:t xml:space="preserve"> </w:t>
      </w:r>
      <w:r w:rsidRPr="00447A79">
        <w:rPr>
          <w:sz w:val="24"/>
          <w:szCs w:val="24"/>
          <w:lang w:val="ru-RU"/>
        </w:rPr>
        <w:t>которой</w:t>
      </w:r>
      <w:r w:rsidRPr="00447A79">
        <w:rPr>
          <w:spacing w:val="3"/>
          <w:sz w:val="24"/>
          <w:szCs w:val="24"/>
          <w:lang w:val="ru-RU"/>
        </w:rPr>
        <w:t xml:space="preserve"> </w:t>
      </w:r>
      <w:r w:rsidRPr="00447A79">
        <w:rPr>
          <w:spacing w:val="-3"/>
          <w:sz w:val="24"/>
          <w:szCs w:val="24"/>
          <w:lang w:val="ru-RU"/>
        </w:rPr>
        <w:t>устанавливается</w:t>
      </w:r>
      <w:r w:rsidRPr="00447A79">
        <w:rPr>
          <w:spacing w:val="-10"/>
          <w:sz w:val="24"/>
          <w:szCs w:val="24"/>
          <w:lang w:val="ru-RU"/>
        </w:rPr>
        <w:t xml:space="preserve"> </w:t>
      </w:r>
      <w:r w:rsidRPr="00447A79">
        <w:rPr>
          <w:sz w:val="24"/>
          <w:szCs w:val="24"/>
          <w:lang w:val="ru-RU"/>
        </w:rPr>
        <w:t>градостроительный</w:t>
      </w:r>
      <w:r w:rsidRPr="00447A79">
        <w:rPr>
          <w:spacing w:val="-7"/>
          <w:sz w:val="24"/>
          <w:szCs w:val="24"/>
          <w:lang w:val="ru-RU"/>
        </w:rPr>
        <w:t xml:space="preserve"> </w:t>
      </w:r>
      <w:r w:rsidRPr="00447A79">
        <w:rPr>
          <w:sz w:val="24"/>
          <w:szCs w:val="24"/>
          <w:lang w:val="ru-RU"/>
        </w:rPr>
        <w:t>регламент.</w:t>
      </w:r>
    </w:p>
    <w:p w14:paraId="1CC2DD0B" w14:textId="77777777" w:rsidR="004F6346" w:rsidRPr="000A273D" w:rsidRDefault="006D2A90" w:rsidP="00C401BD">
      <w:pPr>
        <w:pStyle w:val="ad"/>
        <w:numPr>
          <w:ilvl w:val="0"/>
          <w:numId w:val="20"/>
        </w:numPr>
        <w:tabs>
          <w:tab w:val="left" w:pos="1134"/>
        </w:tabs>
        <w:spacing w:line="237" w:lineRule="auto"/>
        <w:ind w:left="0" w:right="2" w:firstLine="708"/>
        <w:jc w:val="both"/>
        <w:rPr>
          <w:sz w:val="24"/>
          <w:szCs w:val="24"/>
          <w:lang w:val="ru-RU"/>
        </w:rPr>
      </w:pPr>
      <w:r w:rsidRPr="00447A79">
        <w:rPr>
          <w:sz w:val="24"/>
          <w:szCs w:val="24"/>
          <w:lang w:val="ru-RU"/>
        </w:rPr>
        <w:t xml:space="preserve">Вспомогательные виды разрешенного использования земельных </w:t>
      </w:r>
      <w:r w:rsidRPr="00447A79">
        <w:rPr>
          <w:spacing w:val="-3"/>
          <w:sz w:val="24"/>
          <w:szCs w:val="24"/>
          <w:lang w:val="ru-RU"/>
        </w:rPr>
        <w:t xml:space="preserve">участков </w:t>
      </w:r>
      <w:r w:rsidRPr="00447A79">
        <w:rPr>
          <w:sz w:val="24"/>
          <w:szCs w:val="24"/>
          <w:lang w:val="ru-RU"/>
        </w:rPr>
        <w:t xml:space="preserve">и объектов капитального строительства допускаются только в качестве дополнительных </w:t>
      </w:r>
      <w:r w:rsidRPr="00447A79">
        <w:rPr>
          <w:spacing w:val="-4"/>
          <w:sz w:val="24"/>
          <w:szCs w:val="24"/>
          <w:lang w:val="ru-RU"/>
        </w:rPr>
        <w:t xml:space="preserve">по </w:t>
      </w:r>
      <w:r w:rsidRPr="00447A79">
        <w:rPr>
          <w:sz w:val="24"/>
          <w:szCs w:val="24"/>
          <w:lang w:val="ru-RU"/>
        </w:rPr>
        <w:t xml:space="preserve">отношению к основным видам разрешенного использования и </w:t>
      </w:r>
      <w:r w:rsidRPr="00447A79">
        <w:rPr>
          <w:spacing w:val="-4"/>
          <w:sz w:val="24"/>
          <w:szCs w:val="24"/>
          <w:lang w:val="ru-RU"/>
        </w:rPr>
        <w:t xml:space="preserve">условно </w:t>
      </w:r>
      <w:r w:rsidRPr="00447A79">
        <w:rPr>
          <w:sz w:val="24"/>
          <w:szCs w:val="24"/>
          <w:lang w:val="ru-RU"/>
        </w:rPr>
        <w:t xml:space="preserve">разрешенным </w:t>
      </w:r>
      <w:r w:rsidRPr="00447A79">
        <w:rPr>
          <w:spacing w:val="-3"/>
          <w:sz w:val="24"/>
          <w:szCs w:val="24"/>
          <w:lang w:val="ru-RU"/>
        </w:rPr>
        <w:t xml:space="preserve">видам </w:t>
      </w:r>
      <w:r w:rsidRPr="00447A79">
        <w:rPr>
          <w:sz w:val="24"/>
          <w:szCs w:val="24"/>
          <w:lang w:val="ru-RU"/>
        </w:rPr>
        <w:t xml:space="preserve">использования </w:t>
      </w:r>
      <w:r w:rsidRPr="00447A79">
        <w:rPr>
          <w:spacing w:val="-3"/>
          <w:sz w:val="24"/>
          <w:szCs w:val="24"/>
          <w:lang w:val="ru-RU"/>
        </w:rPr>
        <w:t xml:space="preserve">земельных </w:t>
      </w:r>
      <w:r w:rsidRPr="00447A79">
        <w:rPr>
          <w:spacing w:val="-4"/>
          <w:sz w:val="24"/>
          <w:szCs w:val="24"/>
          <w:lang w:val="ru-RU"/>
        </w:rPr>
        <w:t xml:space="preserve">участков </w:t>
      </w:r>
      <w:r w:rsidRPr="00447A79">
        <w:rPr>
          <w:sz w:val="24"/>
          <w:szCs w:val="24"/>
          <w:lang w:val="ru-RU"/>
        </w:rPr>
        <w:t>и объектов капитального строительства и</w:t>
      </w:r>
      <w:r w:rsidR="00353C95" w:rsidRPr="00447A79">
        <w:rPr>
          <w:sz w:val="24"/>
          <w:szCs w:val="24"/>
          <w:lang w:val="ru-RU"/>
        </w:rPr>
        <w:t xml:space="preserve"> </w:t>
      </w:r>
      <w:r w:rsidRPr="00447A79">
        <w:rPr>
          <w:sz w:val="24"/>
          <w:szCs w:val="24"/>
          <w:lang w:val="ru-RU"/>
        </w:rPr>
        <w:t>осуществляются с</w:t>
      </w:r>
      <w:r w:rsidRPr="000A273D">
        <w:rPr>
          <w:sz w:val="24"/>
          <w:szCs w:val="24"/>
          <w:lang w:val="ru-RU"/>
        </w:rPr>
        <w:t>овместно с</w:t>
      </w:r>
      <w:r w:rsidRPr="000A273D">
        <w:rPr>
          <w:spacing w:val="-15"/>
          <w:sz w:val="24"/>
          <w:szCs w:val="24"/>
          <w:lang w:val="ru-RU"/>
        </w:rPr>
        <w:t xml:space="preserve"> </w:t>
      </w:r>
      <w:r w:rsidRPr="000A273D">
        <w:rPr>
          <w:spacing w:val="-3"/>
          <w:sz w:val="24"/>
          <w:szCs w:val="24"/>
          <w:lang w:val="ru-RU"/>
        </w:rPr>
        <w:t>ними.</w:t>
      </w:r>
    </w:p>
    <w:p w14:paraId="7AA6C05D" w14:textId="77777777" w:rsidR="004F6346" w:rsidRPr="000A273D" w:rsidRDefault="006D2A90" w:rsidP="00C401BD">
      <w:pPr>
        <w:pStyle w:val="ad"/>
        <w:numPr>
          <w:ilvl w:val="0"/>
          <w:numId w:val="20"/>
        </w:numPr>
        <w:tabs>
          <w:tab w:val="left" w:pos="1134"/>
        </w:tabs>
        <w:ind w:left="0" w:right="2" w:firstLine="708"/>
        <w:jc w:val="both"/>
        <w:rPr>
          <w:sz w:val="24"/>
          <w:szCs w:val="24"/>
          <w:lang w:val="ru-RU"/>
        </w:rPr>
      </w:pPr>
      <w:r w:rsidRPr="000A273D">
        <w:rPr>
          <w:sz w:val="24"/>
          <w:szCs w:val="24"/>
          <w:lang w:val="ru-RU"/>
        </w:rPr>
        <w:t xml:space="preserve">Изменение одного вида разрешенного использования </w:t>
      </w:r>
      <w:r w:rsidRPr="000A273D">
        <w:rPr>
          <w:spacing w:val="-3"/>
          <w:sz w:val="24"/>
          <w:szCs w:val="24"/>
          <w:lang w:val="ru-RU"/>
        </w:rPr>
        <w:t xml:space="preserve">земельных участков </w:t>
      </w:r>
      <w:r w:rsidRPr="000A273D">
        <w:rPr>
          <w:sz w:val="24"/>
          <w:szCs w:val="24"/>
          <w:lang w:val="ru-RU"/>
        </w:rPr>
        <w:t xml:space="preserve">и объектов </w:t>
      </w:r>
      <w:r w:rsidRPr="000A273D">
        <w:rPr>
          <w:spacing w:val="-3"/>
          <w:sz w:val="24"/>
          <w:szCs w:val="24"/>
          <w:lang w:val="ru-RU"/>
        </w:rPr>
        <w:t xml:space="preserve">капитального </w:t>
      </w:r>
      <w:r w:rsidRPr="000A273D">
        <w:rPr>
          <w:sz w:val="24"/>
          <w:szCs w:val="24"/>
          <w:lang w:val="ru-RU"/>
        </w:rPr>
        <w:t xml:space="preserve">строительства на </w:t>
      </w:r>
      <w:r w:rsidRPr="000A273D">
        <w:rPr>
          <w:spacing w:val="-3"/>
          <w:sz w:val="24"/>
          <w:szCs w:val="24"/>
          <w:lang w:val="ru-RU"/>
        </w:rPr>
        <w:t xml:space="preserve">другой </w:t>
      </w:r>
      <w:r w:rsidRPr="000A273D">
        <w:rPr>
          <w:sz w:val="24"/>
          <w:szCs w:val="24"/>
          <w:lang w:val="ru-RU"/>
        </w:rPr>
        <w:t xml:space="preserve">вид использования осуществляется в соответствии с градостроительным регламентом при </w:t>
      </w:r>
      <w:r w:rsidRPr="000A273D">
        <w:rPr>
          <w:spacing w:val="-5"/>
          <w:sz w:val="24"/>
          <w:szCs w:val="24"/>
          <w:lang w:val="ru-RU"/>
        </w:rPr>
        <w:t xml:space="preserve">условии </w:t>
      </w:r>
      <w:r w:rsidRPr="000A273D">
        <w:rPr>
          <w:sz w:val="24"/>
          <w:szCs w:val="24"/>
          <w:lang w:val="ru-RU"/>
        </w:rPr>
        <w:t xml:space="preserve">соблюдения требований технических регламентов в порядке, </w:t>
      </w:r>
      <w:r w:rsidRPr="000A273D">
        <w:rPr>
          <w:spacing w:val="-3"/>
          <w:sz w:val="24"/>
          <w:szCs w:val="24"/>
          <w:lang w:val="ru-RU"/>
        </w:rPr>
        <w:t xml:space="preserve">установленном </w:t>
      </w:r>
      <w:r w:rsidRPr="000A273D">
        <w:rPr>
          <w:sz w:val="24"/>
          <w:szCs w:val="24"/>
          <w:lang w:val="ru-RU"/>
        </w:rPr>
        <w:t>настоящими</w:t>
      </w:r>
      <w:r w:rsidRPr="000A273D">
        <w:rPr>
          <w:spacing w:val="-32"/>
          <w:sz w:val="24"/>
          <w:szCs w:val="24"/>
          <w:lang w:val="ru-RU"/>
        </w:rPr>
        <w:t xml:space="preserve"> </w:t>
      </w:r>
      <w:r w:rsidRPr="000A273D">
        <w:rPr>
          <w:sz w:val="24"/>
          <w:szCs w:val="24"/>
          <w:lang w:val="ru-RU"/>
        </w:rPr>
        <w:t>Правилами.</w:t>
      </w:r>
    </w:p>
    <w:p w14:paraId="6A2EBA07" w14:textId="77777777" w:rsidR="004F6346" w:rsidRPr="000A273D" w:rsidRDefault="006D2A90" w:rsidP="00C401BD">
      <w:pPr>
        <w:pStyle w:val="ad"/>
        <w:numPr>
          <w:ilvl w:val="0"/>
          <w:numId w:val="20"/>
        </w:numPr>
        <w:tabs>
          <w:tab w:val="left" w:pos="1134"/>
        </w:tabs>
        <w:ind w:left="0" w:right="2" w:firstLine="708"/>
        <w:jc w:val="both"/>
        <w:rPr>
          <w:sz w:val="24"/>
          <w:szCs w:val="24"/>
          <w:lang w:val="ru-RU"/>
        </w:rPr>
      </w:pPr>
      <w:r w:rsidRPr="000A273D">
        <w:rPr>
          <w:spacing w:val="-3"/>
          <w:sz w:val="24"/>
          <w:szCs w:val="24"/>
          <w:lang w:val="ru-RU"/>
        </w:rPr>
        <w:t xml:space="preserve">Виды </w:t>
      </w:r>
      <w:r w:rsidR="000A273D" w:rsidRPr="000A273D">
        <w:rPr>
          <w:sz w:val="24"/>
          <w:szCs w:val="24"/>
          <w:lang w:val="ru-RU"/>
        </w:rPr>
        <w:t xml:space="preserve">разрешенного использования земельных участков определяются в соответствии с классификатором, утвержденным Приказом Росреестра от 10.11.2020 </w:t>
      </w:r>
      <w:r w:rsidR="000A273D" w:rsidRPr="000A273D">
        <w:rPr>
          <w:sz w:val="24"/>
          <w:szCs w:val="24"/>
        </w:rPr>
        <w:t>N</w:t>
      </w:r>
      <w:r w:rsidR="000A273D" w:rsidRPr="000A273D">
        <w:rPr>
          <w:sz w:val="24"/>
          <w:szCs w:val="24"/>
          <w:lang w:val="ru-RU"/>
        </w:rPr>
        <w:t xml:space="preserve"> П/0412 «Об утверждении классификатора видов разрешенного использования земельных участков».</w:t>
      </w:r>
    </w:p>
    <w:p w14:paraId="1DA37D54" w14:textId="77777777" w:rsidR="004F6346" w:rsidRPr="00447A79" w:rsidRDefault="006D2A90" w:rsidP="00447A79">
      <w:pPr>
        <w:pStyle w:val="ab"/>
        <w:tabs>
          <w:tab w:val="left" w:pos="1134"/>
        </w:tabs>
        <w:ind w:right="2" w:firstLine="708"/>
        <w:jc w:val="both"/>
        <w:rPr>
          <w:lang w:val="ru-RU"/>
        </w:rPr>
      </w:pPr>
      <w:r w:rsidRPr="000A273D">
        <w:rPr>
          <w:spacing w:val="-3"/>
          <w:lang w:val="ru-RU"/>
        </w:rPr>
        <w:t xml:space="preserve">Виды </w:t>
      </w:r>
      <w:r w:rsidRPr="000A273D">
        <w:rPr>
          <w:lang w:val="ru-RU"/>
        </w:rPr>
        <w:t xml:space="preserve">разрешенного </w:t>
      </w:r>
      <w:r w:rsidRPr="00447A79">
        <w:rPr>
          <w:lang w:val="ru-RU"/>
        </w:rPr>
        <w:t xml:space="preserve">использования объектов капитального строительства </w:t>
      </w:r>
      <w:r w:rsidRPr="00447A79">
        <w:rPr>
          <w:lang w:val="ru-RU"/>
        </w:rPr>
        <w:lastRenderedPageBreak/>
        <w:t>содержатся</w:t>
      </w:r>
      <w:r w:rsidR="00353C95" w:rsidRPr="00447A79">
        <w:rPr>
          <w:lang w:val="ru-RU"/>
        </w:rPr>
        <w:t xml:space="preserve"> </w:t>
      </w:r>
      <w:r w:rsidRPr="00447A79">
        <w:rPr>
          <w:lang w:val="ru-RU"/>
        </w:rPr>
        <w:t xml:space="preserve">в описании видов разрешенного использования </w:t>
      </w:r>
      <w:r w:rsidRPr="00447A79">
        <w:rPr>
          <w:spacing w:val="-3"/>
          <w:lang w:val="ru-RU"/>
        </w:rPr>
        <w:t xml:space="preserve">земельных участков указанного </w:t>
      </w:r>
      <w:r w:rsidRPr="00447A79">
        <w:rPr>
          <w:lang w:val="ru-RU"/>
        </w:rPr>
        <w:t>классификатора и отдельно не</w:t>
      </w:r>
      <w:r w:rsidRPr="00447A79">
        <w:rPr>
          <w:spacing w:val="-5"/>
          <w:lang w:val="ru-RU"/>
        </w:rPr>
        <w:t xml:space="preserve"> </w:t>
      </w:r>
      <w:r w:rsidRPr="00447A79">
        <w:rPr>
          <w:spacing w:val="-3"/>
          <w:lang w:val="ru-RU"/>
        </w:rPr>
        <w:t>устанавливаются.</w:t>
      </w:r>
    </w:p>
    <w:p w14:paraId="240BD0BD" w14:textId="77777777" w:rsidR="004F6346" w:rsidRPr="00447A79" w:rsidRDefault="006D2A90" w:rsidP="00C401BD">
      <w:pPr>
        <w:pStyle w:val="ad"/>
        <w:numPr>
          <w:ilvl w:val="0"/>
          <w:numId w:val="20"/>
        </w:numPr>
        <w:tabs>
          <w:tab w:val="left" w:pos="1134"/>
        </w:tabs>
        <w:ind w:left="0" w:right="2" w:firstLine="708"/>
        <w:jc w:val="both"/>
        <w:rPr>
          <w:sz w:val="24"/>
          <w:szCs w:val="24"/>
          <w:lang w:val="ru-RU"/>
        </w:rPr>
      </w:pPr>
      <w:r w:rsidRPr="00447A79">
        <w:rPr>
          <w:sz w:val="24"/>
          <w:szCs w:val="24"/>
          <w:lang w:val="ru-RU"/>
        </w:rPr>
        <w:t xml:space="preserve">В таблицах видов разрешенного использования </w:t>
      </w:r>
      <w:r w:rsidRPr="00447A79">
        <w:rPr>
          <w:spacing w:val="-3"/>
          <w:sz w:val="24"/>
          <w:szCs w:val="24"/>
          <w:lang w:val="ru-RU"/>
        </w:rPr>
        <w:t xml:space="preserve">земельных </w:t>
      </w:r>
      <w:r w:rsidRPr="00447A79">
        <w:rPr>
          <w:spacing w:val="-4"/>
          <w:sz w:val="24"/>
          <w:szCs w:val="24"/>
          <w:lang w:val="ru-RU"/>
        </w:rPr>
        <w:t xml:space="preserve">участков </w:t>
      </w:r>
      <w:r w:rsidRPr="00447A79">
        <w:rPr>
          <w:sz w:val="24"/>
          <w:szCs w:val="24"/>
          <w:lang w:val="ru-RU"/>
        </w:rPr>
        <w:t xml:space="preserve">и объектов капитального </w:t>
      </w:r>
      <w:r w:rsidRPr="00447A79">
        <w:rPr>
          <w:spacing w:val="-3"/>
          <w:sz w:val="24"/>
          <w:szCs w:val="24"/>
          <w:lang w:val="ru-RU"/>
        </w:rPr>
        <w:t xml:space="preserve">строительства </w:t>
      </w:r>
      <w:r w:rsidRPr="00447A79">
        <w:rPr>
          <w:sz w:val="24"/>
          <w:szCs w:val="24"/>
          <w:lang w:val="ru-RU"/>
        </w:rPr>
        <w:t xml:space="preserve">(основных, вспомогательных, </w:t>
      </w:r>
      <w:r w:rsidRPr="00447A79">
        <w:rPr>
          <w:spacing w:val="-4"/>
          <w:sz w:val="24"/>
          <w:szCs w:val="24"/>
          <w:lang w:val="ru-RU"/>
        </w:rPr>
        <w:t>условно</w:t>
      </w:r>
      <w:r w:rsidRPr="00447A79">
        <w:rPr>
          <w:spacing w:val="51"/>
          <w:sz w:val="24"/>
          <w:szCs w:val="24"/>
          <w:lang w:val="ru-RU"/>
        </w:rPr>
        <w:t xml:space="preserve"> </w:t>
      </w:r>
      <w:r w:rsidRPr="00447A79">
        <w:rPr>
          <w:sz w:val="24"/>
          <w:szCs w:val="24"/>
          <w:lang w:val="ru-RU"/>
        </w:rPr>
        <w:t xml:space="preserve">разрешенных) территориальных зон для сокращения словосочетания </w:t>
      </w:r>
      <w:r w:rsidRPr="00447A79">
        <w:rPr>
          <w:spacing w:val="-6"/>
          <w:sz w:val="24"/>
          <w:szCs w:val="24"/>
          <w:lang w:val="ru-RU"/>
        </w:rPr>
        <w:t xml:space="preserve">«виды </w:t>
      </w:r>
      <w:r w:rsidRPr="00447A79">
        <w:rPr>
          <w:sz w:val="24"/>
          <w:szCs w:val="24"/>
          <w:lang w:val="ru-RU"/>
        </w:rPr>
        <w:t xml:space="preserve">разрешенного использования» </w:t>
      </w:r>
      <w:r w:rsidRPr="00447A79">
        <w:rPr>
          <w:spacing w:val="-3"/>
          <w:sz w:val="24"/>
          <w:szCs w:val="24"/>
          <w:lang w:val="ru-RU"/>
        </w:rPr>
        <w:t xml:space="preserve">используется </w:t>
      </w:r>
      <w:r w:rsidRPr="00447A79">
        <w:rPr>
          <w:sz w:val="24"/>
          <w:szCs w:val="24"/>
          <w:lang w:val="ru-RU"/>
        </w:rPr>
        <w:t>аббревиатура</w:t>
      </w:r>
      <w:r w:rsidRPr="00447A79">
        <w:rPr>
          <w:spacing w:val="10"/>
          <w:sz w:val="24"/>
          <w:szCs w:val="24"/>
          <w:lang w:val="ru-RU"/>
        </w:rPr>
        <w:t xml:space="preserve"> </w:t>
      </w:r>
      <w:r w:rsidRPr="00447A79">
        <w:rPr>
          <w:spacing w:val="-4"/>
          <w:sz w:val="24"/>
          <w:szCs w:val="24"/>
          <w:lang w:val="ru-RU"/>
        </w:rPr>
        <w:t>ВРИ.</w:t>
      </w:r>
    </w:p>
    <w:p w14:paraId="7453B89A" w14:textId="77777777" w:rsidR="004F6346" w:rsidRPr="00447A79" w:rsidRDefault="006D2A90" w:rsidP="00C401BD">
      <w:pPr>
        <w:pStyle w:val="ad"/>
        <w:numPr>
          <w:ilvl w:val="0"/>
          <w:numId w:val="20"/>
        </w:numPr>
        <w:tabs>
          <w:tab w:val="left" w:pos="1134"/>
        </w:tabs>
        <w:ind w:left="0" w:right="2" w:firstLine="708"/>
        <w:jc w:val="both"/>
        <w:rPr>
          <w:sz w:val="24"/>
          <w:szCs w:val="24"/>
          <w:lang w:val="ru-RU"/>
        </w:rPr>
      </w:pPr>
      <w:r w:rsidRPr="00447A79">
        <w:rPr>
          <w:sz w:val="24"/>
          <w:szCs w:val="24"/>
          <w:lang w:val="ru-RU"/>
        </w:rPr>
        <w:t xml:space="preserve">Предельные (минимальные и (или) максимальные) размеры земельных </w:t>
      </w:r>
      <w:r w:rsidRPr="00447A79">
        <w:rPr>
          <w:spacing w:val="-4"/>
          <w:sz w:val="24"/>
          <w:szCs w:val="24"/>
          <w:lang w:val="ru-RU"/>
        </w:rPr>
        <w:t xml:space="preserve">участков </w:t>
      </w:r>
      <w:r w:rsidRPr="00447A79">
        <w:rPr>
          <w:sz w:val="24"/>
          <w:szCs w:val="24"/>
          <w:lang w:val="ru-RU"/>
        </w:rPr>
        <w:t>и предельные параметры разрешенного строительства, реконструкции объектов</w:t>
      </w:r>
      <w:r w:rsidR="00353C95" w:rsidRPr="00447A79">
        <w:rPr>
          <w:sz w:val="24"/>
          <w:szCs w:val="24"/>
          <w:lang w:val="ru-RU"/>
        </w:rPr>
        <w:t xml:space="preserve"> </w:t>
      </w:r>
      <w:r w:rsidRPr="00447A79">
        <w:rPr>
          <w:sz w:val="24"/>
          <w:szCs w:val="24"/>
          <w:lang w:val="ru-RU"/>
        </w:rPr>
        <w:t>капитального</w:t>
      </w:r>
      <w:r w:rsidRPr="00447A79">
        <w:rPr>
          <w:spacing w:val="-13"/>
          <w:sz w:val="24"/>
          <w:szCs w:val="24"/>
          <w:lang w:val="ru-RU"/>
        </w:rPr>
        <w:t xml:space="preserve"> </w:t>
      </w:r>
      <w:r w:rsidRPr="00447A79">
        <w:rPr>
          <w:sz w:val="24"/>
          <w:szCs w:val="24"/>
          <w:lang w:val="ru-RU"/>
        </w:rPr>
        <w:t>строительства</w:t>
      </w:r>
      <w:r w:rsidRPr="00447A79">
        <w:rPr>
          <w:spacing w:val="-16"/>
          <w:sz w:val="24"/>
          <w:szCs w:val="24"/>
          <w:lang w:val="ru-RU"/>
        </w:rPr>
        <w:t xml:space="preserve"> </w:t>
      </w:r>
      <w:r w:rsidRPr="00447A79">
        <w:rPr>
          <w:sz w:val="24"/>
          <w:szCs w:val="24"/>
          <w:lang w:val="ru-RU"/>
        </w:rPr>
        <w:t>включают</w:t>
      </w:r>
      <w:r w:rsidRPr="00447A79">
        <w:rPr>
          <w:spacing w:val="-13"/>
          <w:sz w:val="24"/>
          <w:szCs w:val="24"/>
          <w:lang w:val="ru-RU"/>
        </w:rPr>
        <w:t xml:space="preserve"> </w:t>
      </w:r>
      <w:r w:rsidRPr="00447A79">
        <w:rPr>
          <w:sz w:val="24"/>
          <w:szCs w:val="24"/>
          <w:lang w:val="ru-RU"/>
        </w:rPr>
        <w:t>в</w:t>
      </w:r>
      <w:r w:rsidRPr="00447A79">
        <w:rPr>
          <w:spacing w:val="-14"/>
          <w:sz w:val="24"/>
          <w:szCs w:val="24"/>
          <w:lang w:val="ru-RU"/>
        </w:rPr>
        <w:t xml:space="preserve"> </w:t>
      </w:r>
      <w:r w:rsidRPr="00447A79">
        <w:rPr>
          <w:sz w:val="24"/>
          <w:szCs w:val="24"/>
          <w:lang w:val="ru-RU"/>
        </w:rPr>
        <w:t>себя:</w:t>
      </w:r>
    </w:p>
    <w:p w14:paraId="4ADDD2E5" w14:textId="77777777" w:rsidR="004F6346" w:rsidRPr="00447A79" w:rsidRDefault="006D2A90" w:rsidP="00C401BD">
      <w:pPr>
        <w:pStyle w:val="ad"/>
        <w:numPr>
          <w:ilvl w:val="0"/>
          <w:numId w:val="18"/>
        </w:numPr>
        <w:tabs>
          <w:tab w:val="left" w:pos="1134"/>
        </w:tabs>
        <w:ind w:left="0" w:right="2" w:firstLine="708"/>
        <w:jc w:val="both"/>
        <w:rPr>
          <w:sz w:val="24"/>
          <w:szCs w:val="24"/>
          <w:lang w:val="ru-RU"/>
        </w:rPr>
      </w:pPr>
      <w:r w:rsidRPr="00447A79">
        <w:rPr>
          <w:sz w:val="24"/>
          <w:szCs w:val="24"/>
          <w:lang w:val="ru-RU"/>
        </w:rPr>
        <w:t xml:space="preserve">предельные (минимальные и (или) максимальные) размеры земельных </w:t>
      </w:r>
      <w:r w:rsidRPr="00447A79">
        <w:rPr>
          <w:spacing w:val="-4"/>
          <w:sz w:val="24"/>
          <w:szCs w:val="24"/>
          <w:lang w:val="ru-RU"/>
        </w:rPr>
        <w:t xml:space="preserve">участков, </w:t>
      </w:r>
      <w:r w:rsidRPr="00447A79">
        <w:rPr>
          <w:sz w:val="24"/>
          <w:szCs w:val="24"/>
          <w:lang w:val="ru-RU"/>
        </w:rPr>
        <w:t>в том числе их</w:t>
      </w:r>
      <w:r w:rsidRPr="00447A79">
        <w:rPr>
          <w:spacing w:val="-23"/>
          <w:sz w:val="24"/>
          <w:szCs w:val="24"/>
          <w:lang w:val="ru-RU"/>
        </w:rPr>
        <w:t xml:space="preserve"> </w:t>
      </w:r>
      <w:r w:rsidRPr="00447A79">
        <w:rPr>
          <w:sz w:val="24"/>
          <w:szCs w:val="24"/>
          <w:lang w:val="ru-RU"/>
        </w:rPr>
        <w:t>площадь;</w:t>
      </w:r>
    </w:p>
    <w:p w14:paraId="3AF08B36" w14:textId="77777777" w:rsidR="004F6346" w:rsidRPr="00447A79" w:rsidRDefault="006D2A90" w:rsidP="00C401BD">
      <w:pPr>
        <w:pStyle w:val="ad"/>
        <w:numPr>
          <w:ilvl w:val="0"/>
          <w:numId w:val="18"/>
        </w:numPr>
        <w:tabs>
          <w:tab w:val="left" w:pos="1134"/>
        </w:tabs>
        <w:spacing w:line="237" w:lineRule="auto"/>
        <w:ind w:left="0" w:right="2" w:firstLine="708"/>
        <w:jc w:val="both"/>
        <w:rPr>
          <w:sz w:val="24"/>
          <w:szCs w:val="24"/>
          <w:lang w:val="ru-RU"/>
        </w:rPr>
      </w:pPr>
      <w:r w:rsidRPr="00447A79">
        <w:rPr>
          <w:sz w:val="24"/>
          <w:szCs w:val="24"/>
          <w:lang w:val="ru-RU"/>
        </w:rPr>
        <w:t xml:space="preserve">минимальные отступы от границ </w:t>
      </w:r>
      <w:r w:rsidRPr="00447A79">
        <w:rPr>
          <w:spacing w:val="-3"/>
          <w:sz w:val="24"/>
          <w:szCs w:val="24"/>
          <w:lang w:val="ru-RU"/>
        </w:rPr>
        <w:t xml:space="preserve">земельных </w:t>
      </w:r>
      <w:r w:rsidRPr="00447A79">
        <w:rPr>
          <w:spacing w:val="-4"/>
          <w:sz w:val="24"/>
          <w:szCs w:val="24"/>
          <w:lang w:val="ru-RU"/>
        </w:rPr>
        <w:t xml:space="preserve">участков </w:t>
      </w:r>
      <w:r w:rsidRPr="00447A79">
        <w:rPr>
          <w:sz w:val="24"/>
          <w:szCs w:val="24"/>
          <w:lang w:val="ru-RU"/>
        </w:rPr>
        <w:t xml:space="preserve">в целях определения </w:t>
      </w:r>
      <w:r w:rsidRPr="00447A79">
        <w:rPr>
          <w:spacing w:val="-3"/>
          <w:sz w:val="24"/>
          <w:szCs w:val="24"/>
          <w:lang w:val="ru-RU"/>
        </w:rPr>
        <w:t xml:space="preserve">мест </w:t>
      </w:r>
      <w:r w:rsidRPr="00447A79">
        <w:rPr>
          <w:sz w:val="24"/>
          <w:szCs w:val="24"/>
          <w:lang w:val="ru-RU"/>
        </w:rPr>
        <w:t xml:space="preserve">допустимого размещения </w:t>
      </w:r>
      <w:r w:rsidRPr="00447A79">
        <w:rPr>
          <w:spacing w:val="-3"/>
          <w:sz w:val="24"/>
          <w:szCs w:val="24"/>
          <w:lang w:val="ru-RU"/>
        </w:rPr>
        <w:t xml:space="preserve">зданий, </w:t>
      </w:r>
      <w:r w:rsidRPr="00447A79">
        <w:rPr>
          <w:sz w:val="24"/>
          <w:szCs w:val="24"/>
          <w:lang w:val="ru-RU"/>
        </w:rPr>
        <w:t>строений, сооружений, за пределами которых запрещено строительство</w:t>
      </w:r>
      <w:r w:rsidRPr="00447A79">
        <w:rPr>
          <w:spacing w:val="-18"/>
          <w:sz w:val="24"/>
          <w:szCs w:val="24"/>
          <w:lang w:val="ru-RU"/>
        </w:rPr>
        <w:t xml:space="preserve"> </w:t>
      </w:r>
      <w:r w:rsidRPr="00447A79">
        <w:rPr>
          <w:sz w:val="24"/>
          <w:szCs w:val="24"/>
          <w:lang w:val="ru-RU"/>
        </w:rPr>
        <w:t>зданий,</w:t>
      </w:r>
      <w:r w:rsidRPr="00447A79">
        <w:rPr>
          <w:spacing w:val="-22"/>
          <w:sz w:val="24"/>
          <w:szCs w:val="24"/>
          <w:lang w:val="ru-RU"/>
        </w:rPr>
        <w:t xml:space="preserve"> </w:t>
      </w:r>
      <w:r w:rsidRPr="00447A79">
        <w:rPr>
          <w:sz w:val="24"/>
          <w:szCs w:val="24"/>
          <w:lang w:val="ru-RU"/>
        </w:rPr>
        <w:t>строений,</w:t>
      </w:r>
      <w:r w:rsidRPr="00447A79">
        <w:rPr>
          <w:spacing w:val="-18"/>
          <w:sz w:val="24"/>
          <w:szCs w:val="24"/>
          <w:lang w:val="ru-RU"/>
        </w:rPr>
        <w:t xml:space="preserve"> </w:t>
      </w:r>
      <w:r w:rsidRPr="00447A79">
        <w:rPr>
          <w:sz w:val="24"/>
          <w:szCs w:val="24"/>
          <w:lang w:val="ru-RU"/>
        </w:rPr>
        <w:t>сооружений;</w:t>
      </w:r>
    </w:p>
    <w:p w14:paraId="39195F4C" w14:textId="77777777" w:rsidR="004F6346" w:rsidRPr="00447A79" w:rsidRDefault="006D2A90" w:rsidP="00C401BD">
      <w:pPr>
        <w:pStyle w:val="ad"/>
        <w:numPr>
          <w:ilvl w:val="0"/>
          <w:numId w:val="18"/>
        </w:numPr>
        <w:tabs>
          <w:tab w:val="left" w:pos="1134"/>
        </w:tabs>
        <w:ind w:left="0" w:right="2" w:firstLine="708"/>
        <w:jc w:val="both"/>
        <w:rPr>
          <w:sz w:val="24"/>
          <w:szCs w:val="24"/>
          <w:lang w:val="ru-RU"/>
        </w:rPr>
      </w:pPr>
      <w:r w:rsidRPr="00447A79">
        <w:rPr>
          <w:sz w:val="24"/>
          <w:szCs w:val="24"/>
          <w:lang w:val="ru-RU"/>
        </w:rPr>
        <w:t xml:space="preserve">предельное количество этажей или </w:t>
      </w:r>
      <w:r w:rsidRPr="00447A79">
        <w:rPr>
          <w:spacing w:val="-4"/>
          <w:sz w:val="24"/>
          <w:szCs w:val="24"/>
          <w:lang w:val="ru-RU"/>
        </w:rPr>
        <w:t>предельную</w:t>
      </w:r>
      <w:r w:rsidRPr="00447A79">
        <w:rPr>
          <w:spacing w:val="51"/>
          <w:sz w:val="24"/>
          <w:szCs w:val="24"/>
          <w:lang w:val="ru-RU"/>
        </w:rPr>
        <w:t xml:space="preserve"> </w:t>
      </w:r>
      <w:r w:rsidRPr="00447A79">
        <w:rPr>
          <w:sz w:val="24"/>
          <w:szCs w:val="24"/>
          <w:lang w:val="ru-RU"/>
        </w:rPr>
        <w:t>высоту зданий, строений, сооружений;</w:t>
      </w:r>
    </w:p>
    <w:p w14:paraId="1D69C7CB" w14:textId="77777777" w:rsidR="004F6346" w:rsidRPr="00447A79" w:rsidRDefault="006D2A90" w:rsidP="00C401BD">
      <w:pPr>
        <w:pStyle w:val="ad"/>
        <w:numPr>
          <w:ilvl w:val="0"/>
          <w:numId w:val="18"/>
        </w:numPr>
        <w:tabs>
          <w:tab w:val="left" w:pos="1134"/>
        </w:tabs>
        <w:ind w:left="0" w:right="2" w:firstLine="708"/>
        <w:jc w:val="both"/>
        <w:rPr>
          <w:sz w:val="24"/>
          <w:szCs w:val="24"/>
          <w:lang w:val="ru-RU"/>
        </w:rPr>
      </w:pPr>
      <w:r w:rsidRPr="00447A79">
        <w:rPr>
          <w:sz w:val="24"/>
          <w:szCs w:val="24"/>
          <w:lang w:val="ru-RU"/>
        </w:rPr>
        <w:t xml:space="preserve">максимальный процент застройки в </w:t>
      </w:r>
      <w:r w:rsidRPr="00447A79">
        <w:rPr>
          <w:spacing w:val="-3"/>
          <w:sz w:val="24"/>
          <w:szCs w:val="24"/>
          <w:lang w:val="ru-RU"/>
        </w:rPr>
        <w:t xml:space="preserve">границах </w:t>
      </w:r>
      <w:r w:rsidRPr="00447A79">
        <w:rPr>
          <w:sz w:val="24"/>
          <w:szCs w:val="24"/>
          <w:lang w:val="ru-RU"/>
        </w:rPr>
        <w:t xml:space="preserve">земельного </w:t>
      </w:r>
      <w:r w:rsidRPr="00447A79">
        <w:rPr>
          <w:spacing w:val="-4"/>
          <w:sz w:val="24"/>
          <w:szCs w:val="24"/>
          <w:lang w:val="ru-RU"/>
        </w:rPr>
        <w:t xml:space="preserve">участка, </w:t>
      </w:r>
      <w:r w:rsidRPr="00447A79">
        <w:rPr>
          <w:spacing w:val="-3"/>
          <w:sz w:val="24"/>
          <w:szCs w:val="24"/>
          <w:lang w:val="ru-RU"/>
        </w:rPr>
        <w:t xml:space="preserve">определяемый </w:t>
      </w:r>
      <w:r w:rsidRPr="00447A79">
        <w:rPr>
          <w:sz w:val="24"/>
          <w:szCs w:val="24"/>
          <w:lang w:val="ru-RU"/>
        </w:rPr>
        <w:t xml:space="preserve">как отношение суммарной площади </w:t>
      </w:r>
      <w:r w:rsidRPr="00447A79">
        <w:rPr>
          <w:spacing w:val="-3"/>
          <w:sz w:val="24"/>
          <w:szCs w:val="24"/>
          <w:lang w:val="ru-RU"/>
        </w:rPr>
        <w:t xml:space="preserve">земельного </w:t>
      </w:r>
      <w:r w:rsidRPr="00447A79">
        <w:rPr>
          <w:spacing w:val="-4"/>
          <w:sz w:val="24"/>
          <w:szCs w:val="24"/>
          <w:lang w:val="ru-RU"/>
        </w:rPr>
        <w:t xml:space="preserve">участка, </w:t>
      </w:r>
      <w:r w:rsidRPr="00447A79">
        <w:rPr>
          <w:sz w:val="24"/>
          <w:szCs w:val="24"/>
          <w:lang w:val="ru-RU"/>
        </w:rPr>
        <w:t xml:space="preserve">которая может быть застроена, ко всей площади </w:t>
      </w:r>
      <w:r w:rsidRPr="00447A79">
        <w:rPr>
          <w:spacing w:val="-3"/>
          <w:sz w:val="24"/>
          <w:szCs w:val="24"/>
          <w:lang w:val="ru-RU"/>
        </w:rPr>
        <w:t>земельного</w:t>
      </w:r>
      <w:r w:rsidRPr="00447A79">
        <w:rPr>
          <w:spacing w:val="17"/>
          <w:sz w:val="24"/>
          <w:szCs w:val="24"/>
          <w:lang w:val="ru-RU"/>
        </w:rPr>
        <w:t xml:space="preserve"> </w:t>
      </w:r>
      <w:r w:rsidRPr="00447A79">
        <w:rPr>
          <w:spacing w:val="-3"/>
          <w:sz w:val="24"/>
          <w:szCs w:val="24"/>
          <w:lang w:val="ru-RU"/>
        </w:rPr>
        <w:t>участка.</w:t>
      </w:r>
    </w:p>
    <w:p w14:paraId="7E2280C6" w14:textId="77777777" w:rsidR="004F6346" w:rsidRPr="00447A79" w:rsidRDefault="006D2A90" w:rsidP="00C401BD">
      <w:pPr>
        <w:pStyle w:val="ad"/>
        <w:numPr>
          <w:ilvl w:val="0"/>
          <w:numId w:val="20"/>
        </w:numPr>
        <w:tabs>
          <w:tab w:val="left" w:pos="1134"/>
        </w:tabs>
        <w:ind w:left="0" w:right="2" w:firstLine="708"/>
        <w:jc w:val="both"/>
        <w:rPr>
          <w:sz w:val="24"/>
          <w:szCs w:val="24"/>
          <w:lang w:val="ru-RU"/>
        </w:rPr>
      </w:pPr>
      <w:r w:rsidRPr="00447A79">
        <w:rPr>
          <w:sz w:val="24"/>
          <w:szCs w:val="24"/>
          <w:lang w:val="ru-RU"/>
        </w:rPr>
        <w:t>Предельные (минимальные и (или) максимальные) размеры земельных</w:t>
      </w:r>
      <w:r w:rsidR="00353C95" w:rsidRPr="00447A79">
        <w:rPr>
          <w:sz w:val="24"/>
          <w:szCs w:val="24"/>
          <w:lang w:val="ru-RU"/>
        </w:rPr>
        <w:t xml:space="preserve"> </w:t>
      </w:r>
      <w:r w:rsidRPr="00447A79">
        <w:rPr>
          <w:spacing w:val="-4"/>
          <w:sz w:val="24"/>
          <w:szCs w:val="24"/>
          <w:lang w:val="ru-RU"/>
        </w:rPr>
        <w:t xml:space="preserve">участков </w:t>
      </w:r>
      <w:r w:rsidRPr="00447A79">
        <w:rPr>
          <w:sz w:val="24"/>
          <w:szCs w:val="24"/>
          <w:lang w:val="ru-RU"/>
        </w:rPr>
        <w:t>и предельные параметры разрешенного строительства, реконструкции объектов</w:t>
      </w:r>
      <w:r w:rsidR="00353C95" w:rsidRPr="00447A79">
        <w:rPr>
          <w:sz w:val="24"/>
          <w:szCs w:val="24"/>
          <w:lang w:val="ru-RU"/>
        </w:rPr>
        <w:t xml:space="preserve"> </w:t>
      </w:r>
      <w:r w:rsidRPr="00447A79">
        <w:rPr>
          <w:sz w:val="24"/>
          <w:szCs w:val="24"/>
          <w:lang w:val="ru-RU"/>
        </w:rPr>
        <w:t xml:space="preserve">капитального строительства применяются в случаях, если </w:t>
      </w:r>
      <w:r w:rsidRPr="00447A79">
        <w:rPr>
          <w:spacing w:val="-3"/>
          <w:sz w:val="24"/>
          <w:szCs w:val="24"/>
          <w:lang w:val="ru-RU"/>
        </w:rPr>
        <w:t xml:space="preserve">национальными </w:t>
      </w:r>
      <w:r w:rsidRPr="00447A79">
        <w:rPr>
          <w:sz w:val="24"/>
          <w:szCs w:val="24"/>
          <w:lang w:val="ru-RU"/>
        </w:rPr>
        <w:t xml:space="preserve">стандартами и сводами правил, техническими регламентами, нормативами градостроительного проектирования, </w:t>
      </w:r>
      <w:r w:rsidRPr="00447A79">
        <w:rPr>
          <w:spacing w:val="-3"/>
          <w:sz w:val="24"/>
          <w:szCs w:val="24"/>
          <w:lang w:val="ru-RU"/>
        </w:rPr>
        <w:t xml:space="preserve">санитарными </w:t>
      </w:r>
      <w:r w:rsidRPr="00447A79">
        <w:rPr>
          <w:sz w:val="24"/>
          <w:szCs w:val="24"/>
          <w:lang w:val="ru-RU"/>
        </w:rPr>
        <w:t xml:space="preserve">правилами, нормативными правовыми актами </w:t>
      </w:r>
      <w:r w:rsidRPr="00447A79">
        <w:rPr>
          <w:spacing w:val="-3"/>
          <w:sz w:val="24"/>
          <w:szCs w:val="24"/>
          <w:lang w:val="ru-RU"/>
        </w:rPr>
        <w:t xml:space="preserve">Российской </w:t>
      </w:r>
      <w:r w:rsidRPr="00447A79">
        <w:rPr>
          <w:sz w:val="24"/>
          <w:szCs w:val="24"/>
          <w:lang w:val="ru-RU"/>
        </w:rPr>
        <w:t>Федерации</w:t>
      </w:r>
      <w:r w:rsidRPr="00447A79">
        <w:rPr>
          <w:spacing w:val="-11"/>
          <w:sz w:val="24"/>
          <w:szCs w:val="24"/>
          <w:lang w:val="ru-RU"/>
        </w:rPr>
        <w:t xml:space="preserve"> </w:t>
      </w:r>
      <w:r w:rsidRPr="00447A79">
        <w:rPr>
          <w:sz w:val="24"/>
          <w:szCs w:val="24"/>
          <w:lang w:val="ru-RU"/>
        </w:rPr>
        <w:t>не</w:t>
      </w:r>
      <w:r w:rsidRPr="00447A79">
        <w:rPr>
          <w:spacing w:val="-13"/>
          <w:sz w:val="24"/>
          <w:szCs w:val="24"/>
          <w:lang w:val="ru-RU"/>
        </w:rPr>
        <w:t xml:space="preserve"> </w:t>
      </w:r>
      <w:r w:rsidRPr="00447A79">
        <w:rPr>
          <w:sz w:val="24"/>
          <w:szCs w:val="24"/>
          <w:lang w:val="ru-RU"/>
        </w:rPr>
        <w:t>предусмотрены</w:t>
      </w:r>
      <w:r w:rsidRPr="00447A79">
        <w:rPr>
          <w:spacing w:val="-12"/>
          <w:sz w:val="24"/>
          <w:szCs w:val="24"/>
          <w:lang w:val="ru-RU"/>
        </w:rPr>
        <w:t xml:space="preserve"> </w:t>
      </w:r>
      <w:r w:rsidRPr="00447A79">
        <w:rPr>
          <w:sz w:val="24"/>
          <w:szCs w:val="24"/>
          <w:lang w:val="ru-RU"/>
        </w:rPr>
        <w:t>иные</w:t>
      </w:r>
      <w:r w:rsidRPr="00447A79">
        <w:rPr>
          <w:spacing w:val="-13"/>
          <w:sz w:val="24"/>
          <w:szCs w:val="24"/>
          <w:lang w:val="ru-RU"/>
        </w:rPr>
        <w:t xml:space="preserve"> </w:t>
      </w:r>
      <w:r w:rsidRPr="00447A79">
        <w:rPr>
          <w:sz w:val="24"/>
          <w:szCs w:val="24"/>
          <w:lang w:val="ru-RU"/>
        </w:rPr>
        <w:t>требования</w:t>
      </w:r>
      <w:r w:rsidRPr="00447A79">
        <w:rPr>
          <w:spacing w:val="-10"/>
          <w:sz w:val="24"/>
          <w:szCs w:val="24"/>
          <w:lang w:val="ru-RU"/>
        </w:rPr>
        <w:t xml:space="preserve"> </w:t>
      </w:r>
      <w:r w:rsidRPr="00447A79">
        <w:rPr>
          <w:sz w:val="24"/>
          <w:szCs w:val="24"/>
          <w:lang w:val="ru-RU"/>
        </w:rPr>
        <w:t>к</w:t>
      </w:r>
      <w:r w:rsidRPr="00447A79">
        <w:rPr>
          <w:spacing w:val="-9"/>
          <w:sz w:val="24"/>
          <w:szCs w:val="24"/>
          <w:lang w:val="ru-RU"/>
        </w:rPr>
        <w:t xml:space="preserve"> </w:t>
      </w:r>
      <w:r w:rsidRPr="00447A79">
        <w:rPr>
          <w:sz w:val="24"/>
          <w:szCs w:val="24"/>
          <w:lang w:val="ru-RU"/>
        </w:rPr>
        <w:t>предельным</w:t>
      </w:r>
      <w:r w:rsidRPr="00447A79">
        <w:rPr>
          <w:spacing w:val="-15"/>
          <w:sz w:val="24"/>
          <w:szCs w:val="24"/>
          <w:lang w:val="ru-RU"/>
        </w:rPr>
        <w:t xml:space="preserve"> </w:t>
      </w:r>
      <w:r w:rsidRPr="00447A79">
        <w:rPr>
          <w:sz w:val="24"/>
          <w:szCs w:val="24"/>
          <w:lang w:val="ru-RU"/>
        </w:rPr>
        <w:t>параметрам.</w:t>
      </w:r>
    </w:p>
    <w:p w14:paraId="0CB31775" w14:textId="77777777" w:rsidR="001D0B39" w:rsidRPr="00447A79" w:rsidRDefault="001D0B39" w:rsidP="00C401BD">
      <w:pPr>
        <w:pStyle w:val="ad"/>
        <w:numPr>
          <w:ilvl w:val="0"/>
          <w:numId w:val="20"/>
        </w:numPr>
        <w:tabs>
          <w:tab w:val="left" w:pos="1134"/>
        </w:tabs>
        <w:ind w:left="0" w:right="2" w:firstLine="708"/>
        <w:jc w:val="both"/>
        <w:rPr>
          <w:sz w:val="24"/>
          <w:szCs w:val="24"/>
          <w:lang w:val="ru-RU"/>
        </w:rPr>
      </w:pPr>
      <w:r w:rsidRPr="00447A79">
        <w:rPr>
          <w:rFonts w:eastAsiaTheme="minorHAnsi"/>
          <w:sz w:val="24"/>
          <w:szCs w:val="24"/>
          <w:lang w:val="ru-RU"/>
        </w:rPr>
        <w:t>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14:paraId="4D9789CB" w14:textId="77777777" w:rsidR="004F6346" w:rsidRPr="00447A79" w:rsidRDefault="006D2A90" w:rsidP="00C401BD">
      <w:pPr>
        <w:pStyle w:val="ad"/>
        <w:numPr>
          <w:ilvl w:val="0"/>
          <w:numId w:val="20"/>
        </w:numPr>
        <w:tabs>
          <w:tab w:val="left" w:pos="1134"/>
        </w:tabs>
        <w:ind w:left="0" w:right="2" w:firstLine="708"/>
        <w:jc w:val="both"/>
        <w:rPr>
          <w:sz w:val="24"/>
          <w:szCs w:val="24"/>
          <w:lang w:val="ru-RU"/>
        </w:rPr>
      </w:pPr>
      <w:r w:rsidRPr="00447A79">
        <w:rPr>
          <w:sz w:val="24"/>
          <w:szCs w:val="24"/>
          <w:lang w:val="ru-RU"/>
        </w:rPr>
        <w:t xml:space="preserve">Предельное количество этажей или предельная высота зданий, строений, сооружений (объектов капитального строительства) </w:t>
      </w:r>
      <w:r w:rsidRPr="00447A79">
        <w:rPr>
          <w:spacing w:val="-5"/>
          <w:sz w:val="24"/>
          <w:szCs w:val="24"/>
          <w:lang w:val="ru-RU"/>
        </w:rPr>
        <w:t xml:space="preserve">указаны </w:t>
      </w:r>
      <w:r w:rsidRPr="00447A79">
        <w:rPr>
          <w:sz w:val="24"/>
          <w:szCs w:val="24"/>
          <w:lang w:val="ru-RU"/>
        </w:rPr>
        <w:t>на карте градостроительного зонирования.</w:t>
      </w:r>
    </w:p>
    <w:p w14:paraId="498E039E" w14:textId="77777777" w:rsidR="004F6346" w:rsidRPr="00447A79" w:rsidRDefault="006D2A90" w:rsidP="00447A79">
      <w:pPr>
        <w:pStyle w:val="ab"/>
        <w:tabs>
          <w:tab w:val="left" w:pos="1134"/>
        </w:tabs>
        <w:spacing w:line="271" w:lineRule="exact"/>
        <w:ind w:right="2" w:firstLine="708"/>
        <w:rPr>
          <w:lang w:val="ru-RU"/>
        </w:rPr>
      </w:pPr>
      <w:r w:rsidRPr="00447A79">
        <w:rPr>
          <w:lang w:val="ru-RU"/>
        </w:rPr>
        <w:t>Предельное количество этажей включает все надземные этажи.</w:t>
      </w:r>
    </w:p>
    <w:p w14:paraId="682D9A30" w14:textId="77777777" w:rsidR="007D43E0" w:rsidRPr="00447A79" w:rsidRDefault="007D43E0" w:rsidP="00447A79">
      <w:pPr>
        <w:widowControl/>
        <w:tabs>
          <w:tab w:val="left" w:pos="1134"/>
        </w:tabs>
        <w:autoSpaceDE/>
        <w:autoSpaceDN/>
        <w:ind w:right="2" w:firstLine="708"/>
        <w:contextualSpacing/>
        <w:jc w:val="both"/>
        <w:rPr>
          <w:rFonts w:eastAsia="Calibri"/>
          <w:sz w:val="24"/>
          <w:szCs w:val="24"/>
          <w:lang w:val="ru-RU"/>
        </w:rPr>
      </w:pPr>
      <w:r w:rsidRPr="00447A79">
        <w:rPr>
          <w:rFonts w:eastAsia="Calibri"/>
          <w:sz w:val="24"/>
          <w:szCs w:val="24"/>
          <w:lang w:val="ru-RU"/>
        </w:rPr>
        <w:t>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(за исключением зоны сельскохозяйственных угодий), если иное не указано на карте градостроительного зонирования.</w:t>
      </w:r>
    </w:p>
    <w:p w14:paraId="388122D1" w14:textId="77777777" w:rsidR="004F6346" w:rsidRPr="00447A79" w:rsidRDefault="006D2A90" w:rsidP="00447A79">
      <w:pPr>
        <w:pStyle w:val="ab"/>
        <w:tabs>
          <w:tab w:val="left" w:pos="1134"/>
        </w:tabs>
        <w:ind w:right="2" w:firstLine="708"/>
        <w:jc w:val="both"/>
        <w:rPr>
          <w:lang w:val="ru-RU"/>
        </w:rPr>
      </w:pPr>
      <w:r w:rsidRPr="00447A79">
        <w:rPr>
          <w:lang w:val="ru-RU"/>
        </w:rPr>
        <w:t xml:space="preserve">Для вида разрешенного использования с кодом 3.5.1 Классификатора видов разрешенного использования земельных участков, утвержденного </w:t>
      </w:r>
      <w:r w:rsidR="007D43E0" w:rsidRPr="00447A79">
        <w:rPr>
          <w:lang w:val="ru-RU"/>
        </w:rPr>
        <w:t xml:space="preserve">Приказом Росреестра от 10.11.2020 № П/0412 </w:t>
      </w:r>
      <w:r w:rsidRPr="00447A79">
        <w:rPr>
          <w:lang w:val="ru-RU"/>
        </w:rPr>
        <w:t>(далее – Классификатор), предельное количество этажей составляет 4 этажа, вне зависимости от значения, указанного на карте градостроительного зонирования.</w:t>
      </w:r>
    </w:p>
    <w:p w14:paraId="0353789D" w14:textId="77777777" w:rsidR="00E573B4" w:rsidRDefault="007D43E0" w:rsidP="00447A79">
      <w:pPr>
        <w:pStyle w:val="ab"/>
        <w:tabs>
          <w:tab w:val="left" w:pos="1134"/>
        </w:tabs>
        <w:ind w:right="2" w:firstLine="708"/>
        <w:jc w:val="both"/>
        <w:rPr>
          <w:lang w:val="ru-RU"/>
        </w:rPr>
      </w:pPr>
      <w:r w:rsidRPr="00447A79">
        <w:rPr>
          <w:lang w:val="ru-RU"/>
        </w:rPr>
        <w:t xml:space="preserve">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w:t>
      </w:r>
    </w:p>
    <w:p w14:paraId="5CE8B152" w14:textId="77777777" w:rsidR="00E573B4" w:rsidRDefault="00E573B4" w:rsidP="00E573B4">
      <w:pPr>
        <w:pStyle w:val="ab"/>
        <w:tabs>
          <w:tab w:val="left" w:pos="1134"/>
        </w:tabs>
        <w:ind w:right="2"/>
        <w:jc w:val="both"/>
        <w:rPr>
          <w:lang w:val="ru-RU"/>
        </w:rPr>
      </w:pPr>
    </w:p>
    <w:p w14:paraId="4D217DAC" w14:textId="2681CED6" w:rsidR="00654D70" w:rsidRPr="00447A79" w:rsidRDefault="007D43E0" w:rsidP="00E573B4">
      <w:pPr>
        <w:pStyle w:val="ab"/>
        <w:tabs>
          <w:tab w:val="left" w:pos="1134"/>
        </w:tabs>
        <w:ind w:right="2"/>
        <w:jc w:val="both"/>
        <w:rPr>
          <w:lang w:val="ru-RU"/>
        </w:rPr>
      </w:pPr>
      <w:r w:rsidRPr="00447A79">
        <w:rPr>
          <w:lang w:val="ru-RU"/>
        </w:rPr>
        <w:lastRenderedPageBreak/>
        <w:t>применяются в части, не противоречащей утвержденным режимам зон охраны объектов культурного наследия</w:t>
      </w:r>
      <w:r w:rsidR="00654D70" w:rsidRPr="00447A79">
        <w:rPr>
          <w:lang w:val="ru-RU"/>
        </w:rPr>
        <w:t>.</w:t>
      </w:r>
    </w:p>
    <w:p w14:paraId="18DF0FD8" w14:textId="77777777" w:rsidR="004F6346" w:rsidRPr="00447A79" w:rsidRDefault="006D2A90" w:rsidP="00447A79">
      <w:pPr>
        <w:pStyle w:val="ab"/>
        <w:tabs>
          <w:tab w:val="left" w:pos="1134"/>
        </w:tabs>
        <w:spacing w:line="237" w:lineRule="auto"/>
        <w:ind w:right="2" w:firstLine="708"/>
        <w:jc w:val="both"/>
        <w:rPr>
          <w:lang w:val="ru-RU"/>
        </w:rPr>
      </w:pPr>
      <w:r w:rsidRPr="00447A79">
        <w:rPr>
          <w:lang w:val="ru-RU"/>
        </w:rPr>
        <w:t>Для вида разрешенного использования с кодом 6.8 Классификатора предельная</w:t>
      </w:r>
      <w:r w:rsidR="00353C95" w:rsidRPr="00447A79">
        <w:rPr>
          <w:lang w:val="ru-RU"/>
        </w:rPr>
        <w:t xml:space="preserve"> </w:t>
      </w:r>
      <w:r w:rsidRPr="00447A79">
        <w:rPr>
          <w:lang w:val="ru-RU"/>
        </w:rPr>
        <w:t>высота сооружений (антенно-мачтовых) не подлежит</w:t>
      </w:r>
      <w:r w:rsidRPr="00447A79">
        <w:rPr>
          <w:spacing w:val="-29"/>
          <w:lang w:val="ru-RU"/>
        </w:rPr>
        <w:t xml:space="preserve"> </w:t>
      </w:r>
      <w:r w:rsidRPr="00447A79">
        <w:rPr>
          <w:spacing w:val="-3"/>
          <w:lang w:val="ru-RU"/>
        </w:rPr>
        <w:t>установлению.</w:t>
      </w:r>
    </w:p>
    <w:p w14:paraId="406F9B93" w14:textId="77777777" w:rsidR="004F6346" w:rsidRPr="00447A79" w:rsidRDefault="006D2A90" w:rsidP="00C401BD">
      <w:pPr>
        <w:pStyle w:val="ad"/>
        <w:numPr>
          <w:ilvl w:val="0"/>
          <w:numId w:val="20"/>
        </w:numPr>
        <w:tabs>
          <w:tab w:val="left" w:pos="1134"/>
        </w:tabs>
        <w:ind w:left="0" w:right="2" w:firstLine="708"/>
        <w:jc w:val="both"/>
        <w:rPr>
          <w:sz w:val="24"/>
          <w:szCs w:val="24"/>
          <w:lang w:val="ru-RU"/>
        </w:rPr>
      </w:pPr>
      <w:r w:rsidRPr="00447A79">
        <w:rPr>
          <w:sz w:val="24"/>
          <w:szCs w:val="24"/>
          <w:lang w:val="ru-RU"/>
        </w:rPr>
        <w:t xml:space="preserve">Максимальный процент застройки земельного </w:t>
      </w:r>
      <w:r w:rsidRPr="00447A79">
        <w:rPr>
          <w:spacing w:val="-4"/>
          <w:sz w:val="24"/>
          <w:szCs w:val="24"/>
          <w:lang w:val="ru-RU"/>
        </w:rPr>
        <w:t xml:space="preserve">участка </w:t>
      </w:r>
      <w:r w:rsidRPr="00447A79">
        <w:rPr>
          <w:sz w:val="24"/>
          <w:szCs w:val="24"/>
          <w:lang w:val="ru-RU"/>
        </w:rPr>
        <w:t xml:space="preserve">не </w:t>
      </w:r>
      <w:r w:rsidRPr="00447A79">
        <w:rPr>
          <w:spacing w:val="-4"/>
          <w:sz w:val="24"/>
          <w:szCs w:val="24"/>
          <w:lang w:val="ru-RU"/>
        </w:rPr>
        <w:t>учитывает</w:t>
      </w:r>
      <w:r w:rsidRPr="00447A79">
        <w:rPr>
          <w:spacing w:val="51"/>
          <w:sz w:val="24"/>
          <w:szCs w:val="24"/>
          <w:lang w:val="ru-RU"/>
        </w:rPr>
        <w:t xml:space="preserve"> </w:t>
      </w:r>
      <w:r w:rsidRPr="00447A79">
        <w:rPr>
          <w:sz w:val="24"/>
          <w:szCs w:val="24"/>
          <w:lang w:val="ru-RU"/>
        </w:rPr>
        <w:t xml:space="preserve">площадь земельного </w:t>
      </w:r>
      <w:r w:rsidRPr="00447A79">
        <w:rPr>
          <w:spacing w:val="-4"/>
          <w:sz w:val="24"/>
          <w:szCs w:val="24"/>
          <w:lang w:val="ru-RU"/>
        </w:rPr>
        <w:t xml:space="preserve">участка, </w:t>
      </w:r>
      <w:r w:rsidRPr="00447A79">
        <w:rPr>
          <w:sz w:val="24"/>
          <w:szCs w:val="24"/>
          <w:lang w:val="ru-RU"/>
        </w:rPr>
        <w:t xml:space="preserve">которая может быть застроена плоскостными </w:t>
      </w:r>
      <w:r w:rsidRPr="00447A79">
        <w:rPr>
          <w:spacing w:val="-3"/>
          <w:sz w:val="24"/>
          <w:szCs w:val="24"/>
          <w:lang w:val="ru-RU"/>
        </w:rPr>
        <w:t xml:space="preserve">сооружениями, </w:t>
      </w:r>
      <w:r w:rsidRPr="00447A79">
        <w:rPr>
          <w:sz w:val="24"/>
          <w:szCs w:val="24"/>
          <w:lang w:val="ru-RU"/>
        </w:rPr>
        <w:t xml:space="preserve">и частями объектов капитального строительства, находящихся под </w:t>
      </w:r>
      <w:r w:rsidRPr="00447A79">
        <w:rPr>
          <w:spacing w:val="-2"/>
          <w:sz w:val="24"/>
          <w:szCs w:val="24"/>
          <w:lang w:val="ru-RU"/>
        </w:rPr>
        <w:t xml:space="preserve">поверхностью </w:t>
      </w:r>
      <w:r w:rsidRPr="00447A79">
        <w:rPr>
          <w:sz w:val="24"/>
          <w:szCs w:val="24"/>
          <w:lang w:val="ru-RU"/>
        </w:rPr>
        <w:t xml:space="preserve">земельного </w:t>
      </w:r>
      <w:r w:rsidRPr="00447A79">
        <w:rPr>
          <w:spacing w:val="-4"/>
          <w:sz w:val="24"/>
          <w:szCs w:val="24"/>
          <w:lang w:val="ru-RU"/>
        </w:rPr>
        <w:t>участка</w:t>
      </w:r>
      <w:r w:rsidRPr="00447A79">
        <w:rPr>
          <w:spacing w:val="51"/>
          <w:sz w:val="24"/>
          <w:szCs w:val="24"/>
          <w:lang w:val="ru-RU"/>
        </w:rPr>
        <w:t xml:space="preserve"> </w:t>
      </w:r>
      <w:r w:rsidRPr="00447A79">
        <w:rPr>
          <w:sz w:val="24"/>
          <w:szCs w:val="24"/>
          <w:lang w:val="ru-RU"/>
        </w:rPr>
        <w:t>(подземная часть</w:t>
      </w:r>
      <w:r w:rsidRPr="00447A79">
        <w:rPr>
          <w:spacing w:val="-29"/>
          <w:sz w:val="24"/>
          <w:szCs w:val="24"/>
          <w:lang w:val="ru-RU"/>
        </w:rPr>
        <w:t xml:space="preserve"> </w:t>
      </w:r>
      <w:r w:rsidRPr="00447A79">
        <w:rPr>
          <w:sz w:val="24"/>
          <w:szCs w:val="24"/>
          <w:lang w:val="ru-RU"/>
        </w:rPr>
        <w:t>объекта).</w:t>
      </w:r>
    </w:p>
    <w:p w14:paraId="14B02288" w14:textId="77777777" w:rsidR="004F6346" w:rsidRPr="00447A79" w:rsidRDefault="006D2A90" w:rsidP="00C401BD">
      <w:pPr>
        <w:pStyle w:val="ad"/>
        <w:numPr>
          <w:ilvl w:val="0"/>
          <w:numId w:val="20"/>
        </w:numPr>
        <w:tabs>
          <w:tab w:val="left" w:pos="1134"/>
        </w:tabs>
        <w:spacing w:line="235" w:lineRule="auto"/>
        <w:ind w:left="0" w:right="2" w:firstLine="708"/>
        <w:jc w:val="both"/>
        <w:rPr>
          <w:sz w:val="24"/>
          <w:szCs w:val="24"/>
          <w:lang w:val="ru-RU"/>
        </w:rPr>
      </w:pPr>
      <w:r w:rsidRPr="00447A79">
        <w:rPr>
          <w:sz w:val="24"/>
          <w:szCs w:val="24"/>
          <w:lang w:val="ru-RU"/>
        </w:rPr>
        <w:t xml:space="preserve">Для объектов капитального строительства, предельные параметры которых не </w:t>
      </w:r>
      <w:r w:rsidRPr="00447A79">
        <w:rPr>
          <w:spacing w:val="-3"/>
          <w:sz w:val="24"/>
          <w:szCs w:val="24"/>
          <w:lang w:val="ru-RU"/>
        </w:rPr>
        <w:t xml:space="preserve">соответствуют </w:t>
      </w:r>
      <w:r w:rsidRPr="00447A79">
        <w:rPr>
          <w:sz w:val="24"/>
          <w:szCs w:val="24"/>
          <w:lang w:val="ru-RU"/>
        </w:rPr>
        <w:t xml:space="preserve">предельным параметрам, </w:t>
      </w:r>
      <w:r w:rsidRPr="00447A79">
        <w:rPr>
          <w:spacing w:val="-3"/>
          <w:sz w:val="24"/>
          <w:szCs w:val="24"/>
          <w:lang w:val="ru-RU"/>
        </w:rPr>
        <w:t xml:space="preserve">установленным </w:t>
      </w:r>
      <w:r w:rsidRPr="00447A79">
        <w:rPr>
          <w:sz w:val="24"/>
          <w:szCs w:val="24"/>
          <w:lang w:val="ru-RU"/>
        </w:rPr>
        <w:t xml:space="preserve">градостроительными регламентами, предельными считаются фактические параметры, подтвержденные градостроительным планом земельного </w:t>
      </w:r>
      <w:r w:rsidRPr="00447A79">
        <w:rPr>
          <w:spacing w:val="-3"/>
          <w:sz w:val="24"/>
          <w:szCs w:val="24"/>
          <w:lang w:val="ru-RU"/>
        </w:rPr>
        <w:t xml:space="preserve">участка, </w:t>
      </w:r>
      <w:r w:rsidRPr="00447A79">
        <w:rPr>
          <w:sz w:val="24"/>
          <w:szCs w:val="24"/>
          <w:lang w:val="ru-RU"/>
        </w:rPr>
        <w:t>разрешением</w:t>
      </w:r>
      <w:r w:rsidR="00353C95" w:rsidRPr="00447A79">
        <w:rPr>
          <w:sz w:val="24"/>
          <w:szCs w:val="24"/>
          <w:lang w:val="ru-RU"/>
        </w:rPr>
        <w:t xml:space="preserve"> </w:t>
      </w:r>
      <w:r w:rsidRPr="00447A79">
        <w:rPr>
          <w:sz w:val="24"/>
          <w:szCs w:val="24"/>
          <w:lang w:val="ru-RU"/>
        </w:rPr>
        <w:t>на</w:t>
      </w:r>
      <w:r w:rsidR="00353C95" w:rsidRPr="00447A79">
        <w:rPr>
          <w:sz w:val="24"/>
          <w:szCs w:val="24"/>
          <w:lang w:val="ru-RU"/>
        </w:rPr>
        <w:t xml:space="preserve"> </w:t>
      </w:r>
      <w:r w:rsidRPr="00447A79">
        <w:rPr>
          <w:sz w:val="24"/>
          <w:szCs w:val="24"/>
          <w:lang w:val="ru-RU"/>
        </w:rPr>
        <w:t xml:space="preserve">строительство, разрешением на ввод объекта в </w:t>
      </w:r>
      <w:r w:rsidRPr="00447A79">
        <w:rPr>
          <w:spacing w:val="-3"/>
          <w:sz w:val="24"/>
          <w:szCs w:val="24"/>
          <w:lang w:val="ru-RU"/>
        </w:rPr>
        <w:t xml:space="preserve">эксплуатацию, документами </w:t>
      </w:r>
      <w:r w:rsidRPr="00447A79">
        <w:rPr>
          <w:sz w:val="24"/>
          <w:szCs w:val="24"/>
          <w:lang w:val="ru-RU"/>
        </w:rPr>
        <w:t xml:space="preserve">государственного </w:t>
      </w:r>
      <w:r w:rsidRPr="00447A79">
        <w:rPr>
          <w:spacing w:val="-4"/>
          <w:sz w:val="24"/>
          <w:szCs w:val="24"/>
          <w:lang w:val="ru-RU"/>
        </w:rPr>
        <w:t xml:space="preserve">учета, </w:t>
      </w:r>
      <w:r w:rsidRPr="00447A79">
        <w:rPr>
          <w:sz w:val="24"/>
          <w:szCs w:val="24"/>
          <w:lang w:val="ru-RU"/>
        </w:rPr>
        <w:t xml:space="preserve">ситуационными </w:t>
      </w:r>
      <w:r w:rsidRPr="00447A79">
        <w:rPr>
          <w:spacing w:val="-3"/>
          <w:sz w:val="24"/>
          <w:szCs w:val="24"/>
          <w:lang w:val="ru-RU"/>
        </w:rPr>
        <w:t xml:space="preserve">планами, </w:t>
      </w:r>
      <w:r w:rsidRPr="00447A79">
        <w:rPr>
          <w:sz w:val="24"/>
          <w:szCs w:val="24"/>
          <w:lang w:val="ru-RU"/>
        </w:rPr>
        <w:t xml:space="preserve">содержащимися в технических паспортах </w:t>
      </w:r>
      <w:r w:rsidRPr="00447A79">
        <w:rPr>
          <w:spacing w:val="-3"/>
          <w:sz w:val="24"/>
          <w:szCs w:val="24"/>
          <w:lang w:val="ru-RU"/>
        </w:rPr>
        <w:t xml:space="preserve">расположенных </w:t>
      </w:r>
      <w:r w:rsidRPr="00447A79">
        <w:rPr>
          <w:sz w:val="24"/>
          <w:szCs w:val="24"/>
          <w:lang w:val="ru-RU"/>
        </w:rPr>
        <w:t>на земельных</w:t>
      </w:r>
      <w:r w:rsidR="00353C95" w:rsidRPr="00447A79">
        <w:rPr>
          <w:sz w:val="24"/>
          <w:szCs w:val="24"/>
          <w:lang w:val="ru-RU"/>
        </w:rPr>
        <w:t xml:space="preserve"> </w:t>
      </w:r>
      <w:r w:rsidRPr="00447A79">
        <w:rPr>
          <w:sz w:val="24"/>
          <w:szCs w:val="24"/>
          <w:lang w:val="ru-RU"/>
        </w:rPr>
        <w:t>участках</w:t>
      </w:r>
      <w:r w:rsidR="00353C95" w:rsidRPr="00447A79">
        <w:rPr>
          <w:sz w:val="24"/>
          <w:szCs w:val="24"/>
          <w:lang w:val="ru-RU"/>
        </w:rPr>
        <w:t xml:space="preserve"> </w:t>
      </w:r>
      <w:r w:rsidRPr="00447A79">
        <w:rPr>
          <w:sz w:val="24"/>
          <w:szCs w:val="24"/>
          <w:lang w:val="ru-RU"/>
        </w:rPr>
        <w:t>объектов недвижимости, которые находятся</w:t>
      </w:r>
      <w:r w:rsidR="00353C95" w:rsidRPr="00447A79">
        <w:rPr>
          <w:sz w:val="24"/>
          <w:szCs w:val="24"/>
          <w:lang w:val="ru-RU"/>
        </w:rPr>
        <w:t xml:space="preserve"> </w:t>
      </w:r>
      <w:r w:rsidRPr="00447A79">
        <w:rPr>
          <w:sz w:val="24"/>
          <w:szCs w:val="24"/>
          <w:lang w:val="ru-RU"/>
        </w:rPr>
        <w:t>в архивах</w:t>
      </w:r>
      <w:r w:rsidR="00353C95" w:rsidRPr="00447A79">
        <w:rPr>
          <w:sz w:val="24"/>
          <w:szCs w:val="24"/>
          <w:lang w:val="ru-RU"/>
        </w:rPr>
        <w:t xml:space="preserve"> </w:t>
      </w:r>
      <w:r w:rsidRPr="00447A79">
        <w:rPr>
          <w:sz w:val="24"/>
          <w:szCs w:val="24"/>
          <w:lang w:val="ru-RU"/>
        </w:rPr>
        <w:t>организаций по</w:t>
      </w:r>
      <w:r w:rsidR="00654D70" w:rsidRPr="00447A79">
        <w:rPr>
          <w:sz w:val="24"/>
          <w:szCs w:val="24"/>
          <w:lang w:val="ru-RU"/>
        </w:rPr>
        <w:t xml:space="preserve"> </w:t>
      </w:r>
      <w:r w:rsidRPr="00447A79">
        <w:rPr>
          <w:sz w:val="24"/>
          <w:szCs w:val="24"/>
          <w:lang w:val="ru-RU"/>
        </w:rPr>
        <w:t>государственному техническому учету и (или) технической инвентаризации, выданными до вступления в силу настоящих Правил.</w:t>
      </w:r>
    </w:p>
    <w:p w14:paraId="442983DD" w14:textId="77777777" w:rsidR="007D43E0" w:rsidRPr="00447A79" w:rsidRDefault="007D43E0" w:rsidP="00447A79">
      <w:pPr>
        <w:pStyle w:val="ab"/>
        <w:tabs>
          <w:tab w:val="left" w:pos="1134"/>
        </w:tabs>
        <w:ind w:right="2" w:firstLine="708"/>
        <w:jc w:val="both"/>
        <w:rPr>
          <w:strike/>
          <w:lang w:val="ru-RU"/>
        </w:rPr>
      </w:pPr>
      <w:r w:rsidRPr="00447A79">
        <w:rPr>
          <w:lang w:val="ru-RU"/>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14:paraId="07B48191" w14:textId="77777777" w:rsidR="004F6346" w:rsidRPr="00447A79" w:rsidRDefault="006D2A90" w:rsidP="00C401BD">
      <w:pPr>
        <w:pStyle w:val="ad"/>
        <w:numPr>
          <w:ilvl w:val="0"/>
          <w:numId w:val="20"/>
        </w:numPr>
        <w:tabs>
          <w:tab w:val="left" w:pos="1134"/>
          <w:tab w:val="left" w:pos="1277"/>
        </w:tabs>
        <w:ind w:left="0" w:right="2" w:firstLine="708"/>
        <w:jc w:val="both"/>
        <w:rPr>
          <w:sz w:val="24"/>
          <w:szCs w:val="24"/>
          <w:lang w:val="ru-RU"/>
        </w:rPr>
      </w:pPr>
      <w:r w:rsidRPr="00447A79">
        <w:rPr>
          <w:sz w:val="24"/>
          <w:szCs w:val="24"/>
          <w:lang w:val="ru-RU"/>
        </w:rPr>
        <w:t>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14:paraId="32DB47B5" w14:textId="77777777" w:rsidR="004F6346" w:rsidRPr="00447A79" w:rsidRDefault="006D2A90" w:rsidP="00C401BD">
      <w:pPr>
        <w:pStyle w:val="ad"/>
        <w:numPr>
          <w:ilvl w:val="0"/>
          <w:numId w:val="20"/>
        </w:numPr>
        <w:tabs>
          <w:tab w:val="left" w:pos="1134"/>
        </w:tabs>
        <w:ind w:left="0" w:right="2" w:firstLine="708"/>
        <w:jc w:val="both"/>
        <w:rPr>
          <w:sz w:val="24"/>
          <w:szCs w:val="24"/>
          <w:lang w:val="ru-RU"/>
        </w:rPr>
      </w:pPr>
      <w:r w:rsidRPr="00447A79">
        <w:rPr>
          <w:sz w:val="24"/>
          <w:szCs w:val="24"/>
          <w:lang w:val="ru-RU"/>
        </w:rPr>
        <w:t xml:space="preserve">Ограничения </w:t>
      </w:r>
      <w:r w:rsidRPr="00447A79">
        <w:rPr>
          <w:spacing w:val="-3"/>
          <w:sz w:val="24"/>
          <w:szCs w:val="24"/>
          <w:lang w:val="ru-RU"/>
        </w:rPr>
        <w:t xml:space="preserve">использования земельных </w:t>
      </w:r>
      <w:r w:rsidRPr="00447A79">
        <w:rPr>
          <w:spacing w:val="-4"/>
          <w:sz w:val="24"/>
          <w:szCs w:val="24"/>
          <w:lang w:val="ru-RU"/>
        </w:rPr>
        <w:t>участков</w:t>
      </w:r>
      <w:r w:rsidRPr="00447A79">
        <w:rPr>
          <w:spacing w:val="51"/>
          <w:sz w:val="24"/>
          <w:szCs w:val="24"/>
          <w:lang w:val="ru-RU"/>
        </w:rPr>
        <w:t xml:space="preserve"> </w:t>
      </w:r>
      <w:r w:rsidRPr="00447A79">
        <w:rPr>
          <w:sz w:val="24"/>
          <w:szCs w:val="24"/>
          <w:lang w:val="ru-RU"/>
        </w:rPr>
        <w:t>и объектов капитального строительства</w:t>
      </w:r>
      <w:r w:rsidRPr="00447A79">
        <w:rPr>
          <w:spacing w:val="-2"/>
          <w:sz w:val="24"/>
          <w:szCs w:val="24"/>
          <w:lang w:val="ru-RU"/>
        </w:rPr>
        <w:t xml:space="preserve"> </w:t>
      </w:r>
      <w:r w:rsidRPr="00447A79">
        <w:rPr>
          <w:spacing w:val="-3"/>
          <w:sz w:val="24"/>
          <w:szCs w:val="24"/>
          <w:lang w:val="ru-RU"/>
        </w:rPr>
        <w:t>устанавливаются</w:t>
      </w:r>
      <w:r w:rsidRPr="00447A79">
        <w:rPr>
          <w:spacing w:val="-9"/>
          <w:sz w:val="24"/>
          <w:szCs w:val="24"/>
          <w:lang w:val="ru-RU"/>
        </w:rPr>
        <w:t xml:space="preserve"> </w:t>
      </w:r>
      <w:r w:rsidRPr="00447A79">
        <w:rPr>
          <w:sz w:val="24"/>
          <w:szCs w:val="24"/>
          <w:lang w:val="ru-RU"/>
        </w:rPr>
        <w:t>в</w:t>
      </w:r>
      <w:r w:rsidRPr="00447A79">
        <w:rPr>
          <w:spacing w:val="-11"/>
          <w:sz w:val="24"/>
          <w:szCs w:val="24"/>
          <w:lang w:val="ru-RU"/>
        </w:rPr>
        <w:t xml:space="preserve"> </w:t>
      </w:r>
      <w:r w:rsidRPr="00447A79">
        <w:rPr>
          <w:sz w:val="24"/>
          <w:szCs w:val="24"/>
          <w:lang w:val="ru-RU"/>
        </w:rPr>
        <w:t>соответствии</w:t>
      </w:r>
      <w:r w:rsidRPr="00447A79">
        <w:rPr>
          <w:spacing w:val="-10"/>
          <w:sz w:val="24"/>
          <w:szCs w:val="24"/>
          <w:lang w:val="ru-RU"/>
        </w:rPr>
        <w:t xml:space="preserve"> </w:t>
      </w:r>
      <w:r w:rsidRPr="00447A79">
        <w:rPr>
          <w:sz w:val="24"/>
          <w:szCs w:val="24"/>
          <w:lang w:val="ru-RU"/>
        </w:rPr>
        <w:t>с</w:t>
      </w:r>
      <w:r w:rsidRPr="00447A79">
        <w:rPr>
          <w:spacing w:val="-9"/>
          <w:sz w:val="24"/>
          <w:szCs w:val="24"/>
          <w:lang w:val="ru-RU"/>
        </w:rPr>
        <w:t xml:space="preserve"> </w:t>
      </w:r>
      <w:r w:rsidRPr="00447A79">
        <w:rPr>
          <w:sz w:val="24"/>
          <w:szCs w:val="24"/>
          <w:lang w:val="ru-RU"/>
        </w:rPr>
        <w:t>законодательством</w:t>
      </w:r>
      <w:r w:rsidRPr="00447A79">
        <w:rPr>
          <w:spacing w:val="-14"/>
          <w:sz w:val="24"/>
          <w:szCs w:val="24"/>
          <w:lang w:val="ru-RU"/>
        </w:rPr>
        <w:t xml:space="preserve"> </w:t>
      </w:r>
      <w:r w:rsidRPr="00447A79">
        <w:rPr>
          <w:sz w:val="24"/>
          <w:szCs w:val="24"/>
          <w:lang w:val="ru-RU"/>
        </w:rPr>
        <w:t>Российской</w:t>
      </w:r>
      <w:r w:rsidRPr="00447A79">
        <w:rPr>
          <w:spacing w:val="-8"/>
          <w:sz w:val="24"/>
          <w:szCs w:val="24"/>
          <w:lang w:val="ru-RU"/>
        </w:rPr>
        <w:t xml:space="preserve"> </w:t>
      </w:r>
      <w:r w:rsidRPr="00447A79">
        <w:rPr>
          <w:sz w:val="24"/>
          <w:szCs w:val="24"/>
          <w:lang w:val="ru-RU"/>
        </w:rPr>
        <w:t>Федерации.</w:t>
      </w:r>
    </w:p>
    <w:p w14:paraId="215AAECA" w14:textId="77777777" w:rsidR="004F6346" w:rsidRPr="00447A79" w:rsidRDefault="006D2A90" w:rsidP="00C401BD">
      <w:pPr>
        <w:pStyle w:val="ad"/>
        <w:numPr>
          <w:ilvl w:val="0"/>
          <w:numId w:val="20"/>
        </w:numPr>
        <w:tabs>
          <w:tab w:val="left" w:pos="1134"/>
        </w:tabs>
        <w:ind w:left="0" w:right="2" w:firstLine="708"/>
        <w:jc w:val="both"/>
        <w:rPr>
          <w:sz w:val="24"/>
          <w:szCs w:val="24"/>
          <w:lang w:val="ru-RU"/>
        </w:rPr>
      </w:pPr>
      <w:r w:rsidRPr="00447A79">
        <w:rPr>
          <w:sz w:val="24"/>
          <w:szCs w:val="24"/>
          <w:lang w:val="ru-RU"/>
        </w:rPr>
        <w:t xml:space="preserve">В пределах территориальных зон </w:t>
      </w:r>
      <w:r w:rsidRPr="00447A79">
        <w:rPr>
          <w:spacing w:val="-3"/>
          <w:sz w:val="24"/>
          <w:szCs w:val="24"/>
          <w:lang w:val="ru-RU"/>
        </w:rPr>
        <w:t xml:space="preserve">могут устанавливаться </w:t>
      </w:r>
      <w:r w:rsidRPr="00447A79">
        <w:rPr>
          <w:sz w:val="24"/>
          <w:szCs w:val="24"/>
          <w:lang w:val="ru-RU"/>
        </w:rPr>
        <w:t xml:space="preserve">подзоны с одинаковыми видами разрешенного использования </w:t>
      </w:r>
      <w:r w:rsidRPr="00447A79">
        <w:rPr>
          <w:spacing w:val="-3"/>
          <w:sz w:val="24"/>
          <w:szCs w:val="24"/>
          <w:lang w:val="ru-RU"/>
        </w:rPr>
        <w:t xml:space="preserve">земельных участков </w:t>
      </w:r>
      <w:r w:rsidRPr="00447A79">
        <w:rPr>
          <w:sz w:val="24"/>
          <w:szCs w:val="24"/>
          <w:lang w:val="ru-RU"/>
        </w:rPr>
        <w:t xml:space="preserve">и объектов капитального строительства, но с различными предельными (минимальными и </w:t>
      </w:r>
      <w:r w:rsidRPr="00447A79">
        <w:rPr>
          <w:spacing w:val="-3"/>
          <w:sz w:val="24"/>
          <w:szCs w:val="24"/>
          <w:lang w:val="ru-RU"/>
        </w:rPr>
        <w:t xml:space="preserve">(или) </w:t>
      </w:r>
      <w:r w:rsidRPr="00447A79">
        <w:rPr>
          <w:sz w:val="24"/>
          <w:szCs w:val="24"/>
          <w:lang w:val="ru-RU"/>
        </w:rPr>
        <w:t xml:space="preserve">максимальными) размерами </w:t>
      </w:r>
      <w:r w:rsidRPr="00447A79">
        <w:rPr>
          <w:spacing w:val="-3"/>
          <w:sz w:val="24"/>
          <w:szCs w:val="24"/>
          <w:lang w:val="ru-RU"/>
        </w:rPr>
        <w:t xml:space="preserve">земельных </w:t>
      </w:r>
      <w:r w:rsidRPr="00447A79">
        <w:rPr>
          <w:spacing w:val="-4"/>
          <w:sz w:val="24"/>
          <w:szCs w:val="24"/>
          <w:lang w:val="ru-RU"/>
        </w:rPr>
        <w:t xml:space="preserve">участков </w:t>
      </w:r>
      <w:r w:rsidRPr="00447A79">
        <w:rPr>
          <w:sz w:val="24"/>
          <w:szCs w:val="24"/>
          <w:lang w:val="ru-RU"/>
        </w:rPr>
        <w:t xml:space="preserve">и предельными параметрами разрешенного строительства, реконструкции объектов капитального строительства и сочетаниями </w:t>
      </w:r>
      <w:r w:rsidRPr="00447A79">
        <w:rPr>
          <w:spacing w:val="-3"/>
          <w:sz w:val="24"/>
          <w:szCs w:val="24"/>
          <w:lang w:val="ru-RU"/>
        </w:rPr>
        <w:t xml:space="preserve">таких </w:t>
      </w:r>
      <w:r w:rsidRPr="00447A79">
        <w:rPr>
          <w:sz w:val="24"/>
          <w:szCs w:val="24"/>
          <w:lang w:val="ru-RU"/>
        </w:rPr>
        <w:t>размеров и</w:t>
      </w:r>
      <w:r w:rsidRPr="00447A79">
        <w:rPr>
          <w:spacing w:val="-17"/>
          <w:sz w:val="24"/>
          <w:szCs w:val="24"/>
          <w:lang w:val="ru-RU"/>
        </w:rPr>
        <w:t xml:space="preserve"> </w:t>
      </w:r>
      <w:r w:rsidRPr="00447A79">
        <w:rPr>
          <w:sz w:val="24"/>
          <w:szCs w:val="24"/>
          <w:lang w:val="ru-RU"/>
        </w:rPr>
        <w:t>параметров.</w:t>
      </w:r>
    </w:p>
    <w:p w14:paraId="2EF05287" w14:textId="77777777" w:rsidR="00A86C1F" w:rsidRPr="00447A79" w:rsidRDefault="00A86C1F" w:rsidP="00C401BD">
      <w:pPr>
        <w:pStyle w:val="ad"/>
        <w:numPr>
          <w:ilvl w:val="0"/>
          <w:numId w:val="20"/>
        </w:numPr>
        <w:tabs>
          <w:tab w:val="left" w:pos="1134"/>
          <w:tab w:val="left" w:pos="1488"/>
          <w:tab w:val="left" w:pos="1489"/>
          <w:tab w:val="left" w:pos="2164"/>
          <w:tab w:val="left" w:pos="3549"/>
          <w:tab w:val="left" w:pos="4733"/>
          <w:tab w:val="left" w:pos="5117"/>
          <w:tab w:val="left" w:pos="6033"/>
          <w:tab w:val="left" w:pos="7754"/>
          <w:tab w:val="left" w:pos="9555"/>
        </w:tabs>
        <w:spacing w:line="270" w:lineRule="exact"/>
        <w:ind w:left="0" w:right="2" w:firstLine="708"/>
        <w:jc w:val="both"/>
        <w:rPr>
          <w:sz w:val="24"/>
          <w:szCs w:val="24"/>
          <w:lang w:val="ru-RU"/>
        </w:rPr>
      </w:pPr>
      <w:r w:rsidRPr="00447A79">
        <w:rPr>
          <w:sz w:val="24"/>
          <w:szCs w:val="24"/>
          <w:lang w:val="ru-RU"/>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14:paraId="549AC209" w14:textId="77777777" w:rsidR="00C61F0B" w:rsidRPr="00447A79" w:rsidRDefault="00C61F0B" w:rsidP="00C401BD">
      <w:pPr>
        <w:pStyle w:val="ad"/>
        <w:numPr>
          <w:ilvl w:val="0"/>
          <w:numId w:val="20"/>
        </w:numPr>
        <w:tabs>
          <w:tab w:val="left" w:pos="1134"/>
          <w:tab w:val="left" w:pos="1488"/>
          <w:tab w:val="left" w:pos="1489"/>
          <w:tab w:val="left" w:pos="2164"/>
          <w:tab w:val="left" w:pos="3549"/>
          <w:tab w:val="left" w:pos="4733"/>
          <w:tab w:val="left" w:pos="5117"/>
          <w:tab w:val="left" w:pos="6033"/>
          <w:tab w:val="left" w:pos="7754"/>
          <w:tab w:val="left" w:pos="9555"/>
        </w:tabs>
        <w:spacing w:line="270" w:lineRule="exact"/>
        <w:ind w:left="0" w:right="2" w:firstLine="708"/>
        <w:jc w:val="both"/>
        <w:rPr>
          <w:sz w:val="24"/>
          <w:szCs w:val="24"/>
          <w:lang w:val="ru-RU"/>
        </w:rPr>
      </w:pPr>
      <w:r w:rsidRPr="00447A79">
        <w:rPr>
          <w:sz w:val="24"/>
          <w:szCs w:val="24"/>
          <w:lang w:val="ru-RU"/>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14:paraId="5012A790" w14:textId="77777777" w:rsidR="00C61F0B" w:rsidRPr="00447A79" w:rsidRDefault="00C61F0B" w:rsidP="00C401BD">
      <w:pPr>
        <w:pStyle w:val="ab"/>
        <w:numPr>
          <w:ilvl w:val="0"/>
          <w:numId w:val="20"/>
        </w:numPr>
        <w:tabs>
          <w:tab w:val="left" w:pos="1134"/>
        </w:tabs>
        <w:spacing w:line="237" w:lineRule="auto"/>
        <w:ind w:left="0" w:right="2" w:firstLine="708"/>
        <w:jc w:val="both"/>
        <w:rPr>
          <w:spacing w:val="-3"/>
          <w:lang w:val="ru-RU"/>
        </w:rPr>
      </w:pPr>
      <w:r w:rsidRPr="00447A79">
        <w:rPr>
          <w:lang w:val="ru-RU"/>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w:t>
      </w:r>
      <w:r w:rsidR="009E1A0C" w:rsidRPr="00447A79">
        <w:rPr>
          <w:lang w:val="ru-RU"/>
        </w:rPr>
        <w:t>аничена, предельные</w:t>
      </w:r>
      <w:r w:rsidRPr="00447A79">
        <w:rPr>
          <w:lang w:val="ru-RU"/>
        </w:rPr>
        <w:t xml:space="preserve"> размеры земельных участков, установленные градостроительным регламентом, не распространяются.</w:t>
      </w:r>
    </w:p>
    <w:p w14:paraId="7CFAC996" w14:textId="77777777" w:rsidR="00E573B4" w:rsidRDefault="00C563DE" w:rsidP="00C401BD">
      <w:pPr>
        <w:pStyle w:val="ad"/>
        <w:numPr>
          <w:ilvl w:val="0"/>
          <w:numId w:val="20"/>
        </w:numPr>
        <w:tabs>
          <w:tab w:val="left" w:pos="1134"/>
        </w:tabs>
        <w:ind w:left="0" w:right="2" w:firstLine="708"/>
        <w:jc w:val="both"/>
        <w:rPr>
          <w:sz w:val="24"/>
          <w:szCs w:val="24"/>
          <w:lang w:val="ru-RU"/>
        </w:rPr>
      </w:pPr>
      <w:r w:rsidRPr="00447A79">
        <w:rPr>
          <w:sz w:val="24"/>
          <w:szCs w:val="24"/>
          <w:lang w:val="ru-RU"/>
        </w:rPr>
        <w:t xml:space="preserve">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w:t>
      </w:r>
    </w:p>
    <w:p w14:paraId="568AE294" w14:textId="77777777" w:rsidR="00E573B4" w:rsidRDefault="00E573B4" w:rsidP="00E573B4">
      <w:pPr>
        <w:tabs>
          <w:tab w:val="left" w:pos="1134"/>
        </w:tabs>
        <w:ind w:right="2"/>
        <w:jc w:val="both"/>
        <w:rPr>
          <w:sz w:val="24"/>
          <w:szCs w:val="24"/>
          <w:lang w:val="ru-RU"/>
        </w:rPr>
      </w:pPr>
    </w:p>
    <w:p w14:paraId="76B32669" w14:textId="53FE1C27" w:rsidR="00C563DE" w:rsidRPr="00E573B4" w:rsidRDefault="00C563DE" w:rsidP="00E573B4">
      <w:pPr>
        <w:tabs>
          <w:tab w:val="left" w:pos="1134"/>
        </w:tabs>
        <w:ind w:right="2"/>
        <w:jc w:val="both"/>
        <w:rPr>
          <w:sz w:val="24"/>
          <w:szCs w:val="24"/>
          <w:lang w:val="ru-RU"/>
        </w:rPr>
      </w:pPr>
      <w:r w:rsidRPr="00E573B4">
        <w:rPr>
          <w:sz w:val="24"/>
          <w:szCs w:val="24"/>
          <w:lang w:val="ru-RU"/>
        </w:rPr>
        <w:lastRenderedPageBreak/>
        <w:t>или его территориального органа (</w:t>
      </w:r>
      <w:proofErr w:type="spellStart"/>
      <w:r w:rsidRPr="00E573B4">
        <w:rPr>
          <w:sz w:val="24"/>
          <w:szCs w:val="24"/>
          <w:lang w:val="ru-RU"/>
        </w:rPr>
        <w:t>Центрнедра</w:t>
      </w:r>
      <w:proofErr w:type="spellEnd"/>
      <w:r w:rsidRPr="00E573B4">
        <w:rPr>
          <w:sz w:val="24"/>
          <w:szCs w:val="24"/>
          <w:lang w:val="ru-RU"/>
        </w:rPr>
        <w:t>) об отсутствии (наличии) полезных ископаемых в недрах под участком предстоящей застройки.</w:t>
      </w:r>
    </w:p>
    <w:p w14:paraId="51D587F3" w14:textId="77777777" w:rsidR="004F6346" w:rsidRPr="006D2A90" w:rsidRDefault="004F6346">
      <w:pPr>
        <w:pStyle w:val="ab"/>
        <w:rPr>
          <w:sz w:val="26"/>
          <w:lang w:val="ru-RU"/>
        </w:rPr>
      </w:pPr>
    </w:p>
    <w:p w14:paraId="07CD4E39" w14:textId="77777777" w:rsidR="004F6346" w:rsidRPr="006D2A90" w:rsidRDefault="006D2A90" w:rsidP="00C867AB">
      <w:pPr>
        <w:pStyle w:val="210"/>
      </w:pPr>
      <w:bookmarkStart w:id="53" w:name="Статья_12._Использование_земельных_участ"/>
      <w:bookmarkStart w:id="54" w:name="_Toc101344790"/>
      <w:bookmarkEnd w:id="53"/>
      <w:r w:rsidRPr="006D2A90">
        <w:t>Статья 12. Использование земельных участков и объектов капитального строительства, несоответствующих градостроительным регламентам</w:t>
      </w:r>
      <w:bookmarkEnd w:id="54"/>
    </w:p>
    <w:p w14:paraId="6A3E851F" w14:textId="77777777" w:rsidR="004F6346" w:rsidRPr="006D2A90" w:rsidRDefault="004F6346">
      <w:pPr>
        <w:pStyle w:val="ab"/>
        <w:spacing w:before="5"/>
        <w:rPr>
          <w:b/>
          <w:sz w:val="22"/>
          <w:lang w:val="ru-RU"/>
        </w:rPr>
      </w:pPr>
    </w:p>
    <w:p w14:paraId="7B85DABD" w14:textId="77777777" w:rsidR="004F6346" w:rsidRPr="009A169B" w:rsidRDefault="006D2A90" w:rsidP="00C401BD">
      <w:pPr>
        <w:pStyle w:val="ad"/>
        <w:numPr>
          <w:ilvl w:val="0"/>
          <w:numId w:val="17"/>
        </w:numPr>
        <w:tabs>
          <w:tab w:val="left" w:pos="1134"/>
        </w:tabs>
        <w:ind w:left="0" w:firstLine="709"/>
        <w:jc w:val="both"/>
        <w:rPr>
          <w:sz w:val="24"/>
          <w:szCs w:val="24"/>
          <w:lang w:val="ru-RU"/>
        </w:rPr>
      </w:pPr>
      <w:r w:rsidRPr="009A169B">
        <w:rPr>
          <w:sz w:val="24"/>
          <w:szCs w:val="24"/>
          <w:lang w:val="ru-RU"/>
        </w:rPr>
        <w:t xml:space="preserve">Земельные </w:t>
      </w:r>
      <w:r w:rsidRPr="009A169B">
        <w:rPr>
          <w:spacing w:val="-4"/>
          <w:sz w:val="24"/>
          <w:szCs w:val="24"/>
          <w:lang w:val="ru-RU"/>
        </w:rPr>
        <w:t xml:space="preserve">участки </w:t>
      </w:r>
      <w:r w:rsidRPr="009A169B">
        <w:rPr>
          <w:sz w:val="24"/>
          <w:szCs w:val="24"/>
          <w:lang w:val="ru-RU"/>
        </w:rPr>
        <w:t xml:space="preserve">или объекты капитального строительства, расположенные на территории городского </w:t>
      </w:r>
      <w:r w:rsidRPr="009A169B">
        <w:rPr>
          <w:spacing w:val="-3"/>
          <w:sz w:val="24"/>
          <w:szCs w:val="24"/>
          <w:lang w:val="ru-RU"/>
        </w:rPr>
        <w:t xml:space="preserve">округа, </w:t>
      </w:r>
      <w:r w:rsidRPr="009A169B">
        <w:rPr>
          <w:sz w:val="24"/>
          <w:szCs w:val="24"/>
          <w:lang w:val="ru-RU"/>
        </w:rPr>
        <w:t>виды разрешенного использования,</w:t>
      </w:r>
      <w:r w:rsidR="00353C95">
        <w:rPr>
          <w:sz w:val="24"/>
          <w:szCs w:val="24"/>
          <w:lang w:val="ru-RU"/>
        </w:rPr>
        <w:t xml:space="preserve"> </w:t>
      </w:r>
      <w:r w:rsidRPr="009A169B">
        <w:rPr>
          <w:sz w:val="24"/>
          <w:szCs w:val="24"/>
          <w:lang w:val="ru-RU"/>
        </w:rPr>
        <w:t xml:space="preserve">предельные (минимальные и (или) максимальные) размеры и предельные параметры которых </w:t>
      </w:r>
      <w:r w:rsidRPr="009A169B">
        <w:rPr>
          <w:spacing w:val="-4"/>
          <w:sz w:val="24"/>
          <w:szCs w:val="24"/>
          <w:lang w:val="ru-RU"/>
        </w:rPr>
        <w:t xml:space="preserve">не </w:t>
      </w:r>
      <w:r w:rsidRPr="009A169B">
        <w:rPr>
          <w:spacing w:val="-3"/>
          <w:sz w:val="24"/>
          <w:szCs w:val="24"/>
          <w:lang w:val="ru-RU"/>
        </w:rPr>
        <w:t xml:space="preserve">соответствуют </w:t>
      </w:r>
      <w:r w:rsidRPr="009A169B">
        <w:rPr>
          <w:sz w:val="24"/>
          <w:szCs w:val="24"/>
          <w:lang w:val="ru-RU"/>
        </w:rPr>
        <w:t xml:space="preserve">градостроительному регламенту, </w:t>
      </w:r>
      <w:r w:rsidRPr="009A169B">
        <w:rPr>
          <w:spacing w:val="-3"/>
          <w:sz w:val="24"/>
          <w:szCs w:val="24"/>
          <w:lang w:val="ru-RU"/>
        </w:rPr>
        <w:t xml:space="preserve">могут </w:t>
      </w:r>
      <w:r w:rsidRPr="009A169B">
        <w:rPr>
          <w:sz w:val="24"/>
          <w:szCs w:val="24"/>
          <w:lang w:val="ru-RU"/>
        </w:rPr>
        <w:t>использоваться</w:t>
      </w:r>
      <w:r w:rsidR="00353C95">
        <w:rPr>
          <w:sz w:val="24"/>
          <w:szCs w:val="24"/>
          <w:lang w:val="ru-RU"/>
        </w:rPr>
        <w:t xml:space="preserve"> </w:t>
      </w:r>
      <w:r w:rsidRPr="009A169B">
        <w:rPr>
          <w:sz w:val="24"/>
          <w:szCs w:val="24"/>
          <w:lang w:val="ru-RU"/>
        </w:rPr>
        <w:t>без</w:t>
      </w:r>
      <w:r w:rsidR="00353C95">
        <w:rPr>
          <w:sz w:val="24"/>
          <w:szCs w:val="24"/>
          <w:lang w:val="ru-RU"/>
        </w:rPr>
        <w:t xml:space="preserve"> </w:t>
      </w:r>
      <w:r w:rsidRPr="009A169B">
        <w:rPr>
          <w:spacing w:val="-3"/>
          <w:sz w:val="24"/>
          <w:szCs w:val="24"/>
          <w:lang w:val="ru-RU"/>
        </w:rPr>
        <w:t xml:space="preserve">установления </w:t>
      </w:r>
      <w:r w:rsidRPr="009A169B">
        <w:rPr>
          <w:sz w:val="24"/>
          <w:szCs w:val="24"/>
          <w:lang w:val="ru-RU"/>
        </w:rPr>
        <w:t xml:space="preserve">срока приведения </w:t>
      </w:r>
      <w:r w:rsidRPr="009A169B">
        <w:rPr>
          <w:spacing w:val="-4"/>
          <w:sz w:val="24"/>
          <w:szCs w:val="24"/>
          <w:lang w:val="ru-RU"/>
        </w:rPr>
        <w:t xml:space="preserve">их </w:t>
      </w:r>
      <w:r w:rsidRPr="009A169B">
        <w:rPr>
          <w:sz w:val="24"/>
          <w:szCs w:val="24"/>
          <w:lang w:val="ru-RU"/>
        </w:rPr>
        <w:t xml:space="preserve">в соответствие с градостроительным регламентом, за </w:t>
      </w:r>
      <w:r w:rsidRPr="009A169B">
        <w:rPr>
          <w:spacing w:val="-3"/>
          <w:sz w:val="24"/>
          <w:szCs w:val="24"/>
          <w:lang w:val="ru-RU"/>
        </w:rPr>
        <w:t xml:space="preserve">исключением случаев, </w:t>
      </w:r>
      <w:r w:rsidRPr="009A169B">
        <w:rPr>
          <w:sz w:val="24"/>
          <w:szCs w:val="24"/>
          <w:lang w:val="ru-RU"/>
        </w:rPr>
        <w:t xml:space="preserve">если использование </w:t>
      </w:r>
      <w:r w:rsidRPr="009A169B">
        <w:rPr>
          <w:spacing w:val="-3"/>
          <w:sz w:val="24"/>
          <w:szCs w:val="24"/>
          <w:lang w:val="ru-RU"/>
        </w:rPr>
        <w:t xml:space="preserve">таких земельных </w:t>
      </w:r>
      <w:r w:rsidRPr="009A169B">
        <w:rPr>
          <w:spacing w:val="-4"/>
          <w:sz w:val="24"/>
          <w:szCs w:val="24"/>
          <w:lang w:val="ru-RU"/>
        </w:rPr>
        <w:t xml:space="preserve">участков </w:t>
      </w:r>
      <w:r w:rsidRPr="009A169B">
        <w:rPr>
          <w:sz w:val="24"/>
          <w:szCs w:val="24"/>
          <w:lang w:val="ru-RU"/>
        </w:rPr>
        <w:t xml:space="preserve">и объектов капитального строительства опасно для жизни или здоровья человека, для </w:t>
      </w:r>
      <w:r w:rsidRPr="009A169B">
        <w:rPr>
          <w:spacing w:val="-3"/>
          <w:sz w:val="24"/>
          <w:szCs w:val="24"/>
          <w:lang w:val="ru-RU"/>
        </w:rPr>
        <w:t xml:space="preserve">окружающей </w:t>
      </w:r>
      <w:r w:rsidRPr="009A169B">
        <w:rPr>
          <w:sz w:val="24"/>
          <w:szCs w:val="24"/>
          <w:lang w:val="ru-RU"/>
        </w:rPr>
        <w:t>среды, объектов культурного</w:t>
      </w:r>
      <w:r w:rsidRPr="009A169B">
        <w:rPr>
          <w:spacing w:val="-21"/>
          <w:sz w:val="24"/>
          <w:szCs w:val="24"/>
          <w:lang w:val="ru-RU"/>
        </w:rPr>
        <w:t xml:space="preserve"> </w:t>
      </w:r>
      <w:r w:rsidRPr="009A169B">
        <w:rPr>
          <w:sz w:val="24"/>
          <w:szCs w:val="24"/>
          <w:lang w:val="ru-RU"/>
        </w:rPr>
        <w:t>наследия.</w:t>
      </w:r>
    </w:p>
    <w:p w14:paraId="592574C0" w14:textId="77777777" w:rsidR="004F6346" w:rsidRPr="009A169B" w:rsidRDefault="006D2A90" w:rsidP="00C401BD">
      <w:pPr>
        <w:pStyle w:val="ad"/>
        <w:numPr>
          <w:ilvl w:val="0"/>
          <w:numId w:val="17"/>
        </w:numPr>
        <w:tabs>
          <w:tab w:val="left" w:pos="1134"/>
        </w:tabs>
        <w:ind w:left="0" w:firstLine="709"/>
        <w:jc w:val="both"/>
        <w:rPr>
          <w:sz w:val="24"/>
          <w:szCs w:val="24"/>
          <w:lang w:val="ru-RU"/>
        </w:rPr>
      </w:pPr>
      <w:r w:rsidRPr="009A169B">
        <w:rPr>
          <w:spacing w:val="-3"/>
          <w:sz w:val="24"/>
          <w:szCs w:val="24"/>
          <w:lang w:val="ru-RU"/>
        </w:rPr>
        <w:t xml:space="preserve">Реконструкция </w:t>
      </w:r>
      <w:r w:rsidRPr="009A169B">
        <w:rPr>
          <w:spacing w:val="-4"/>
          <w:sz w:val="24"/>
          <w:szCs w:val="24"/>
          <w:lang w:val="ru-RU"/>
        </w:rPr>
        <w:t>указанных</w:t>
      </w:r>
      <w:r w:rsidRPr="009A169B">
        <w:rPr>
          <w:spacing w:val="51"/>
          <w:sz w:val="24"/>
          <w:szCs w:val="24"/>
          <w:lang w:val="ru-RU"/>
        </w:rPr>
        <w:t xml:space="preserve"> </w:t>
      </w:r>
      <w:r w:rsidRPr="009A169B">
        <w:rPr>
          <w:sz w:val="24"/>
          <w:szCs w:val="24"/>
          <w:lang w:val="ru-RU"/>
        </w:rPr>
        <w:t xml:space="preserve">в части 1 настоящей статьи объектов </w:t>
      </w:r>
      <w:r w:rsidRPr="009A169B">
        <w:rPr>
          <w:spacing w:val="-3"/>
          <w:sz w:val="24"/>
          <w:szCs w:val="24"/>
          <w:lang w:val="ru-RU"/>
        </w:rPr>
        <w:t xml:space="preserve">капитального </w:t>
      </w:r>
      <w:r w:rsidRPr="009A169B">
        <w:rPr>
          <w:sz w:val="24"/>
          <w:szCs w:val="24"/>
          <w:lang w:val="ru-RU"/>
        </w:rPr>
        <w:t xml:space="preserve">строительства может осуществляться только </w:t>
      </w:r>
      <w:r w:rsidRPr="009A169B">
        <w:rPr>
          <w:spacing w:val="-4"/>
          <w:sz w:val="24"/>
          <w:szCs w:val="24"/>
          <w:lang w:val="ru-RU"/>
        </w:rPr>
        <w:t xml:space="preserve">путем </w:t>
      </w:r>
      <w:r w:rsidRPr="009A169B">
        <w:rPr>
          <w:sz w:val="24"/>
          <w:szCs w:val="24"/>
          <w:lang w:val="ru-RU"/>
        </w:rPr>
        <w:t>приведения таких объектов в</w:t>
      </w:r>
      <w:r w:rsidR="00353C95">
        <w:rPr>
          <w:sz w:val="24"/>
          <w:szCs w:val="24"/>
          <w:lang w:val="ru-RU"/>
        </w:rPr>
        <w:t xml:space="preserve"> </w:t>
      </w:r>
      <w:r w:rsidRPr="009A169B">
        <w:rPr>
          <w:sz w:val="24"/>
          <w:szCs w:val="24"/>
          <w:lang w:val="ru-RU"/>
        </w:rPr>
        <w:t xml:space="preserve">соответствие с градостроительным регламентом или </w:t>
      </w:r>
      <w:r w:rsidRPr="009A169B">
        <w:rPr>
          <w:spacing w:val="-3"/>
          <w:sz w:val="24"/>
          <w:szCs w:val="24"/>
          <w:lang w:val="ru-RU"/>
        </w:rPr>
        <w:t xml:space="preserve">путем уменьшения </w:t>
      </w:r>
      <w:r w:rsidRPr="009A169B">
        <w:rPr>
          <w:sz w:val="24"/>
          <w:szCs w:val="24"/>
          <w:lang w:val="ru-RU"/>
        </w:rPr>
        <w:t>их несоответствия предельным параметрам разрешенного строительства, реконструкции объектов капитального строительства.</w:t>
      </w:r>
    </w:p>
    <w:p w14:paraId="0CFCDFC4" w14:textId="77777777" w:rsidR="004F6346" w:rsidRPr="009A169B" w:rsidRDefault="006D2A90" w:rsidP="00C401BD">
      <w:pPr>
        <w:pStyle w:val="ad"/>
        <w:numPr>
          <w:ilvl w:val="0"/>
          <w:numId w:val="17"/>
        </w:numPr>
        <w:tabs>
          <w:tab w:val="left" w:pos="1134"/>
          <w:tab w:val="left" w:pos="1543"/>
          <w:tab w:val="left" w:pos="2771"/>
          <w:tab w:val="left" w:pos="3237"/>
          <w:tab w:val="left" w:pos="4487"/>
          <w:tab w:val="left" w:pos="6206"/>
          <w:tab w:val="left" w:pos="8037"/>
        </w:tabs>
        <w:spacing w:line="235" w:lineRule="auto"/>
        <w:ind w:left="0" w:firstLine="709"/>
        <w:jc w:val="both"/>
        <w:rPr>
          <w:sz w:val="24"/>
          <w:szCs w:val="24"/>
          <w:lang w:val="ru-RU"/>
        </w:rPr>
      </w:pPr>
      <w:r w:rsidRPr="009A169B">
        <w:rPr>
          <w:sz w:val="24"/>
          <w:szCs w:val="24"/>
          <w:lang w:val="ru-RU"/>
        </w:rPr>
        <w:t xml:space="preserve">Изменение видов разрешенного использования </w:t>
      </w:r>
      <w:r w:rsidRPr="009A169B">
        <w:rPr>
          <w:spacing w:val="-3"/>
          <w:sz w:val="24"/>
          <w:szCs w:val="24"/>
          <w:lang w:val="ru-RU"/>
        </w:rPr>
        <w:t xml:space="preserve">несоответствующих </w:t>
      </w:r>
      <w:r w:rsidRPr="009A169B">
        <w:rPr>
          <w:sz w:val="24"/>
          <w:szCs w:val="24"/>
          <w:lang w:val="ru-RU"/>
        </w:rPr>
        <w:t xml:space="preserve">установленным настоящими Правилами градостроительным регламентам </w:t>
      </w:r>
      <w:r w:rsidRPr="009A169B">
        <w:rPr>
          <w:spacing w:val="-3"/>
          <w:sz w:val="24"/>
          <w:szCs w:val="24"/>
          <w:lang w:val="ru-RU"/>
        </w:rPr>
        <w:t>земельных</w:t>
      </w:r>
      <w:r w:rsidR="00353C95">
        <w:rPr>
          <w:spacing w:val="-3"/>
          <w:sz w:val="24"/>
          <w:szCs w:val="24"/>
          <w:lang w:val="ru-RU"/>
        </w:rPr>
        <w:t xml:space="preserve"> </w:t>
      </w:r>
      <w:r w:rsidRPr="009A169B">
        <w:rPr>
          <w:spacing w:val="-3"/>
          <w:sz w:val="24"/>
          <w:szCs w:val="24"/>
          <w:lang w:val="ru-RU"/>
        </w:rPr>
        <w:t xml:space="preserve">участков </w:t>
      </w:r>
      <w:r w:rsidRPr="009A169B">
        <w:rPr>
          <w:sz w:val="24"/>
          <w:szCs w:val="24"/>
          <w:lang w:val="ru-RU"/>
        </w:rPr>
        <w:t xml:space="preserve">и объектов капитального строительства может осуществляться только </w:t>
      </w:r>
      <w:r w:rsidRPr="009A169B">
        <w:rPr>
          <w:spacing w:val="-2"/>
          <w:sz w:val="24"/>
          <w:szCs w:val="24"/>
          <w:lang w:val="ru-RU"/>
        </w:rPr>
        <w:t xml:space="preserve">путем </w:t>
      </w:r>
      <w:r w:rsidRPr="009A169B">
        <w:rPr>
          <w:sz w:val="24"/>
          <w:szCs w:val="24"/>
          <w:lang w:val="ru-RU"/>
        </w:rPr>
        <w:t>приведения</w:t>
      </w:r>
      <w:r w:rsidR="00353C95">
        <w:rPr>
          <w:sz w:val="24"/>
          <w:szCs w:val="24"/>
          <w:lang w:val="ru-RU"/>
        </w:rPr>
        <w:t xml:space="preserve"> </w:t>
      </w:r>
      <w:r w:rsidRPr="009A169B">
        <w:rPr>
          <w:sz w:val="24"/>
          <w:szCs w:val="24"/>
          <w:lang w:val="ru-RU"/>
        </w:rPr>
        <w:t xml:space="preserve">видов </w:t>
      </w:r>
      <w:r w:rsidRPr="009A169B">
        <w:rPr>
          <w:spacing w:val="-4"/>
          <w:sz w:val="24"/>
          <w:szCs w:val="24"/>
          <w:lang w:val="ru-RU"/>
        </w:rPr>
        <w:t>их</w:t>
      </w:r>
      <w:r w:rsidR="00353C95">
        <w:rPr>
          <w:spacing w:val="-4"/>
          <w:sz w:val="24"/>
          <w:szCs w:val="24"/>
          <w:lang w:val="ru-RU"/>
        </w:rPr>
        <w:t xml:space="preserve"> </w:t>
      </w:r>
      <w:r w:rsidRPr="009A169B">
        <w:rPr>
          <w:sz w:val="24"/>
          <w:szCs w:val="24"/>
          <w:lang w:val="ru-RU"/>
        </w:rPr>
        <w:t>использования</w:t>
      </w:r>
      <w:r w:rsidR="00353C95">
        <w:rPr>
          <w:sz w:val="24"/>
          <w:szCs w:val="24"/>
          <w:lang w:val="ru-RU"/>
        </w:rPr>
        <w:t xml:space="preserve"> </w:t>
      </w:r>
      <w:r w:rsidRPr="009A169B">
        <w:rPr>
          <w:sz w:val="24"/>
          <w:szCs w:val="24"/>
          <w:lang w:val="ru-RU"/>
        </w:rPr>
        <w:t>в соответствие с</w:t>
      </w:r>
      <w:r w:rsidR="00353C95">
        <w:rPr>
          <w:sz w:val="24"/>
          <w:szCs w:val="24"/>
          <w:lang w:val="ru-RU"/>
        </w:rPr>
        <w:t xml:space="preserve"> </w:t>
      </w:r>
      <w:r w:rsidRPr="009A169B">
        <w:rPr>
          <w:spacing w:val="-3"/>
          <w:sz w:val="24"/>
          <w:szCs w:val="24"/>
          <w:lang w:val="ru-RU"/>
        </w:rPr>
        <w:t>видами</w:t>
      </w:r>
      <w:r w:rsidRPr="009A169B">
        <w:rPr>
          <w:spacing w:val="-28"/>
          <w:sz w:val="24"/>
          <w:szCs w:val="24"/>
          <w:lang w:val="ru-RU"/>
        </w:rPr>
        <w:t xml:space="preserve"> </w:t>
      </w:r>
      <w:r w:rsidRPr="009A169B">
        <w:rPr>
          <w:sz w:val="24"/>
          <w:szCs w:val="24"/>
          <w:lang w:val="ru-RU"/>
        </w:rPr>
        <w:t>разрешенного использования</w:t>
      </w:r>
      <w:r w:rsidR="00C61F0B" w:rsidRPr="009A169B">
        <w:rPr>
          <w:sz w:val="24"/>
          <w:szCs w:val="24"/>
          <w:lang w:val="ru-RU"/>
        </w:rPr>
        <w:t xml:space="preserve"> </w:t>
      </w:r>
      <w:r w:rsidRPr="009A169B">
        <w:rPr>
          <w:sz w:val="24"/>
          <w:szCs w:val="24"/>
          <w:lang w:val="ru-RU"/>
        </w:rPr>
        <w:t>земельных</w:t>
      </w:r>
      <w:r w:rsidR="00C61F0B" w:rsidRPr="009A169B">
        <w:rPr>
          <w:sz w:val="24"/>
          <w:szCs w:val="24"/>
          <w:lang w:val="ru-RU"/>
        </w:rPr>
        <w:t xml:space="preserve"> </w:t>
      </w:r>
      <w:r w:rsidRPr="009A169B">
        <w:rPr>
          <w:spacing w:val="-3"/>
          <w:sz w:val="24"/>
          <w:szCs w:val="24"/>
          <w:lang w:val="ru-RU"/>
        </w:rPr>
        <w:t>участков</w:t>
      </w:r>
      <w:r w:rsidR="00C61F0B" w:rsidRPr="009A169B">
        <w:rPr>
          <w:spacing w:val="-3"/>
          <w:sz w:val="24"/>
          <w:szCs w:val="24"/>
          <w:lang w:val="ru-RU"/>
        </w:rPr>
        <w:t xml:space="preserve"> </w:t>
      </w:r>
      <w:r w:rsidRPr="009A169B">
        <w:rPr>
          <w:sz w:val="24"/>
          <w:szCs w:val="24"/>
          <w:lang w:val="ru-RU"/>
        </w:rPr>
        <w:t>и</w:t>
      </w:r>
      <w:r w:rsidR="00C61F0B" w:rsidRPr="009A169B">
        <w:rPr>
          <w:sz w:val="24"/>
          <w:szCs w:val="24"/>
          <w:lang w:val="ru-RU"/>
        </w:rPr>
        <w:t xml:space="preserve"> </w:t>
      </w:r>
      <w:r w:rsidRPr="009A169B">
        <w:rPr>
          <w:sz w:val="24"/>
          <w:szCs w:val="24"/>
          <w:lang w:val="ru-RU"/>
        </w:rPr>
        <w:t>объектов</w:t>
      </w:r>
      <w:r w:rsidR="00C61F0B" w:rsidRPr="009A169B">
        <w:rPr>
          <w:sz w:val="24"/>
          <w:szCs w:val="24"/>
          <w:lang w:val="ru-RU"/>
        </w:rPr>
        <w:t xml:space="preserve"> </w:t>
      </w:r>
      <w:r w:rsidRPr="009A169B">
        <w:rPr>
          <w:sz w:val="24"/>
          <w:szCs w:val="24"/>
          <w:lang w:val="ru-RU"/>
        </w:rPr>
        <w:t>капитального</w:t>
      </w:r>
      <w:r w:rsidR="00C61F0B" w:rsidRPr="009A169B">
        <w:rPr>
          <w:sz w:val="24"/>
          <w:szCs w:val="24"/>
          <w:lang w:val="ru-RU"/>
        </w:rPr>
        <w:t xml:space="preserve"> </w:t>
      </w:r>
      <w:r w:rsidRPr="009A169B">
        <w:rPr>
          <w:spacing w:val="-3"/>
          <w:sz w:val="24"/>
          <w:szCs w:val="24"/>
          <w:lang w:val="ru-RU"/>
        </w:rPr>
        <w:t>строительства,</w:t>
      </w:r>
      <w:r w:rsidR="00C61F0B" w:rsidRPr="009A169B">
        <w:rPr>
          <w:spacing w:val="-3"/>
          <w:sz w:val="24"/>
          <w:szCs w:val="24"/>
          <w:lang w:val="ru-RU"/>
        </w:rPr>
        <w:t xml:space="preserve"> </w:t>
      </w:r>
      <w:r w:rsidRPr="009A169B">
        <w:rPr>
          <w:spacing w:val="-3"/>
          <w:sz w:val="24"/>
          <w:szCs w:val="24"/>
          <w:lang w:val="ru-RU"/>
        </w:rPr>
        <w:t xml:space="preserve">установленными </w:t>
      </w:r>
      <w:r w:rsidRPr="009A169B">
        <w:rPr>
          <w:sz w:val="24"/>
          <w:szCs w:val="24"/>
          <w:lang w:val="ru-RU"/>
        </w:rPr>
        <w:t>градостроительным</w:t>
      </w:r>
      <w:r w:rsidRPr="009A169B">
        <w:rPr>
          <w:spacing w:val="-28"/>
          <w:sz w:val="24"/>
          <w:szCs w:val="24"/>
          <w:lang w:val="ru-RU"/>
        </w:rPr>
        <w:t xml:space="preserve"> </w:t>
      </w:r>
      <w:r w:rsidRPr="009A169B">
        <w:rPr>
          <w:sz w:val="24"/>
          <w:szCs w:val="24"/>
          <w:lang w:val="ru-RU"/>
        </w:rPr>
        <w:t>регламентом.</w:t>
      </w:r>
    </w:p>
    <w:p w14:paraId="5C2118E6" w14:textId="77777777" w:rsidR="004F6346" w:rsidRPr="009A169B" w:rsidRDefault="006D2A90" w:rsidP="00C401BD">
      <w:pPr>
        <w:pStyle w:val="ad"/>
        <w:numPr>
          <w:ilvl w:val="0"/>
          <w:numId w:val="17"/>
        </w:numPr>
        <w:tabs>
          <w:tab w:val="left" w:pos="1134"/>
        </w:tabs>
        <w:ind w:left="0" w:firstLine="709"/>
        <w:jc w:val="both"/>
        <w:rPr>
          <w:sz w:val="24"/>
          <w:szCs w:val="24"/>
          <w:lang w:val="ru-RU"/>
        </w:rPr>
      </w:pPr>
      <w:r w:rsidRPr="009A169B">
        <w:rPr>
          <w:sz w:val="24"/>
          <w:szCs w:val="24"/>
          <w:lang w:val="ru-RU"/>
        </w:rPr>
        <w:t xml:space="preserve">В случае, если использование </w:t>
      </w:r>
      <w:r w:rsidRPr="009A169B">
        <w:rPr>
          <w:spacing w:val="-4"/>
          <w:sz w:val="24"/>
          <w:szCs w:val="24"/>
          <w:lang w:val="ru-RU"/>
        </w:rPr>
        <w:t xml:space="preserve">указанных </w:t>
      </w:r>
      <w:r w:rsidRPr="009A169B">
        <w:rPr>
          <w:sz w:val="24"/>
          <w:szCs w:val="24"/>
          <w:lang w:val="ru-RU"/>
        </w:rPr>
        <w:t xml:space="preserve">в части 1 настоящей </w:t>
      </w:r>
      <w:r w:rsidRPr="009A169B">
        <w:rPr>
          <w:spacing w:val="-3"/>
          <w:sz w:val="24"/>
          <w:szCs w:val="24"/>
          <w:lang w:val="ru-RU"/>
        </w:rPr>
        <w:t xml:space="preserve">статьи </w:t>
      </w:r>
      <w:r w:rsidRPr="009A169B">
        <w:rPr>
          <w:sz w:val="24"/>
          <w:szCs w:val="24"/>
          <w:lang w:val="ru-RU"/>
        </w:rPr>
        <w:t xml:space="preserve">земельных </w:t>
      </w:r>
      <w:r w:rsidRPr="009A169B">
        <w:rPr>
          <w:spacing w:val="-3"/>
          <w:sz w:val="24"/>
          <w:szCs w:val="24"/>
          <w:lang w:val="ru-RU"/>
        </w:rPr>
        <w:t xml:space="preserve">участков </w:t>
      </w:r>
      <w:r w:rsidRPr="009A169B">
        <w:rPr>
          <w:sz w:val="24"/>
          <w:szCs w:val="24"/>
          <w:lang w:val="ru-RU"/>
        </w:rPr>
        <w:t xml:space="preserve">или объектов капитального строительства продолжается и опасно для </w:t>
      </w:r>
      <w:r w:rsidRPr="009A169B">
        <w:rPr>
          <w:spacing w:val="-3"/>
          <w:sz w:val="24"/>
          <w:szCs w:val="24"/>
          <w:lang w:val="ru-RU"/>
        </w:rPr>
        <w:t xml:space="preserve">жизни или </w:t>
      </w:r>
      <w:r w:rsidRPr="009A169B">
        <w:rPr>
          <w:sz w:val="24"/>
          <w:szCs w:val="24"/>
          <w:lang w:val="ru-RU"/>
        </w:rPr>
        <w:t xml:space="preserve">здоровья человека, для </w:t>
      </w:r>
      <w:r w:rsidRPr="009A169B">
        <w:rPr>
          <w:spacing w:val="-3"/>
          <w:sz w:val="24"/>
          <w:szCs w:val="24"/>
          <w:lang w:val="ru-RU"/>
        </w:rPr>
        <w:t xml:space="preserve">окружающей </w:t>
      </w:r>
      <w:r w:rsidRPr="009A169B">
        <w:rPr>
          <w:sz w:val="24"/>
          <w:szCs w:val="24"/>
          <w:lang w:val="ru-RU"/>
        </w:rPr>
        <w:t xml:space="preserve">среды, объектов культурного наследия, может быть наложен запрет на использование </w:t>
      </w:r>
      <w:r w:rsidRPr="009A169B">
        <w:rPr>
          <w:spacing w:val="-4"/>
          <w:sz w:val="24"/>
          <w:szCs w:val="24"/>
          <w:lang w:val="ru-RU"/>
        </w:rPr>
        <w:t xml:space="preserve">таких </w:t>
      </w:r>
      <w:r w:rsidRPr="009A169B">
        <w:rPr>
          <w:sz w:val="24"/>
          <w:szCs w:val="24"/>
          <w:lang w:val="ru-RU"/>
        </w:rPr>
        <w:t xml:space="preserve">земельных </w:t>
      </w:r>
      <w:r w:rsidRPr="009A169B">
        <w:rPr>
          <w:spacing w:val="-4"/>
          <w:sz w:val="24"/>
          <w:szCs w:val="24"/>
          <w:lang w:val="ru-RU"/>
        </w:rPr>
        <w:t xml:space="preserve">участков </w:t>
      </w:r>
      <w:r w:rsidRPr="009A169B">
        <w:rPr>
          <w:sz w:val="24"/>
          <w:szCs w:val="24"/>
          <w:lang w:val="ru-RU"/>
        </w:rPr>
        <w:t>и объектов в соответствии с федеральными</w:t>
      </w:r>
      <w:r w:rsidRPr="009A169B">
        <w:rPr>
          <w:spacing w:val="-24"/>
          <w:sz w:val="24"/>
          <w:szCs w:val="24"/>
          <w:lang w:val="ru-RU"/>
        </w:rPr>
        <w:t xml:space="preserve"> </w:t>
      </w:r>
      <w:r w:rsidRPr="009A169B">
        <w:rPr>
          <w:sz w:val="24"/>
          <w:szCs w:val="24"/>
          <w:lang w:val="ru-RU"/>
        </w:rPr>
        <w:t>законами.</w:t>
      </w:r>
    </w:p>
    <w:p w14:paraId="7CC52052" w14:textId="77777777" w:rsidR="004F6346" w:rsidRPr="006D2A90" w:rsidRDefault="004F6346">
      <w:pPr>
        <w:pStyle w:val="ab"/>
        <w:spacing w:before="2"/>
        <w:rPr>
          <w:lang w:val="ru-RU"/>
        </w:rPr>
      </w:pPr>
    </w:p>
    <w:p w14:paraId="3175D1CA" w14:textId="77777777" w:rsidR="004F6346" w:rsidRPr="006D2A90" w:rsidRDefault="006D2A90" w:rsidP="00C867AB">
      <w:pPr>
        <w:pStyle w:val="210"/>
      </w:pPr>
      <w:bookmarkStart w:id="55" w:name="Статья_13._Изменение_видов_разрешенного_"/>
      <w:bookmarkStart w:id="56" w:name="_Toc101344791"/>
      <w:bookmarkEnd w:id="55"/>
      <w:r w:rsidRPr="006D2A90">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56"/>
    </w:p>
    <w:p w14:paraId="0FFE10B9" w14:textId="77777777" w:rsidR="004F6346" w:rsidRPr="006D2A90" w:rsidRDefault="004F6346">
      <w:pPr>
        <w:pStyle w:val="ab"/>
        <w:spacing w:before="6"/>
        <w:rPr>
          <w:b/>
          <w:sz w:val="22"/>
          <w:lang w:val="ru-RU"/>
        </w:rPr>
      </w:pPr>
    </w:p>
    <w:p w14:paraId="20D4309F" w14:textId="77777777" w:rsidR="004F6346" w:rsidRPr="00447A79" w:rsidRDefault="006D2A90" w:rsidP="00C401BD">
      <w:pPr>
        <w:pStyle w:val="ad"/>
        <w:numPr>
          <w:ilvl w:val="0"/>
          <w:numId w:val="16"/>
        </w:numPr>
        <w:tabs>
          <w:tab w:val="left" w:pos="1134"/>
        </w:tabs>
        <w:ind w:left="0" w:right="2" w:firstLine="708"/>
        <w:jc w:val="both"/>
        <w:rPr>
          <w:sz w:val="24"/>
          <w:szCs w:val="24"/>
          <w:lang w:val="ru-RU"/>
        </w:rPr>
      </w:pPr>
      <w:r w:rsidRPr="00447A79">
        <w:rPr>
          <w:sz w:val="24"/>
          <w:szCs w:val="24"/>
          <w:lang w:val="ru-RU"/>
        </w:rPr>
        <w:t xml:space="preserve">Изменение одного вида разрешенного использования земельных </w:t>
      </w:r>
      <w:r w:rsidRPr="00447A79">
        <w:rPr>
          <w:spacing w:val="-3"/>
          <w:sz w:val="24"/>
          <w:szCs w:val="24"/>
          <w:lang w:val="ru-RU"/>
        </w:rPr>
        <w:t xml:space="preserve">участков </w:t>
      </w:r>
      <w:r w:rsidRPr="00447A79">
        <w:rPr>
          <w:sz w:val="24"/>
          <w:szCs w:val="24"/>
          <w:lang w:val="ru-RU"/>
        </w:rPr>
        <w:t xml:space="preserve">и объектов капитального строительства на </w:t>
      </w:r>
      <w:r w:rsidRPr="00447A79">
        <w:rPr>
          <w:spacing w:val="-3"/>
          <w:sz w:val="24"/>
          <w:szCs w:val="24"/>
          <w:lang w:val="ru-RU"/>
        </w:rPr>
        <w:t xml:space="preserve">другой </w:t>
      </w:r>
      <w:r w:rsidRPr="00447A79">
        <w:rPr>
          <w:sz w:val="24"/>
          <w:szCs w:val="24"/>
          <w:lang w:val="ru-RU"/>
        </w:rPr>
        <w:t xml:space="preserve">вид такого использования </w:t>
      </w:r>
      <w:r w:rsidRPr="00447A79">
        <w:rPr>
          <w:spacing w:val="-3"/>
          <w:sz w:val="24"/>
          <w:szCs w:val="24"/>
          <w:lang w:val="ru-RU"/>
        </w:rPr>
        <w:t xml:space="preserve">осуществляется </w:t>
      </w:r>
      <w:r w:rsidRPr="00447A79">
        <w:rPr>
          <w:sz w:val="24"/>
          <w:szCs w:val="24"/>
          <w:lang w:val="ru-RU"/>
        </w:rPr>
        <w:t xml:space="preserve">в соответствии с градостроительным регламентом при </w:t>
      </w:r>
      <w:r w:rsidRPr="00447A79">
        <w:rPr>
          <w:spacing w:val="-5"/>
          <w:sz w:val="24"/>
          <w:szCs w:val="24"/>
          <w:lang w:val="ru-RU"/>
        </w:rPr>
        <w:t xml:space="preserve">условии </w:t>
      </w:r>
      <w:r w:rsidRPr="00447A79">
        <w:rPr>
          <w:sz w:val="24"/>
          <w:szCs w:val="24"/>
          <w:lang w:val="ru-RU"/>
        </w:rPr>
        <w:t>соблюдения требований технических</w:t>
      </w:r>
      <w:r w:rsidRPr="00447A79">
        <w:rPr>
          <w:spacing w:val="-34"/>
          <w:sz w:val="24"/>
          <w:szCs w:val="24"/>
          <w:lang w:val="ru-RU"/>
        </w:rPr>
        <w:t xml:space="preserve"> </w:t>
      </w:r>
      <w:r w:rsidRPr="00447A79">
        <w:rPr>
          <w:sz w:val="24"/>
          <w:szCs w:val="24"/>
          <w:lang w:val="ru-RU"/>
        </w:rPr>
        <w:t>регламентов.</w:t>
      </w:r>
    </w:p>
    <w:p w14:paraId="075A0C12" w14:textId="77777777" w:rsidR="004F6346" w:rsidRPr="00447A79" w:rsidRDefault="006D2A90" w:rsidP="00C401BD">
      <w:pPr>
        <w:pStyle w:val="ad"/>
        <w:numPr>
          <w:ilvl w:val="0"/>
          <w:numId w:val="16"/>
        </w:numPr>
        <w:tabs>
          <w:tab w:val="left" w:pos="1134"/>
        </w:tabs>
        <w:spacing w:before="12" w:line="237" w:lineRule="auto"/>
        <w:ind w:left="0" w:right="2" w:firstLine="708"/>
        <w:jc w:val="both"/>
        <w:rPr>
          <w:sz w:val="24"/>
          <w:szCs w:val="24"/>
          <w:lang w:val="ru-RU"/>
        </w:rPr>
      </w:pPr>
      <w:r w:rsidRPr="00447A79">
        <w:rPr>
          <w:sz w:val="24"/>
          <w:szCs w:val="24"/>
          <w:lang w:val="ru-RU"/>
        </w:rPr>
        <w:t xml:space="preserve">Основные и вспомогательные виды разрешенного использования </w:t>
      </w:r>
      <w:r w:rsidRPr="00447A79">
        <w:rPr>
          <w:spacing w:val="-3"/>
          <w:sz w:val="24"/>
          <w:szCs w:val="24"/>
          <w:lang w:val="ru-RU"/>
        </w:rPr>
        <w:t xml:space="preserve">земельных участков </w:t>
      </w:r>
      <w:r w:rsidRPr="00447A79">
        <w:rPr>
          <w:sz w:val="24"/>
          <w:szCs w:val="24"/>
          <w:lang w:val="ru-RU"/>
        </w:rPr>
        <w:t xml:space="preserve">и объектов капитального строительства правообладателями </w:t>
      </w:r>
      <w:r w:rsidRPr="00447A79">
        <w:rPr>
          <w:spacing w:val="-3"/>
          <w:sz w:val="24"/>
          <w:szCs w:val="24"/>
          <w:lang w:val="ru-RU"/>
        </w:rPr>
        <w:t xml:space="preserve">земельных участков </w:t>
      </w:r>
      <w:r w:rsidRPr="00447A79">
        <w:rPr>
          <w:sz w:val="24"/>
          <w:szCs w:val="24"/>
          <w:lang w:val="ru-RU"/>
        </w:rPr>
        <w:t xml:space="preserve">и объектов капитального строительства, за исключением органов государственной власти, органов местного самоуправления, государственных и </w:t>
      </w:r>
      <w:r w:rsidRPr="00447A79">
        <w:rPr>
          <w:spacing w:val="-3"/>
          <w:sz w:val="24"/>
          <w:szCs w:val="24"/>
          <w:lang w:val="ru-RU"/>
        </w:rPr>
        <w:t xml:space="preserve">муниципальных </w:t>
      </w:r>
      <w:r w:rsidRPr="00447A79">
        <w:rPr>
          <w:spacing w:val="-4"/>
          <w:sz w:val="24"/>
          <w:szCs w:val="24"/>
          <w:lang w:val="ru-RU"/>
        </w:rPr>
        <w:t xml:space="preserve">учреждений, </w:t>
      </w:r>
      <w:r w:rsidRPr="00447A79">
        <w:rPr>
          <w:sz w:val="24"/>
          <w:szCs w:val="24"/>
          <w:lang w:val="ru-RU"/>
        </w:rPr>
        <w:t xml:space="preserve">государственных и </w:t>
      </w:r>
      <w:r w:rsidRPr="00447A79">
        <w:rPr>
          <w:spacing w:val="-3"/>
          <w:sz w:val="24"/>
          <w:szCs w:val="24"/>
          <w:lang w:val="ru-RU"/>
        </w:rPr>
        <w:t xml:space="preserve">муниципальных </w:t>
      </w:r>
      <w:r w:rsidRPr="00447A79">
        <w:rPr>
          <w:spacing w:val="-4"/>
          <w:sz w:val="24"/>
          <w:szCs w:val="24"/>
          <w:lang w:val="ru-RU"/>
        </w:rPr>
        <w:t xml:space="preserve">унитарных </w:t>
      </w:r>
      <w:r w:rsidRPr="00447A79">
        <w:rPr>
          <w:sz w:val="24"/>
          <w:szCs w:val="24"/>
          <w:lang w:val="ru-RU"/>
        </w:rPr>
        <w:t>предприятий,</w:t>
      </w:r>
      <w:r w:rsidR="00353C95" w:rsidRPr="00447A79">
        <w:rPr>
          <w:sz w:val="24"/>
          <w:szCs w:val="24"/>
          <w:lang w:val="ru-RU"/>
        </w:rPr>
        <w:t xml:space="preserve"> </w:t>
      </w:r>
      <w:r w:rsidRPr="00447A79">
        <w:rPr>
          <w:sz w:val="24"/>
          <w:szCs w:val="24"/>
          <w:lang w:val="ru-RU"/>
        </w:rPr>
        <w:t>выбираются</w:t>
      </w:r>
      <w:r w:rsidR="00353C95" w:rsidRPr="00447A79">
        <w:rPr>
          <w:sz w:val="24"/>
          <w:szCs w:val="24"/>
          <w:lang w:val="ru-RU"/>
        </w:rPr>
        <w:t xml:space="preserve"> </w:t>
      </w:r>
      <w:r w:rsidRPr="00447A79">
        <w:rPr>
          <w:sz w:val="24"/>
          <w:szCs w:val="24"/>
          <w:lang w:val="ru-RU"/>
        </w:rPr>
        <w:t xml:space="preserve">самостоятельно без </w:t>
      </w:r>
      <w:r w:rsidRPr="00447A79">
        <w:rPr>
          <w:spacing w:val="-3"/>
          <w:sz w:val="24"/>
          <w:szCs w:val="24"/>
          <w:lang w:val="ru-RU"/>
        </w:rPr>
        <w:t xml:space="preserve">дополнительных </w:t>
      </w:r>
      <w:r w:rsidRPr="00447A79">
        <w:rPr>
          <w:sz w:val="24"/>
          <w:szCs w:val="24"/>
          <w:lang w:val="ru-RU"/>
        </w:rPr>
        <w:t>разрешений и</w:t>
      </w:r>
      <w:r w:rsidRPr="00447A79">
        <w:rPr>
          <w:spacing w:val="-2"/>
          <w:sz w:val="24"/>
          <w:szCs w:val="24"/>
          <w:lang w:val="ru-RU"/>
        </w:rPr>
        <w:t xml:space="preserve"> </w:t>
      </w:r>
      <w:r w:rsidRPr="00447A79">
        <w:rPr>
          <w:sz w:val="24"/>
          <w:szCs w:val="24"/>
          <w:lang w:val="ru-RU"/>
        </w:rPr>
        <w:t>согласования.</w:t>
      </w:r>
    </w:p>
    <w:p w14:paraId="248DCCE2" w14:textId="77777777" w:rsidR="007D43E0" w:rsidRPr="00447A79" w:rsidRDefault="007D43E0" w:rsidP="00447A79">
      <w:pPr>
        <w:pStyle w:val="ad"/>
        <w:widowControl/>
        <w:tabs>
          <w:tab w:val="left" w:pos="1134"/>
        </w:tabs>
        <w:adjustRightInd w:val="0"/>
        <w:ind w:left="0" w:right="2" w:firstLine="708"/>
        <w:jc w:val="both"/>
        <w:rPr>
          <w:sz w:val="24"/>
          <w:szCs w:val="24"/>
          <w:lang w:val="ru-RU"/>
        </w:rPr>
      </w:pPr>
      <w:r w:rsidRPr="00447A79">
        <w:rPr>
          <w:sz w:val="24"/>
          <w:szCs w:val="24"/>
          <w:lang w:val="ru-RU"/>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6EF9B25F" w14:textId="77777777" w:rsidR="008853CF" w:rsidRPr="00447A79" w:rsidRDefault="007D43E0" w:rsidP="00447A79">
      <w:pPr>
        <w:pStyle w:val="ad"/>
        <w:tabs>
          <w:tab w:val="left" w:pos="1134"/>
        </w:tabs>
        <w:spacing w:before="12" w:line="237" w:lineRule="auto"/>
        <w:ind w:left="0" w:right="2" w:firstLine="708"/>
        <w:jc w:val="both"/>
        <w:rPr>
          <w:sz w:val="24"/>
          <w:szCs w:val="24"/>
          <w:lang w:val="ru-RU"/>
        </w:rPr>
      </w:pPr>
      <w:r w:rsidRPr="00447A79">
        <w:rPr>
          <w:sz w:val="24"/>
          <w:szCs w:val="24"/>
          <w:lang w:val="ru-RU"/>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14:paraId="7C3CD028" w14:textId="77777777" w:rsidR="004F6346" w:rsidRPr="00447A79" w:rsidRDefault="006D2A90" w:rsidP="00C401BD">
      <w:pPr>
        <w:pStyle w:val="ad"/>
        <w:numPr>
          <w:ilvl w:val="0"/>
          <w:numId w:val="16"/>
        </w:numPr>
        <w:tabs>
          <w:tab w:val="left" w:pos="1134"/>
        </w:tabs>
        <w:ind w:left="0" w:right="2" w:firstLine="708"/>
        <w:jc w:val="both"/>
        <w:rPr>
          <w:sz w:val="24"/>
          <w:szCs w:val="24"/>
          <w:lang w:val="ru-RU"/>
        </w:rPr>
      </w:pPr>
      <w:r w:rsidRPr="00447A79">
        <w:rPr>
          <w:sz w:val="24"/>
          <w:szCs w:val="24"/>
          <w:lang w:val="ru-RU"/>
        </w:rPr>
        <w:lastRenderedPageBreak/>
        <w:t xml:space="preserve">Изменение видов разрешенного </w:t>
      </w:r>
      <w:r w:rsidRPr="00447A79">
        <w:rPr>
          <w:spacing w:val="-3"/>
          <w:sz w:val="24"/>
          <w:szCs w:val="24"/>
          <w:lang w:val="ru-RU"/>
        </w:rPr>
        <w:t xml:space="preserve">использования </w:t>
      </w:r>
      <w:r w:rsidRPr="00447A79">
        <w:rPr>
          <w:sz w:val="24"/>
          <w:szCs w:val="24"/>
          <w:lang w:val="ru-RU"/>
        </w:rPr>
        <w:t xml:space="preserve">земельных </w:t>
      </w:r>
      <w:r w:rsidRPr="00447A79">
        <w:rPr>
          <w:spacing w:val="-3"/>
          <w:sz w:val="24"/>
          <w:szCs w:val="24"/>
          <w:lang w:val="ru-RU"/>
        </w:rPr>
        <w:t xml:space="preserve">участков </w:t>
      </w:r>
      <w:r w:rsidRPr="00447A79">
        <w:rPr>
          <w:sz w:val="24"/>
          <w:szCs w:val="24"/>
          <w:lang w:val="ru-RU"/>
        </w:rPr>
        <w:t xml:space="preserve">и объектов капитального строительства на </w:t>
      </w:r>
      <w:r w:rsidRPr="00447A79">
        <w:rPr>
          <w:spacing w:val="-4"/>
          <w:sz w:val="24"/>
          <w:szCs w:val="24"/>
          <w:lang w:val="ru-RU"/>
        </w:rPr>
        <w:t xml:space="preserve">условно </w:t>
      </w:r>
      <w:r w:rsidRPr="00447A79">
        <w:rPr>
          <w:sz w:val="24"/>
          <w:szCs w:val="24"/>
          <w:lang w:val="ru-RU"/>
        </w:rPr>
        <w:t>разрешенный</w:t>
      </w:r>
      <w:r w:rsidR="00353C95" w:rsidRPr="00447A79">
        <w:rPr>
          <w:sz w:val="24"/>
          <w:szCs w:val="24"/>
          <w:lang w:val="ru-RU"/>
        </w:rPr>
        <w:t xml:space="preserve"> </w:t>
      </w:r>
      <w:r w:rsidRPr="00447A79">
        <w:rPr>
          <w:sz w:val="24"/>
          <w:szCs w:val="24"/>
          <w:lang w:val="ru-RU"/>
        </w:rPr>
        <w:t>вид</w:t>
      </w:r>
      <w:r w:rsidR="00353C95" w:rsidRPr="00447A79">
        <w:rPr>
          <w:sz w:val="24"/>
          <w:szCs w:val="24"/>
          <w:lang w:val="ru-RU"/>
        </w:rPr>
        <w:t xml:space="preserve"> </w:t>
      </w:r>
      <w:r w:rsidRPr="00447A79">
        <w:rPr>
          <w:sz w:val="24"/>
          <w:szCs w:val="24"/>
          <w:lang w:val="ru-RU"/>
        </w:rPr>
        <w:t>использования</w:t>
      </w:r>
      <w:r w:rsidR="00353C95" w:rsidRPr="00447A79">
        <w:rPr>
          <w:sz w:val="24"/>
          <w:szCs w:val="24"/>
          <w:lang w:val="ru-RU"/>
        </w:rPr>
        <w:t xml:space="preserve"> </w:t>
      </w:r>
      <w:r w:rsidRPr="00447A79">
        <w:rPr>
          <w:spacing w:val="-3"/>
          <w:sz w:val="24"/>
          <w:szCs w:val="24"/>
          <w:lang w:val="ru-RU"/>
        </w:rPr>
        <w:t xml:space="preserve">земельных участков </w:t>
      </w:r>
      <w:r w:rsidRPr="00447A79">
        <w:rPr>
          <w:sz w:val="24"/>
          <w:szCs w:val="24"/>
          <w:lang w:val="ru-RU"/>
        </w:rPr>
        <w:t xml:space="preserve">и объектов капитального строительства, предусмотренный в составе градостроительного регламента, </w:t>
      </w:r>
      <w:r w:rsidRPr="00447A79">
        <w:rPr>
          <w:spacing w:val="-3"/>
          <w:sz w:val="24"/>
          <w:szCs w:val="24"/>
          <w:lang w:val="ru-RU"/>
        </w:rPr>
        <w:t xml:space="preserve">установленного </w:t>
      </w:r>
      <w:r w:rsidRPr="00447A79">
        <w:rPr>
          <w:sz w:val="24"/>
          <w:szCs w:val="24"/>
          <w:lang w:val="ru-RU"/>
        </w:rPr>
        <w:t xml:space="preserve">частью </w:t>
      </w:r>
      <w:r w:rsidRPr="00447A79">
        <w:rPr>
          <w:spacing w:val="-4"/>
          <w:sz w:val="24"/>
          <w:szCs w:val="24"/>
        </w:rPr>
        <w:t>III</w:t>
      </w:r>
      <w:r w:rsidRPr="00447A79">
        <w:rPr>
          <w:spacing w:val="51"/>
          <w:sz w:val="24"/>
          <w:szCs w:val="24"/>
          <w:lang w:val="ru-RU"/>
        </w:rPr>
        <w:t xml:space="preserve"> </w:t>
      </w:r>
      <w:r w:rsidRPr="00447A79">
        <w:rPr>
          <w:sz w:val="24"/>
          <w:szCs w:val="24"/>
          <w:lang w:val="ru-RU"/>
        </w:rPr>
        <w:t xml:space="preserve">настоящих </w:t>
      </w:r>
      <w:r w:rsidRPr="00447A79">
        <w:rPr>
          <w:spacing w:val="-3"/>
          <w:sz w:val="24"/>
          <w:szCs w:val="24"/>
          <w:lang w:val="ru-RU"/>
        </w:rPr>
        <w:t xml:space="preserve">Правил, </w:t>
      </w:r>
      <w:r w:rsidRPr="00447A79">
        <w:rPr>
          <w:sz w:val="24"/>
          <w:szCs w:val="24"/>
          <w:lang w:val="ru-RU"/>
        </w:rPr>
        <w:t xml:space="preserve">осуществляется правообладателями земельных </w:t>
      </w:r>
      <w:r w:rsidRPr="00447A79">
        <w:rPr>
          <w:spacing w:val="-4"/>
          <w:sz w:val="24"/>
          <w:szCs w:val="24"/>
          <w:lang w:val="ru-RU"/>
        </w:rPr>
        <w:t xml:space="preserve">участков </w:t>
      </w:r>
      <w:r w:rsidRPr="00447A79">
        <w:rPr>
          <w:sz w:val="24"/>
          <w:szCs w:val="24"/>
          <w:lang w:val="ru-RU"/>
        </w:rPr>
        <w:t xml:space="preserve">и объектов капитального строительства в порядке, </w:t>
      </w:r>
      <w:r w:rsidRPr="00447A79">
        <w:rPr>
          <w:spacing w:val="-3"/>
          <w:sz w:val="24"/>
          <w:szCs w:val="24"/>
          <w:lang w:val="ru-RU"/>
        </w:rPr>
        <w:t xml:space="preserve">установленном </w:t>
      </w:r>
      <w:r w:rsidRPr="00447A79">
        <w:rPr>
          <w:sz w:val="24"/>
          <w:szCs w:val="24"/>
          <w:lang w:val="ru-RU"/>
        </w:rPr>
        <w:t>Правительством Московской области и настоящими Правилами.</w:t>
      </w:r>
    </w:p>
    <w:p w14:paraId="440A933B" w14:textId="77777777" w:rsidR="004F6346" w:rsidRPr="00447A79" w:rsidRDefault="006D2A90" w:rsidP="00C401BD">
      <w:pPr>
        <w:pStyle w:val="ad"/>
        <w:numPr>
          <w:ilvl w:val="0"/>
          <w:numId w:val="16"/>
        </w:numPr>
        <w:tabs>
          <w:tab w:val="left" w:pos="1134"/>
        </w:tabs>
        <w:ind w:left="0" w:right="2" w:firstLine="708"/>
        <w:jc w:val="both"/>
        <w:rPr>
          <w:sz w:val="24"/>
          <w:szCs w:val="24"/>
          <w:lang w:val="ru-RU"/>
        </w:rPr>
      </w:pPr>
      <w:r w:rsidRPr="00447A79">
        <w:rPr>
          <w:sz w:val="24"/>
          <w:szCs w:val="24"/>
          <w:lang w:val="ru-RU"/>
        </w:rPr>
        <w:t xml:space="preserve">Условия и порядок внесения платы за изменение вида разрешенного использования земельного </w:t>
      </w:r>
      <w:r w:rsidRPr="00447A79">
        <w:rPr>
          <w:spacing w:val="-4"/>
          <w:sz w:val="24"/>
          <w:szCs w:val="24"/>
          <w:lang w:val="ru-RU"/>
        </w:rPr>
        <w:t xml:space="preserve">участка, </w:t>
      </w:r>
      <w:r w:rsidRPr="00447A79">
        <w:rPr>
          <w:sz w:val="24"/>
          <w:szCs w:val="24"/>
          <w:lang w:val="ru-RU"/>
        </w:rPr>
        <w:t xml:space="preserve">находящегося в собственности физического лица </w:t>
      </w:r>
      <w:r w:rsidRPr="00447A79">
        <w:rPr>
          <w:spacing w:val="-3"/>
          <w:sz w:val="24"/>
          <w:szCs w:val="24"/>
          <w:lang w:val="ru-RU"/>
        </w:rPr>
        <w:t xml:space="preserve">или </w:t>
      </w:r>
      <w:r w:rsidRPr="00447A79">
        <w:rPr>
          <w:sz w:val="24"/>
          <w:szCs w:val="24"/>
          <w:lang w:val="ru-RU"/>
        </w:rPr>
        <w:t xml:space="preserve">юридического лица, </w:t>
      </w:r>
      <w:r w:rsidRPr="00447A79">
        <w:rPr>
          <w:spacing w:val="-3"/>
          <w:sz w:val="24"/>
          <w:szCs w:val="24"/>
          <w:lang w:val="ru-RU"/>
        </w:rPr>
        <w:t xml:space="preserve">установлены </w:t>
      </w:r>
      <w:r w:rsidRPr="00447A79">
        <w:rPr>
          <w:sz w:val="24"/>
          <w:szCs w:val="24"/>
          <w:lang w:val="ru-RU"/>
        </w:rPr>
        <w:t>Законом Московской области</w:t>
      </w:r>
      <w:r w:rsidR="00A86C1F" w:rsidRPr="00447A79">
        <w:rPr>
          <w:sz w:val="24"/>
          <w:szCs w:val="24"/>
          <w:lang w:val="ru-RU"/>
        </w:rPr>
        <w:t xml:space="preserve"> от 07.06.1996</w:t>
      </w:r>
      <w:r w:rsidRPr="00447A79">
        <w:rPr>
          <w:sz w:val="24"/>
          <w:szCs w:val="24"/>
          <w:lang w:val="ru-RU"/>
        </w:rPr>
        <w:t xml:space="preserve"> № 23/96-ОЗ </w:t>
      </w:r>
      <w:r w:rsidRPr="00447A79">
        <w:rPr>
          <w:spacing w:val="-10"/>
          <w:sz w:val="24"/>
          <w:szCs w:val="24"/>
          <w:lang w:val="ru-RU"/>
        </w:rPr>
        <w:t xml:space="preserve">«О </w:t>
      </w:r>
      <w:r w:rsidRPr="00447A79">
        <w:rPr>
          <w:sz w:val="24"/>
          <w:szCs w:val="24"/>
          <w:lang w:val="ru-RU"/>
        </w:rPr>
        <w:t xml:space="preserve">регулировании земельных </w:t>
      </w:r>
      <w:r w:rsidRPr="00447A79">
        <w:rPr>
          <w:spacing w:val="-3"/>
          <w:sz w:val="24"/>
          <w:szCs w:val="24"/>
          <w:lang w:val="ru-RU"/>
        </w:rPr>
        <w:t xml:space="preserve">отношений </w:t>
      </w:r>
      <w:r w:rsidRPr="00447A79">
        <w:rPr>
          <w:sz w:val="24"/>
          <w:szCs w:val="24"/>
          <w:lang w:val="ru-RU"/>
        </w:rPr>
        <w:t>в Московской</w:t>
      </w:r>
      <w:r w:rsidRPr="00447A79">
        <w:rPr>
          <w:spacing w:val="-20"/>
          <w:sz w:val="24"/>
          <w:szCs w:val="24"/>
          <w:lang w:val="ru-RU"/>
        </w:rPr>
        <w:t xml:space="preserve"> </w:t>
      </w:r>
      <w:r w:rsidRPr="00447A79">
        <w:rPr>
          <w:spacing w:val="-3"/>
          <w:sz w:val="24"/>
          <w:szCs w:val="24"/>
          <w:lang w:val="ru-RU"/>
        </w:rPr>
        <w:t>области».</w:t>
      </w:r>
    </w:p>
    <w:p w14:paraId="64BF0C48" w14:textId="77777777" w:rsidR="004F6346" w:rsidRPr="00447A79" w:rsidRDefault="006D2A90" w:rsidP="00C401BD">
      <w:pPr>
        <w:pStyle w:val="ad"/>
        <w:numPr>
          <w:ilvl w:val="0"/>
          <w:numId w:val="16"/>
        </w:numPr>
        <w:tabs>
          <w:tab w:val="left" w:pos="1134"/>
        </w:tabs>
        <w:spacing w:before="7"/>
        <w:ind w:left="0" w:right="2" w:firstLine="708"/>
        <w:jc w:val="both"/>
        <w:rPr>
          <w:sz w:val="24"/>
          <w:szCs w:val="24"/>
          <w:lang w:val="ru-RU"/>
        </w:rPr>
      </w:pPr>
      <w:r w:rsidRPr="00447A79">
        <w:rPr>
          <w:sz w:val="24"/>
          <w:szCs w:val="24"/>
          <w:lang w:val="ru-RU"/>
        </w:rPr>
        <w:t xml:space="preserve">Решения об </w:t>
      </w:r>
      <w:r w:rsidRPr="00447A79">
        <w:rPr>
          <w:spacing w:val="-3"/>
          <w:sz w:val="24"/>
          <w:szCs w:val="24"/>
          <w:lang w:val="ru-RU"/>
        </w:rPr>
        <w:t xml:space="preserve">изменении </w:t>
      </w:r>
      <w:r w:rsidRPr="00447A79">
        <w:rPr>
          <w:sz w:val="24"/>
          <w:szCs w:val="24"/>
          <w:lang w:val="ru-RU"/>
        </w:rPr>
        <w:t xml:space="preserve">одного вида разрешенного использования </w:t>
      </w:r>
      <w:r w:rsidRPr="00447A79">
        <w:rPr>
          <w:spacing w:val="-3"/>
          <w:sz w:val="24"/>
          <w:szCs w:val="24"/>
          <w:lang w:val="ru-RU"/>
        </w:rPr>
        <w:t xml:space="preserve">земельных участков </w:t>
      </w:r>
      <w:r w:rsidRPr="00447A79">
        <w:rPr>
          <w:sz w:val="24"/>
          <w:szCs w:val="24"/>
          <w:lang w:val="ru-RU"/>
        </w:rPr>
        <w:t xml:space="preserve">и объектов капитального </w:t>
      </w:r>
      <w:r w:rsidRPr="00447A79">
        <w:rPr>
          <w:spacing w:val="-3"/>
          <w:sz w:val="24"/>
          <w:szCs w:val="24"/>
          <w:lang w:val="ru-RU"/>
        </w:rPr>
        <w:t xml:space="preserve">строительства, </w:t>
      </w:r>
      <w:r w:rsidRPr="00447A79">
        <w:rPr>
          <w:sz w:val="24"/>
          <w:szCs w:val="24"/>
          <w:lang w:val="ru-RU"/>
        </w:rPr>
        <w:t xml:space="preserve">расположенных на земельных </w:t>
      </w:r>
      <w:r w:rsidRPr="00447A79">
        <w:rPr>
          <w:spacing w:val="-3"/>
          <w:sz w:val="24"/>
          <w:szCs w:val="24"/>
          <w:lang w:val="ru-RU"/>
        </w:rPr>
        <w:t xml:space="preserve">участках, </w:t>
      </w:r>
      <w:r w:rsidRPr="00447A79">
        <w:rPr>
          <w:sz w:val="24"/>
          <w:szCs w:val="24"/>
          <w:lang w:val="ru-RU"/>
        </w:rPr>
        <w:t xml:space="preserve">на которые действие градостроительных регламентов не распространяется или для </w:t>
      </w:r>
      <w:r w:rsidRPr="00447A79">
        <w:rPr>
          <w:spacing w:val="-3"/>
          <w:sz w:val="24"/>
          <w:szCs w:val="24"/>
          <w:lang w:val="ru-RU"/>
        </w:rPr>
        <w:t xml:space="preserve">которых </w:t>
      </w:r>
      <w:r w:rsidRPr="00447A79">
        <w:rPr>
          <w:sz w:val="24"/>
          <w:szCs w:val="24"/>
          <w:lang w:val="ru-RU"/>
        </w:rPr>
        <w:t xml:space="preserve">градостроительные регламенты не устанавливаются, на </w:t>
      </w:r>
      <w:r w:rsidRPr="00447A79">
        <w:rPr>
          <w:spacing w:val="-3"/>
          <w:sz w:val="24"/>
          <w:szCs w:val="24"/>
          <w:lang w:val="ru-RU"/>
        </w:rPr>
        <w:t xml:space="preserve">другой </w:t>
      </w:r>
      <w:r w:rsidRPr="00447A79">
        <w:rPr>
          <w:sz w:val="24"/>
          <w:szCs w:val="24"/>
          <w:lang w:val="ru-RU"/>
        </w:rPr>
        <w:t xml:space="preserve">вид такого </w:t>
      </w:r>
      <w:r w:rsidRPr="00447A79">
        <w:rPr>
          <w:spacing w:val="-3"/>
          <w:sz w:val="24"/>
          <w:szCs w:val="24"/>
          <w:lang w:val="ru-RU"/>
        </w:rPr>
        <w:t xml:space="preserve">использования </w:t>
      </w:r>
      <w:r w:rsidRPr="00447A79">
        <w:rPr>
          <w:sz w:val="24"/>
          <w:szCs w:val="24"/>
          <w:lang w:val="ru-RU"/>
        </w:rPr>
        <w:t>принимаются</w:t>
      </w:r>
      <w:r w:rsidRPr="00447A79">
        <w:rPr>
          <w:spacing w:val="-13"/>
          <w:sz w:val="24"/>
          <w:szCs w:val="24"/>
          <w:lang w:val="ru-RU"/>
        </w:rPr>
        <w:t xml:space="preserve"> </w:t>
      </w:r>
      <w:r w:rsidRPr="00447A79">
        <w:rPr>
          <w:sz w:val="24"/>
          <w:szCs w:val="24"/>
          <w:lang w:val="ru-RU"/>
        </w:rPr>
        <w:t>в</w:t>
      </w:r>
      <w:r w:rsidRPr="00447A79">
        <w:rPr>
          <w:spacing w:val="-15"/>
          <w:sz w:val="24"/>
          <w:szCs w:val="24"/>
          <w:lang w:val="ru-RU"/>
        </w:rPr>
        <w:t xml:space="preserve"> </w:t>
      </w:r>
      <w:r w:rsidRPr="00447A79">
        <w:rPr>
          <w:sz w:val="24"/>
          <w:szCs w:val="24"/>
          <w:lang w:val="ru-RU"/>
        </w:rPr>
        <w:t>соответствии</w:t>
      </w:r>
      <w:r w:rsidRPr="00447A79">
        <w:rPr>
          <w:spacing w:val="-12"/>
          <w:sz w:val="24"/>
          <w:szCs w:val="24"/>
          <w:lang w:val="ru-RU"/>
        </w:rPr>
        <w:t xml:space="preserve"> </w:t>
      </w:r>
      <w:r w:rsidRPr="00447A79">
        <w:rPr>
          <w:sz w:val="24"/>
          <w:szCs w:val="24"/>
          <w:lang w:val="ru-RU"/>
        </w:rPr>
        <w:t>с</w:t>
      </w:r>
      <w:r w:rsidRPr="00447A79">
        <w:rPr>
          <w:spacing w:val="-14"/>
          <w:sz w:val="24"/>
          <w:szCs w:val="24"/>
          <w:lang w:val="ru-RU"/>
        </w:rPr>
        <w:t xml:space="preserve"> </w:t>
      </w:r>
      <w:r w:rsidRPr="00447A79">
        <w:rPr>
          <w:sz w:val="24"/>
          <w:szCs w:val="24"/>
          <w:lang w:val="ru-RU"/>
        </w:rPr>
        <w:t>федеральными</w:t>
      </w:r>
      <w:r w:rsidRPr="00447A79">
        <w:rPr>
          <w:spacing w:val="-16"/>
          <w:sz w:val="24"/>
          <w:szCs w:val="24"/>
          <w:lang w:val="ru-RU"/>
        </w:rPr>
        <w:t xml:space="preserve"> </w:t>
      </w:r>
      <w:r w:rsidRPr="00447A79">
        <w:rPr>
          <w:sz w:val="24"/>
          <w:szCs w:val="24"/>
          <w:lang w:val="ru-RU"/>
        </w:rPr>
        <w:t>законами.</w:t>
      </w:r>
    </w:p>
    <w:p w14:paraId="10471BCC" w14:textId="77777777" w:rsidR="004F6346" w:rsidRPr="006D2A90" w:rsidRDefault="004F6346">
      <w:pPr>
        <w:pStyle w:val="ab"/>
        <w:spacing w:before="4"/>
        <w:rPr>
          <w:lang w:val="ru-RU"/>
        </w:rPr>
      </w:pPr>
    </w:p>
    <w:p w14:paraId="13021B55" w14:textId="77777777" w:rsidR="004F6346" w:rsidRPr="006D2A90" w:rsidRDefault="006D2A90" w:rsidP="00C867AB">
      <w:pPr>
        <w:pStyle w:val="210"/>
      </w:pPr>
      <w:bookmarkStart w:id="57" w:name="Статья_14._Порядок_предоставления_разреш"/>
      <w:bookmarkStart w:id="58" w:name="_Toc101344792"/>
      <w:bookmarkEnd w:id="57"/>
      <w:r w:rsidRPr="006D2A90">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58"/>
    </w:p>
    <w:p w14:paraId="52DF4486" w14:textId="77777777" w:rsidR="004F6346" w:rsidRPr="006D2A90" w:rsidRDefault="004F6346">
      <w:pPr>
        <w:pStyle w:val="ab"/>
        <w:spacing w:before="1"/>
        <w:rPr>
          <w:b/>
          <w:sz w:val="22"/>
          <w:lang w:val="ru-RU"/>
        </w:rPr>
      </w:pPr>
    </w:p>
    <w:p w14:paraId="5A54AECE" w14:textId="77777777" w:rsidR="004F6346" w:rsidRPr="00447A79" w:rsidRDefault="006D2A90" w:rsidP="00C401BD">
      <w:pPr>
        <w:pStyle w:val="ad"/>
        <w:numPr>
          <w:ilvl w:val="0"/>
          <w:numId w:val="15"/>
        </w:numPr>
        <w:tabs>
          <w:tab w:val="left" w:pos="1134"/>
        </w:tabs>
        <w:ind w:left="0" w:firstLine="709"/>
        <w:jc w:val="both"/>
        <w:rPr>
          <w:sz w:val="24"/>
          <w:szCs w:val="24"/>
          <w:lang w:val="ru-RU"/>
        </w:rPr>
      </w:pPr>
      <w:r w:rsidRPr="00447A79">
        <w:rPr>
          <w:sz w:val="24"/>
          <w:szCs w:val="24"/>
          <w:lang w:val="ru-RU"/>
        </w:rPr>
        <w:t xml:space="preserve">Разрешения на </w:t>
      </w:r>
      <w:r w:rsidRPr="00447A79">
        <w:rPr>
          <w:spacing w:val="-4"/>
          <w:sz w:val="24"/>
          <w:szCs w:val="24"/>
          <w:lang w:val="ru-RU"/>
        </w:rPr>
        <w:t xml:space="preserve">условно </w:t>
      </w:r>
      <w:r w:rsidRPr="00447A79">
        <w:rPr>
          <w:sz w:val="24"/>
          <w:szCs w:val="24"/>
          <w:lang w:val="ru-RU"/>
        </w:rPr>
        <w:t xml:space="preserve">разрешенный вид использования земельного </w:t>
      </w:r>
      <w:r w:rsidRPr="00447A79">
        <w:rPr>
          <w:spacing w:val="-4"/>
          <w:sz w:val="24"/>
          <w:szCs w:val="24"/>
          <w:lang w:val="ru-RU"/>
        </w:rPr>
        <w:t xml:space="preserve">участка </w:t>
      </w:r>
      <w:r w:rsidRPr="00447A79">
        <w:rPr>
          <w:sz w:val="24"/>
          <w:szCs w:val="24"/>
          <w:lang w:val="ru-RU"/>
        </w:rPr>
        <w:t xml:space="preserve">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w:t>
      </w:r>
      <w:r w:rsidRPr="00447A79">
        <w:rPr>
          <w:spacing w:val="-4"/>
          <w:sz w:val="24"/>
          <w:szCs w:val="24"/>
          <w:lang w:val="ru-RU"/>
        </w:rPr>
        <w:t xml:space="preserve">округа, </w:t>
      </w:r>
      <w:r w:rsidRPr="00447A79">
        <w:rPr>
          <w:sz w:val="24"/>
          <w:szCs w:val="24"/>
          <w:lang w:val="ru-RU"/>
        </w:rPr>
        <w:t>на</w:t>
      </w:r>
      <w:r w:rsidRPr="00447A79">
        <w:rPr>
          <w:spacing w:val="-13"/>
          <w:sz w:val="24"/>
          <w:szCs w:val="24"/>
          <w:lang w:val="ru-RU"/>
        </w:rPr>
        <w:t xml:space="preserve"> </w:t>
      </w:r>
      <w:r w:rsidRPr="00447A79">
        <w:rPr>
          <w:sz w:val="24"/>
          <w:szCs w:val="24"/>
          <w:lang w:val="ru-RU"/>
        </w:rPr>
        <w:t>которые</w:t>
      </w:r>
      <w:r w:rsidRPr="00447A79">
        <w:rPr>
          <w:spacing w:val="-15"/>
          <w:sz w:val="24"/>
          <w:szCs w:val="24"/>
          <w:lang w:val="ru-RU"/>
        </w:rPr>
        <w:t xml:space="preserve"> </w:t>
      </w:r>
      <w:r w:rsidRPr="00447A79">
        <w:rPr>
          <w:sz w:val="24"/>
          <w:szCs w:val="24"/>
          <w:lang w:val="ru-RU"/>
        </w:rPr>
        <w:t>распространяется</w:t>
      </w:r>
      <w:r w:rsidRPr="00447A79">
        <w:rPr>
          <w:spacing w:val="-12"/>
          <w:sz w:val="24"/>
          <w:szCs w:val="24"/>
          <w:lang w:val="ru-RU"/>
        </w:rPr>
        <w:t xml:space="preserve"> </w:t>
      </w:r>
      <w:r w:rsidRPr="00447A79">
        <w:rPr>
          <w:sz w:val="24"/>
          <w:szCs w:val="24"/>
          <w:lang w:val="ru-RU"/>
        </w:rPr>
        <w:t>действие</w:t>
      </w:r>
      <w:r w:rsidRPr="00447A79">
        <w:rPr>
          <w:spacing w:val="-17"/>
          <w:sz w:val="24"/>
          <w:szCs w:val="24"/>
          <w:lang w:val="ru-RU"/>
        </w:rPr>
        <w:t xml:space="preserve"> </w:t>
      </w:r>
      <w:r w:rsidRPr="00447A79">
        <w:rPr>
          <w:sz w:val="24"/>
          <w:szCs w:val="24"/>
          <w:lang w:val="ru-RU"/>
        </w:rPr>
        <w:t>градостроительного</w:t>
      </w:r>
      <w:r w:rsidRPr="00447A79">
        <w:rPr>
          <w:spacing w:val="-12"/>
          <w:sz w:val="24"/>
          <w:szCs w:val="24"/>
          <w:lang w:val="ru-RU"/>
        </w:rPr>
        <w:t xml:space="preserve"> </w:t>
      </w:r>
      <w:r w:rsidRPr="00447A79">
        <w:rPr>
          <w:sz w:val="24"/>
          <w:szCs w:val="24"/>
          <w:lang w:val="ru-RU"/>
        </w:rPr>
        <w:t>регламента.</w:t>
      </w:r>
    </w:p>
    <w:p w14:paraId="7DC304C6" w14:textId="77777777" w:rsidR="004F6346" w:rsidRPr="00447A79" w:rsidRDefault="006D2A90" w:rsidP="00C401BD">
      <w:pPr>
        <w:pStyle w:val="ad"/>
        <w:numPr>
          <w:ilvl w:val="0"/>
          <w:numId w:val="15"/>
        </w:numPr>
        <w:tabs>
          <w:tab w:val="left" w:pos="1134"/>
        </w:tabs>
        <w:ind w:left="0" w:firstLine="709"/>
        <w:jc w:val="both"/>
        <w:rPr>
          <w:sz w:val="24"/>
          <w:szCs w:val="24"/>
          <w:lang w:val="ru-RU"/>
        </w:rPr>
      </w:pPr>
      <w:r w:rsidRPr="00447A79">
        <w:rPr>
          <w:sz w:val="24"/>
          <w:szCs w:val="24"/>
          <w:lang w:val="ru-RU"/>
        </w:rPr>
        <w:t xml:space="preserve">Порядок предоставления </w:t>
      </w:r>
      <w:r w:rsidRPr="00447A79">
        <w:rPr>
          <w:spacing w:val="-3"/>
          <w:sz w:val="24"/>
          <w:szCs w:val="24"/>
          <w:lang w:val="ru-RU"/>
        </w:rPr>
        <w:t xml:space="preserve">разрешения </w:t>
      </w:r>
      <w:r w:rsidRPr="00447A79">
        <w:rPr>
          <w:sz w:val="24"/>
          <w:szCs w:val="24"/>
          <w:lang w:val="ru-RU"/>
        </w:rPr>
        <w:t xml:space="preserve">на </w:t>
      </w:r>
      <w:r w:rsidRPr="00447A79">
        <w:rPr>
          <w:spacing w:val="-4"/>
          <w:sz w:val="24"/>
          <w:szCs w:val="24"/>
          <w:lang w:val="ru-RU"/>
        </w:rPr>
        <w:t>условно</w:t>
      </w:r>
      <w:r w:rsidRPr="00447A79">
        <w:rPr>
          <w:spacing w:val="51"/>
          <w:sz w:val="24"/>
          <w:szCs w:val="24"/>
          <w:lang w:val="ru-RU"/>
        </w:rPr>
        <w:t xml:space="preserve"> </w:t>
      </w:r>
      <w:r w:rsidRPr="00447A79">
        <w:rPr>
          <w:sz w:val="24"/>
          <w:szCs w:val="24"/>
          <w:lang w:val="ru-RU"/>
        </w:rPr>
        <w:t xml:space="preserve">разрешенный </w:t>
      </w:r>
      <w:r w:rsidRPr="00447A79">
        <w:rPr>
          <w:spacing w:val="-3"/>
          <w:sz w:val="24"/>
          <w:szCs w:val="24"/>
          <w:lang w:val="ru-RU"/>
        </w:rPr>
        <w:t xml:space="preserve">вид </w:t>
      </w:r>
      <w:r w:rsidRPr="00447A79">
        <w:rPr>
          <w:sz w:val="24"/>
          <w:szCs w:val="24"/>
          <w:lang w:val="ru-RU"/>
        </w:rPr>
        <w:t xml:space="preserve">использования земельного </w:t>
      </w:r>
      <w:r w:rsidRPr="00447A79">
        <w:rPr>
          <w:spacing w:val="-4"/>
          <w:sz w:val="24"/>
          <w:szCs w:val="24"/>
          <w:lang w:val="ru-RU"/>
        </w:rPr>
        <w:t xml:space="preserve">участка </w:t>
      </w:r>
      <w:r w:rsidRPr="00447A79">
        <w:rPr>
          <w:sz w:val="24"/>
          <w:szCs w:val="24"/>
          <w:lang w:val="ru-RU"/>
        </w:rPr>
        <w:t xml:space="preserve">или объекта капитального </w:t>
      </w:r>
      <w:r w:rsidRPr="00447A79">
        <w:rPr>
          <w:spacing w:val="-3"/>
          <w:sz w:val="24"/>
          <w:szCs w:val="24"/>
          <w:lang w:val="ru-RU"/>
        </w:rPr>
        <w:t xml:space="preserve">строительства устанавливается </w:t>
      </w:r>
      <w:r w:rsidRPr="00447A79">
        <w:rPr>
          <w:sz w:val="24"/>
          <w:szCs w:val="24"/>
          <w:lang w:val="ru-RU"/>
        </w:rPr>
        <w:t xml:space="preserve">Правительством Московской области или </w:t>
      </w:r>
      <w:r w:rsidRPr="00447A79">
        <w:rPr>
          <w:spacing w:val="-3"/>
          <w:sz w:val="24"/>
          <w:szCs w:val="24"/>
          <w:lang w:val="ru-RU"/>
        </w:rPr>
        <w:t xml:space="preserve">уполномоченным </w:t>
      </w:r>
      <w:r w:rsidRPr="00447A79">
        <w:rPr>
          <w:sz w:val="24"/>
          <w:szCs w:val="24"/>
          <w:lang w:val="ru-RU"/>
        </w:rPr>
        <w:t>центральным исполнительным органом</w:t>
      </w:r>
      <w:r w:rsidRPr="00447A79">
        <w:rPr>
          <w:spacing w:val="-17"/>
          <w:sz w:val="24"/>
          <w:szCs w:val="24"/>
          <w:lang w:val="ru-RU"/>
        </w:rPr>
        <w:t xml:space="preserve"> </w:t>
      </w:r>
      <w:r w:rsidRPr="00447A79">
        <w:rPr>
          <w:sz w:val="24"/>
          <w:szCs w:val="24"/>
          <w:lang w:val="ru-RU"/>
        </w:rPr>
        <w:t>государственной</w:t>
      </w:r>
      <w:r w:rsidRPr="00447A79">
        <w:rPr>
          <w:spacing w:val="-11"/>
          <w:sz w:val="24"/>
          <w:szCs w:val="24"/>
          <w:lang w:val="ru-RU"/>
        </w:rPr>
        <w:t xml:space="preserve"> </w:t>
      </w:r>
      <w:r w:rsidRPr="00447A79">
        <w:rPr>
          <w:sz w:val="24"/>
          <w:szCs w:val="24"/>
          <w:lang w:val="ru-RU"/>
        </w:rPr>
        <w:t>власти</w:t>
      </w:r>
      <w:r w:rsidRPr="00447A79">
        <w:rPr>
          <w:spacing w:val="-11"/>
          <w:sz w:val="24"/>
          <w:szCs w:val="24"/>
          <w:lang w:val="ru-RU"/>
        </w:rPr>
        <w:t xml:space="preserve"> </w:t>
      </w:r>
      <w:r w:rsidRPr="00447A79">
        <w:rPr>
          <w:sz w:val="24"/>
          <w:szCs w:val="24"/>
          <w:lang w:val="ru-RU"/>
        </w:rPr>
        <w:t>Московской</w:t>
      </w:r>
      <w:r w:rsidRPr="00447A79">
        <w:rPr>
          <w:spacing w:val="-18"/>
          <w:sz w:val="24"/>
          <w:szCs w:val="24"/>
          <w:lang w:val="ru-RU"/>
        </w:rPr>
        <w:t xml:space="preserve"> </w:t>
      </w:r>
      <w:r w:rsidRPr="00447A79">
        <w:rPr>
          <w:sz w:val="24"/>
          <w:szCs w:val="24"/>
          <w:lang w:val="ru-RU"/>
        </w:rPr>
        <w:t>области.</w:t>
      </w:r>
    </w:p>
    <w:p w14:paraId="3D9B2E5E" w14:textId="77777777" w:rsidR="007D43E0" w:rsidRPr="00447A79" w:rsidRDefault="007D43E0" w:rsidP="00C401BD">
      <w:pPr>
        <w:pStyle w:val="ad"/>
        <w:numPr>
          <w:ilvl w:val="0"/>
          <w:numId w:val="15"/>
        </w:numPr>
        <w:tabs>
          <w:tab w:val="left" w:pos="1134"/>
        </w:tabs>
        <w:ind w:left="0" w:firstLine="709"/>
        <w:jc w:val="both"/>
        <w:rPr>
          <w:color w:val="000000" w:themeColor="text1"/>
          <w:sz w:val="24"/>
          <w:szCs w:val="24"/>
          <w:lang w:val="ru-RU"/>
        </w:rPr>
      </w:pPr>
      <w:r w:rsidRPr="00447A79">
        <w:rPr>
          <w:color w:val="000000" w:themeColor="text1"/>
          <w:sz w:val="24"/>
          <w:szCs w:val="24"/>
          <w:lang w:val="ru-RU"/>
        </w:rPr>
        <w:t>Центральным исполнительным органом государственной власти,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w:t>
      </w:r>
      <w:r w:rsidRPr="00447A79">
        <w:rPr>
          <w:color w:val="000000" w:themeColor="text1"/>
          <w:spacing w:val="22"/>
          <w:sz w:val="24"/>
          <w:szCs w:val="24"/>
          <w:lang w:val="ru-RU"/>
        </w:rPr>
        <w:t xml:space="preserve"> </w:t>
      </w:r>
      <w:r w:rsidRPr="00447A79">
        <w:rPr>
          <w:color w:val="000000" w:themeColor="text1"/>
          <w:sz w:val="24"/>
          <w:szCs w:val="24"/>
          <w:lang w:val="ru-RU"/>
        </w:rPr>
        <w:t>по архитектуре и градостроительству Московской области.</w:t>
      </w:r>
    </w:p>
    <w:p w14:paraId="054EB188" w14:textId="77777777" w:rsidR="007D43E0" w:rsidRPr="00447A79" w:rsidRDefault="007D43E0" w:rsidP="00C401BD">
      <w:pPr>
        <w:pStyle w:val="ad"/>
        <w:numPr>
          <w:ilvl w:val="0"/>
          <w:numId w:val="15"/>
        </w:numPr>
        <w:tabs>
          <w:tab w:val="left" w:pos="1134"/>
        </w:tabs>
        <w:ind w:left="0" w:firstLine="709"/>
        <w:jc w:val="both"/>
        <w:rPr>
          <w:color w:val="000000" w:themeColor="text1"/>
          <w:sz w:val="24"/>
          <w:szCs w:val="24"/>
          <w:lang w:val="ru-RU"/>
        </w:rPr>
      </w:pPr>
      <w:r w:rsidRPr="00447A79">
        <w:rPr>
          <w:color w:val="000000" w:themeColor="text1"/>
          <w:sz w:val="24"/>
          <w:szCs w:val="24"/>
          <w:lang w:val="ru-RU"/>
        </w:rPr>
        <w:t xml:space="preserve">Согласно Распоряжению </w:t>
      </w:r>
      <w:proofErr w:type="spellStart"/>
      <w:r w:rsidR="00497473" w:rsidRPr="00497473">
        <w:rPr>
          <w:color w:val="000000" w:themeColor="text1"/>
          <w:sz w:val="24"/>
          <w:szCs w:val="24"/>
          <w:lang w:val="ru-RU"/>
        </w:rPr>
        <w:t>Главархитектуры</w:t>
      </w:r>
      <w:proofErr w:type="spellEnd"/>
      <w:r w:rsidRPr="00447A79">
        <w:rPr>
          <w:color w:val="000000" w:themeColor="text1"/>
          <w:sz w:val="24"/>
          <w:szCs w:val="24"/>
          <w:lang w:val="ru-RU"/>
        </w:rPr>
        <w:t xml:space="preserve"> МО от 21.12.2017 N 31РВ-314 (ред. от 30.04.2019)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14:paraId="36FD58AB" w14:textId="77777777" w:rsidR="004F6346" w:rsidRPr="00447A79" w:rsidRDefault="006D2A90" w:rsidP="00C401BD">
      <w:pPr>
        <w:pStyle w:val="ad"/>
        <w:numPr>
          <w:ilvl w:val="0"/>
          <w:numId w:val="15"/>
        </w:numPr>
        <w:tabs>
          <w:tab w:val="left" w:pos="1134"/>
        </w:tabs>
        <w:ind w:left="0" w:firstLine="709"/>
        <w:jc w:val="both"/>
        <w:rPr>
          <w:sz w:val="24"/>
          <w:szCs w:val="24"/>
          <w:lang w:val="ru-RU"/>
        </w:rPr>
      </w:pPr>
      <w:r w:rsidRPr="00447A79">
        <w:rPr>
          <w:sz w:val="24"/>
          <w:szCs w:val="24"/>
          <w:lang w:val="ru-RU"/>
        </w:rPr>
        <w:t xml:space="preserve">Физическое или юридическое лицо, заинтересованное в </w:t>
      </w:r>
      <w:r w:rsidRPr="00447A79">
        <w:rPr>
          <w:spacing w:val="-3"/>
          <w:sz w:val="24"/>
          <w:szCs w:val="24"/>
          <w:lang w:val="ru-RU"/>
        </w:rPr>
        <w:t xml:space="preserve">предоставлении </w:t>
      </w:r>
      <w:r w:rsidRPr="00447A79">
        <w:rPr>
          <w:sz w:val="24"/>
          <w:szCs w:val="24"/>
          <w:lang w:val="ru-RU"/>
        </w:rPr>
        <w:t xml:space="preserve">разрешения на </w:t>
      </w:r>
      <w:r w:rsidRPr="00447A79">
        <w:rPr>
          <w:spacing w:val="-4"/>
          <w:sz w:val="24"/>
          <w:szCs w:val="24"/>
          <w:lang w:val="ru-RU"/>
        </w:rPr>
        <w:t xml:space="preserve">условно </w:t>
      </w:r>
      <w:r w:rsidRPr="00447A79">
        <w:rPr>
          <w:sz w:val="24"/>
          <w:szCs w:val="24"/>
          <w:lang w:val="ru-RU"/>
        </w:rPr>
        <w:t xml:space="preserve">разрешенный вид использования земельного </w:t>
      </w:r>
      <w:r w:rsidRPr="00447A79">
        <w:rPr>
          <w:spacing w:val="-4"/>
          <w:sz w:val="24"/>
          <w:szCs w:val="24"/>
          <w:lang w:val="ru-RU"/>
        </w:rPr>
        <w:t xml:space="preserve">участка </w:t>
      </w:r>
      <w:r w:rsidRPr="00447A79">
        <w:rPr>
          <w:sz w:val="24"/>
          <w:szCs w:val="24"/>
          <w:lang w:val="ru-RU"/>
        </w:rPr>
        <w:t xml:space="preserve">или объекта капитального строительства, направляет заявление в Комиссию через Комитет </w:t>
      </w:r>
      <w:r w:rsidRPr="00447A79">
        <w:rPr>
          <w:spacing w:val="-7"/>
          <w:sz w:val="24"/>
          <w:szCs w:val="24"/>
          <w:lang w:val="ru-RU"/>
        </w:rPr>
        <w:t>по</w:t>
      </w:r>
      <w:r w:rsidR="00C61F0B" w:rsidRPr="00447A79">
        <w:rPr>
          <w:spacing w:val="-7"/>
          <w:sz w:val="24"/>
          <w:szCs w:val="24"/>
          <w:lang w:val="ru-RU"/>
        </w:rPr>
        <w:t xml:space="preserve"> </w:t>
      </w:r>
      <w:r w:rsidRPr="00447A79">
        <w:rPr>
          <w:sz w:val="24"/>
          <w:szCs w:val="24"/>
          <w:lang w:val="ru-RU"/>
        </w:rPr>
        <w:t>архитектуре и градостроительству Московской области.</w:t>
      </w:r>
    </w:p>
    <w:p w14:paraId="303F5CAF" w14:textId="77777777" w:rsidR="004F6346" w:rsidRPr="00447A79" w:rsidRDefault="006D2A90" w:rsidP="00C401BD">
      <w:pPr>
        <w:pStyle w:val="ad"/>
        <w:numPr>
          <w:ilvl w:val="0"/>
          <w:numId w:val="15"/>
        </w:numPr>
        <w:tabs>
          <w:tab w:val="left" w:pos="1134"/>
        </w:tabs>
        <w:spacing w:line="237" w:lineRule="auto"/>
        <w:ind w:left="0" w:firstLine="709"/>
        <w:jc w:val="both"/>
        <w:rPr>
          <w:sz w:val="24"/>
          <w:szCs w:val="24"/>
          <w:lang w:val="ru-RU"/>
        </w:rPr>
      </w:pPr>
      <w:r w:rsidRPr="00447A79">
        <w:rPr>
          <w:sz w:val="24"/>
          <w:szCs w:val="24"/>
          <w:lang w:val="ru-RU"/>
        </w:rPr>
        <w:t xml:space="preserve">Комитет по </w:t>
      </w:r>
      <w:r w:rsidRPr="00447A79">
        <w:rPr>
          <w:spacing w:val="-3"/>
          <w:sz w:val="24"/>
          <w:szCs w:val="24"/>
          <w:lang w:val="ru-RU"/>
        </w:rPr>
        <w:t xml:space="preserve">архитектуре </w:t>
      </w:r>
      <w:r w:rsidRPr="00447A79">
        <w:rPr>
          <w:sz w:val="24"/>
          <w:szCs w:val="24"/>
          <w:lang w:val="ru-RU"/>
        </w:rPr>
        <w:t>и градостроительству</w:t>
      </w:r>
      <w:r w:rsidR="00353C95" w:rsidRPr="00447A79">
        <w:rPr>
          <w:sz w:val="24"/>
          <w:szCs w:val="24"/>
          <w:lang w:val="ru-RU"/>
        </w:rPr>
        <w:t xml:space="preserve"> </w:t>
      </w:r>
      <w:r w:rsidRPr="00447A79">
        <w:rPr>
          <w:sz w:val="24"/>
          <w:szCs w:val="24"/>
          <w:lang w:val="ru-RU"/>
        </w:rPr>
        <w:t>Московской</w:t>
      </w:r>
      <w:r w:rsidR="00353C95" w:rsidRPr="00447A79">
        <w:rPr>
          <w:sz w:val="24"/>
          <w:szCs w:val="24"/>
          <w:lang w:val="ru-RU"/>
        </w:rPr>
        <w:t xml:space="preserve"> </w:t>
      </w:r>
      <w:r w:rsidRPr="00447A79">
        <w:rPr>
          <w:sz w:val="24"/>
          <w:szCs w:val="24"/>
          <w:lang w:val="ru-RU"/>
        </w:rPr>
        <w:t xml:space="preserve">области обеспечивает извещение администрации городского </w:t>
      </w:r>
      <w:r w:rsidRPr="00447A79">
        <w:rPr>
          <w:spacing w:val="-4"/>
          <w:sz w:val="24"/>
          <w:szCs w:val="24"/>
          <w:lang w:val="ru-RU"/>
        </w:rPr>
        <w:t xml:space="preserve">округа </w:t>
      </w:r>
      <w:r w:rsidRPr="00447A79">
        <w:rPr>
          <w:sz w:val="24"/>
          <w:szCs w:val="24"/>
          <w:lang w:val="ru-RU"/>
        </w:rPr>
        <w:t xml:space="preserve">о необходимости организации и проведения общественных </w:t>
      </w:r>
      <w:r w:rsidRPr="00447A79">
        <w:rPr>
          <w:spacing w:val="-3"/>
          <w:sz w:val="24"/>
          <w:szCs w:val="24"/>
          <w:lang w:val="ru-RU"/>
        </w:rPr>
        <w:t xml:space="preserve">обсуждений или публичных </w:t>
      </w:r>
      <w:r w:rsidRPr="00447A79">
        <w:rPr>
          <w:sz w:val="24"/>
          <w:szCs w:val="24"/>
          <w:lang w:val="ru-RU"/>
        </w:rPr>
        <w:t xml:space="preserve">слушаний, в связи с поступлением заявления о предоставлении разрешения </w:t>
      </w:r>
      <w:r w:rsidRPr="00447A79">
        <w:rPr>
          <w:spacing w:val="-4"/>
          <w:sz w:val="24"/>
          <w:szCs w:val="24"/>
          <w:lang w:val="ru-RU"/>
        </w:rPr>
        <w:t>на</w:t>
      </w:r>
      <w:r w:rsidRPr="00447A79">
        <w:rPr>
          <w:spacing w:val="51"/>
          <w:sz w:val="24"/>
          <w:szCs w:val="24"/>
          <w:lang w:val="ru-RU"/>
        </w:rPr>
        <w:t xml:space="preserve"> </w:t>
      </w:r>
      <w:r w:rsidRPr="00447A79">
        <w:rPr>
          <w:spacing w:val="-4"/>
          <w:sz w:val="24"/>
          <w:szCs w:val="24"/>
          <w:lang w:val="ru-RU"/>
        </w:rPr>
        <w:t>условно</w:t>
      </w:r>
      <w:r w:rsidRPr="00447A79">
        <w:rPr>
          <w:spacing w:val="51"/>
          <w:sz w:val="24"/>
          <w:szCs w:val="24"/>
          <w:lang w:val="ru-RU"/>
        </w:rPr>
        <w:t xml:space="preserve"> </w:t>
      </w:r>
      <w:r w:rsidRPr="00447A79">
        <w:rPr>
          <w:sz w:val="24"/>
          <w:szCs w:val="24"/>
          <w:lang w:val="ru-RU"/>
        </w:rPr>
        <w:t xml:space="preserve">разрешенный вид </w:t>
      </w:r>
      <w:r w:rsidRPr="00447A79">
        <w:rPr>
          <w:spacing w:val="-3"/>
          <w:sz w:val="24"/>
          <w:szCs w:val="24"/>
          <w:lang w:val="ru-RU"/>
        </w:rPr>
        <w:t xml:space="preserve">использования </w:t>
      </w:r>
      <w:r w:rsidRPr="00447A79">
        <w:rPr>
          <w:sz w:val="24"/>
          <w:szCs w:val="24"/>
          <w:lang w:val="ru-RU"/>
        </w:rPr>
        <w:t xml:space="preserve">земельного </w:t>
      </w:r>
      <w:r w:rsidRPr="00447A79">
        <w:rPr>
          <w:spacing w:val="-4"/>
          <w:sz w:val="24"/>
          <w:szCs w:val="24"/>
          <w:lang w:val="ru-RU"/>
        </w:rPr>
        <w:t xml:space="preserve">участка </w:t>
      </w:r>
      <w:r w:rsidRPr="00447A79">
        <w:rPr>
          <w:sz w:val="24"/>
          <w:szCs w:val="24"/>
          <w:lang w:val="ru-RU"/>
        </w:rPr>
        <w:t xml:space="preserve">или объекта капитального строительства (далее – разрешение на </w:t>
      </w:r>
      <w:r w:rsidRPr="00447A79">
        <w:rPr>
          <w:spacing w:val="-4"/>
          <w:sz w:val="24"/>
          <w:szCs w:val="24"/>
          <w:lang w:val="ru-RU"/>
        </w:rPr>
        <w:t xml:space="preserve">условно </w:t>
      </w:r>
      <w:r w:rsidRPr="00447A79">
        <w:rPr>
          <w:sz w:val="24"/>
          <w:szCs w:val="24"/>
          <w:lang w:val="ru-RU"/>
        </w:rPr>
        <w:t>разрешенный вид</w:t>
      </w:r>
      <w:r w:rsidRPr="00447A79">
        <w:rPr>
          <w:spacing w:val="-33"/>
          <w:sz w:val="24"/>
          <w:szCs w:val="24"/>
          <w:lang w:val="ru-RU"/>
        </w:rPr>
        <w:t xml:space="preserve"> </w:t>
      </w:r>
      <w:r w:rsidRPr="00447A79">
        <w:rPr>
          <w:sz w:val="24"/>
          <w:szCs w:val="24"/>
          <w:lang w:val="ru-RU"/>
        </w:rPr>
        <w:t>использования).</w:t>
      </w:r>
    </w:p>
    <w:p w14:paraId="09D360C5" w14:textId="77777777" w:rsidR="004F6346" w:rsidRPr="00447A79" w:rsidRDefault="006D2A90" w:rsidP="00C401BD">
      <w:pPr>
        <w:pStyle w:val="ad"/>
        <w:numPr>
          <w:ilvl w:val="0"/>
          <w:numId w:val="15"/>
        </w:numPr>
        <w:tabs>
          <w:tab w:val="left" w:pos="1134"/>
        </w:tabs>
        <w:ind w:left="0" w:firstLine="709"/>
        <w:jc w:val="both"/>
        <w:rPr>
          <w:sz w:val="24"/>
          <w:szCs w:val="24"/>
          <w:lang w:val="ru-RU"/>
        </w:rPr>
      </w:pPr>
      <w:r w:rsidRPr="00447A79">
        <w:rPr>
          <w:sz w:val="24"/>
          <w:szCs w:val="24"/>
          <w:lang w:val="ru-RU"/>
        </w:rPr>
        <w:lastRenderedPageBreak/>
        <w:t xml:space="preserve">Порядок организации и проведения </w:t>
      </w:r>
      <w:r w:rsidRPr="00447A79">
        <w:rPr>
          <w:spacing w:val="-3"/>
          <w:sz w:val="24"/>
          <w:szCs w:val="24"/>
          <w:lang w:val="ru-RU"/>
        </w:rPr>
        <w:t xml:space="preserve">общественных </w:t>
      </w:r>
      <w:r w:rsidRPr="00447A79">
        <w:rPr>
          <w:sz w:val="24"/>
          <w:szCs w:val="24"/>
          <w:lang w:val="ru-RU"/>
        </w:rPr>
        <w:t xml:space="preserve">обсуждений или публичных слушаний, определяется Уставом городского </w:t>
      </w:r>
      <w:r w:rsidRPr="00447A79">
        <w:rPr>
          <w:spacing w:val="-3"/>
          <w:sz w:val="24"/>
          <w:szCs w:val="24"/>
          <w:lang w:val="ru-RU"/>
        </w:rPr>
        <w:t xml:space="preserve">округа </w:t>
      </w:r>
      <w:r w:rsidRPr="00447A79">
        <w:rPr>
          <w:sz w:val="24"/>
          <w:szCs w:val="24"/>
          <w:lang w:val="ru-RU"/>
        </w:rPr>
        <w:t xml:space="preserve">и (или) нормативными правовыми актами представительного органа местного самоуправления городского </w:t>
      </w:r>
      <w:r w:rsidRPr="00447A79">
        <w:rPr>
          <w:spacing w:val="-3"/>
          <w:sz w:val="24"/>
          <w:szCs w:val="24"/>
          <w:lang w:val="ru-RU"/>
        </w:rPr>
        <w:t xml:space="preserve">округа, </w:t>
      </w:r>
      <w:r w:rsidRPr="00447A79">
        <w:rPr>
          <w:sz w:val="24"/>
          <w:szCs w:val="24"/>
          <w:lang w:val="ru-RU"/>
        </w:rPr>
        <w:t>настоящими Правилами.</w:t>
      </w:r>
    </w:p>
    <w:p w14:paraId="0D342C14" w14:textId="77777777" w:rsidR="004F6346" w:rsidRPr="00447A79" w:rsidRDefault="006D2A90" w:rsidP="00C401BD">
      <w:pPr>
        <w:pStyle w:val="ad"/>
        <w:numPr>
          <w:ilvl w:val="0"/>
          <w:numId w:val="15"/>
        </w:numPr>
        <w:tabs>
          <w:tab w:val="left" w:pos="1134"/>
        </w:tabs>
        <w:ind w:left="0" w:firstLine="709"/>
        <w:jc w:val="both"/>
        <w:rPr>
          <w:sz w:val="24"/>
          <w:szCs w:val="24"/>
          <w:lang w:val="ru-RU"/>
        </w:rPr>
      </w:pPr>
      <w:r w:rsidRPr="00447A79">
        <w:rPr>
          <w:sz w:val="24"/>
          <w:szCs w:val="24"/>
          <w:lang w:val="ru-RU"/>
        </w:rPr>
        <w:t xml:space="preserve">Заключение о </w:t>
      </w:r>
      <w:r w:rsidRPr="00447A79">
        <w:rPr>
          <w:spacing w:val="-3"/>
          <w:sz w:val="24"/>
          <w:szCs w:val="24"/>
          <w:lang w:val="ru-RU"/>
        </w:rPr>
        <w:t xml:space="preserve">результатах общественных </w:t>
      </w:r>
      <w:r w:rsidRPr="00447A79">
        <w:rPr>
          <w:sz w:val="24"/>
          <w:szCs w:val="24"/>
          <w:lang w:val="ru-RU"/>
        </w:rPr>
        <w:t xml:space="preserve">обсуждений или публичных слушаний по вопросу предоставления разрешения </w:t>
      </w:r>
      <w:r w:rsidRPr="00447A79">
        <w:rPr>
          <w:spacing w:val="-4"/>
          <w:sz w:val="24"/>
          <w:szCs w:val="24"/>
          <w:lang w:val="ru-RU"/>
        </w:rPr>
        <w:t>на условно</w:t>
      </w:r>
      <w:r w:rsidRPr="00447A79">
        <w:rPr>
          <w:spacing w:val="51"/>
          <w:sz w:val="24"/>
          <w:szCs w:val="24"/>
          <w:lang w:val="ru-RU"/>
        </w:rPr>
        <w:t xml:space="preserve"> </w:t>
      </w:r>
      <w:r w:rsidRPr="00447A79">
        <w:rPr>
          <w:sz w:val="24"/>
          <w:szCs w:val="24"/>
          <w:lang w:val="ru-RU"/>
        </w:rPr>
        <w:t xml:space="preserve">разрешенный вид </w:t>
      </w:r>
      <w:r w:rsidRPr="00447A79">
        <w:rPr>
          <w:spacing w:val="-3"/>
          <w:sz w:val="24"/>
          <w:szCs w:val="24"/>
          <w:lang w:val="ru-RU"/>
        </w:rPr>
        <w:t xml:space="preserve">использования </w:t>
      </w:r>
      <w:r w:rsidRPr="00447A79">
        <w:rPr>
          <w:sz w:val="24"/>
          <w:szCs w:val="24"/>
          <w:lang w:val="ru-RU"/>
        </w:rPr>
        <w:t xml:space="preserve">подлежит официальному опубликованию и размещается на официальном сайте городского </w:t>
      </w:r>
      <w:r w:rsidRPr="00447A79">
        <w:rPr>
          <w:spacing w:val="-3"/>
          <w:sz w:val="24"/>
          <w:szCs w:val="24"/>
          <w:lang w:val="ru-RU"/>
        </w:rPr>
        <w:t>округа.</w:t>
      </w:r>
    </w:p>
    <w:p w14:paraId="258BABD2" w14:textId="77777777" w:rsidR="004F6346" w:rsidRPr="00447A79" w:rsidRDefault="006D2A90" w:rsidP="00C401BD">
      <w:pPr>
        <w:pStyle w:val="ad"/>
        <w:numPr>
          <w:ilvl w:val="0"/>
          <w:numId w:val="15"/>
        </w:numPr>
        <w:tabs>
          <w:tab w:val="left" w:pos="1134"/>
        </w:tabs>
        <w:ind w:left="0" w:firstLine="709"/>
        <w:jc w:val="both"/>
        <w:rPr>
          <w:sz w:val="24"/>
          <w:szCs w:val="24"/>
          <w:lang w:val="ru-RU"/>
        </w:rPr>
      </w:pPr>
      <w:r w:rsidRPr="00447A79">
        <w:rPr>
          <w:sz w:val="24"/>
          <w:szCs w:val="24"/>
          <w:lang w:val="ru-RU"/>
        </w:rPr>
        <w:t xml:space="preserve">Заключение о </w:t>
      </w:r>
      <w:r w:rsidRPr="00447A79">
        <w:rPr>
          <w:spacing w:val="-3"/>
          <w:sz w:val="24"/>
          <w:szCs w:val="24"/>
          <w:lang w:val="ru-RU"/>
        </w:rPr>
        <w:t xml:space="preserve">результатах общественных </w:t>
      </w:r>
      <w:r w:rsidRPr="00447A79">
        <w:rPr>
          <w:sz w:val="24"/>
          <w:szCs w:val="24"/>
          <w:lang w:val="ru-RU"/>
        </w:rPr>
        <w:t xml:space="preserve">обсуждений или </w:t>
      </w:r>
      <w:r w:rsidRPr="00447A79">
        <w:rPr>
          <w:spacing w:val="-3"/>
          <w:sz w:val="24"/>
          <w:szCs w:val="24"/>
          <w:lang w:val="ru-RU"/>
        </w:rPr>
        <w:t xml:space="preserve">публичных </w:t>
      </w:r>
      <w:r w:rsidRPr="00447A79">
        <w:rPr>
          <w:sz w:val="24"/>
          <w:szCs w:val="24"/>
          <w:lang w:val="ru-RU"/>
        </w:rPr>
        <w:t xml:space="preserve">слушаний по вопросу предоставления разрешения на </w:t>
      </w:r>
      <w:r w:rsidRPr="00447A79">
        <w:rPr>
          <w:spacing w:val="-4"/>
          <w:sz w:val="24"/>
          <w:szCs w:val="24"/>
          <w:lang w:val="ru-RU"/>
        </w:rPr>
        <w:t>условно</w:t>
      </w:r>
      <w:r w:rsidRPr="00447A79">
        <w:rPr>
          <w:spacing w:val="51"/>
          <w:sz w:val="24"/>
          <w:szCs w:val="24"/>
          <w:lang w:val="ru-RU"/>
        </w:rPr>
        <w:t xml:space="preserve"> </w:t>
      </w:r>
      <w:r w:rsidRPr="00447A79">
        <w:rPr>
          <w:sz w:val="24"/>
          <w:szCs w:val="24"/>
          <w:lang w:val="ru-RU"/>
        </w:rPr>
        <w:t xml:space="preserve">разрешенный вид </w:t>
      </w:r>
      <w:r w:rsidRPr="00447A79">
        <w:rPr>
          <w:spacing w:val="-3"/>
          <w:sz w:val="24"/>
          <w:szCs w:val="24"/>
          <w:lang w:val="ru-RU"/>
        </w:rPr>
        <w:t xml:space="preserve">использования </w:t>
      </w:r>
      <w:r w:rsidRPr="00447A79">
        <w:rPr>
          <w:sz w:val="24"/>
          <w:szCs w:val="24"/>
          <w:lang w:val="ru-RU"/>
        </w:rPr>
        <w:t xml:space="preserve">и протокол </w:t>
      </w:r>
      <w:r w:rsidRPr="00447A79">
        <w:rPr>
          <w:spacing w:val="-3"/>
          <w:sz w:val="24"/>
          <w:szCs w:val="24"/>
          <w:lang w:val="ru-RU"/>
        </w:rPr>
        <w:t xml:space="preserve">общественных </w:t>
      </w:r>
      <w:r w:rsidRPr="00447A79">
        <w:rPr>
          <w:spacing w:val="-4"/>
          <w:sz w:val="24"/>
          <w:szCs w:val="24"/>
          <w:lang w:val="ru-RU"/>
        </w:rPr>
        <w:t>обсуждений</w:t>
      </w:r>
      <w:r w:rsidRPr="00447A79">
        <w:rPr>
          <w:spacing w:val="51"/>
          <w:sz w:val="24"/>
          <w:szCs w:val="24"/>
          <w:lang w:val="ru-RU"/>
        </w:rPr>
        <w:t xml:space="preserve"> </w:t>
      </w:r>
      <w:r w:rsidRPr="00447A79">
        <w:rPr>
          <w:spacing w:val="-3"/>
          <w:sz w:val="24"/>
          <w:szCs w:val="24"/>
          <w:lang w:val="ru-RU"/>
        </w:rPr>
        <w:t xml:space="preserve">или публичных слушаний </w:t>
      </w:r>
      <w:r w:rsidRPr="00447A79">
        <w:rPr>
          <w:sz w:val="24"/>
          <w:szCs w:val="24"/>
          <w:lang w:val="ru-RU"/>
        </w:rPr>
        <w:t xml:space="preserve">в установленный срок направляются в Комитет по </w:t>
      </w:r>
      <w:r w:rsidRPr="00447A79">
        <w:rPr>
          <w:spacing w:val="-3"/>
          <w:sz w:val="24"/>
          <w:szCs w:val="24"/>
          <w:lang w:val="ru-RU"/>
        </w:rPr>
        <w:t xml:space="preserve">архитектуре </w:t>
      </w:r>
      <w:r w:rsidRPr="00447A79">
        <w:rPr>
          <w:sz w:val="24"/>
          <w:szCs w:val="24"/>
          <w:lang w:val="ru-RU"/>
        </w:rPr>
        <w:t xml:space="preserve">и градостроительству Московской области для подготовки проекта рекомендаций о предоставлении разрешения </w:t>
      </w:r>
      <w:r w:rsidRPr="00447A79">
        <w:rPr>
          <w:spacing w:val="-4"/>
          <w:sz w:val="24"/>
          <w:szCs w:val="24"/>
          <w:lang w:val="ru-RU"/>
        </w:rPr>
        <w:t xml:space="preserve">на условно </w:t>
      </w:r>
      <w:r w:rsidRPr="00447A79">
        <w:rPr>
          <w:sz w:val="24"/>
          <w:szCs w:val="24"/>
          <w:lang w:val="ru-RU"/>
        </w:rPr>
        <w:t>разрешенный вид</w:t>
      </w:r>
      <w:r w:rsidRPr="00447A79">
        <w:rPr>
          <w:spacing w:val="-6"/>
          <w:sz w:val="24"/>
          <w:szCs w:val="24"/>
          <w:lang w:val="ru-RU"/>
        </w:rPr>
        <w:t xml:space="preserve"> </w:t>
      </w:r>
      <w:r w:rsidRPr="00447A79">
        <w:rPr>
          <w:sz w:val="24"/>
          <w:szCs w:val="24"/>
          <w:lang w:val="ru-RU"/>
        </w:rPr>
        <w:t>использования</w:t>
      </w:r>
      <w:r w:rsidRPr="00447A79">
        <w:rPr>
          <w:spacing w:val="-11"/>
          <w:sz w:val="24"/>
          <w:szCs w:val="24"/>
          <w:lang w:val="ru-RU"/>
        </w:rPr>
        <w:t xml:space="preserve"> </w:t>
      </w:r>
      <w:r w:rsidRPr="00447A79">
        <w:rPr>
          <w:sz w:val="24"/>
          <w:szCs w:val="24"/>
          <w:lang w:val="ru-RU"/>
        </w:rPr>
        <w:t>или</w:t>
      </w:r>
      <w:r w:rsidRPr="00447A79">
        <w:rPr>
          <w:spacing w:val="-13"/>
          <w:sz w:val="24"/>
          <w:szCs w:val="24"/>
          <w:lang w:val="ru-RU"/>
        </w:rPr>
        <w:t xml:space="preserve"> </w:t>
      </w:r>
      <w:r w:rsidRPr="00447A79">
        <w:rPr>
          <w:sz w:val="24"/>
          <w:szCs w:val="24"/>
          <w:lang w:val="ru-RU"/>
        </w:rPr>
        <w:t>об</w:t>
      </w:r>
      <w:r w:rsidRPr="00447A79">
        <w:rPr>
          <w:spacing w:val="-6"/>
          <w:sz w:val="24"/>
          <w:szCs w:val="24"/>
          <w:lang w:val="ru-RU"/>
        </w:rPr>
        <w:t xml:space="preserve"> </w:t>
      </w:r>
      <w:r w:rsidRPr="00447A79">
        <w:rPr>
          <w:sz w:val="24"/>
          <w:szCs w:val="24"/>
          <w:lang w:val="ru-RU"/>
        </w:rPr>
        <w:t>отказе</w:t>
      </w:r>
      <w:r w:rsidRPr="00447A79">
        <w:rPr>
          <w:spacing w:val="-7"/>
          <w:sz w:val="24"/>
          <w:szCs w:val="24"/>
          <w:lang w:val="ru-RU"/>
        </w:rPr>
        <w:t xml:space="preserve"> </w:t>
      </w:r>
      <w:r w:rsidRPr="00447A79">
        <w:rPr>
          <w:sz w:val="24"/>
          <w:szCs w:val="24"/>
          <w:lang w:val="ru-RU"/>
        </w:rPr>
        <w:t>в</w:t>
      </w:r>
      <w:r w:rsidRPr="00447A79">
        <w:rPr>
          <w:spacing w:val="-14"/>
          <w:sz w:val="24"/>
          <w:szCs w:val="24"/>
          <w:lang w:val="ru-RU"/>
        </w:rPr>
        <w:t xml:space="preserve"> </w:t>
      </w:r>
      <w:r w:rsidRPr="00447A79">
        <w:rPr>
          <w:sz w:val="24"/>
          <w:szCs w:val="24"/>
          <w:lang w:val="ru-RU"/>
        </w:rPr>
        <w:t>предоставлении</w:t>
      </w:r>
      <w:r w:rsidRPr="00447A79">
        <w:rPr>
          <w:spacing w:val="-13"/>
          <w:sz w:val="24"/>
          <w:szCs w:val="24"/>
          <w:lang w:val="ru-RU"/>
        </w:rPr>
        <w:t xml:space="preserve"> </w:t>
      </w:r>
      <w:r w:rsidRPr="00447A79">
        <w:rPr>
          <w:sz w:val="24"/>
          <w:szCs w:val="24"/>
          <w:lang w:val="ru-RU"/>
        </w:rPr>
        <w:t>такого</w:t>
      </w:r>
      <w:r w:rsidRPr="00447A79">
        <w:rPr>
          <w:spacing w:val="-6"/>
          <w:sz w:val="24"/>
          <w:szCs w:val="24"/>
          <w:lang w:val="ru-RU"/>
        </w:rPr>
        <w:t xml:space="preserve"> </w:t>
      </w:r>
      <w:r w:rsidRPr="00447A79">
        <w:rPr>
          <w:sz w:val="24"/>
          <w:szCs w:val="24"/>
          <w:lang w:val="ru-RU"/>
        </w:rPr>
        <w:t>разрешения.</w:t>
      </w:r>
    </w:p>
    <w:p w14:paraId="7A4B65BC" w14:textId="77777777" w:rsidR="004F6346" w:rsidRPr="00447A79" w:rsidRDefault="006D2A90" w:rsidP="00C401BD">
      <w:pPr>
        <w:pStyle w:val="ad"/>
        <w:numPr>
          <w:ilvl w:val="0"/>
          <w:numId w:val="15"/>
        </w:numPr>
        <w:tabs>
          <w:tab w:val="left" w:pos="1134"/>
        </w:tabs>
        <w:ind w:left="0" w:firstLine="709"/>
        <w:jc w:val="both"/>
        <w:rPr>
          <w:sz w:val="24"/>
          <w:szCs w:val="24"/>
          <w:lang w:val="ru-RU"/>
        </w:rPr>
      </w:pPr>
      <w:r w:rsidRPr="00447A79">
        <w:rPr>
          <w:spacing w:val="-2"/>
          <w:sz w:val="24"/>
          <w:szCs w:val="24"/>
          <w:lang w:val="ru-RU"/>
        </w:rPr>
        <w:t xml:space="preserve">Проект </w:t>
      </w:r>
      <w:r w:rsidRPr="00447A79">
        <w:rPr>
          <w:sz w:val="24"/>
          <w:szCs w:val="24"/>
          <w:lang w:val="ru-RU"/>
        </w:rPr>
        <w:t xml:space="preserve">рекомендаций о предоставлении разрешения на </w:t>
      </w:r>
      <w:r w:rsidRPr="00447A79">
        <w:rPr>
          <w:spacing w:val="-4"/>
          <w:sz w:val="24"/>
          <w:szCs w:val="24"/>
          <w:lang w:val="ru-RU"/>
        </w:rPr>
        <w:t>условно</w:t>
      </w:r>
      <w:r w:rsidR="00353C95" w:rsidRPr="00447A79">
        <w:rPr>
          <w:spacing w:val="-4"/>
          <w:sz w:val="24"/>
          <w:szCs w:val="24"/>
          <w:lang w:val="ru-RU"/>
        </w:rPr>
        <w:t xml:space="preserve"> </w:t>
      </w:r>
      <w:r w:rsidRPr="00447A79">
        <w:rPr>
          <w:sz w:val="24"/>
          <w:szCs w:val="24"/>
          <w:lang w:val="ru-RU"/>
        </w:rPr>
        <w:t xml:space="preserve">разрешенный вид использования </w:t>
      </w:r>
      <w:r w:rsidRPr="00447A79">
        <w:rPr>
          <w:spacing w:val="-3"/>
          <w:sz w:val="24"/>
          <w:szCs w:val="24"/>
          <w:lang w:val="ru-RU"/>
        </w:rPr>
        <w:t xml:space="preserve">или </w:t>
      </w:r>
      <w:r w:rsidRPr="00447A79">
        <w:rPr>
          <w:sz w:val="24"/>
          <w:szCs w:val="24"/>
          <w:lang w:val="ru-RU"/>
        </w:rPr>
        <w:t xml:space="preserve">об отказе в предоставлении </w:t>
      </w:r>
      <w:r w:rsidRPr="00447A79">
        <w:rPr>
          <w:spacing w:val="-2"/>
          <w:sz w:val="24"/>
          <w:szCs w:val="24"/>
          <w:lang w:val="ru-RU"/>
        </w:rPr>
        <w:t xml:space="preserve">такого </w:t>
      </w:r>
      <w:r w:rsidRPr="00447A79">
        <w:rPr>
          <w:sz w:val="24"/>
          <w:szCs w:val="24"/>
          <w:lang w:val="ru-RU"/>
        </w:rPr>
        <w:t xml:space="preserve">разрешения в </w:t>
      </w:r>
      <w:r w:rsidRPr="00447A79">
        <w:rPr>
          <w:spacing w:val="-3"/>
          <w:sz w:val="24"/>
          <w:szCs w:val="24"/>
          <w:lang w:val="ru-RU"/>
        </w:rPr>
        <w:t xml:space="preserve">установленном </w:t>
      </w:r>
      <w:r w:rsidRPr="00447A79">
        <w:rPr>
          <w:sz w:val="24"/>
          <w:szCs w:val="24"/>
          <w:lang w:val="ru-RU"/>
        </w:rPr>
        <w:t>порядке рассматривается на заседании Комиссии и Градостроительного совета Московской области.</w:t>
      </w:r>
    </w:p>
    <w:p w14:paraId="398AE452" w14:textId="77777777" w:rsidR="004F6346" w:rsidRPr="00447A79" w:rsidRDefault="006D2A90" w:rsidP="00C401BD">
      <w:pPr>
        <w:pStyle w:val="ad"/>
        <w:numPr>
          <w:ilvl w:val="0"/>
          <w:numId w:val="15"/>
        </w:numPr>
        <w:tabs>
          <w:tab w:val="left" w:pos="1134"/>
        </w:tabs>
        <w:spacing w:line="242" w:lineRule="auto"/>
        <w:ind w:left="0" w:firstLine="709"/>
        <w:jc w:val="both"/>
        <w:rPr>
          <w:sz w:val="24"/>
          <w:szCs w:val="24"/>
          <w:lang w:val="ru-RU"/>
        </w:rPr>
      </w:pPr>
      <w:r w:rsidRPr="00447A79">
        <w:rPr>
          <w:sz w:val="24"/>
          <w:szCs w:val="24"/>
          <w:lang w:val="ru-RU"/>
        </w:rPr>
        <w:t xml:space="preserve">Комитет по </w:t>
      </w:r>
      <w:r w:rsidRPr="00447A79">
        <w:rPr>
          <w:spacing w:val="-3"/>
          <w:sz w:val="24"/>
          <w:szCs w:val="24"/>
          <w:lang w:val="ru-RU"/>
        </w:rPr>
        <w:t xml:space="preserve">архитектуре </w:t>
      </w:r>
      <w:r w:rsidRPr="00447A79">
        <w:rPr>
          <w:sz w:val="24"/>
          <w:szCs w:val="24"/>
          <w:lang w:val="ru-RU"/>
        </w:rPr>
        <w:t xml:space="preserve">и градостроительству Московской области принимает решение о предоставлении разрешения на </w:t>
      </w:r>
      <w:r w:rsidRPr="00447A79">
        <w:rPr>
          <w:spacing w:val="-4"/>
          <w:sz w:val="24"/>
          <w:szCs w:val="24"/>
          <w:lang w:val="ru-RU"/>
        </w:rPr>
        <w:t xml:space="preserve">условно </w:t>
      </w:r>
      <w:r w:rsidRPr="00447A79">
        <w:rPr>
          <w:sz w:val="24"/>
          <w:szCs w:val="24"/>
          <w:lang w:val="ru-RU"/>
        </w:rPr>
        <w:t xml:space="preserve">разрешенный </w:t>
      </w:r>
      <w:r w:rsidRPr="00447A79">
        <w:rPr>
          <w:spacing w:val="-3"/>
          <w:sz w:val="24"/>
          <w:szCs w:val="24"/>
          <w:lang w:val="ru-RU"/>
        </w:rPr>
        <w:t xml:space="preserve">вид </w:t>
      </w:r>
      <w:r w:rsidRPr="00447A79">
        <w:rPr>
          <w:sz w:val="24"/>
          <w:szCs w:val="24"/>
          <w:lang w:val="ru-RU"/>
        </w:rPr>
        <w:t xml:space="preserve">использования или </w:t>
      </w:r>
      <w:r w:rsidRPr="00447A79">
        <w:rPr>
          <w:spacing w:val="-3"/>
          <w:sz w:val="24"/>
          <w:szCs w:val="24"/>
          <w:lang w:val="ru-RU"/>
        </w:rPr>
        <w:t xml:space="preserve">об </w:t>
      </w:r>
      <w:r w:rsidRPr="00447A79">
        <w:rPr>
          <w:sz w:val="24"/>
          <w:szCs w:val="24"/>
          <w:lang w:val="ru-RU"/>
        </w:rPr>
        <w:t xml:space="preserve">отказе в предоставлении такого разрешения с </w:t>
      </w:r>
      <w:r w:rsidRPr="00447A79">
        <w:rPr>
          <w:spacing w:val="-5"/>
          <w:sz w:val="24"/>
          <w:szCs w:val="24"/>
          <w:lang w:val="ru-RU"/>
        </w:rPr>
        <w:t xml:space="preserve">учетом </w:t>
      </w:r>
      <w:r w:rsidRPr="00447A79">
        <w:rPr>
          <w:sz w:val="24"/>
          <w:szCs w:val="24"/>
          <w:lang w:val="ru-RU"/>
        </w:rPr>
        <w:t>рассмотрения рекомендаций на заседании</w:t>
      </w:r>
      <w:r w:rsidRPr="00447A79">
        <w:rPr>
          <w:spacing w:val="-22"/>
          <w:sz w:val="24"/>
          <w:szCs w:val="24"/>
          <w:lang w:val="ru-RU"/>
        </w:rPr>
        <w:t xml:space="preserve"> </w:t>
      </w:r>
      <w:r w:rsidRPr="00447A79">
        <w:rPr>
          <w:sz w:val="24"/>
          <w:szCs w:val="24"/>
          <w:lang w:val="ru-RU"/>
        </w:rPr>
        <w:t>Комиссии.</w:t>
      </w:r>
    </w:p>
    <w:p w14:paraId="2065DD8E" w14:textId="77777777" w:rsidR="007D43E0" w:rsidRPr="00447A79" w:rsidRDefault="007D43E0" w:rsidP="00C401BD">
      <w:pPr>
        <w:pStyle w:val="ad"/>
        <w:numPr>
          <w:ilvl w:val="0"/>
          <w:numId w:val="15"/>
        </w:numPr>
        <w:tabs>
          <w:tab w:val="left" w:pos="1134"/>
        </w:tabs>
        <w:ind w:left="0" w:firstLine="709"/>
        <w:jc w:val="both"/>
        <w:rPr>
          <w:color w:val="000000" w:themeColor="text1"/>
          <w:sz w:val="24"/>
          <w:szCs w:val="24"/>
          <w:lang w:val="ru-RU"/>
        </w:rPr>
      </w:pPr>
      <w:r w:rsidRPr="00447A79">
        <w:rPr>
          <w:color w:val="000000" w:themeColor="text1"/>
          <w:sz w:val="24"/>
          <w:szCs w:val="24"/>
          <w:lang w:val="ru-RU"/>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14:paraId="7EF15A29" w14:textId="77777777" w:rsidR="007D43E0" w:rsidRPr="00447A79" w:rsidRDefault="007D43E0" w:rsidP="00C401BD">
      <w:pPr>
        <w:pStyle w:val="ad"/>
        <w:numPr>
          <w:ilvl w:val="0"/>
          <w:numId w:val="15"/>
        </w:numPr>
        <w:tabs>
          <w:tab w:val="left" w:pos="1134"/>
        </w:tabs>
        <w:ind w:left="0" w:firstLine="709"/>
        <w:jc w:val="both"/>
        <w:rPr>
          <w:color w:val="000000" w:themeColor="text1"/>
          <w:sz w:val="24"/>
          <w:szCs w:val="24"/>
          <w:lang w:val="ru-RU"/>
        </w:rPr>
      </w:pPr>
      <w:r w:rsidRPr="00447A79">
        <w:rPr>
          <w:color w:val="000000" w:themeColor="text1"/>
          <w:sz w:val="24"/>
          <w:szCs w:val="24"/>
          <w:lang w:val="ru-RU"/>
        </w:rPr>
        <w:t xml:space="preserve">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w:t>
      </w:r>
      <w:r w:rsidRPr="00447A79">
        <w:rPr>
          <w:color w:val="000000" w:themeColor="text1"/>
          <w:sz w:val="24"/>
          <w:szCs w:val="24"/>
        </w:rPr>
        <w:t>МФЦ.</w:t>
      </w:r>
      <w:bookmarkStart w:id="59" w:name="bookmark134"/>
      <w:bookmarkStart w:id="60" w:name="bookmark135"/>
      <w:bookmarkEnd w:id="59"/>
      <w:bookmarkEnd w:id="60"/>
    </w:p>
    <w:p w14:paraId="0C1CE556" w14:textId="77777777" w:rsidR="007D43E0" w:rsidRPr="00447A79" w:rsidRDefault="007D43E0" w:rsidP="00C401BD">
      <w:pPr>
        <w:pStyle w:val="ad"/>
        <w:numPr>
          <w:ilvl w:val="0"/>
          <w:numId w:val="15"/>
        </w:numPr>
        <w:tabs>
          <w:tab w:val="left" w:pos="1134"/>
        </w:tabs>
        <w:ind w:left="0" w:firstLine="709"/>
        <w:jc w:val="both"/>
        <w:rPr>
          <w:color w:val="000000" w:themeColor="text1"/>
          <w:sz w:val="24"/>
          <w:szCs w:val="24"/>
          <w:lang w:val="ru-RU"/>
        </w:rPr>
      </w:pPr>
      <w:r w:rsidRPr="00447A79">
        <w:rPr>
          <w:color w:val="000000" w:themeColor="text1"/>
          <w:sz w:val="24"/>
          <w:szCs w:val="24"/>
          <w:lang w:val="ru-RU"/>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bookmarkStart w:id="61" w:name="bookmark136"/>
      <w:bookmarkEnd w:id="61"/>
    </w:p>
    <w:p w14:paraId="4B96D342" w14:textId="77777777" w:rsidR="007D43E0" w:rsidRPr="00447A79" w:rsidRDefault="007D43E0" w:rsidP="00C401BD">
      <w:pPr>
        <w:pStyle w:val="ad"/>
        <w:numPr>
          <w:ilvl w:val="0"/>
          <w:numId w:val="15"/>
        </w:numPr>
        <w:tabs>
          <w:tab w:val="left" w:pos="1134"/>
        </w:tabs>
        <w:ind w:left="0" w:firstLine="709"/>
        <w:jc w:val="both"/>
        <w:rPr>
          <w:color w:val="000000" w:themeColor="text1"/>
          <w:sz w:val="24"/>
          <w:szCs w:val="24"/>
          <w:lang w:val="ru-RU"/>
        </w:rPr>
      </w:pPr>
      <w:r w:rsidRPr="00447A79">
        <w:rPr>
          <w:color w:val="000000" w:themeColor="text1"/>
          <w:sz w:val="24"/>
          <w:szCs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bookmarkStart w:id="62" w:name="bookmark137"/>
      <w:bookmarkEnd w:id="62"/>
    </w:p>
    <w:p w14:paraId="74335B99" w14:textId="77777777" w:rsidR="007D43E0" w:rsidRPr="00447A79" w:rsidRDefault="007D43E0" w:rsidP="00C401BD">
      <w:pPr>
        <w:pStyle w:val="ad"/>
        <w:numPr>
          <w:ilvl w:val="0"/>
          <w:numId w:val="15"/>
        </w:numPr>
        <w:tabs>
          <w:tab w:val="left" w:pos="1134"/>
        </w:tabs>
        <w:ind w:left="0" w:firstLine="709"/>
        <w:jc w:val="both"/>
        <w:rPr>
          <w:color w:val="000000" w:themeColor="text1"/>
          <w:sz w:val="24"/>
          <w:szCs w:val="24"/>
          <w:lang w:val="ru-RU"/>
        </w:rPr>
      </w:pPr>
      <w:r w:rsidRPr="00447A79">
        <w:rPr>
          <w:color w:val="000000" w:themeColor="text1"/>
          <w:sz w:val="24"/>
          <w:szCs w:val="24"/>
          <w:lang w:val="ru-RU"/>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14:paraId="714DE781" w14:textId="77777777" w:rsidR="004F6346" w:rsidRPr="00447A79" w:rsidRDefault="006D2A90" w:rsidP="00C401BD">
      <w:pPr>
        <w:pStyle w:val="ad"/>
        <w:numPr>
          <w:ilvl w:val="0"/>
          <w:numId w:val="15"/>
        </w:numPr>
        <w:tabs>
          <w:tab w:val="left" w:pos="1134"/>
        </w:tabs>
        <w:ind w:left="0" w:firstLine="709"/>
        <w:jc w:val="both"/>
        <w:rPr>
          <w:sz w:val="24"/>
          <w:szCs w:val="24"/>
          <w:lang w:val="ru-RU"/>
        </w:rPr>
      </w:pPr>
      <w:r w:rsidRPr="00447A79">
        <w:rPr>
          <w:sz w:val="24"/>
          <w:szCs w:val="24"/>
          <w:lang w:val="ru-RU"/>
        </w:rPr>
        <w:t xml:space="preserve">Министерство имущественных </w:t>
      </w:r>
      <w:r w:rsidRPr="00447A79">
        <w:rPr>
          <w:spacing w:val="-3"/>
          <w:sz w:val="24"/>
          <w:szCs w:val="24"/>
          <w:lang w:val="ru-RU"/>
        </w:rPr>
        <w:t xml:space="preserve">отношений </w:t>
      </w:r>
      <w:r w:rsidRPr="00447A79">
        <w:rPr>
          <w:sz w:val="24"/>
          <w:szCs w:val="24"/>
          <w:lang w:val="ru-RU"/>
        </w:rPr>
        <w:t xml:space="preserve">Московской области в </w:t>
      </w:r>
      <w:r w:rsidRPr="00447A79">
        <w:rPr>
          <w:spacing w:val="-3"/>
          <w:sz w:val="24"/>
          <w:szCs w:val="24"/>
          <w:lang w:val="ru-RU"/>
        </w:rPr>
        <w:t xml:space="preserve">случае </w:t>
      </w:r>
      <w:r w:rsidRPr="00447A79">
        <w:rPr>
          <w:sz w:val="24"/>
          <w:szCs w:val="24"/>
          <w:lang w:val="ru-RU"/>
        </w:rPr>
        <w:t xml:space="preserve">принятия Комитетом </w:t>
      </w:r>
      <w:r w:rsidRPr="00447A79">
        <w:rPr>
          <w:spacing w:val="-4"/>
          <w:sz w:val="24"/>
          <w:szCs w:val="24"/>
          <w:lang w:val="ru-RU"/>
        </w:rPr>
        <w:t xml:space="preserve">по </w:t>
      </w:r>
      <w:r w:rsidRPr="00447A79">
        <w:rPr>
          <w:spacing w:val="-3"/>
          <w:sz w:val="24"/>
          <w:szCs w:val="24"/>
          <w:lang w:val="ru-RU"/>
        </w:rPr>
        <w:t xml:space="preserve">архитектуре </w:t>
      </w:r>
      <w:r w:rsidRPr="00447A79">
        <w:rPr>
          <w:sz w:val="24"/>
          <w:szCs w:val="24"/>
          <w:lang w:val="ru-RU"/>
        </w:rPr>
        <w:t xml:space="preserve">и градостроительству Московской области решения о предоставлении заявителю разрешения на </w:t>
      </w:r>
      <w:r w:rsidRPr="00447A79">
        <w:rPr>
          <w:spacing w:val="-4"/>
          <w:sz w:val="24"/>
          <w:szCs w:val="24"/>
          <w:lang w:val="ru-RU"/>
        </w:rPr>
        <w:t xml:space="preserve">условно </w:t>
      </w:r>
      <w:r w:rsidRPr="00447A79">
        <w:rPr>
          <w:sz w:val="24"/>
          <w:szCs w:val="24"/>
          <w:lang w:val="ru-RU"/>
        </w:rPr>
        <w:t xml:space="preserve">разрешенный вид </w:t>
      </w:r>
      <w:r w:rsidRPr="00447A79">
        <w:rPr>
          <w:spacing w:val="-3"/>
          <w:sz w:val="24"/>
          <w:szCs w:val="24"/>
          <w:lang w:val="ru-RU"/>
        </w:rPr>
        <w:t xml:space="preserve">использования </w:t>
      </w:r>
      <w:r w:rsidRPr="00447A79">
        <w:rPr>
          <w:sz w:val="24"/>
          <w:szCs w:val="24"/>
          <w:lang w:val="ru-RU"/>
        </w:rPr>
        <w:t xml:space="preserve">земельного </w:t>
      </w:r>
      <w:r w:rsidRPr="00447A79">
        <w:rPr>
          <w:spacing w:val="-4"/>
          <w:sz w:val="24"/>
          <w:szCs w:val="24"/>
          <w:lang w:val="ru-RU"/>
        </w:rPr>
        <w:t xml:space="preserve">участка </w:t>
      </w:r>
      <w:r w:rsidRPr="00447A79">
        <w:rPr>
          <w:spacing w:val="-3"/>
          <w:sz w:val="24"/>
          <w:szCs w:val="24"/>
          <w:lang w:val="ru-RU"/>
        </w:rPr>
        <w:t xml:space="preserve">уведомляет </w:t>
      </w:r>
      <w:r w:rsidRPr="00447A79">
        <w:rPr>
          <w:sz w:val="24"/>
          <w:szCs w:val="24"/>
          <w:lang w:val="ru-RU"/>
        </w:rPr>
        <w:t xml:space="preserve">заявителя о размере платы за изменение вида разрешенного использования земельного </w:t>
      </w:r>
      <w:r w:rsidRPr="00447A79">
        <w:rPr>
          <w:spacing w:val="-4"/>
          <w:sz w:val="24"/>
          <w:szCs w:val="24"/>
          <w:lang w:val="ru-RU"/>
        </w:rPr>
        <w:t>участка,</w:t>
      </w:r>
      <w:r w:rsidRPr="00447A79">
        <w:rPr>
          <w:spacing w:val="51"/>
          <w:sz w:val="24"/>
          <w:szCs w:val="24"/>
          <w:lang w:val="ru-RU"/>
        </w:rPr>
        <w:t xml:space="preserve"> </w:t>
      </w:r>
      <w:r w:rsidRPr="00447A79">
        <w:rPr>
          <w:sz w:val="24"/>
          <w:szCs w:val="24"/>
          <w:lang w:val="ru-RU"/>
        </w:rPr>
        <w:t>рассчитанном в соответствии с</w:t>
      </w:r>
      <w:r w:rsidR="00353C95" w:rsidRPr="00447A79">
        <w:rPr>
          <w:sz w:val="24"/>
          <w:szCs w:val="24"/>
          <w:lang w:val="ru-RU"/>
        </w:rPr>
        <w:t xml:space="preserve"> </w:t>
      </w:r>
      <w:r w:rsidRPr="00447A79">
        <w:rPr>
          <w:sz w:val="24"/>
          <w:szCs w:val="24"/>
          <w:lang w:val="ru-RU"/>
        </w:rPr>
        <w:t>порядком, установленным</w:t>
      </w:r>
      <w:r w:rsidRPr="00447A79">
        <w:rPr>
          <w:spacing w:val="-22"/>
          <w:sz w:val="24"/>
          <w:szCs w:val="24"/>
          <w:lang w:val="ru-RU"/>
        </w:rPr>
        <w:t xml:space="preserve"> </w:t>
      </w:r>
      <w:r w:rsidRPr="00447A79">
        <w:rPr>
          <w:sz w:val="24"/>
          <w:szCs w:val="24"/>
          <w:lang w:val="ru-RU"/>
        </w:rPr>
        <w:t>Правительством</w:t>
      </w:r>
      <w:r w:rsidRPr="00447A79">
        <w:rPr>
          <w:spacing w:val="-20"/>
          <w:sz w:val="24"/>
          <w:szCs w:val="24"/>
          <w:lang w:val="ru-RU"/>
        </w:rPr>
        <w:t xml:space="preserve"> </w:t>
      </w:r>
      <w:r w:rsidRPr="00447A79">
        <w:rPr>
          <w:sz w:val="24"/>
          <w:szCs w:val="24"/>
          <w:lang w:val="ru-RU"/>
        </w:rPr>
        <w:t>Московской</w:t>
      </w:r>
      <w:r w:rsidRPr="00447A79">
        <w:rPr>
          <w:spacing w:val="-17"/>
          <w:sz w:val="24"/>
          <w:szCs w:val="24"/>
          <w:lang w:val="ru-RU"/>
        </w:rPr>
        <w:t xml:space="preserve"> </w:t>
      </w:r>
      <w:r w:rsidRPr="00447A79">
        <w:rPr>
          <w:sz w:val="24"/>
          <w:szCs w:val="24"/>
          <w:lang w:val="ru-RU"/>
        </w:rPr>
        <w:t>области.</w:t>
      </w:r>
    </w:p>
    <w:p w14:paraId="54B7217E" w14:textId="77777777" w:rsidR="004F6346" w:rsidRPr="00447A79" w:rsidRDefault="006D2A90" w:rsidP="00C401BD">
      <w:pPr>
        <w:pStyle w:val="ad"/>
        <w:numPr>
          <w:ilvl w:val="0"/>
          <w:numId w:val="15"/>
        </w:numPr>
        <w:tabs>
          <w:tab w:val="left" w:pos="1134"/>
        </w:tabs>
        <w:ind w:left="0" w:firstLine="709"/>
        <w:jc w:val="both"/>
        <w:rPr>
          <w:sz w:val="24"/>
          <w:szCs w:val="24"/>
          <w:lang w:val="ru-RU"/>
        </w:rPr>
      </w:pPr>
      <w:r w:rsidRPr="00447A79">
        <w:rPr>
          <w:sz w:val="24"/>
          <w:szCs w:val="24"/>
          <w:lang w:val="ru-RU"/>
        </w:rPr>
        <w:t xml:space="preserve">Заявитель обязан </w:t>
      </w:r>
      <w:r w:rsidRPr="00447A79">
        <w:rPr>
          <w:spacing w:val="-2"/>
          <w:sz w:val="24"/>
          <w:szCs w:val="24"/>
          <w:lang w:val="ru-RU"/>
        </w:rPr>
        <w:t xml:space="preserve">внести </w:t>
      </w:r>
      <w:r w:rsidRPr="00447A79">
        <w:rPr>
          <w:sz w:val="24"/>
          <w:szCs w:val="24"/>
          <w:lang w:val="ru-RU"/>
        </w:rPr>
        <w:t>в полном объеме плату за изменение вида</w:t>
      </w:r>
      <w:r w:rsidR="00353C95" w:rsidRPr="00447A79">
        <w:rPr>
          <w:sz w:val="24"/>
          <w:szCs w:val="24"/>
          <w:lang w:val="ru-RU"/>
        </w:rPr>
        <w:t xml:space="preserve"> </w:t>
      </w:r>
      <w:r w:rsidRPr="00447A79">
        <w:rPr>
          <w:sz w:val="24"/>
          <w:szCs w:val="24"/>
          <w:lang w:val="ru-RU"/>
        </w:rPr>
        <w:t xml:space="preserve">разрешенного использования земельного </w:t>
      </w:r>
      <w:r w:rsidRPr="00447A79">
        <w:rPr>
          <w:spacing w:val="-4"/>
          <w:sz w:val="24"/>
          <w:szCs w:val="24"/>
          <w:lang w:val="ru-RU"/>
        </w:rPr>
        <w:t xml:space="preserve">участка </w:t>
      </w:r>
      <w:r w:rsidRPr="00447A79">
        <w:rPr>
          <w:sz w:val="24"/>
          <w:szCs w:val="24"/>
          <w:lang w:val="ru-RU"/>
        </w:rPr>
        <w:t xml:space="preserve">в тридцатидневный срок со дня </w:t>
      </w:r>
      <w:r w:rsidRPr="00447A79">
        <w:rPr>
          <w:spacing w:val="-3"/>
          <w:sz w:val="24"/>
          <w:szCs w:val="24"/>
          <w:lang w:val="ru-RU"/>
        </w:rPr>
        <w:t xml:space="preserve">получения </w:t>
      </w:r>
      <w:r w:rsidRPr="00447A79">
        <w:rPr>
          <w:sz w:val="24"/>
          <w:szCs w:val="24"/>
          <w:lang w:val="ru-RU"/>
        </w:rPr>
        <w:t xml:space="preserve">уведомления </w:t>
      </w:r>
      <w:r w:rsidRPr="00447A79">
        <w:rPr>
          <w:sz w:val="24"/>
          <w:szCs w:val="24"/>
          <w:lang w:val="ru-RU"/>
        </w:rPr>
        <w:lastRenderedPageBreak/>
        <w:t xml:space="preserve">от Министерства </w:t>
      </w:r>
      <w:r w:rsidRPr="00447A79">
        <w:rPr>
          <w:spacing w:val="-3"/>
          <w:sz w:val="24"/>
          <w:szCs w:val="24"/>
          <w:lang w:val="ru-RU"/>
        </w:rPr>
        <w:t xml:space="preserve">имущественных </w:t>
      </w:r>
      <w:r w:rsidRPr="00447A79">
        <w:rPr>
          <w:sz w:val="24"/>
          <w:szCs w:val="24"/>
          <w:lang w:val="ru-RU"/>
        </w:rPr>
        <w:t xml:space="preserve">отношений Московской области о размере платы за изменение </w:t>
      </w:r>
      <w:r w:rsidRPr="00447A79">
        <w:rPr>
          <w:spacing w:val="-4"/>
          <w:sz w:val="24"/>
          <w:szCs w:val="24"/>
          <w:lang w:val="ru-RU"/>
        </w:rPr>
        <w:t xml:space="preserve">вида </w:t>
      </w:r>
      <w:r w:rsidRPr="00447A79">
        <w:rPr>
          <w:sz w:val="24"/>
          <w:szCs w:val="24"/>
          <w:lang w:val="ru-RU"/>
        </w:rPr>
        <w:t>разрешенного использования земельного</w:t>
      </w:r>
      <w:r w:rsidRPr="00447A79">
        <w:rPr>
          <w:spacing w:val="-31"/>
          <w:sz w:val="24"/>
          <w:szCs w:val="24"/>
          <w:lang w:val="ru-RU"/>
        </w:rPr>
        <w:t xml:space="preserve"> </w:t>
      </w:r>
      <w:r w:rsidRPr="00447A79">
        <w:rPr>
          <w:spacing w:val="-4"/>
          <w:sz w:val="24"/>
          <w:szCs w:val="24"/>
          <w:lang w:val="ru-RU"/>
        </w:rPr>
        <w:t>участка.</w:t>
      </w:r>
    </w:p>
    <w:p w14:paraId="108CD2B1" w14:textId="77777777" w:rsidR="004F6346" w:rsidRPr="00447A79" w:rsidRDefault="006D2A90" w:rsidP="00C401BD">
      <w:pPr>
        <w:pStyle w:val="ad"/>
        <w:numPr>
          <w:ilvl w:val="0"/>
          <w:numId w:val="15"/>
        </w:numPr>
        <w:tabs>
          <w:tab w:val="left" w:pos="1134"/>
        </w:tabs>
        <w:ind w:left="0" w:firstLine="709"/>
        <w:jc w:val="both"/>
        <w:rPr>
          <w:sz w:val="24"/>
          <w:szCs w:val="24"/>
          <w:lang w:val="ru-RU"/>
        </w:rPr>
      </w:pPr>
      <w:r w:rsidRPr="00447A79">
        <w:rPr>
          <w:sz w:val="24"/>
          <w:szCs w:val="24"/>
          <w:lang w:val="ru-RU"/>
        </w:rPr>
        <w:t xml:space="preserve">Комитет по </w:t>
      </w:r>
      <w:r w:rsidRPr="00447A79">
        <w:rPr>
          <w:spacing w:val="-3"/>
          <w:sz w:val="24"/>
          <w:szCs w:val="24"/>
          <w:lang w:val="ru-RU"/>
        </w:rPr>
        <w:t xml:space="preserve">архитектуре </w:t>
      </w:r>
      <w:r w:rsidRPr="00447A79">
        <w:rPr>
          <w:sz w:val="24"/>
          <w:szCs w:val="24"/>
          <w:lang w:val="ru-RU"/>
        </w:rPr>
        <w:t xml:space="preserve">и градостроительству Московской области в </w:t>
      </w:r>
      <w:r w:rsidRPr="00447A79">
        <w:rPr>
          <w:spacing w:val="-4"/>
          <w:sz w:val="24"/>
          <w:szCs w:val="24"/>
          <w:lang w:val="ru-RU"/>
        </w:rPr>
        <w:t xml:space="preserve">случае </w:t>
      </w:r>
      <w:r w:rsidRPr="00447A79">
        <w:rPr>
          <w:sz w:val="24"/>
          <w:szCs w:val="24"/>
          <w:lang w:val="ru-RU"/>
        </w:rPr>
        <w:t xml:space="preserve">невнесения заявителем в полном объеме платы за </w:t>
      </w:r>
      <w:r w:rsidRPr="00447A79">
        <w:rPr>
          <w:spacing w:val="-3"/>
          <w:sz w:val="24"/>
          <w:szCs w:val="24"/>
          <w:lang w:val="ru-RU"/>
        </w:rPr>
        <w:t xml:space="preserve">изменение </w:t>
      </w:r>
      <w:r w:rsidRPr="00447A79">
        <w:rPr>
          <w:sz w:val="24"/>
          <w:szCs w:val="24"/>
          <w:lang w:val="ru-RU"/>
        </w:rPr>
        <w:t xml:space="preserve">вида разрешенного использования земельного </w:t>
      </w:r>
      <w:r w:rsidRPr="00447A79">
        <w:rPr>
          <w:spacing w:val="-4"/>
          <w:sz w:val="24"/>
          <w:szCs w:val="24"/>
          <w:lang w:val="ru-RU"/>
        </w:rPr>
        <w:t xml:space="preserve">участка </w:t>
      </w:r>
      <w:r w:rsidRPr="00447A79">
        <w:rPr>
          <w:sz w:val="24"/>
          <w:szCs w:val="24"/>
          <w:lang w:val="ru-RU"/>
        </w:rPr>
        <w:t xml:space="preserve">по истечении </w:t>
      </w:r>
      <w:r w:rsidRPr="00447A79">
        <w:rPr>
          <w:spacing w:val="-3"/>
          <w:sz w:val="24"/>
          <w:szCs w:val="24"/>
          <w:lang w:val="ru-RU"/>
        </w:rPr>
        <w:t xml:space="preserve">установленного </w:t>
      </w:r>
      <w:r w:rsidRPr="00447A79">
        <w:rPr>
          <w:sz w:val="24"/>
          <w:szCs w:val="24"/>
          <w:lang w:val="ru-RU"/>
        </w:rPr>
        <w:t xml:space="preserve">срока оплаты на основании уведомления Министерства </w:t>
      </w:r>
      <w:r w:rsidRPr="00447A79">
        <w:rPr>
          <w:spacing w:val="-3"/>
          <w:sz w:val="24"/>
          <w:szCs w:val="24"/>
          <w:lang w:val="ru-RU"/>
        </w:rPr>
        <w:t xml:space="preserve">имущественных </w:t>
      </w:r>
      <w:r w:rsidRPr="00447A79">
        <w:rPr>
          <w:sz w:val="24"/>
          <w:szCs w:val="24"/>
          <w:lang w:val="ru-RU"/>
        </w:rPr>
        <w:t xml:space="preserve">отношений Московской области о невнесении в полном объеме платы заявителем </w:t>
      </w:r>
      <w:r w:rsidRPr="00447A79">
        <w:rPr>
          <w:spacing w:val="-3"/>
          <w:sz w:val="24"/>
          <w:szCs w:val="24"/>
          <w:lang w:val="ru-RU"/>
        </w:rPr>
        <w:t xml:space="preserve">выносит </w:t>
      </w:r>
      <w:r w:rsidRPr="00447A79">
        <w:rPr>
          <w:sz w:val="24"/>
          <w:szCs w:val="24"/>
          <w:lang w:val="ru-RU"/>
        </w:rPr>
        <w:t xml:space="preserve">решение об отмене разрешения на </w:t>
      </w:r>
      <w:r w:rsidRPr="00447A79">
        <w:rPr>
          <w:spacing w:val="-4"/>
          <w:sz w:val="24"/>
          <w:szCs w:val="24"/>
          <w:lang w:val="ru-RU"/>
        </w:rPr>
        <w:t xml:space="preserve">условно </w:t>
      </w:r>
      <w:r w:rsidRPr="00447A79">
        <w:rPr>
          <w:sz w:val="24"/>
          <w:szCs w:val="24"/>
          <w:lang w:val="ru-RU"/>
        </w:rPr>
        <w:t xml:space="preserve">разрешенный вид использования земельного </w:t>
      </w:r>
      <w:r w:rsidRPr="00447A79">
        <w:rPr>
          <w:spacing w:val="-4"/>
          <w:sz w:val="24"/>
          <w:szCs w:val="24"/>
          <w:lang w:val="ru-RU"/>
        </w:rPr>
        <w:t xml:space="preserve">участка </w:t>
      </w:r>
      <w:r w:rsidRPr="00447A79">
        <w:rPr>
          <w:sz w:val="24"/>
          <w:szCs w:val="24"/>
          <w:lang w:val="ru-RU"/>
        </w:rPr>
        <w:t xml:space="preserve">и </w:t>
      </w:r>
      <w:r w:rsidRPr="00447A79">
        <w:rPr>
          <w:spacing w:val="-4"/>
          <w:sz w:val="24"/>
          <w:szCs w:val="24"/>
          <w:lang w:val="ru-RU"/>
        </w:rPr>
        <w:t xml:space="preserve">уведомляет </w:t>
      </w:r>
      <w:r w:rsidRPr="00447A79">
        <w:rPr>
          <w:sz w:val="24"/>
          <w:szCs w:val="24"/>
          <w:lang w:val="ru-RU"/>
        </w:rPr>
        <w:t>об этом</w:t>
      </w:r>
      <w:r w:rsidRPr="00447A79">
        <w:rPr>
          <w:spacing w:val="-14"/>
          <w:sz w:val="24"/>
          <w:szCs w:val="24"/>
          <w:lang w:val="ru-RU"/>
        </w:rPr>
        <w:t xml:space="preserve"> </w:t>
      </w:r>
      <w:r w:rsidRPr="00447A79">
        <w:rPr>
          <w:sz w:val="24"/>
          <w:szCs w:val="24"/>
          <w:lang w:val="ru-RU"/>
        </w:rPr>
        <w:t>заявителя.</w:t>
      </w:r>
    </w:p>
    <w:p w14:paraId="057B83B5" w14:textId="77777777" w:rsidR="004F6346" w:rsidRPr="00447A79" w:rsidRDefault="006D2A90" w:rsidP="00C401BD">
      <w:pPr>
        <w:pStyle w:val="ad"/>
        <w:numPr>
          <w:ilvl w:val="0"/>
          <w:numId w:val="15"/>
        </w:numPr>
        <w:tabs>
          <w:tab w:val="left" w:pos="1134"/>
        </w:tabs>
        <w:ind w:left="0" w:firstLine="709"/>
        <w:jc w:val="both"/>
        <w:rPr>
          <w:sz w:val="24"/>
          <w:szCs w:val="24"/>
          <w:lang w:val="ru-RU"/>
        </w:rPr>
      </w:pPr>
      <w:r w:rsidRPr="00447A79">
        <w:rPr>
          <w:sz w:val="24"/>
          <w:szCs w:val="24"/>
          <w:lang w:val="ru-RU"/>
        </w:rPr>
        <w:t xml:space="preserve">В случае, если </w:t>
      </w:r>
      <w:r w:rsidRPr="00447A79">
        <w:rPr>
          <w:spacing w:val="-4"/>
          <w:sz w:val="24"/>
          <w:szCs w:val="24"/>
          <w:lang w:val="ru-RU"/>
        </w:rPr>
        <w:t xml:space="preserve">условно </w:t>
      </w:r>
      <w:r w:rsidRPr="00447A79">
        <w:rPr>
          <w:sz w:val="24"/>
          <w:szCs w:val="24"/>
          <w:lang w:val="ru-RU"/>
        </w:rPr>
        <w:t xml:space="preserve">разрешенный вид использования земельного </w:t>
      </w:r>
      <w:r w:rsidRPr="00447A79">
        <w:rPr>
          <w:spacing w:val="-4"/>
          <w:sz w:val="24"/>
          <w:szCs w:val="24"/>
          <w:lang w:val="ru-RU"/>
        </w:rPr>
        <w:t xml:space="preserve">участка </w:t>
      </w:r>
      <w:r w:rsidRPr="00447A79">
        <w:rPr>
          <w:sz w:val="24"/>
          <w:szCs w:val="24"/>
          <w:lang w:val="ru-RU"/>
        </w:rPr>
        <w:t xml:space="preserve">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Pr="00447A79">
        <w:rPr>
          <w:spacing w:val="-3"/>
          <w:sz w:val="24"/>
          <w:szCs w:val="24"/>
          <w:lang w:val="ru-RU"/>
        </w:rPr>
        <w:t xml:space="preserve">общественных </w:t>
      </w:r>
      <w:r w:rsidRPr="00447A79">
        <w:rPr>
          <w:sz w:val="24"/>
          <w:szCs w:val="24"/>
          <w:lang w:val="ru-RU"/>
        </w:rPr>
        <w:t xml:space="preserve">обсуждений </w:t>
      </w:r>
      <w:r w:rsidRPr="00447A79">
        <w:rPr>
          <w:spacing w:val="-3"/>
          <w:sz w:val="24"/>
          <w:szCs w:val="24"/>
          <w:lang w:val="ru-RU"/>
        </w:rPr>
        <w:t xml:space="preserve">или </w:t>
      </w:r>
      <w:r w:rsidRPr="00447A79">
        <w:rPr>
          <w:sz w:val="24"/>
          <w:szCs w:val="24"/>
          <w:lang w:val="ru-RU"/>
        </w:rPr>
        <w:t xml:space="preserve">публичных </w:t>
      </w:r>
      <w:r w:rsidRPr="00447A79">
        <w:rPr>
          <w:spacing w:val="-4"/>
          <w:sz w:val="24"/>
          <w:szCs w:val="24"/>
          <w:lang w:val="ru-RU"/>
        </w:rPr>
        <w:t xml:space="preserve">слушаний </w:t>
      </w:r>
      <w:r w:rsidRPr="00447A79">
        <w:rPr>
          <w:sz w:val="24"/>
          <w:szCs w:val="24"/>
          <w:lang w:val="ru-RU"/>
        </w:rPr>
        <w:t xml:space="preserve">по инициативе физического или юридического лица, заинтересованного в предоставлении разрешения на </w:t>
      </w:r>
      <w:r w:rsidRPr="00447A79">
        <w:rPr>
          <w:spacing w:val="-4"/>
          <w:sz w:val="24"/>
          <w:szCs w:val="24"/>
          <w:lang w:val="ru-RU"/>
        </w:rPr>
        <w:t xml:space="preserve">условно </w:t>
      </w:r>
      <w:r w:rsidRPr="00447A79">
        <w:rPr>
          <w:sz w:val="24"/>
          <w:szCs w:val="24"/>
          <w:lang w:val="ru-RU"/>
        </w:rPr>
        <w:t xml:space="preserve">разрешенный </w:t>
      </w:r>
      <w:r w:rsidRPr="00447A79">
        <w:rPr>
          <w:spacing w:val="-4"/>
          <w:sz w:val="24"/>
          <w:szCs w:val="24"/>
          <w:lang w:val="ru-RU"/>
        </w:rPr>
        <w:t xml:space="preserve">вид </w:t>
      </w:r>
      <w:r w:rsidRPr="00447A79">
        <w:rPr>
          <w:sz w:val="24"/>
          <w:szCs w:val="24"/>
          <w:lang w:val="ru-RU"/>
        </w:rPr>
        <w:t xml:space="preserve">использования, решение о предоставлении разрешения на </w:t>
      </w:r>
      <w:r w:rsidRPr="00447A79">
        <w:rPr>
          <w:spacing w:val="-4"/>
          <w:sz w:val="24"/>
          <w:szCs w:val="24"/>
          <w:lang w:val="ru-RU"/>
        </w:rPr>
        <w:t>условно</w:t>
      </w:r>
      <w:r w:rsidRPr="00447A79">
        <w:rPr>
          <w:spacing w:val="51"/>
          <w:sz w:val="24"/>
          <w:szCs w:val="24"/>
          <w:lang w:val="ru-RU"/>
        </w:rPr>
        <w:t xml:space="preserve"> </w:t>
      </w:r>
      <w:r w:rsidRPr="00447A79">
        <w:rPr>
          <w:sz w:val="24"/>
          <w:szCs w:val="24"/>
          <w:lang w:val="ru-RU"/>
        </w:rPr>
        <w:t xml:space="preserve">разрешенный </w:t>
      </w:r>
      <w:r w:rsidRPr="00447A79">
        <w:rPr>
          <w:spacing w:val="-3"/>
          <w:sz w:val="24"/>
          <w:szCs w:val="24"/>
          <w:lang w:val="ru-RU"/>
        </w:rPr>
        <w:t xml:space="preserve">вид </w:t>
      </w:r>
      <w:r w:rsidRPr="00447A79">
        <w:rPr>
          <w:sz w:val="24"/>
          <w:szCs w:val="24"/>
          <w:lang w:val="ru-RU"/>
        </w:rPr>
        <w:t xml:space="preserve">использования такому </w:t>
      </w:r>
      <w:r w:rsidRPr="00447A79">
        <w:rPr>
          <w:spacing w:val="2"/>
          <w:sz w:val="24"/>
          <w:szCs w:val="24"/>
          <w:lang w:val="ru-RU"/>
        </w:rPr>
        <w:t xml:space="preserve">лицу </w:t>
      </w:r>
      <w:r w:rsidRPr="00447A79">
        <w:rPr>
          <w:sz w:val="24"/>
          <w:szCs w:val="24"/>
          <w:lang w:val="ru-RU"/>
        </w:rPr>
        <w:t xml:space="preserve">принимается </w:t>
      </w:r>
      <w:r w:rsidRPr="00447A79">
        <w:rPr>
          <w:spacing w:val="-3"/>
          <w:sz w:val="24"/>
          <w:szCs w:val="24"/>
          <w:lang w:val="ru-RU"/>
        </w:rPr>
        <w:t xml:space="preserve">без </w:t>
      </w:r>
      <w:r w:rsidRPr="00447A79">
        <w:rPr>
          <w:sz w:val="24"/>
          <w:szCs w:val="24"/>
          <w:lang w:val="ru-RU"/>
        </w:rPr>
        <w:t xml:space="preserve">проведения общественных </w:t>
      </w:r>
      <w:r w:rsidRPr="00447A79">
        <w:rPr>
          <w:spacing w:val="-3"/>
          <w:sz w:val="24"/>
          <w:szCs w:val="24"/>
          <w:lang w:val="ru-RU"/>
        </w:rPr>
        <w:t>обсуждений</w:t>
      </w:r>
      <w:r w:rsidRPr="00447A79">
        <w:rPr>
          <w:spacing w:val="-18"/>
          <w:sz w:val="24"/>
          <w:szCs w:val="24"/>
          <w:lang w:val="ru-RU"/>
        </w:rPr>
        <w:t xml:space="preserve"> </w:t>
      </w:r>
      <w:r w:rsidRPr="00447A79">
        <w:rPr>
          <w:spacing w:val="-3"/>
          <w:sz w:val="24"/>
          <w:szCs w:val="24"/>
          <w:lang w:val="ru-RU"/>
        </w:rPr>
        <w:t>или</w:t>
      </w:r>
      <w:r w:rsidR="00C61F0B" w:rsidRPr="00447A79">
        <w:rPr>
          <w:spacing w:val="-3"/>
          <w:sz w:val="24"/>
          <w:szCs w:val="24"/>
          <w:lang w:val="ru-RU"/>
        </w:rPr>
        <w:t xml:space="preserve"> </w:t>
      </w:r>
      <w:r w:rsidRPr="00447A79">
        <w:rPr>
          <w:sz w:val="24"/>
          <w:szCs w:val="24"/>
          <w:lang w:val="ru-RU"/>
        </w:rPr>
        <w:t>публичных слушаний.</w:t>
      </w:r>
    </w:p>
    <w:p w14:paraId="6E785B17" w14:textId="77777777" w:rsidR="00C61F0B" w:rsidRPr="00447A79" w:rsidRDefault="007D43E0" w:rsidP="00C401BD">
      <w:pPr>
        <w:pStyle w:val="ad"/>
        <w:widowControl/>
        <w:numPr>
          <w:ilvl w:val="0"/>
          <w:numId w:val="15"/>
        </w:numPr>
        <w:tabs>
          <w:tab w:val="left" w:pos="1134"/>
        </w:tabs>
        <w:adjustRightInd w:val="0"/>
        <w:ind w:left="0" w:firstLine="709"/>
        <w:jc w:val="both"/>
        <w:rPr>
          <w:sz w:val="24"/>
          <w:szCs w:val="24"/>
          <w:lang w:val="ru-RU"/>
        </w:rPr>
      </w:pPr>
      <w:r w:rsidRPr="00447A79">
        <w:rPr>
          <w:rFonts w:eastAsiaTheme="minorHAnsi"/>
          <w:bCs/>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1A4B853B" w14:textId="77777777" w:rsidR="004F6346" w:rsidRPr="00447A79" w:rsidRDefault="006D2A90" w:rsidP="00C401BD">
      <w:pPr>
        <w:pStyle w:val="ad"/>
        <w:numPr>
          <w:ilvl w:val="0"/>
          <w:numId w:val="15"/>
        </w:numPr>
        <w:tabs>
          <w:tab w:val="left" w:pos="1134"/>
        </w:tabs>
        <w:spacing w:line="237" w:lineRule="auto"/>
        <w:ind w:left="0" w:firstLine="709"/>
        <w:jc w:val="both"/>
        <w:rPr>
          <w:sz w:val="24"/>
          <w:szCs w:val="24"/>
          <w:lang w:val="ru-RU"/>
        </w:rPr>
      </w:pPr>
      <w:r w:rsidRPr="00447A79">
        <w:rPr>
          <w:sz w:val="24"/>
          <w:szCs w:val="24"/>
          <w:lang w:val="ru-RU"/>
        </w:rPr>
        <w:t xml:space="preserve">Заинтересованное физическое или юридическое лицо вправе оспорить в судебном порядке решение о предоставлении разрешения на </w:t>
      </w:r>
      <w:r w:rsidRPr="00447A79">
        <w:rPr>
          <w:spacing w:val="-4"/>
          <w:sz w:val="24"/>
          <w:szCs w:val="24"/>
          <w:lang w:val="ru-RU"/>
        </w:rPr>
        <w:t>условно</w:t>
      </w:r>
      <w:r w:rsidRPr="00447A79">
        <w:rPr>
          <w:spacing w:val="51"/>
          <w:sz w:val="24"/>
          <w:szCs w:val="24"/>
          <w:lang w:val="ru-RU"/>
        </w:rPr>
        <w:t xml:space="preserve"> </w:t>
      </w:r>
      <w:r w:rsidRPr="00447A79">
        <w:rPr>
          <w:sz w:val="24"/>
          <w:szCs w:val="24"/>
          <w:lang w:val="ru-RU"/>
        </w:rPr>
        <w:t xml:space="preserve">разрешенный </w:t>
      </w:r>
      <w:r w:rsidRPr="00447A79">
        <w:rPr>
          <w:spacing w:val="-4"/>
          <w:sz w:val="24"/>
          <w:szCs w:val="24"/>
          <w:lang w:val="ru-RU"/>
        </w:rPr>
        <w:t xml:space="preserve">вид </w:t>
      </w:r>
      <w:r w:rsidRPr="00447A79">
        <w:rPr>
          <w:sz w:val="24"/>
          <w:szCs w:val="24"/>
          <w:lang w:val="ru-RU"/>
        </w:rPr>
        <w:t>использования</w:t>
      </w:r>
      <w:r w:rsidRPr="00447A79">
        <w:rPr>
          <w:spacing w:val="-6"/>
          <w:sz w:val="24"/>
          <w:szCs w:val="24"/>
          <w:lang w:val="ru-RU"/>
        </w:rPr>
        <w:t xml:space="preserve"> </w:t>
      </w:r>
      <w:r w:rsidRPr="00447A79">
        <w:rPr>
          <w:spacing w:val="-3"/>
          <w:sz w:val="24"/>
          <w:szCs w:val="24"/>
          <w:lang w:val="ru-RU"/>
        </w:rPr>
        <w:t>или</w:t>
      </w:r>
      <w:r w:rsidRPr="00447A79">
        <w:rPr>
          <w:spacing w:val="-5"/>
          <w:sz w:val="24"/>
          <w:szCs w:val="24"/>
          <w:lang w:val="ru-RU"/>
        </w:rPr>
        <w:t xml:space="preserve"> </w:t>
      </w:r>
      <w:r w:rsidRPr="00447A79">
        <w:rPr>
          <w:sz w:val="24"/>
          <w:szCs w:val="24"/>
          <w:lang w:val="ru-RU"/>
        </w:rPr>
        <w:t>об</w:t>
      </w:r>
      <w:r w:rsidRPr="00447A79">
        <w:rPr>
          <w:spacing w:val="-9"/>
          <w:sz w:val="24"/>
          <w:szCs w:val="24"/>
          <w:lang w:val="ru-RU"/>
        </w:rPr>
        <w:t xml:space="preserve"> </w:t>
      </w:r>
      <w:r w:rsidRPr="00447A79">
        <w:rPr>
          <w:sz w:val="24"/>
          <w:szCs w:val="24"/>
          <w:lang w:val="ru-RU"/>
        </w:rPr>
        <w:t>отказе</w:t>
      </w:r>
      <w:r w:rsidRPr="00447A79">
        <w:rPr>
          <w:spacing w:val="-10"/>
          <w:sz w:val="24"/>
          <w:szCs w:val="24"/>
          <w:lang w:val="ru-RU"/>
        </w:rPr>
        <w:t xml:space="preserve"> </w:t>
      </w:r>
      <w:r w:rsidRPr="00447A79">
        <w:rPr>
          <w:sz w:val="24"/>
          <w:szCs w:val="24"/>
          <w:lang w:val="ru-RU"/>
        </w:rPr>
        <w:t>в</w:t>
      </w:r>
      <w:r w:rsidRPr="00447A79">
        <w:rPr>
          <w:spacing w:val="-13"/>
          <w:sz w:val="24"/>
          <w:szCs w:val="24"/>
          <w:lang w:val="ru-RU"/>
        </w:rPr>
        <w:t xml:space="preserve"> </w:t>
      </w:r>
      <w:r w:rsidRPr="00447A79">
        <w:rPr>
          <w:sz w:val="24"/>
          <w:szCs w:val="24"/>
          <w:lang w:val="ru-RU"/>
        </w:rPr>
        <w:t>предоставлении</w:t>
      </w:r>
      <w:r w:rsidRPr="00447A79">
        <w:rPr>
          <w:spacing w:val="-13"/>
          <w:sz w:val="24"/>
          <w:szCs w:val="24"/>
          <w:lang w:val="ru-RU"/>
        </w:rPr>
        <w:t xml:space="preserve"> </w:t>
      </w:r>
      <w:r w:rsidRPr="00447A79">
        <w:rPr>
          <w:sz w:val="24"/>
          <w:szCs w:val="24"/>
          <w:lang w:val="ru-RU"/>
        </w:rPr>
        <w:t>такого</w:t>
      </w:r>
      <w:r w:rsidRPr="00447A79">
        <w:rPr>
          <w:spacing w:val="-6"/>
          <w:sz w:val="24"/>
          <w:szCs w:val="24"/>
          <w:lang w:val="ru-RU"/>
        </w:rPr>
        <w:t xml:space="preserve"> </w:t>
      </w:r>
      <w:r w:rsidRPr="00447A79">
        <w:rPr>
          <w:sz w:val="24"/>
          <w:szCs w:val="24"/>
          <w:lang w:val="ru-RU"/>
        </w:rPr>
        <w:t>разрешения.</w:t>
      </w:r>
    </w:p>
    <w:p w14:paraId="5E42F648" w14:textId="77777777" w:rsidR="000422B0" w:rsidRDefault="000422B0">
      <w:pPr>
        <w:pStyle w:val="111"/>
        <w:spacing w:before="1"/>
        <w:ind w:left="506" w:right="526" w:hanging="1"/>
        <w:jc w:val="center"/>
        <w:rPr>
          <w:lang w:val="ru-RU"/>
        </w:rPr>
      </w:pPr>
      <w:bookmarkStart w:id="63" w:name="Статья_15._Порядок_предоставления_разреш"/>
      <w:bookmarkEnd w:id="63"/>
    </w:p>
    <w:p w14:paraId="49EF1DCB" w14:textId="77777777" w:rsidR="004F6346" w:rsidRPr="006D2A90" w:rsidRDefault="006D2A90" w:rsidP="00C867AB">
      <w:pPr>
        <w:pStyle w:val="210"/>
      </w:pPr>
      <w:bookmarkStart w:id="64" w:name="_Toc101344793"/>
      <w:r w:rsidRPr="006D2A90">
        <w:t xml:space="preserve">Статья 15. </w:t>
      </w:r>
      <w:r w:rsidRPr="006D2A90">
        <w:rPr>
          <w:spacing w:val="-3"/>
        </w:rPr>
        <w:t xml:space="preserve">Порядок </w:t>
      </w:r>
      <w:r w:rsidRPr="006D2A90">
        <w:t xml:space="preserve">предоставления разрешения на отклонение </w:t>
      </w:r>
      <w:r w:rsidRPr="006D2A90">
        <w:rPr>
          <w:spacing w:val="-4"/>
        </w:rPr>
        <w:t xml:space="preserve">от </w:t>
      </w:r>
      <w:r w:rsidRPr="006D2A90">
        <w:t>предельных параметров</w:t>
      </w:r>
      <w:r w:rsidRPr="006D2A90">
        <w:rPr>
          <w:spacing w:val="-15"/>
        </w:rPr>
        <w:t xml:space="preserve"> </w:t>
      </w:r>
      <w:r w:rsidRPr="006D2A90">
        <w:t>разрешенного</w:t>
      </w:r>
      <w:r w:rsidRPr="006D2A90">
        <w:rPr>
          <w:spacing w:val="-16"/>
        </w:rPr>
        <w:t xml:space="preserve"> </w:t>
      </w:r>
      <w:r w:rsidRPr="006D2A90">
        <w:t>строительства,</w:t>
      </w:r>
      <w:r w:rsidRPr="006D2A90">
        <w:rPr>
          <w:spacing w:val="-16"/>
        </w:rPr>
        <w:t xml:space="preserve"> </w:t>
      </w:r>
      <w:r w:rsidRPr="006D2A90">
        <w:t>реконструкции</w:t>
      </w:r>
      <w:r w:rsidRPr="006D2A90">
        <w:rPr>
          <w:spacing w:val="-12"/>
        </w:rPr>
        <w:t xml:space="preserve"> </w:t>
      </w:r>
      <w:r w:rsidRPr="006D2A90">
        <w:rPr>
          <w:spacing w:val="-3"/>
        </w:rPr>
        <w:t>объектов</w:t>
      </w:r>
      <w:r w:rsidRPr="006D2A90">
        <w:rPr>
          <w:spacing w:val="-15"/>
        </w:rPr>
        <w:t xml:space="preserve"> </w:t>
      </w:r>
      <w:r w:rsidRPr="006D2A90">
        <w:t>капитального строительства</w:t>
      </w:r>
      <w:bookmarkEnd w:id="64"/>
    </w:p>
    <w:p w14:paraId="7556D553" w14:textId="77777777" w:rsidR="004F6346" w:rsidRPr="006D2A90" w:rsidRDefault="004F6346">
      <w:pPr>
        <w:pStyle w:val="ab"/>
        <w:spacing w:before="1"/>
        <w:rPr>
          <w:b/>
          <w:sz w:val="22"/>
          <w:lang w:val="ru-RU"/>
        </w:rPr>
      </w:pPr>
    </w:p>
    <w:p w14:paraId="1F42D687" w14:textId="77777777" w:rsidR="004F6346" w:rsidRPr="00447A79" w:rsidRDefault="006D2A90" w:rsidP="00C401BD">
      <w:pPr>
        <w:pStyle w:val="ad"/>
        <w:numPr>
          <w:ilvl w:val="0"/>
          <w:numId w:val="14"/>
        </w:numPr>
        <w:tabs>
          <w:tab w:val="left" w:pos="1134"/>
        </w:tabs>
        <w:ind w:left="0" w:firstLine="709"/>
        <w:jc w:val="both"/>
        <w:rPr>
          <w:sz w:val="24"/>
          <w:szCs w:val="24"/>
          <w:lang w:val="ru-RU"/>
        </w:rPr>
      </w:pPr>
      <w:r w:rsidRPr="00447A79">
        <w:rPr>
          <w:sz w:val="24"/>
          <w:szCs w:val="24"/>
          <w:lang w:val="ru-RU"/>
        </w:rPr>
        <w:t xml:space="preserve">Отклонение от предельных параметров разрешенного </w:t>
      </w:r>
      <w:r w:rsidRPr="00447A79">
        <w:rPr>
          <w:spacing w:val="-3"/>
          <w:sz w:val="24"/>
          <w:szCs w:val="24"/>
          <w:lang w:val="ru-RU"/>
        </w:rPr>
        <w:t xml:space="preserve">строительства, реконструкции </w:t>
      </w:r>
      <w:r w:rsidRPr="00447A79">
        <w:rPr>
          <w:sz w:val="24"/>
          <w:szCs w:val="24"/>
          <w:lang w:val="ru-RU"/>
        </w:rPr>
        <w:t xml:space="preserve">объектов капитального строительства разрешается для отдельного земельного </w:t>
      </w:r>
      <w:r w:rsidRPr="00447A79">
        <w:rPr>
          <w:spacing w:val="-4"/>
          <w:sz w:val="24"/>
          <w:szCs w:val="24"/>
          <w:lang w:val="ru-RU"/>
        </w:rPr>
        <w:t xml:space="preserve">участка </w:t>
      </w:r>
      <w:r w:rsidRPr="00447A79">
        <w:rPr>
          <w:sz w:val="24"/>
          <w:szCs w:val="24"/>
          <w:lang w:val="ru-RU"/>
        </w:rPr>
        <w:t>при соблюдении требований технических</w:t>
      </w:r>
      <w:r w:rsidRPr="00447A79">
        <w:rPr>
          <w:spacing w:val="-17"/>
          <w:sz w:val="24"/>
          <w:szCs w:val="24"/>
          <w:lang w:val="ru-RU"/>
        </w:rPr>
        <w:t xml:space="preserve"> </w:t>
      </w:r>
      <w:r w:rsidRPr="00447A79">
        <w:rPr>
          <w:spacing w:val="-3"/>
          <w:sz w:val="24"/>
          <w:szCs w:val="24"/>
          <w:lang w:val="ru-RU"/>
        </w:rPr>
        <w:t>регламентов.</w:t>
      </w:r>
    </w:p>
    <w:p w14:paraId="622CB8CE" w14:textId="77777777" w:rsidR="001D0B39" w:rsidRPr="00447A79" w:rsidRDefault="001D0B39" w:rsidP="00447A79">
      <w:pPr>
        <w:pStyle w:val="ad"/>
        <w:tabs>
          <w:tab w:val="left" w:pos="1134"/>
        </w:tabs>
        <w:ind w:left="0" w:firstLine="709"/>
        <w:jc w:val="both"/>
        <w:rPr>
          <w:sz w:val="24"/>
          <w:szCs w:val="24"/>
          <w:lang w:val="ru-RU"/>
        </w:rPr>
      </w:pPr>
      <w:r w:rsidRPr="00447A79">
        <w:rPr>
          <w:rFonts w:eastAsiaTheme="minorHAnsi"/>
          <w:sz w:val="24"/>
          <w:szCs w:val="24"/>
          <w:lang w:val="ru-RU"/>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исторического поселения регионального значения не допускается.</w:t>
      </w:r>
    </w:p>
    <w:p w14:paraId="68BAA6C7" w14:textId="77777777" w:rsidR="004F6346" w:rsidRPr="00447A79" w:rsidRDefault="006D2A90" w:rsidP="00C401BD">
      <w:pPr>
        <w:pStyle w:val="ad"/>
        <w:numPr>
          <w:ilvl w:val="0"/>
          <w:numId w:val="14"/>
        </w:numPr>
        <w:tabs>
          <w:tab w:val="left" w:pos="1134"/>
        </w:tabs>
        <w:ind w:left="0" w:firstLine="709"/>
        <w:jc w:val="both"/>
        <w:rPr>
          <w:sz w:val="24"/>
          <w:szCs w:val="24"/>
          <w:lang w:val="ru-RU"/>
        </w:rPr>
      </w:pPr>
      <w:r w:rsidRPr="00447A79">
        <w:rPr>
          <w:sz w:val="24"/>
          <w:szCs w:val="24"/>
          <w:lang w:val="ru-RU"/>
        </w:rPr>
        <w:t xml:space="preserve">Порядок предоставления разрешения на отклонение от предельных параметров разрешенного строительства, </w:t>
      </w:r>
      <w:r w:rsidRPr="00447A79">
        <w:rPr>
          <w:spacing w:val="-3"/>
          <w:sz w:val="24"/>
          <w:szCs w:val="24"/>
          <w:lang w:val="ru-RU"/>
        </w:rPr>
        <w:t xml:space="preserve">реконструкции </w:t>
      </w:r>
      <w:r w:rsidRPr="00447A79">
        <w:rPr>
          <w:sz w:val="24"/>
          <w:szCs w:val="24"/>
          <w:lang w:val="ru-RU"/>
        </w:rPr>
        <w:t xml:space="preserve">объектов капитального строительства </w:t>
      </w:r>
      <w:r w:rsidRPr="00447A79">
        <w:rPr>
          <w:spacing w:val="-3"/>
          <w:sz w:val="24"/>
          <w:szCs w:val="24"/>
          <w:lang w:val="ru-RU"/>
        </w:rPr>
        <w:t xml:space="preserve">устанавливается </w:t>
      </w:r>
      <w:r w:rsidRPr="00447A79">
        <w:rPr>
          <w:sz w:val="24"/>
          <w:szCs w:val="24"/>
          <w:lang w:val="ru-RU"/>
        </w:rPr>
        <w:t xml:space="preserve">Правительством Московской области </w:t>
      </w:r>
      <w:r w:rsidRPr="00447A79">
        <w:rPr>
          <w:spacing w:val="-3"/>
          <w:sz w:val="24"/>
          <w:szCs w:val="24"/>
          <w:lang w:val="ru-RU"/>
        </w:rPr>
        <w:t xml:space="preserve">или уполномоченным центральным </w:t>
      </w:r>
      <w:r w:rsidRPr="00447A79">
        <w:rPr>
          <w:sz w:val="24"/>
          <w:szCs w:val="24"/>
          <w:lang w:val="ru-RU"/>
        </w:rPr>
        <w:t>исполнительным</w:t>
      </w:r>
      <w:r w:rsidRPr="00447A79">
        <w:rPr>
          <w:spacing w:val="-14"/>
          <w:sz w:val="24"/>
          <w:szCs w:val="24"/>
          <w:lang w:val="ru-RU"/>
        </w:rPr>
        <w:t xml:space="preserve"> </w:t>
      </w:r>
      <w:r w:rsidRPr="00447A79">
        <w:rPr>
          <w:sz w:val="24"/>
          <w:szCs w:val="24"/>
          <w:lang w:val="ru-RU"/>
        </w:rPr>
        <w:t>органом</w:t>
      </w:r>
      <w:r w:rsidRPr="00447A79">
        <w:rPr>
          <w:spacing w:val="-10"/>
          <w:sz w:val="24"/>
          <w:szCs w:val="24"/>
          <w:lang w:val="ru-RU"/>
        </w:rPr>
        <w:t xml:space="preserve"> </w:t>
      </w:r>
      <w:r w:rsidRPr="00447A79">
        <w:rPr>
          <w:sz w:val="24"/>
          <w:szCs w:val="24"/>
          <w:lang w:val="ru-RU"/>
        </w:rPr>
        <w:t>государственной</w:t>
      </w:r>
      <w:r w:rsidRPr="00447A79">
        <w:rPr>
          <w:spacing w:val="-8"/>
          <w:sz w:val="24"/>
          <w:szCs w:val="24"/>
          <w:lang w:val="ru-RU"/>
        </w:rPr>
        <w:t xml:space="preserve"> </w:t>
      </w:r>
      <w:r w:rsidRPr="00447A79">
        <w:rPr>
          <w:spacing w:val="-3"/>
          <w:sz w:val="24"/>
          <w:szCs w:val="24"/>
          <w:lang w:val="ru-RU"/>
        </w:rPr>
        <w:t>власти</w:t>
      </w:r>
      <w:r w:rsidRPr="00447A79">
        <w:rPr>
          <w:spacing w:val="-8"/>
          <w:sz w:val="24"/>
          <w:szCs w:val="24"/>
          <w:lang w:val="ru-RU"/>
        </w:rPr>
        <w:t xml:space="preserve"> </w:t>
      </w:r>
      <w:r w:rsidRPr="00447A79">
        <w:rPr>
          <w:sz w:val="24"/>
          <w:szCs w:val="24"/>
          <w:lang w:val="ru-RU"/>
        </w:rPr>
        <w:t>Московской</w:t>
      </w:r>
      <w:r w:rsidRPr="00447A79">
        <w:rPr>
          <w:spacing w:val="-11"/>
          <w:sz w:val="24"/>
          <w:szCs w:val="24"/>
          <w:lang w:val="ru-RU"/>
        </w:rPr>
        <w:t xml:space="preserve"> </w:t>
      </w:r>
      <w:r w:rsidRPr="00447A79">
        <w:rPr>
          <w:sz w:val="24"/>
          <w:szCs w:val="24"/>
          <w:lang w:val="ru-RU"/>
        </w:rPr>
        <w:t>области.</w:t>
      </w:r>
    </w:p>
    <w:p w14:paraId="430991C6" w14:textId="77777777" w:rsidR="00E573B4" w:rsidRDefault="007D43E0" w:rsidP="00C401BD">
      <w:pPr>
        <w:pStyle w:val="ad"/>
        <w:numPr>
          <w:ilvl w:val="0"/>
          <w:numId w:val="14"/>
        </w:numPr>
        <w:tabs>
          <w:tab w:val="left" w:pos="1134"/>
        </w:tabs>
        <w:ind w:left="0" w:firstLine="709"/>
        <w:jc w:val="both"/>
        <w:rPr>
          <w:color w:val="000000" w:themeColor="text1"/>
          <w:sz w:val="24"/>
          <w:szCs w:val="24"/>
          <w:lang w:val="ru-RU"/>
        </w:rPr>
      </w:pPr>
      <w:r w:rsidRPr="00447A79">
        <w:rPr>
          <w:color w:val="000000" w:themeColor="text1"/>
          <w:sz w:val="24"/>
          <w:szCs w:val="24"/>
          <w:lang w:val="ru-RU"/>
        </w:rPr>
        <w:t xml:space="preserve">Центральным исполнительным органом государственной власти, ответственным за предоставление Государственной услуги «Предоставление разрешения </w:t>
      </w:r>
    </w:p>
    <w:p w14:paraId="6CB3A4A6" w14:textId="77777777" w:rsidR="00E573B4" w:rsidRDefault="00E573B4" w:rsidP="00E573B4">
      <w:pPr>
        <w:tabs>
          <w:tab w:val="left" w:pos="1134"/>
        </w:tabs>
        <w:jc w:val="both"/>
        <w:rPr>
          <w:color w:val="000000" w:themeColor="text1"/>
          <w:sz w:val="24"/>
          <w:szCs w:val="24"/>
          <w:lang w:val="ru-RU"/>
        </w:rPr>
      </w:pPr>
    </w:p>
    <w:p w14:paraId="5B9D085E" w14:textId="4186D55A" w:rsidR="007D43E0" w:rsidRPr="00E573B4" w:rsidRDefault="007D43E0" w:rsidP="00E573B4">
      <w:pPr>
        <w:tabs>
          <w:tab w:val="left" w:pos="1134"/>
        </w:tabs>
        <w:jc w:val="both"/>
        <w:rPr>
          <w:color w:val="000000" w:themeColor="text1"/>
          <w:sz w:val="24"/>
          <w:szCs w:val="24"/>
          <w:lang w:val="ru-RU"/>
        </w:rPr>
      </w:pPr>
      <w:r w:rsidRPr="00E573B4">
        <w:rPr>
          <w:color w:val="000000" w:themeColor="text1"/>
          <w:sz w:val="24"/>
          <w:szCs w:val="24"/>
          <w:lang w:val="ru-RU"/>
        </w:rPr>
        <w:lastRenderedPageBreak/>
        <w:t>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E573B4">
        <w:rPr>
          <w:color w:val="000000" w:themeColor="text1"/>
          <w:spacing w:val="22"/>
          <w:sz w:val="24"/>
          <w:szCs w:val="24"/>
          <w:lang w:val="ru-RU"/>
        </w:rPr>
        <w:t xml:space="preserve"> </w:t>
      </w:r>
      <w:r w:rsidRPr="00E573B4">
        <w:rPr>
          <w:color w:val="000000" w:themeColor="text1"/>
          <w:sz w:val="24"/>
          <w:szCs w:val="24"/>
          <w:lang w:val="ru-RU"/>
        </w:rPr>
        <w:t>по архитектуре и градостроительству Московской области.</w:t>
      </w:r>
    </w:p>
    <w:p w14:paraId="3256E374" w14:textId="77777777" w:rsidR="007D43E0" w:rsidRPr="00447A79" w:rsidRDefault="007D43E0" w:rsidP="00C401BD">
      <w:pPr>
        <w:pStyle w:val="15"/>
        <w:numPr>
          <w:ilvl w:val="0"/>
          <w:numId w:val="14"/>
        </w:numPr>
        <w:tabs>
          <w:tab w:val="left" w:pos="1033"/>
          <w:tab w:val="left" w:pos="1134"/>
        </w:tabs>
        <w:spacing w:line="262" w:lineRule="auto"/>
        <w:ind w:left="0" w:firstLine="709"/>
        <w:jc w:val="both"/>
        <w:rPr>
          <w:color w:val="000000" w:themeColor="text1"/>
          <w:sz w:val="24"/>
          <w:szCs w:val="24"/>
          <w:lang w:val="ru-RU"/>
        </w:rPr>
      </w:pPr>
      <w:r w:rsidRPr="00447A79">
        <w:rPr>
          <w:color w:val="000000" w:themeColor="text1"/>
          <w:sz w:val="24"/>
          <w:szCs w:val="24"/>
          <w:lang w:val="ru-RU"/>
        </w:rPr>
        <w:t xml:space="preserve">Согласно Распоряжению </w:t>
      </w:r>
      <w:proofErr w:type="spellStart"/>
      <w:r w:rsidR="006914DC" w:rsidRPr="006914DC">
        <w:rPr>
          <w:color w:val="000000" w:themeColor="text1"/>
          <w:sz w:val="24"/>
          <w:szCs w:val="24"/>
          <w:lang w:val="ru-RU"/>
        </w:rPr>
        <w:t>Главархитектуры</w:t>
      </w:r>
      <w:proofErr w:type="spellEnd"/>
      <w:r w:rsidRPr="00447A79">
        <w:rPr>
          <w:color w:val="000000" w:themeColor="text1"/>
          <w:sz w:val="24"/>
          <w:szCs w:val="24"/>
          <w:lang w:val="ru-RU"/>
        </w:rPr>
        <w:t xml:space="preserve"> МО от 21.12.2017 N 31РВ-313 (ред. от 30.04.2019)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Pr="00447A79">
        <w:rPr>
          <w:color w:val="000000" w:themeColor="text1"/>
          <w:spacing w:val="22"/>
          <w:sz w:val="24"/>
          <w:szCs w:val="24"/>
          <w:lang w:val="ru-RU"/>
        </w:rPr>
        <w:t xml:space="preserve"> </w:t>
      </w:r>
      <w:r w:rsidRPr="00447A79">
        <w:rPr>
          <w:color w:val="000000" w:themeColor="text1"/>
          <w:sz w:val="24"/>
          <w:szCs w:val="24"/>
          <w:lang w:val="ru-RU"/>
        </w:rPr>
        <w:t xml:space="preserve">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w:t>
      </w:r>
      <w:bookmarkStart w:id="65" w:name="bookmark108"/>
      <w:bookmarkStart w:id="66" w:name="bookmark111"/>
      <w:bookmarkEnd w:id="65"/>
      <w:bookmarkEnd w:id="66"/>
      <w:r w:rsidRPr="00447A79">
        <w:rPr>
          <w:color w:val="000000" w:themeColor="text1"/>
          <w:sz w:val="24"/>
          <w:szCs w:val="24"/>
          <w:lang w:val="ru-RU"/>
        </w:rPr>
        <w:t>В МФЦ Заявителю обеспечивается бесплатный доступ к РПГУ для предоставления Государственной услуги в электронной форме.</w:t>
      </w:r>
    </w:p>
    <w:p w14:paraId="4A60A2CB" w14:textId="77777777" w:rsidR="004F6346" w:rsidRPr="00447A79" w:rsidRDefault="006D2A90" w:rsidP="00C401BD">
      <w:pPr>
        <w:pStyle w:val="ad"/>
        <w:numPr>
          <w:ilvl w:val="0"/>
          <w:numId w:val="14"/>
        </w:numPr>
        <w:tabs>
          <w:tab w:val="left" w:pos="1134"/>
        </w:tabs>
        <w:ind w:left="0" w:firstLine="709"/>
        <w:jc w:val="both"/>
        <w:rPr>
          <w:sz w:val="24"/>
          <w:szCs w:val="24"/>
          <w:lang w:val="ru-RU"/>
        </w:rPr>
      </w:pPr>
      <w:r w:rsidRPr="00447A79">
        <w:rPr>
          <w:sz w:val="24"/>
          <w:szCs w:val="24"/>
          <w:lang w:val="ru-RU"/>
        </w:rPr>
        <w:t xml:space="preserve">Правообладатели </w:t>
      </w:r>
      <w:r w:rsidRPr="00447A79">
        <w:rPr>
          <w:spacing w:val="-3"/>
          <w:sz w:val="24"/>
          <w:szCs w:val="24"/>
          <w:lang w:val="ru-RU"/>
        </w:rPr>
        <w:t xml:space="preserve">земельных </w:t>
      </w:r>
      <w:r w:rsidRPr="00447A79">
        <w:rPr>
          <w:spacing w:val="-4"/>
          <w:sz w:val="24"/>
          <w:szCs w:val="24"/>
          <w:lang w:val="ru-RU"/>
        </w:rPr>
        <w:t xml:space="preserve">участков, </w:t>
      </w:r>
      <w:r w:rsidRPr="00447A79">
        <w:rPr>
          <w:sz w:val="24"/>
          <w:szCs w:val="24"/>
          <w:lang w:val="ru-RU"/>
        </w:rPr>
        <w:t xml:space="preserve">размеры которых меньше </w:t>
      </w:r>
      <w:r w:rsidRPr="00447A79">
        <w:rPr>
          <w:spacing w:val="-3"/>
          <w:sz w:val="24"/>
          <w:szCs w:val="24"/>
          <w:lang w:val="ru-RU"/>
        </w:rPr>
        <w:t xml:space="preserve">установленных </w:t>
      </w:r>
      <w:r w:rsidRPr="00447A79">
        <w:rPr>
          <w:sz w:val="24"/>
          <w:szCs w:val="24"/>
          <w:lang w:val="ru-RU"/>
        </w:rPr>
        <w:t xml:space="preserve">градостроительным регламентом </w:t>
      </w:r>
      <w:r w:rsidRPr="00447A79">
        <w:rPr>
          <w:spacing w:val="-3"/>
          <w:sz w:val="24"/>
          <w:szCs w:val="24"/>
          <w:lang w:val="ru-RU"/>
        </w:rPr>
        <w:t xml:space="preserve">минимальных </w:t>
      </w:r>
      <w:r w:rsidRPr="00447A79">
        <w:rPr>
          <w:sz w:val="24"/>
          <w:szCs w:val="24"/>
          <w:lang w:val="ru-RU"/>
        </w:rPr>
        <w:t xml:space="preserve">размеров земельных </w:t>
      </w:r>
      <w:r w:rsidRPr="00447A79">
        <w:rPr>
          <w:spacing w:val="-3"/>
          <w:sz w:val="24"/>
          <w:szCs w:val="24"/>
          <w:lang w:val="ru-RU"/>
        </w:rPr>
        <w:t xml:space="preserve">участков </w:t>
      </w:r>
      <w:r w:rsidRPr="00447A79">
        <w:rPr>
          <w:sz w:val="24"/>
          <w:szCs w:val="24"/>
          <w:lang w:val="ru-RU"/>
        </w:rPr>
        <w:t xml:space="preserve">либо </w:t>
      </w:r>
      <w:r w:rsidRPr="00447A79">
        <w:rPr>
          <w:spacing w:val="-3"/>
          <w:sz w:val="24"/>
          <w:szCs w:val="24"/>
          <w:lang w:val="ru-RU"/>
        </w:rPr>
        <w:t xml:space="preserve">конфигурация, </w:t>
      </w:r>
      <w:r w:rsidRPr="00447A79">
        <w:rPr>
          <w:sz w:val="24"/>
          <w:szCs w:val="24"/>
          <w:lang w:val="ru-RU"/>
        </w:rPr>
        <w:t xml:space="preserve">инженерно-геологические или иные характеристики которых неблагоприятны для застройки, направляют заявление о предоставлении разрешения на отклонение </w:t>
      </w:r>
      <w:r w:rsidRPr="00447A79">
        <w:rPr>
          <w:spacing w:val="-4"/>
          <w:sz w:val="24"/>
          <w:szCs w:val="24"/>
          <w:lang w:val="ru-RU"/>
        </w:rPr>
        <w:t xml:space="preserve">от </w:t>
      </w:r>
      <w:r w:rsidRPr="00447A79">
        <w:rPr>
          <w:sz w:val="24"/>
          <w:szCs w:val="24"/>
          <w:lang w:val="ru-RU"/>
        </w:rPr>
        <w:t xml:space="preserve">предельных параметров разрешенного строительства, </w:t>
      </w:r>
      <w:r w:rsidRPr="00447A79">
        <w:rPr>
          <w:spacing w:val="-3"/>
          <w:sz w:val="24"/>
          <w:szCs w:val="24"/>
          <w:lang w:val="ru-RU"/>
        </w:rPr>
        <w:t xml:space="preserve">реконструкции </w:t>
      </w:r>
      <w:r w:rsidRPr="00447A79">
        <w:rPr>
          <w:sz w:val="24"/>
          <w:szCs w:val="24"/>
          <w:lang w:val="ru-RU"/>
        </w:rPr>
        <w:t>объектов капитального строительства в Комиссию через Комитет по архитектуре и градостроительству Московской области.</w:t>
      </w:r>
    </w:p>
    <w:p w14:paraId="785234C9" w14:textId="77777777" w:rsidR="007D43E0" w:rsidRPr="00447A79" w:rsidRDefault="007D43E0" w:rsidP="00C401BD">
      <w:pPr>
        <w:pStyle w:val="ad"/>
        <w:widowControl/>
        <w:numPr>
          <w:ilvl w:val="0"/>
          <w:numId w:val="14"/>
        </w:numPr>
        <w:tabs>
          <w:tab w:val="left" w:pos="1134"/>
        </w:tabs>
        <w:adjustRightInd w:val="0"/>
        <w:ind w:left="0" w:firstLine="709"/>
        <w:jc w:val="both"/>
        <w:rPr>
          <w:rFonts w:eastAsiaTheme="minorHAnsi"/>
          <w:bCs/>
          <w:sz w:val="24"/>
          <w:szCs w:val="24"/>
          <w:lang w:val="ru-RU"/>
        </w:rPr>
      </w:pPr>
      <w:r w:rsidRPr="00447A79">
        <w:rPr>
          <w:rFonts w:eastAsiaTheme="minorHAnsi"/>
          <w:bCs/>
          <w:sz w:val="24"/>
          <w:szCs w:val="24"/>
          <w:lang w:val="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4C00A92" w14:textId="77777777" w:rsidR="004F6346" w:rsidRPr="00447A79" w:rsidRDefault="006D2A90" w:rsidP="00C401BD">
      <w:pPr>
        <w:pStyle w:val="ad"/>
        <w:numPr>
          <w:ilvl w:val="0"/>
          <w:numId w:val="14"/>
        </w:numPr>
        <w:tabs>
          <w:tab w:val="left" w:pos="1134"/>
        </w:tabs>
        <w:ind w:left="0" w:firstLine="709"/>
        <w:jc w:val="both"/>
        <w:rPr>
          <w:sz w:val="24"/>
          <w:szCs w:val="24"/>
          <w:lang w:val="ru-RU"/>
        </w:rPr>
      </w:pPr>
      <w:r w:rsidRPr="00447A79">
        <w:rPr>
          <w:sz w:val="24"/>
          <w:szCs w:val="24"/>
          <w:lang w:val="ru-RU"/>
        </w:rPr>
        <w:t xml:space="preserve">Комитет по </w:t>
      </w:r>
      <w:r w:rsidRPr="00447A79">
        <w:rPr>
          <w:spacing w:val="-3"/>
          <w:sz w:val="24"/>
          <w:szCs w:val="24"/>
          <w:lang w:val="ru-RU"/>
        </w:rPr>
        <w:t xml:space="preserve">архитектуре </w:t>
      </w:r>
      <w:r w:rsidRPr="00447A79">
        <w:rPr>
          <w:sz w:val="24"/>
          <w:szCs w:val="24"/>
          <w:lang w:val="ru-RU"/>
        </w:rPr>
        <w:t>и градостроительству</w:t>
      </w:r>
      <w:r w:rsidR="00353C95" w:rsidRPr="00447A79">
        <w:rPr>
          <w:sz w:val="24"/>
          <w:szCs w:val="24"/>
          <w:lang w:val="ru-RU"/>
        </w:rPr>
        <w:t xml:space="preserve"> </w:t>
      </w:r>
      <w:r w:rsidRPr="00447A79">
        <w:rPr>
          <w:sz w:val="24"/>
          <w:szCs w:val="24"/>
          <w:lang w:val="ru-RU"/>
        </w:rPr>
        <w:t>Московской</w:t>
      </w:r>
      <w:r w:rsidR="00353C95" w:rsidRPr="00447A79">
        <w:rPr>
          <w:sz w:val="24"/>
          <w:szCs w:val="24"/>
          <w:lang w:val="ru-RU"/>
        </w:rPr>
        <w:t xml:space="preserve"> </w:t>
      </w:r>
      <w:r w:rsidRPr="00447A79">
        <w:rPr>
          <w:sz w:val="24"/>
          <w:szCs w:val="24"/>
          <w:lang w:val="ru-RU"/>
        </w:rPr>
        <w:t xml:space="preserve">области обеспечивает извещение администрации городского </w:t>
      </w:r>
      <w:r w:rsidRPr="00447A79">
        <w:rPr>
          <w:spacing w:val="-3"/>
          <w:sz w:val="24"/>
          <w:szCs w:val="24"/>
          <w:lang w:val="ru-RU"/>
        </w:rPr>
        <w:t xml:space="preserve">округа </w:t>
      </w:r>
      <w:r w:rsidRPr="00447A79">
        <w:rPr>
          <w:sz w:val="24"/>
          <w:szCs w:val="24"/>
          <w:lang w:val="ru-RU"/>
        </w:rPr>
        <w:t xml:space="preserve">о необходимости организации и проведения общественных </w:t>
      </w:r>
      <w:r w:rsidRPr="00447A79">
        <w:rPr>
          <w:spacing w:val="-3"/>
          <w:sz w:val="24"/>
          <w:szCs w:val="24"/>
          <w:lang w:val="ru-RU"/>
        </w:rPr>
        <w:t xml:space="preserve">обсуждений </w:t>
      </w:r>
      <w:r w:rsidRPr="00447A79">
        <w:rPr>
          <w:sz w:val="24"/>
          <w:szCs w:val="24"/>
          <w:lang w:val="ru-RU"/>
        </w:rPr>
        <w:t xml:space="preserve">или </w:t>
      </w:r>
      <w:r w:rsidRPr="00447A79">
        <w:rPr>
          <w:spacing w:val="-3"/>
          <w:sz w:val="24"/>
          <w:szCs w:val="24"/>
          <w:lang w:val="ru-RU"/>
        </w:rPr>
        <w:t xml:space="preserve">публичных </w:t>
      </w:r>
      <w:r w:rsidRPr="00447A79">
        <w:rPr>
          <w:sz w:val="24"/>
          <w:szCs w:val="24"/>
          <w:lang w:val="ru-RU"/>
        </w:rPr>
        <w:t>слушаний в связи с поступлением заявления о предоставлении разрешения на отклонение от предельных параметров разрешенного</w:t>
      </w:r>
      <w:r w:rsidRPr="00447A79">
        <w:rPr>
          <w:spacing w:val="-19"/>
          <w:sz w:val="24"/>
          <w:szCs w:val="24"/>
          <w:lang w:val="ru-RU"/>
        </w:rPr>
        <w:t xml:space="preserve"> </w:t>
      </w:r>
      <w:r w:rsidRPr="00447A79">
        <w:rPr>
          <w:sz w:val="24"/>
          <w:szCs w:val="24"/>
          <w:lang w:val="ru-RU"/>
        </w:rPr>
        <w:t>строительства,</w:t>
      </w:r>
      <w:r w:rsidRPr="00447A79">
        <w:rPr>
          <w:spacing w:val="-19"/>
          <w:sz w:val="24"/>
          <w:szCs w:val="24"/>
          <w:lang w:val="ru-RU"/>
        </w:rPr>
        <w:t xml:space="preserve"> </w:t>
      </w:r>
      <w:r w:rsidRPr="00447A79">
        <w:rPr>
          <w:sz w:val="24"/>
          <w:szCs w:val="24"/>
          <w:lang w:val="ru-RU"/>
        </w:rPr>
        <w:t>реконструкции</w:t>
      </w:r>
      <w:r w:rsidRPr="00447A79">
        <w:rPr>
          <w:spacing w:val="-18"/>
          <w:sz w:val="24"/>
          <w:szCs w:val="24"/>
          <w:lang w:val="ru-RU"/>
        </w:rPr>
        <w:t xml:space="preserve"> </w:t>
      </w:r>
      <w:r w:rsidRPr="00447A79">
        <w:rPr>
          <w:sz w:val="24"/>
          <w:szCs w:val="24"/>
          <w:lang w:val="ru-RU"/>
        </w:rPr>
        <w:t>объектов</w:t>
      </w:r>
      <w:r w:rsidRPr="00447A79">
        <w:rPr>
          <w:spacing w:val="-21"/>
          <w:sz w:val="24"/>
          <w:szCs w:val="24"/>
          <w:lang w:val="ru-RU"/>
        </w:rPr>
        <w:t xml:space="preserve"> </w:t>
      </w:r>
      <w:r w:rsidRPr="00447A79">
        <w:rPr>
          <w:sz w:val="24"/>
          <w:szCs w:val="24"/>
          <w:lang w:val="ru-RU"/>
        </w:rPr>
        <w:t>капитального</w:t>
      </w:r>
      <w:r w:rsidRPr="00447A79">
        <w:rPr>
          <w:spacing w:val="-19"/>
          <w:sz w:val="24"/>
          <w:szCs w:val="24"/>
          <w:lang w:val="ru-RU"/>
        </w:rPr>
        <w:t xml:space="preserve"> </w:t>
      </w:r>
      <w:r w:rsidRPr="00447A79">
        <w:rPr>
          <w:sz w:val="24"/>
          <w:szCs w:val="24"/>
          <w:lang w:val="ru-RU"/>
        </w:rPr>
        <w:t>строительства</w:t>
      </w:r>
      <w:r w:rsidR="00C61F0B" w:rsidRPr="00447A79">
        <w:rPr>
          <w:sz w:val="24"/>
          <w:szCs w:val="24"/>
          <w:lang w:val="ru-RU"/>
        </w:rPr>
        <w:t xml:space="preserve">, за исключением случая, указанного в </w:t>
      </w:r>
      <w:r w:rsidR="007D43E0" w:rsidRPr="00447A79">
        <w:rPr>
          <w:sz w:val="24"/>
          <w:szCs w:val="24"/>
          <w:lang w:val="ru-RU"/>
        </w:rPr>
        <w:t>части</w:t>
      </w:r>
      <w:r w:rsidR="008B6663">
        <w:rPr>
          <w:sz w:val="24"/>
          <w:szCs w:val="24"/>
          <w:lang w:val="ru-RU"/>
        </w:rPr>
        <w:t xml:space="preserve"> </w:t>
      </w:r>
      <w:r w:rsidR="008B6663" w:rsidRPr="008B6663">
        <w:rPr>
          <w:sz w:val="24"/>
          <w:szCs w:val="24"/>
          <w:lang w:val="ru-RU"/>
        </w:rPr>
        <w:t>6</w:t>
      </w:r>
      <w:r w:rsidR="00C61F0B" w:rsidRPr="00447A79">
        <w:rPr>
          <w:sz w:val="24"/>
          <w:szCs w:val="24"/>
          <w:lang w:val="ru-RU"/>
        </w:rPr>
        <w:t xml:space="preserve"> настоящей статьи</w:t>
      </w:r>
      <w:r w:rsidRPr="00447A79">
        <w:rPr>
          <w:sz w:val="24"/>
          <w:szCs w:val="24"/>
          <w:lang w:val="ru-RU"/>
        </w:rPr>
        <w:t>.</w:t>
      </w:r>
    </w:p>
    <w:p w14:paraId="566226C7" w14:textId="77777777" w:rsidR="004F6346" w:rsidRPr="00447A79" w:rsidRDefault="006D2A90" w:rsidP="00C401BD">
      <w:pPr>
        <w:pStyle w:val="ad"/>
        <w:numPr>
          <w:ilvl w:val="0"/>
          <w:numId w:val="14"/>
        </w:numPr>
        <w:tabs>
          <w:tab w:val="left" w:pos="1134"/>
        </w:tabs>
        <w:ind w:left="0" w:firstLine="709"/>
        <w:jc w:val="both"/>
        <w:rPr>
          <w:sz w:val="24"/>
          <w:szCs w:val="24"/>
          <w:lang w:val="ru-RU"/>
        </w:rPr>
      </w:pPr>
      <w:r w:rsidRPr="00447A79">
        <w:rPr>
          <w:sz w:val="24"/>
          <w:szCs w:val="24"/>
          <w:lang w:val="ru-RU"/>
        </w:rPr>
        <w:t xml:space="preserve">Порядок организации и проведения </w:t>
      </w:r>
      <w:r w:rsidRPr="00447A79">
        <w:rPr>
          <w:spacing w:val="-3"/>
          <w:sz w:val="24"/>
          <w:szCs w:val="24"/>
          <w:lang w:val="ru-RU"/>
        </w:rPr>
        <w:t xml:space="preserve">общественных обсуждений </w:t>
      </w:r>
      <w:r w:rsidRPr="00447A79">
        <w:rPr>
          <w:sz w:val="24"/>
          <w:szCs w:val="24"/>
          <w:lang w:val="ru-RU"/>
        </w:rPr>
        <w:t xml:space="preserve">или </w:t>
      </w:r>
      <w:r w:rsidRPr="00447A79">
        <w:rPr>
          <w:spacing w:val="-3"/>
          <w:sz w:val="24"/>
          <w:szCs w:val="24"/>
          <w:lang w:val="ru-RU"/>
        </w:rPr>
        <w:t xml:space="preserve">публичных </w:t>
      </w:r>
      <w:r w:rsidRPr="00447A79">
        <w:rPr>
          <w:sz w:val="24"/>
          <w:szCs w:val="24"/>
          <w:lang w:val="ru-RU"/>
        </w:rPr>
        <w:t xml:space="preserve">слушаний, определяется Уставом городского </w:t>
      </w:r>
      <w:r w:rsidRPr="00447A79">
        <w:rPr>
          <w:spacing w:val="-3"/>
          <w:sz w:val="24"/>
          <w:szCs w:val="24"/>
          <w:lang w:val="ru-RU"/>
        </w:rPr>
        <w:t xml:space="preserve">округа </w:t>
      </w:r>
      <w:r w:rsidRPr="00447A79">
        <w:rPr>
          <w:sz w:val="24"/>
          <w:szCs w:val="24"/>
          <w:lang w:val="ru-RU"/>
        </w:rPr>
        <w:t xml:space="preserve">и (или) нормативными правовыми актами представительного органа местного самоуправления городского </w:t>
      </w:r>
      <w:r w:rsidRPr="00447A79">
        <w:rPr>
          <w:spacing w:val="-3"/>
          <w:sz w:val="24"/>
          <w:szCs w:val="24"/>
          <w:lang w:val="ru-RU"/>
        </w:rPr>
        <w:t xml:space="preserve">округа, </w:t>
      </w:r>
      <w:r w:rsidRPr="00447A79">
        <w:rPr>
          <w:sz w:val="24"/>
          <w:szCs w:val="24"/>
          <w:lang w:val="ru-RU"/>
        </w:rPr>
        <w:t>настоящими Правилами.</w:t>
      </w:r>
    </w:p>
    <w:p w14:paraId="0E7692C9" w14:textId="77777777" w:rsidR="004F6346" w:rsidRPr="00447A79" w:rsidRDefault="006D2A90" w:rsidP="00C401BD">
      <w:pPr>
        <w:pStyle w:val="ad"/>
        <w:numPr>
          <w:ilvl w:val="0"/>
          <w:numId w:val="14"/>
        </w:numPr>
        <w:tabs>
          <w:tab w:val="left" w:pos="1134"/>
        </w:tabs>
        <w:ind w:left="0" w:firstLine="709"/>
        <w:jc w:val="both"/>
        <w:rPr>
          <w:sz w:val="24"/>
          <w:szCs w:val="24"/>
          <w:lang w:val="ru-RU"/>
        </w:rPr>
      </w:pPr>
      <w:r w:rsidRPr="00447A79">
        <w:rPr>
          <w:sz w:val="24"/>
          <w:szCs w:val="24"/>
          <w:lang w:val="ru-RU"/>
        </w:rPr>
        <w:t xml:space="preserve">Заключение о </w:t>
      </w:r>
      <w:r w:rsidRPr="00447A79">
        <w:rPr>
          <w:spacing w:val="-3"/>
          <w:sz w:val="24"/>
          <w:szCs w:val="24"/>
          <w:lang w:val="ru-RU"/>
        </w:rPr>
        <w:t xml:space="preserve">результатах общественных </w:t>
      </w:r>
      <w:r w:rsidRPr="00447A79">
        <w:rPr>
          <w:sz w:val="24"/>
          <w:szCs w:val="24"/>
          <w:lang w:val="ru-RU"/>
        </w:rPr>
        <w:t xml:space="preserve">обсуждений </w:t>
      </w:r>
      <w:r w:rsidRPr="00447A79">
        <w:rPr>
          <w:spacing w:val="-3"/>
          <w:sz w:val="24"/>
          <w:szCs w:val="24"/>
          <w:lang w:val="ru-RU"/>
        </w:rPr>
        <w:t xml:space="preserve">или </w:t>
      </w:r>
      <w:r w:rsidRPr="00447A79">
        <w:rPr>
          <w:sz w:val="24"/>
          <w:szCs w:val="24"/>
          <w:lang w:val="ru-RU"/>
        </w:rPr>
        <w:t xml:space="preserve">публичных слушаний по вопросу предоставления разрешения на отклонение </w:t>
      </w:r>
      <w:r w:rsidRPr="00447A79">
        <w:rPr>
          <w:spacing w:val="-3"/>
          <w:sz w:val="24"/>
          <w:szCs w:val="24"/>
          <w:lang w:val="ru-RU"/>
        </w:rPr>
        <w:t xml:space="preserve">от </w:t>
      </w:r>
      <w:r w:rsidRPr="00447A79">
        <w:rPr>
          <w:sz w:val="24"/>
          <w:szCs w:val="24"/>
          <w:lang w:val="ru-RU"/>
        </w:rPr>
        <w:t>предельных параметров разрешенного строительства, реконструкции объектов капитального строительства подлежит официальному</w:t>
      </w:r>
      <w:r w:rsidRPr="00447A79">
        <w:rPr>
          <w:spacing w:val="-28"/>
          <w:sz w:val="24"/>
          <w:szCs w:val="24"/>
          <w:lang w:val="ru-RU"/>
        </w:rPr>
        <w:t xml:space="preserve"> </w:t>
      </w:r>
      <w:r w:rsidRPr="00447A79">
        <w:rPr>
          <w:sz w:val="24"/>
          <w:szCs w:val="24"/>
          <w:lang w:val="ru-RU"/>
        </w:rPr>
        <w:t>опубликованию</w:t>
      </w:r>
      <w:r w:rsidRPr="00447A79">
        <w:rPr>
          <w:spacing w:val="-11"/>
          <w:sz w:val="24"/>
          <w:szCs w:val="24"/>
          <w:lang w:val="ru-RU"/>
        </w:rPr>
        <w:t xml:space="preserve"> </w:t>
      </w:r>
      <w:r w:rsidRPr="00447A79">
        <w:rPr>
          <w:sz w:val="24"/>
          <w:szCs w:val="24"/>
          <w:lang w:val="ru-RU"/>
        </w:rPr>
        <w:t>и</w:t>
      </w:r>
      <w:r w:rsidRPr="00447A79">
        <w:rPr>
          <w:spacing w:val="-8"/>
          <w:sz w:val="24"/>
          <w:szCs w:val="24"/>
          <w:lang w:val="ru-RU"/>
        </w:rPr>
        <w:t xml:space="preserve"> </w:t>
      </w:r>
      <w:r w:rsidRPr="00447A79">
        <w:rPr>
          <w:sz w:val="24"/>
          <w:szCs w:val="24"/>
          <w:lang w:val="ru-RU"/>
        </w:rPr>
        <w:t>размещается</w:t>
      </w:r>
      <w:r w:rsidRPr="00447A79">
        <w:rPr>
          <w:spacing w:val="-9"/>
          <w:sz w:val="24"/>
          <w:szCs w:val="24"/>
          <w:lang w:val="ru-RU"/>
        </w:rPr>
        <w:t xml:space="preserve"> </w:t>
      </w:r>
      <w:r w:rsidRPr="00447A79">
        <w:rPr>
          <w:sz w:val="24"/>
          <w:szCs w:val="24"/>
          <w:lang w:val="ru-RU"/>
        </w:rPr>
        <w:t>на</w:t>
      </w:r>
      <w:r w:rsidRPr="00447A79">
        <w:rPr>
          <w:spacing w:val="-10"/>
          <w:sz w:val="24"/>
          <w:szCs w:val="24"/>
          <w:lang w:val="ru-RU"/>
        </w:rPr>
        <w:t xml:space="preserve"> </w:t>
      </w:r>
      <w:r w:rsidRPr="00447A79">
        <w:rPr>
          <w:sz w:val="24"/>
          <w:szCs w:val="24"/>
          <w:lang w:val="ru-RU"/>
        </w:rPr>
        <w:t>официальном</w:t>
      </w:r>
      <w:r w:rsidRPr="00447A79">
        <w:rPr>
          <w:spacing w:val="-10"/>
          <w:sz w:val="24"/>
          <w:szCs w:val="24"/>
          <w:lang w:val="ru-RU"/>
        </w:rPr>
        <w:t xml:space="preserve"> </w:t>
      </w:r>
      <w:r w:rsidRPr="00447A79">
        <w:rPr>
          <w:sz w:val="24"/>
          <w:szCs w:val="24"/>
          <w:lang w:val="ru-RU"/>
        </w:rPr>
        <w:t>сайте</w:t>
      </w:r>
      <w:r w:rsidRPr="00447A79">
        <w:rPr>
          <w:spacing w:val="-17"/>
          <w:sz w:val="24"/>
          <w:szCs w:val="24"/>
          <w:lang w:val="ru-RU"/>
        </w:rPr>
        <w:t xml:space="preserve"> </w:t>
      </w:r>
      <w:r w:rsidRPr="00447A79">
        <w:rPr>
          <w:sz w:val="24"/>
          <w:szCs w:val="24"/>
          <w:lang w:val="ru-RU"/>
        </w:rPr>
        <w:t>городского</w:t>
      </w:r>
      <w:r w:rsidRPr="00447A79">
        <w:rPr>
          <w:spacing w:val="-9"/>
          <w:sz w:val="24"/>
          <w:szCs w:val="24"/>
          <w:lang w:val="ru-RU"/>
        </w:rPr>
        <w:t xml:space="preserve"> </w:t>
      </w:r>
      <w:r w:rsidRPr="00447A79">
        <w:rPr>
          <w:sz w:val="24"/>
          <w:szCs w:val="24"/>
          <w:lang w:val="ru-RU"/>
        </w:rPr>
        <w:t>округа.</w:t>
      </w:r>
    </w:p>
    <w:p w14:paraId="75E9F179" w14:textId="77777777" w:rsidR="004F6346" w:rsidRPr="00447A79" w:rsidRDefault="006D2A90" w:rsidP="00C401BD">
      <w:pPr>
        <w:pStyle w:val="ad"/>
        <w:numPr>
          <w:ilvl w:val="0"/>
          <w:numId w:val="14"/>
        </w:numPr>
        <w:tabs>
          <w:tab w:val="left" w:pos="1134"/>
        </w:tabs>
        <w:spacing w:line="237" w:lineRule="auto"/>
        <w:ind w:left="0" w:firstLine="709"/>
        <w:jc w:val="both"/>
        <w:rPr>
          <w:sz w:val="24"/>
          <w:szCs w:val="24"/>
          <w:lang w:val="ru-RU"/>
        </w:rPr>
      </w:pPr>
      <w:r w:rsidRPr="00447A79">
        <w:rPr>
          <w:sz w:val="24"/>
          <w:szCs w:val="24"/>
          <w:lang w:val="ru-RU"/>
        </w:rPr>
        <w:t xml:space="preserve">Заключение о </w:t>
      </w:r>
      <w:r w:rsidRPr="00447A79">
        <w:rPr>
          <w:spacing w:val="-3"/>
          <w:sz w:val="24"/>
          <w:szCs w:val="24"/>
          <w:lang w:val="ru-RU"/>
        </w:rPr>
        <w:t xml:space="preserve">результатах общественных </w:t>
      </w:r>
      <w:r w:rsidRPr="00447A79">
        <w:rPr>
          <w:sz w:val="24"/>
          <w:szCs w:val="24"/>
          <w:lang w:val="ru-RU"/>
        </w:rPr>
        <w:t xml:space="preserve">обсуждений или </w:t>
      </w:r>
      <w:r w:rsidRPr="00447A79">
        <w:rPr>
          <w:spacing w:val="-3"/>
          <w:sz w:val="24"/>
          <w:szCs w:val="24"/>
          <w:lang w:val="ru-RU"/>
        </w:rPr>
        <w:t xml:space="preserve">публичных </w:t>
      </w:r>
      <w:r w:rsidRPr="00447A79">
        <w:rPr>
          <w:sz w:val="24"/>
          <w:szCs w:val="24"/>
          <w:lang w:val="ru-RU"/>
        </w:rPr>
        <w:t xml:space="preserve">слушаний по вопросу предоставления разрешения на отклонение от предельных параметров разрешенного строительства, </w:t>
      </w:r>
      <w:r w:rsidRPr="00447A79">
        <w:rPr>
          <w:spacing w:val="-3"/>
          <w:sz w:val="24"/>
          <w:szCs w:val="24"/>
          <w:lang w:val="ru-RU"/>
        </w:rPr>
        <w:t xml:space="preserve">реконструкции </w:t>
      </w:r>
      <w:r w:rsidRPr="00447A79">
        <w:rPr>
          <w:sz w:val="24"/>
          <w:szCs w:val="24"/>
          <w:lang w:val="ru-RU"/>
        </w:rPr>
        <w:t>объектов капитального строительства</w:t>
      </w:r>
      <w:r w:rsidR="00353C95" w:rsidRPr="00447A79">
        <w:rPr>
          <w:sz w:val="24"/>
          <w:szCs w:val="24"/>
          <w:lang w:val="ru-RU"/>
        </w:rPr>
        <w:t xml:space="preserve"> </w:t>
      </w:r>
      <w:r w:rsidRPr="00447A79">
        <w:rPr>
          <w:sz w:val="24"/>
          <w:szCs w:val="24"/>
          <w:lang w:val="ru-RU"/>
        </w:rPr>
        <w:t xml:space="preserve">и протокол общественных </w:t>
      </w:r>
      <w:r w:rsidRPr="00447A79">
        <w:rPr>
          <w:spacing w:val="-3"/>
          <w:sz w:val="24"/>
          <w:szCs w:val="24"/>
          <w:lang w:val="ru-RU"/>
        </w:rPr>
        <w:t xml:space="preserve">обсуждений или </w:t>
      </w:r>
      <w:r w:rsidRPr="00447A79">
        <w:rPr>
          <w:sz w:val="24"/>
          <w:szCs w:val="24"/>
          <w:lang w:val="ru-RU"/>
        </w:rPr>
        <w:t xml:space="preserve">публичных слушаний в </w:t>
      </w:r>
      <w:r w:rsidRPr="00447A79">
        <w:rPr>
          <w:spacing w:val="-3"/>
          <w:sz w:val="24"/>
          <w:szCs w:val="24"/>
          <w:lang w:val="ru-RU"/>
        </w:rPr>
        <w:t xml:space="preserve">установленный </w:t>
      </w:r>
      <w:r w:rsidRPr="00447A79">
        <w:rPr>
          <w:sz w:val="24"/>
          <w:szCs w:val="24"/>
          <w:lang w:val="ru-RU"/>
        </w:rPr>
        <w:t xml:space="preserve">срок направляются в Комитет по </w:t>
      </w:r>
      <w:r w:rsidRPr="00447A79">
        <w:rPr>
          <w:spacing w:val="-3"/>
          <w:sz w:val="24"/>
          <w:szCs w:val="24"/>
          <w:lang w:val="ru-RU"/>
        </w:rPr>
        <w:t xml:space="preserve">архитектуре </w:t>
      </w:r>
      <w:r w:rsidRPr="00447A79">
        <w:rPr>
          <w:sz w:val="24"/>
          <w:szCs w:val="24"/>
          <w:lang w:val="ru-RU"/>
        </w:rPr>
        <w:t xml:space="preserve">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w:t>
      </w:r>
      <w:r w:rsidRPr="00447A79">
        <w:rPr>
          <w:spacing w:val="-3"/>
          <w:sz w:val="24"/>
          <w:szCs w:val="24"/>
          <w:lang w:val="ru-RU"/>
        </w:rPr>
        <w:t xml:space="preserve">реконструкции </w:t>
      </w:r>
      <w:r w:rsidRPr="00447A79">
        <w:rPr>
          <w:sz w:val="24"/>
          <w:szCs w:val="24"/>
          <w:lang w:val="ru-RU"/>
        </w:rPr>
        <w:t>объектов капитального строительства</w:t>
      </w:r>
      <w:r w:rsidRPr="00447A79">
        <w:rPr>
          <w:spacing w:val="-10"/>
          <w:sz w:val="24"/>
          <w:szCs w:val="24"/>
          <w:lang w:val="ru-RU"/>
        </w:rPr>
        <w:t xml:space="preserve"> </w:t>
      </w:r>
      <w:r w:rsidRPr="00447A79">
        <w:rPr>
          <w:sz w:val="24"/>
          <w:szCs w:val="24"/>
          <w:lang w:val="ru-RU"/>
        </w:rPr>
        <w:t>или</w:t>
      </w:r>
      <w:r w:rsidRPr="00447A79">
        <w:rPr>
          <w:spacing w:val="-5"/>
          <w:sz w:val="24"/>
          <w:szCs w:val="24"/>
          <w:lang w:val="ru-RU"/>
        </w:rPr>
        <w:t xml:space="preserve"> </w:t>
      </w:r>
      <w:r w:rsidRPr="00447A79">
        <w:rPr>
          <w:sz w:val="24"/>
          <w:szCs w:val="24"/>
          <w:lang w:val="ru-RU"/>
        </w:rPr>
        <w:t>об</w:t>
      </w:r>
      <w:r w:rsidRPr="00447A79">
        <w:rPr>
          <w:spacing w:val="-6"/>
          <w:sz w:val="24"/>
          <w:szCs w:val="24"/>
          <w:lang w:val="ru-RU"/>
        </w:rPr>
        <w:t xml:space="preserve"> </w:t>
      </w:r>
      <w:r w:rsidRPr="00447A79">
        <w:rPr>
          <w:sz w:val="24"/>
          <w:szCs w:val="24"/>
          <w:lang w:val="ru-RU"/>
        </w:rPr>
        <w:t>отказе</w:t>
      </w:r>
      <w:r w:rsidRPr="00447A79">
        <w:rPr>
          <w:spacing w:val="-10"/>
          <w:sz w:val="24"/>
          <w:szCs w:val="24"/>
          <w:lang w:val="ru-RU"/>
        </w:rPr>
        <w:t xml:space="preserve"> </w:t>
      </w:r>
      <w:r w:rsidRPr="00447A79">
        <w:rPr>
          <w:sz w:val="24"/>
          <w:szCs w:val="24"/>
          <w:lang w:val="ru-RU"/>
        </w:rPr>
        <w:t>в</w:t>
      </w:r>
      <w:r w:rsidRPr="00447A79">
        <w:rPr>
          <w:spacing w:val="-13"/>
          <w:sz w:val="24"/>
          <w:szCs w:val="24"/>
          <w:lang w:val="ru-RU"/>
        </w:rPr>
        <w:t xml:space="preserve"> </w:t>
      </w:r>
      <w:r w:rsidRPr="00447A79">
        <w:rPr>
          <w:sz w:val="24"/>
          <w:szCs w:val="24"/>
          <w:lang w:val="ru-RU"/>
        </w:rPr>
        <w:t>предоставлении</w:t>
      </w:r>
      <w:r w:rsidRPr="00447A79">
        <w:rPr>
          <w:spacing w:val="-12"/>
          <w:sz w:val="24"/>
          <w:szCs w:val="24"/>
          <w:lang w:val="ru-RU"/>
        </w:rPr>
        <w:t xml:space="preserve"> </w:t>
      </w:r>
      <w:r w:rsidRPr="00447A79">
        <w:rPr>
          <w:sz w:val="24"/>
          <w:szCs w:val="24"/>
          <w:lang w:val="ru-RU"/>
        </w:rPr>
        <w:t>такого</w:t>
      </w:r>
      <w:r w:rsidRPr="00447A79">
        <w:rPr>
          <w:spacing w:val="-6"/>
          <w:sz w:val="24"/>
          <w:szCs w:val="24"/>
          <w:lang w:val="ru-RU"/>
        </w:rPr>
        <w:t xml:space="preserve"> </w:t>
      </w:r>
      <w:r w:rsidRPr="00447A79">
        <w:rPr>
          <w:sz w:val="24"/>
          <w:szCs w:val="24"/>
          <w:lang w:val="ru-RU"/>
        </w:rPr>
        <w:t>разрешения.</w:t>
      </w:r>
    </w:p>
    <w:p w14:paraId="2AE1A199" w14:textId="77777777" w:rsidR="004F6346" w:rsidRPr="00447A79" w:rsidRDefault="006D2A90" w:rsidP="00C401BD">
      <w:pPr>
        <w:pStyle w:val="ad"/>
        <w:numPr>
          <w:ilvl w:val="0"/>
          <w:numId w:val="14"/>
        </w:numPr>
        <w:tabs>
          <w:tab w:val="left" w:pos="1134"/>
        </w:tabs>
        <w:ind w:left="0" w:firstLine="709"/>
        <w:jc w:val="both"/>
        <w:rPr>
          <w:sz w:val="24"/>
          <w:szCs w:val="24"/>
          <w:lang w:val="ru-RU"/>
        </w:rPr>
      </w:pPr>
      <w:r w:rsidRPr="00447A79">
        <w:rPr>
          <w:spacing w:val="-2"/>
          <w:sz w:val="24"/>
          <w:szCs w:val="24"/>
          <w:lang w:val="ru-RU"/>
        </w:rPr>
        <w:t xml:space="preserve">Проект </w:t>
      </w:r>
      <w:r w:rsidRPr="00447A79">
        <w:rPr>
          <w:sz w:val="24"/>
          <w:szCs w:val="24"/>
          <w:lang w:val="ru-RU"/>
        </w:rPr>
        <w:t xml:space="preserve">рекомендаций о предоставлении разрешения на отклонение </w:t>
      </w:r>
      <w:r w:rsidRPr="00447A79">
        <w:rPr>
          <w:spacing w:val="-3"/>
          <w:sz w:val="24"/>
          <w:szCs w:val="24"/>
          <w:lang w:val="ru-RU"/>
        </w:rPr>
        <w:t xml:space="preserve">от </w:t>
      </w:r>
      <w:r w:rsidRPr="00447A79">
        <w:rPr>
          <w:sz w:val="24"/>
          <w:szCs w:val="24"/>
          <w:lang w:val="ru-RU"/>
        </w:rPr>
        <w:t xml:space="preserve">предельных параметров разрешенного строительства, </w:t>
      </w:r>
      <w:r w:rsidRPr="00447A79">
        <w:rPr>
          <w:spacing w:val="-3"/>
          <w:sz w:val="24"/>
          <w:szCs w:val="24"/>
          <w:lang w:val="ru-RU"/>
        </w:rPr>
        <w:t xml:space="preserve">реконструкции </w:t>
      </w:r>
      <w:r w:rsidRPr="00447A79">
        <w:rPr>
          <w:sz w:val="24"/>
          <w:szCs w:val="24"/>
          <w:lang w:val="ru-RU"/>
        </w:rPr>
        <w:t xml:space="preserve">объектов </w:t>
      </w:r>
      <w:r w:rsidRPr="00447A79">
        <w:rPr>
          <w:sz w:val="24"/>
          <w:szCs w:val="24"/>
          <w:lang w:val="ru-RU"/>
        </w:rPr>
        <w:lastRenderedPageBreak/>
        <w:t xml:space="preserve">капитального строительства или об отказе в предоставлении такого разрешения в </w:t>
      </w:r>
      <w:r w:rsidRPr="00447A79">
        <w:rPr>
          <w:spacing w:val="-3"/>
          <w:sz w:val="24"/>
          <w:szCs w:val="24"/>
          <w:lang w:val="ru-RU"/>
        </w:rPr>
        <w:t xml:space="preserve">установленном </w:t>
      </w:r>
      <w:r w:rsidRPr="00447A79">
        <w:rPr>
          <w:sz w:val="24"/>
          <w:szCs w:val="24"/>
          <w:lang w:val="ru-RU"/>
        </w:rPr>
        <w:t>порядке рассматривается на</w:t>
      </w:r>
      <w:r w:rsidRPr="00447A79">
        <w:rPr>
          <w:spacing w:val="-47"/>
          <w:sz w:val="24"/>
          <w:szCs w:val="24"/>
          <w:lang w:val="ru-RU"/>
        </w:rPr>
        <w:t xml:space="preserve"> </w:t>
      </w:r>
      <w:r w:rsidRPr="00447A79">
        <w:rPr>
          <w:sz w:val="24"/>
          <w:szCs w:val="24"/>
          <w:lang w:val="ru-RU"/>
        </w:rPr>
        <w:t>заседании Комиссии.</w:t>
      </w:r>
    </w:p>
    <w:p w14:paraId="2D014120" w14:textId="77777777" w:rsidR="007D43E0" w:rsidRPr="00447A79" w:rsidRDefault="006D2A90" w:rsidP="00C401BD">
      <w:pPr>
        <w:pStyle w:val="ad"/>
        <w:numPr>
          <w:ilvl w:val="0"/>
          <w:numId w:val="14"/>
        </w:numPr>
        <w:tabs>
          <w:tab w:val="left" w:pos="1134"/>
        </w:tabs>
        <w:ind w:left="0" w:firstLine="709"/>
        <w:jc w:val="both"/>
        <w:rPr>
          <w:sz w:val="24"/>
          <w:szCs w:val="24"/>
          <w:lang w:val="ru-RU"/>
        </w:rPr>
      </w:pPr>
      <w:r w:rsidRPr="00447A79">
        <w:rPr>
          <w:sz w:val="24"/>
          <w:szCs w:val="24"/>
          <w:lang w:val="ru-RU"/>
        </w:rPr>
        <w:t xml:space="preserve">Комитет по </w:t>
      </w:r>
      <w:r w:rsidRPr="00447A79">
        <w:rPr>
          <w:spacing w:val="-3"/>
          <w:sz w:val="24"/>
          <w:szCs w:val="24"/>
          <w:lang w:val="ru-RU"/>
        </w:rPr>
        <w:t xml:space="preserve">архитектуре </w:t>
      </w:r>
      <w:r w:rsidRPr="00447A79">
        <w:rPr>
          <w:sz w:val="24"/>
          <w:szCs w:val="24"/>
          <w:lang w:val="ru-RU"/>
        </w:rPr>
        <w:t xml:space="preserve">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w:t>
      </w:r>
      <w:r w:rsidRPr="00447A79">
        <w:rPr>
          <w:spacing w:val="-3"/>
          <w:sz w:val="24"/>
          <w:szCs w:val="24"/>
          <w:lang w:val="ru-RU"/>
        </w:rPr>
        <w:t xml:space="preserve">об </w:t>
      </w:r>
      <w:r w:rsidRPr="00447A79">
        <w:rPr>
          <w:sz w:val="24"/>
          <w:szCs w:val="24"/>
          <w:lang w:val="ru-RU"/>
        </w:rPr>
        <w:t xml:space="preserve">отказе в предоставлении такого разрешения с </w:t>
      </w:r>
      <w:r w:rsidRPr="00447A79">
        <w:rPr>
          <w:spacing w:val="-5"/>
          <w:sz w:val="24"/>
          <w:szCs w:val="24"/>
          <w:lang w:val="ru-RU"/>
        </w:rPr>
        <w:t xml:space="preserve">учетом </w:t>
      </w:r>
      <w:r w:rsidRPr="00447A79">
        <w:rPr>
          <w:sz w:val="24"/>
          <w:szCs w:val="24"/>
          <w:lang w:val="ru-RU"/>
        </w:rPr>
        <w:t>рассмотрения рекомендаций</w:t>
      </w:r>
      <w:r w:rsidRPr="00447A79">
        <w:rPr>
          <w:spacing w:val="3"/>
          <w:sz w:val="24"/>
          <w:szCs w:val="24"/>
          <w:lang w:val="ru-RU"/>
        </w:rPr>
        <w:t xml:space="preserve"> </w:t>
      </w:r>
      <w:r w:rsidRPr="00447A79">
        <w:rPr>
          <w:sz w:val="24"/>
          <w:szCs w:val="24"/>
          <w:lang w:val="ru-RU"/>
        </w:rPr>
        <w:t>на</w:t>
      </w:r>
      <w:r w:rsidR="00C61F0B" w:rsidRPr="00447A79">
        <w:rPr>
          <w:sz w:val="24"/>
          <w:szCs w:val="24"/>
          <w:lang w:val="ru-RU"/>
        </w:rPr>
        <w:t xml:space="preserve"> </w:t>
      </w:r>
      <w:r w:rsidRPr="00447A79">
        <w:rPr>
          <w:sz w:val="24"/>
          <w:szCs w:val="24"/>
          <w:lang w:val="ru-RU"/>
        </w:rPr>
        <w:t>заседании Комиссии.</w:t>
      </w:r>
    </w:p>
    <w:p w14:paraId="242C3A99" w14:textId="77777777" w:rsidR="007D43E0" w:rsidRPr="00447A79" w:rsidRDefault="007D43E0" w:rsidP="00C401BD">
      <w:pPr>
        <w:pStyle w:val="ad"/>
        <w:numPr>
          <w:ilvl w:val="0"/>
          <w:numId w:val="14"/>
        </w:numPr>
        <w:tabs>
          <w:tab w:val="left" w:pos="1134"/>
        </w:tabs>
        <w:ind w:left="0" w:firstLine="709"/>
        <w:jc w:val="both"/>
        <w:rPr>
          <w:sz w:val="24"/>
          <w:szCs w:val="24"/>
          <w:lang w:val="ru-RU"/>
        </w:rPr>
      </w:pPr>
      <w:r w:rsidRPr="00447A79">
        <w:rPr>
          <w:color w:val="000000" w:themeColor="text1"/>
          <w:sz w:val="24"/>
          <w:szCs w:val="24"/>
          <w:lang w:val="ru-RU"/>
        </w:rPr>
        <w:t xml:space="preserve">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им должностного лица Комитета </w:t>
      </w:r>
      <w:r w:rsidRPr="00447A79">
        <w:rPr>
          <w:color w:val="000000" w:themeColor="text1"/>
          <w:spacing w:val="-3"/>
          <w:sz w:val="24"/>
          <w:szCs w:val="24"/>
          <w:lang w:val="ru-RU"/>
        </w:rPr>
        <w:t xml:space="preserve">по архитектуре </w:t>
      </w:r>
      <w:r w:rsidRPr="00447A79">
        <w:rPr>
          <w:color w:val="000000" w:themeColor="text1"/>
          <w:sz w:val="24"/>
          <w:szCs w:val="24"/>
          <w:lang w:val="ru-RU"/>
        </w:rPr>
        <w:t>и градостроительству Московской области в личный кабинет Заявителя на РПГУ.</w:t>
      </w:r>
      <w:bookmarkStart w:id="67" w:name="bookmark128"/>
      <w:bookmarkEnd w:id="67"/>
    </w:p>
    <w:p w14:paraId="4FD0CE7B" w14:textId="77777777" w:rsidR="007D43E0" w:rsidRPr="00447A79" w:rsidRDefault="007D43E0" w:rsidP="00C401BD">
      <w:pPr>
        <w:pStyle w:val="ad"/>
        <w:numPr>
          <w:ilvl w:val="0"/>
          <w:numId w:val="14"/>
        </w:numPr>
        <w:tabs>
          <w:tab w:val="left" w:pos="1134"/>
        </w:tabs>
        <w:ind w:left="0" w:firstLine="709"/>
        <w:jc w:val="both"/>
        <w:rPr>
          <w:sz w:val="24"/>
          <w:szCs w:val="24"/>
          <w:lang w:val="ru-RU"/>
        </w:rPr>
      </w:pPr>
      <w:r w:rsidRPr="00447A79">
        <w:rPr>
          <w:color w:val="000000" w:themeColor="text1"/>
          <w:sz w:val="24"/>
          <w:szCs w:val="24"/>
          <w:lang w:val="ru-RU"/>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bookmarkStart w:id="68" w:name="bookmark129"/>
      <w:bookmarkEnd w:id="68"/>
    </w:p>
    <w:p w14:paraId="188E28CA" w14:textId="77777777" w:rsidR="007D43E0" w:rsidRPr="00447A79" w:rsidRDefault="007D43E0" w:rsidP="00C401BD">
      <w:pPr>
        <w:pStyle w:val="ad"/>
        <w:numPr>
          <w:ilvl w:val="0"/>
          <w:numId w:val="14"/>
        </w:numPr>
        <w:tabs>
          <w:tab w:val="left" w:pos="1134"/>
        </w:tabs>
        <w:ind w:left="0" w:firstLine="709"/>
        <w:jc w:val="both"/>
        <w:rPr>
          <w:sz w:val="24"/>
          <w:szCs w:val="24"/>
          <w:lang w:val="ru-RU"/>
        </w:rPr>
      </w:pPr>
      <w:r w:rsidRPr="00447A79">
        <w:rPr>
          <w:color w:val="000000" w:themeColor="text1"/>
          <w:sz w:val="24"/>
          <w:szCs w:val="24"/>
          <w:lang w:val="ru-RU"/>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bookmarkStart w:id="69" w:name="bookmark130"/>
      <w:bookmarkEnd w:id="69"/>
    </w:p>
    <w:p w14:paraId="20BF9AA3" w14:textId="77777777" w:rsidR="007D43E0" w:rsidRPr="00447A79" w:rsidRDefault="007D43E0" w:rsidP="00C401BD">
      <w:pPr>
        <w:pStyle w:val="ad"/>
        <w:numPr>
          <w:ilvl w:val="0"/>
          <w:numId w:val="14"/>
        </w:numPr>
        <w:tabs>
          <w:tab w:val="left" w:pos="1134"/>
        </w:tabs>
        <w:ind w:left="0" w:firstLine="709"/>
        <w:jc w:val="both"/>
        <w:rPr>
          <w:sz w:val="24"/>
          <w:szCs w:val="24"/>
          <w:lang w:val="ru-RU"/>
        </w:rPr>
      </w:pPr>
      <w:r w:rsidRPr="00447A79">
        <w:rPr>
          <w:color w:val="000000" w:themeColor="text1"/>
          <w:sz w:val="24"/>
          <w:szCs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bookmarkStart w:id="70" w:name="bookmark131"/>
      <w:bookmarkEnd w:id="70"/>
      <w:r w:rsidRPr="00447A79">
        <w:rPr>
          <w:color w:val="000000" w:themeColor="text1"/>
          <w:sz w:val="24"/>
          <w:szCs w:val="24"/>
          <w:lang w:val="ru-RU"/>
        </w:rPr>
        <w:t>.</w:t>
      </w:r>
    </w:p>
    <w:p w14:paraId="719C1D1A" w14:textId="77777777" w:rsidR="007D43E0" w:rsidRPr="00447A79" w:rsidRDefault="007D43E0" w:rsidP="00C401BD">
      <w:pPr>
        <w:pStyle w:val="ad"/>
        <w:numPr>
          <w:ilvl w:val="0"/>
          <w:numId w:val="14"/>
        </w:numPr>
        <w:tabs>
          <w:tab w:val="left" w:pos="1134"/>
        </w:tabs>
        <w:ind w:left="0" w:firstLine="709"/>
        <w:jc w:val="both"/>
        <w:rPr>
          <w:sz w:val="24"/>
          <w:szCs w:val="24"/>
          <w:lang w:val="ru-RU"/>
        </w:rPr>
      </w:pPr>
      <w:r w:rsidRPr="00447A79">
        <w:rPr>
          <w:color w:val="000000" w:themeColor="text1"/>
          <w:sz w:val="24"/>
          <w:szCs w:val="24"/>
          <w:lang w:val="ru-RU"/>
        </w:rPr>
        <w:t xml:space="preserve">Срок предоставления Государственной услуги составляет не более 47 рабочих дней с даты регистрации Заявления в Комитете </w:t>
      </w:r>
      <w:r w:rsidRPr="00447A79">
        <w:rPr>
          <w:color w:val="000000" w:themeColor="text1"/>
          <w:spacing w:val="-3"/>
          <w:sz w:val="24"/>
          <w:szCs w:val="24"/>
          <w:lang w:val="ru-RU"/>
        </w:rPr>
        <w:t xml:space="preserve">по архитектуре </w:t>
      </w:r>
      <w:r w:rsidRPr="00447A79">
        <w:rPr>
          <w:color w:val="000000" w:themeColor="text1"/>
          <w:sz w:val="24"/>
          <w:szCs w:val="24"/>
          <w:lang w:val="ru-RU"/>
        </w:rPr>
        <w:t>и градостроительству Московской области.</w:t>
      </w:r>
    </w:p>
    <w:p w14:paraId="0D157000" w14:textId="77777777" w:rsidR="007D43E0" w:rsidRPr="00447A79" w:rsidRDefault="007D43E0" w:rsidP="00C401BD">
      <w:pPr>
        <w:pStyle w:val="ad"/>
        <w:numPr>
          <w:ilvl w:val="0"/>
          <w:numId w:val="14"/>
        </w:numPr>
        <w:tabs>
          <w:tab w:val="left" w:pos="1134"/>
        </w:tabs>
        <w:spacing w:line="237" w:lineRule="auto"/>
        <w:ind w:left="0" w:firstLine="709"/>
        <w:jc w:val="both"/>
        <w:rPr>
          <w:sz w:val="24"/>
          <w:szCs w:val="24"/>
          <w:lang w:val="ru-RU"/>
        </w:rPr>
      </w:pPr>
      <w:r w:rsidRPr="00447A79">
        <w:rPr>
          <w:rFonts w:eastAsiaTheme="minorHAnsi"/>
          <w:bCs/>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A7665BA" w14:textId="77777777" w:rsidR="004F6346" w:rsidRPr="00447A79" w:rsidRDefault="006D2A90" w:rsidP="00C401BD">
      <w:pPr>
        <w:pStyle w:val="ad"/>
        <w:numPr>
          <w:ilvl w:val="0"/>
          <w:numId w:val="14"/>
        </w:numPr>
        <w:tabs>
          <w:tab w:val="left" w:pos="1134"/>
        </w:tabs>
        <w:spacing w:line="237" w:lineRule="auto"/>
        <w:ind w:left="0" w:firstLine="709"/>
        <w:jc w:val="both"/>
        <w:rPr>
          <w:sz w:val="24"/>
          <w:szCs w:val="24"/>
          <w:lang w:val="ru-RU"/>
        </w:rPr>
      </w:pPr>
      <w:r w:rsidRPr="00447A79">
        <w:rPr>
          <w:sz w:val="24"/>
          <w:szCs w:val="24"/>
          <w:lang w:val="ru-RU"/>
        </w:rPr>
        <w:t xml:space="preserve">Заинтересованное физическое или юридическое лицо вправе оспорить в судебном порядке решение о предоставлении разрешения на отклонение от </w:t>
      </w:r>
      <w:r w:rsidRPr="00447A79">
        <w:rPr>
          <w:spacing w:val="-3"/>
          <w:sz w:val="24"/>
          <w:szCs w:val="24"/>
          <w:lang w:val="ru-RU"/>
        </w:rPr>
        <w:t xml:space="preserve">предельных </w:t>
      </w:r>
      <w:r w:rsidRPr="00447A79">
        <w:rPr>
          <w:sz w:val="24"/>
          <w:szCs w:val="24"/>
          <w:lang w:val="ru-RU"/>
        </w:rPr>
        <w:t>параметров разрешенного строительства, реконструкции объектов капитального строительства</w:t>
      </w:r>
      <w:r w:rsidRPr="00447A79">
        <w:rPr>
          <w:spacing w:val="-10"/>
          <w:sz w:val="24"/>
          <w:szCs w:val="24"/>
          <w:lang w:val="ru-RU"/>
        </w:rPr>
        <w:t xml:space="preserve"> </w:t>
      </w:r>
      <w:r w:rsidRPr="00447A79">
        <w:rPr>
          <w:sz w:val="24"/>
          <w:szCs w:val="24"/>
          <w:lang w:val="ru-RU"/>
        </w:rPr>
        <w:t>или</w:t>
      </w:r>
      <w:r w:rsidRPr="00447A79">
        <w:rPr>
          <w:spacing w:val="-5"/>
          <w:sz w:val="24"/>
          <w:szCs w:val="24"/>
          <w:lang w:val="ru-RU"/>
        </w:rPr>
        <w:t xml:space="preserve"> </w:t>
      </w:r>
      <w:r w:rsidRPr="00447A79">
        <w:rPr>
          <w:sz w:val="24"/>
          <w:szCs w:val="24"/>
          <w:lang w:val="ru-RU"/>
        </w:rPr>
        <w:t>об</w:t>
      </w:r>
      <w:r w:rsidRPr="00447A79">
        <w:rPr>
          <w:spacing w:val="-6"/>
          <w:sz w:val="24"/>
          <w:szCs w:val="24"/>
          <w:lang w:val="ru-RU"/>
        </w:rPr>
        <w:t xml:space="preserve"> </w:t>
      </w:r>
      <w:r w:rsidRPr="00447A79">
        <w:rPr>
          <w:sz w:val="24"/>
          <w:szCs w:val="24"/>
          <w:lang w:val="ru-RU"/>
        </w:rPr>
        <w:t>отказе</w:t>
      </w:r>
      <w:r w:rsidRPr="00447A79">
        <w:rPr>
          <w:spacing w:val="-7"/>
          <w:sz w:val="24"/>
          <w:szCs w:val="24"/>
          <w:lang w:val="ru-RU"/>
        </w:rPr>
        <w:t xml:space="preserve"> </w:t>
      </w:r>
      <w:r w:rsidRPr="00447A79">
        <w:rPr>
          <w:sz w:val="24"/>
          <w:szCs w:val="24"/>
          <w:lang w:val="ru-RU"/>
        </w:rPr>
        <w:t>в</w:t>
      </w:r>
      <w:r w:rsidRPr="00447A79">
        <w:rPr>
          <w:spacing w:val="-9"/>
          <w:sz w:val="24"/>
          <w:szCs w:val="24"/>
          <w:lang w:val="ru-RU"/>
        </w:rPr>
        <w:t xml:space="preserve"> </w:t>
      </w:r>
      <w:r w:rsidRPr="00447A79">
        <w:rPr>
          <w:sz w:val="24"/>
          <w:szCs w:val="24"/>
          <w:lang w:val="ru-RU"/>
        </w:rPr>
        <w:t>предоставлении</w:t>
      </w:r>
      <w:r w:rsidRPr="00447A79">
        <w:rPr>
          <w:spacing w:val="-10"/>
          <w:sz w:val="24"/>
          <w:szCs w:val="24"/>
          <w:lang w:val="ru-RU"/>
        </w:rPr>
        <w:t xml:space="preserve"> </w:t>
      </w:r>
      <w:r w:rsidRPr="00447A79">
        <w:rPr>
          <w:sz w:val="24"/>
          <w:szCs w:val="24"/>
          <w:lang w:val="ru-RU"/>
        </w:rPr>
        <w:t>такого</w:t>
      </w:r>
      <w:r w:rsidRPr="00447A79">
        <w:rPr>
          <w:spacing w:val="-6"/>
          <w:sz w:val="24"/>
          <w:szCs w:val="24"/>
          <w:lang w:val="ru-RU"/>
        </w:rPr>
        <w:t xml:space="preserve"> </w:t>
      </w:r>
      <w:r w:rsidRPr="00447A79">
        <w:rPr>
          <w:sz w:val="24"/>
          <w:szCs w:val="24"/>
          <w:lang w:val="ru-RU"/>
        </w:rPr>
        <w:t>разрешения.</w:t>
      </w:r>
    </w:p>
    <w:p w14:paraId="7B294D1C" w14:textId="77777777" w:rsidR="004F6346" w:rsidRPr="006D2A90" w:rsidRDefault="004F6346">
      <w:pPr>
        <w:pStyle w:val="ab"/>
        <w:spacing w:before="10"/>
        <w:rPr>
          <w:sz w:val="25"/>
          <w:lang w:val="ru-RU"/>
        </w:rPr>
      </w:pPr>
    </w:p>
    <w:p w14:paraId="7A802261" w14:textId="77777777" w:rsidR="00702EDC" w:rsidRDefault="00702EDC" w:rsidP="00C867AB">
      <w:pPr>
        <w:pStyle w:val="210"/>
        <w:sectPr w:rsidR="00702EDC" w:rsidSect="00F47ACA">
          <w:type w:val="nextColumn"/>
          <w:pgSz w:w="11910" w:h="16860"/>
          <w:pgMar w:top="1134" w:right="851" w:bottom="1134" w:left="1701" w:header="0" w:footer="567" w:gutter="0"/>
          <w:cols w:space="720"/>
          <w:docGrid w:linePitch="299"/>
        </w:sectPr>
      </w:pPr>
      <w:bookmarkStart w:id="71" w:name="Статья_16._Градостроительный_план_земель"/>
      <w:bookmarkEnd w:id="71"/>
    </w:p>
    <w:p w14:paraId="20B3E325" w14:textId="77777777" w:rsidR="004F6346" w:rsidRPr="001D0B39" w:rsidRDefault="006D2A90" w:rsidP="00C867AB">
      <w:pPr>
        <w:pStyle w:val="210"/>
      </w:pPr>
      <w:bookmarkStart w:id="72" w:name="_Toc101344794"/>
      <w:r w:rsidRPr="001D0B39">
        <w:lastRenderedPageBreak/>
        <w:t>Статья 16. Градостроительный план земельного участка</w:t>
      </w:r>
      <w:bookmarkEnd w:id="72"/>
    </w:p>
    <w:p w14:paraId="301DB851" w14:textId="77777777" w:rsidR="004F6346" w:rsidRPr="001D0B39" w:rsidRDefault="004F6346">
      <w:pPr>
        <w:pStyle w:val="ab"/>
        <w:spacing w:before="1"/>
        <w:rPr>
          <w:b/>
          <w:sz w:val="22"/>
          <w:lang w:val="ru-RU"/>
        </w:rPr>
      </w:pPr>
    </w:p>
    <w:p w14:paraId="7F34C5E7" w14:textId="77777777" w:rsidR="004F6346" w:rsidRPr="00447A79" w:rsidRDefault="006D2A90" w:rsidP="00C401BD">
      <w:pPr>
        <w:pStyle w:val="ad"/>
        <w:numPr>
          <w:ilvl w:val="0"/>
          <w:numId w:val="13"/>
        </w:numPr>
        <w:tabs>
          <w:tab w:val="left" w:pos="1134"/>
        </w:tabs>
        <w:ind w:left="0" w:right="2" w:firstLine="708"/>
        <w:jc w:val="both"/>
        <w:rPr>
          <w:sz w:val="24"/>
          <w:szCs w:val="24"/>
          <w:lang w:val="ru-RU"/>
        </w:rPr>
      </w:pPr>
      <w:r w:rsidRPr="00447A79">
        <w:rPr>
          <w:sz w:val="24"/>
          <w:szCs w:val="24"/>
          <w:lang w:val="ru-RU"/>
        </w:rPr>
        <w:t xml:space="preserve">Градостроительный </w:t>
      </w:r>
      <w:r w:rsidRPr="00447A79">
        <w:rPr>
          <w:spacing w:val="-3"/>
          <w:sz w:val="24"/>
          <w:szCs w:val="24"/>
          <w:lang w:val="ru-RU"/>
        </w:rPr>
        <w:t xml:space="preserve">план </w:t>
      </w:r>
      <w:r w:rsidRPr="00447A79">
        <w:rPr>
          <w:sz w:val="24"/>
          <w:szCs w:val="24"/>
          <w:lang w:val="ru-RU"/>
        </w:rPr>
        <w:t xml:space="preserve">земельного </w:t>
      </w:r>
      <w:r w:rsidRPr="00447A79">
        <w:rPr>
          <w:spacing w:val="-4"/>
          <w:sz w:val="24"/>
          <w:szCs w:val="24"/>
          <w:lang w:val="ru-RU"/>
        </w:rPr>
        <w:t>участка</w:t>
      </w:r>
      <w:r w:rsidRPr="00447A79">
        <w:rPr>
          <w:spacing w:val="51"/>
          <w:sz w:val="24"/>
          <w:szCs w:val="24"/>
          <w:lang w:val="ru-RU"/>
        </w:rPr>
        <w:t xml:space="preserve"> </w:t>
      </w:r>
      <w:r w:rsidRPr="00447A79">
        <w:rPr>
          <w:sz w:val="24"/>
          <w:szCs w:val="24"/>
          <w:lang w:val="ru-RU"/>
        </w:rPr>
        <w:t xml:space="preserve">выдается в целях </w:t>
      </w:r>
      <w:r w:rsidRPr="00447A79">
        <w:rPr>
          <w:spacing w:val="-3"/>
          <w:sz w:val="24"/>
          <w:szCs w:val="24"/>
          <w:lang w:val="ru-RU"/>
        </w:rPr>
        <w:t xml:space="preserve">обеспечения </w:t>
      </w:r>
      <w:r w:rsidRPr="00447A79">
        <w:rPr>
          <w:sz w:val="24"/>
          <w:szCs w:val="24"/>
          <w:lang w:val="ru-RU"/>
        </w:rPr>
        <w:t xml:space="preserve">субъектов градостроительной деятельности информацией, необходимой для архитектурно-строительного проектирования, строительства, </w:t>
      </w:r>
      <w:r w:rsidRPr="00447A79">
        <w:rPr>
          <w:spacing w:val="-3"/>
          <w:sz w:val="24"/>
          <w:szCs w:val="24"/>
          <w:lang w:val="ru-RU"/>
        </w:rPr>
        <w:t xml:space="preserve">реконструкции </w:t>
      </w:r>
      <w:r w:rsidRPr="00447A79">
        <w:rPr>
          <w:sz w:val="24"/>
          <w:szCs w:val="24"/>
          <w:lang w:val="ru-RU"/>
        </w:rPr>
        <w:t>объектов капитального строительства в границах земельного</w:t>
      </w:r>
      <w:r w:rsidRPr="00447A79">
        <w:rPr>
          <w:spacing w:val="-26"/>
          <w:sz w:val="24"/>
          <w:szCs w:val="24"/>
          <w:lang w:val="ru-RU"/>
        </w:rPr>
        <w:t xml:space="preserve"> </w:t>
      </w:r>
      <w:r w:rsidRPr="00447A79">
        <w:rPr>
          <w:spacing w:val="-4"/>
          <w:sz w:val="24"/>
          <w:szCs w:val="24"/>
          <w:lang w:val="ru-RU"/>
        </w:rPr>
        <w:t>участка.</w:t>
      </w:r>
    </w:p>
    <w:p w14:paraId="26991DE3" w14:textId="77777777" w:rsidR="004F6346" w:rsidRPr="00447A79" w:rsidRDefault="006D2A90" w:rsidP="00C401BD">
      <w:pPr>
        <w:pStyle w:val="ad"/>
        <w:numPr>
          <w:ilvl w:val="0"/>
          <w:numId w:val="13"/>
        </w:numPr>
        <w:tabs>
          <w:tab w:val="left" w:pos="1134"/>
        </w:tabs>
        <w:spacing w:before="9"/>
        <w:ind w:left="0" w:right="2" w:firstLine="708"/>
        <w:jc w:val="both"/>
        <w:rPr>
          <w:sz w:val="24"/>
          <w:szCs w:val="24"/>
          <w:lang w:val="ru-RU"/>
        </w:rPr>
      </w:pPr>
      <w:r w:rsidRPr="00447A79">
        <w:rPr>
          <w:sz w:val="24"/>
          <w:szCs w:val="24"/>
          <w:lang w:val="ru-RU"/>
        </w:rPr>
        <w:t>Источниками информации для подготовки</w:t>
      </w:r>
      <w:r w:rsidR="00353C95" w:rsidRPr="00447A79">
        <w:rPr>
          <w:sz w:val="24"/>
          <w:szCs w:val="24"/>
          <w:lang w:val="ru-RU"/>
        </w:rPr>
        <w:t xml:space="preserve"> </w:t>
      </w:r>
      <w:r w:rsidRPr="00447A79">
        <w:rPr>
          <w:sz w:val="24"/>
          <w:szCs w:val="24"/>
          <w:lang w:val="ru-RU"/>
        </w:rPr>
        <w:t>градостроительного</w:t>
      </w:r>
      <w:r w:rsidR="00353C95" w:rsidRPr="00447A79">
        <w:rPr>
          <w:sz w:val="24"/>
          <w:szCs w:val="24"/>
          <w:lang w:val="ru-RU"/>
        </w:rPr>
        <w:t xml:space="preserve"> </w:t>
      </w:r>
      <w:r w:rsidRPr="00447A79">
        <w:rPr>
          <w:sz w:val="24"/>
          <w:szCs w:val="24"/>
          <w:lang w:val="ru-RU"/>
        </w:rPr>
        <w:t xml:space="preserve">плана земельного </w:t>
      </w:r>
      <w:r w:rsidRPr="00447A79">
        <w:rPr>
          <w:spacing w:val="-4"/>
          <w:sz w:val="24"/>
          <w:szCs w:val="24"/>
          <w:lang w:val="ru-RU"/>
        </w:rPr>
        <w:t xml:space="preserve">участка </w:t>
      </w:r>
      <w:r w:rsidRPr="00447A79">
        <w:rPr>
          <w:sz w:val="24"/>
          <w:szCs w:val="24"/>
          <w:lang w:val="ru-RU"/>
        </w:rPr>
        <w:t xml:space="preserve">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w:t>
      </w:r>
      <w:r w:rsidRPr="00447A79">
        <w:rPr>
          <w:spacing w:val="-3"/>
          <w:sz w:val="24"/>
          <w:szCs w:val="24"/>
          <w:lang w:val="ru-RU"/>
        </w:rPr>
        <w:t xml:space="preserve">системе </w:t>
      </w:r>
      <w:r w:rsidRPr="00447A79">
        <w:rPr>
          <w:sz w:val="24"/>
          <w:szCs w:val="24"/>
          <w:lang w:val="ru-RU"/>
        </w:rPr>
        <w:t xml:space="preserve">территориального планирования, </w:t>
      </w:r>
      <w:r w:rsidR="00C61F0B" w:rsidRPr="00447A79">
        <w:rPr>
          <w:sz w:val="24"/>
          <w:szCs w:val="24"/>
          <w:lang w:val="ru-RU"/>
        </w:rPr>
        <w:t xml:space="preserve">государственной </w:t>
      </w:r>
      <w:r w:rsidRPr="00447A79">
        <w:rPr>
          <w:sz w:val="24"/>
          <w:szCs w:val="24"/>
          <w:lang w:val="ru-RU"/>
        </w:rPr>
        <w:t xml:space="preserve">информационной системе обеспечения </w:t>
      </w:r>
      <w:r w:rsidRPr="00447A79">
        <w:rPr>
          <w:spacing w:val="-3"/>
          <w:sz w:val="24"/>
          <w:szCs w:val="24"/>
          <w:lang w:val="ru-RU"/>
        </w:rPr>
        <w:t xml:space="preserve">градостроительной </w:t>
      </w:r>
      <w:r w:rsidRPr="00447A79">
        <w:rPr>
          <w:sz w:val="24"/>
          <w:szCs w:val="24"/>
          <w:lang w:val="ru-RU"/>
        </w:rPr>
        <w:t xml:space="preserve">деятельности, а также технические </w:t>
      </w:r>
      <w:r w:rsidRPr="00447A79">
        <w:rPr>
          <w:spacing w:val="-3"/>
          <w:sz w:val="24"/>
          <w:szCs w:val="24"/>
          <w:lang w:val="ru-RU"/>
        </w:rPr>
        <w:t xml:space="preserve">условия </w:t>
      </w:r>
      <w:r w:rsidRPr="00447A79">
        <w:rPr>
          <w:sz w:val="24"/>
          <w:szCs w:val="24"/>
          <w:lang w:val="ru-RU"/>
        </w:rPr>
        <w:t>подключения (технологического присоединения) объектов</w:t>
      </w:r>
      <w:r w:rsidRPr="00447A79">
        <w:rPr>
          <w:spacing w:val="-15"/>
          <w:sz w:val="24"/>
          <w:szCs w:val="24"/>
          <w:lang w:val="ru-RU"/>
        </w:rPr>
        <w:t xml:space="preserve"> </w:t>
      </w:r>
      <w:r w:rsidRPr="00447A79">
        <w:rPr>
          <w:sz w:val="24"/>
          <w:szCs w:val="24"/>
          <w:lang w:val="ru-RU"/>
        </w:rPr>
        <w:t>капитального</w:t>
      </w:r>
      <w:r w:rsidRPr="00447A79">
        <w:rPr>
          <w:spacing w:val="-16"/>
          <w:sz w:val="24"/>
          <w:szCs w:val="24"/>
          <w:lang w:val="ru-RU"/>
        </w:rPr>
        <w:t xml:space="preserve"> </w:t>
      </w:r>
      <w:r w:rsidRPr="00447A79">
        <w:rPr>
          <w:sz w:val="24"/>
          <w:szCs w:val="24"/>
          <w:lang w:val="ru-RU"/>
        </w:rPr>
        <w:t>строительства</w:t>
      </w:r>
      <w:r w:rsidRPr="00447A79">
        <w:rPr>
          <w:spacing w:val="-15"/>
          <w:sz w:val="24"/>
          <w:szCs w:val="24"/>
          <w:lang w:val="ru-RU"/>
        </w:rPr>
        <w:t xml:space="preserve"> </w:t>
      </w:r>
      <w:r w:rsidRPr="00447A79">
        <w:rPr>
          <w:sz w:val="24"/>
          <w:szCs w:val="24"/>
          <w:lang w:val="ru-RU"/>
        </w:rPr>
        <w:t>к</w:t>
      </w:r>
      <w:r w:rsidRPr="00447A79">
        <w:rPr>
          <w:spacing w:val="-11"/>
          <w:sz w:val="24"/>
          <w:szCs w:val="24"/>
          <w:lang w:val="ru-RU"/>
        </w:rPr>
        <w:t xml:space="preserve"> </w:t>
      </w:r>
      <w:r w:rsidRPr="00447A79">
        <w:rPr>
          <w:sz w:val="24"/>
          <w:szCs w:val="24"/>
          <w:lang w:val="ru-RU"/>
        </w:rPr>
        <w:t>сетям</w:t>
      </w:r>
      <w:r w:rsidRPr="00447A79">
        <w:rPr>
          <w:spacing w:val="-17"/>
          <w:sz w:val="24"/>
          <w:szCs w:val="24"/>
          <w:lang w:val="ru-RU"/>
        </w:rPr>
        <w:t xml:space="preserve"> </w:t>
      </w:r>
      <w:r w:rsidRPr="00447A79">
        <w:rPr>
          <w:sz w:val="24"/>
          <w:szCs w:val="24"/>
          <w:lang w:val="ru-RU"/>
        </w:rPr>
        <w:t>инженерно-технического</w:t>
      </w:r>
      <w:r w:rsidRPr="00447A79">
        <w:rPr>
          <w:spacing w:val="-16"/>
          <w:sz w:val="24"/>
          <w:szCs w:val="24"/>
          <w:lang w:val="ru-RU"/>
        </w:rPr>
        <w:t xml:space="preserve"> </w:t>
      </w:r>
      <w:r w:rsidRPr="00447A79">
        <w:rPr>
          <w:sz w:val="24"/>
          <w:szCs w:val="24"/>
          <w:lang w:val="ru-RU"/>
        </w:rPr>
        <w:t>обеспечения.</w:t>
      </w:r>
    </w:p>
    <w:p w14:paraId="5B1C67C1" w14:textId="77777777" w:rsidR="007D43E0" w:rsidRPr="00447A79" w:rsidRDefault="007D43E0" w:rsidP="00C401BD">
      <w:pPr>
        <w:pStyle w:val="ad"/>
        <w:widowControl/>
        <w:numPr>
          <w:ilvl w:val="0"/>
          <w:numId w:val="13"/>
        </w:numPr>
        <w:tabs>
          <w:tab w:val="left" w:pos="1134"/>
          <w:tab w:val="left" w:pos="1560"/>
        </w:tabs>
        <w:adjustRightInd w:val="0"/>
        <w:ind w:left="0" w:right="2" w:firstLine="708"/>
        <w:jc w:val="both"/>
        <w:rPr>
          <w:rFonts w:eastAsiaTheme="minorHAnsi"/>
          <w:bCs/>
          <w:sz w:val="24"/>
          <w:szCs w:val="24"/>
          <w:lang w:val="ru-RU"/>
        </w:rPr>
      </w:pPr>
      <w:r w:rsidRPr="00447A79">
        <w:rPr>
          <w:sz w:val="24"/>
          <w:szCs w:val="24"/>
          <w:lang w:val="ru-RU"/>
        </w:rPr>
        <w:t xml:space="preserve">В случае, если в соответствии с Градостроительным кодексом </w:t>
      </w:r>
      <w:r w:rsidRPr="00447A79">
        <w:rPr>
          <w:spacing w:val="-3"/>
          <w:sz w:val="24"/>
          <w:szCs w:val="24"/>
          <w:lang w:val="ru-RU"/>
        </w:rPr>
        <w:t xml:space="preserve">Российской </w:t>
      </w:r>
      <w:r w:rsidRPr="00447A79">
        <w:rPr>
          <w:sz w:val="24"/>
          <w:szCs w:val="24"/>
          <w:lang w:val="ru-RU"/>
        </w:rPr>
        <w:t xml:space="preserve">Федерации, иными федеральными законами размещение объекта капитального строительства не допускается при </w:t>
      </w:r>
      <w:r w:rsidRPr="00447A79">
        <w:rPr>
          <w:spacing w:val="-3"/>
          <w:sz w:val="24"/>
          <w:szCs w:val="24"/>
          <w:lang w:val="ru-RU"/>
        </w:rPr>
        <w:t xml:space="preserve">отсутствии </w:t>
      </w:r>
      <w:r w:rsidRPr="00447A79">
        <w:rPr>
          <w:sz w:val="24"/>
          <w:szCs w:val="24"/>
          <w:lang w:val="ru-RU"/>
        </w:rPr>
        <w:t xml:space="preserve">документации по планировке территории, </w:t>
      </w:r>
      <w:r w:rsidRPr="00447A79">
        <w:rPr>
          <w:spacing w:val="-3"/>
          <w:sz w:val="24"/>
          <w:szCs w:val="24"/>
          <w:lang w:val="ru-RU"/>
        </w:rPr>
        <w:t xml:space="preserve">выдача </w:t>
      </w:r>
      <w:r w:rsidRPr="00447A79">
        <w:rPr>
          <w:sz w:val="24"/>
          <w:szCs w:val="24"/>
          <w:lang w:val="ru-RU"/>
        </w:rPr>
        <w:t xml:space="preserve">градостроительного плана земельного </w:t>
      </w:r>
      <w:r w:rsidRPr="00447A79">
        <w:rPr>
          <w:spacing w:val="-3"/>
          <w:sz w:val="24"/>
          <w:szCs w:val="24"/>
          <w:lang w:val="ru-RU"/>
        </w:rPr>
        <w:t xml:space="preserve">участка </w:t>
      </w:r>
      <w:r w:rsidRPr="00447A79">
        <w:rPr>
          <w:sz w:val="24"/>
          <w:szCs w:val="24"/>
          <w:lang w:val="ru-RU"/>
        </w:rPr>
        <w:t xml:space="preserve">для архитектурно-строительного проектирования, получения разрешения </w:t>
      </w:r>
      <w:r w:rsidRPr="00447A79">
        <w:rPr>
          <w:spacing w:val="-3"/>
          <w:sz w:val="24"/>
          <w:szCs w:val="24"/>
          <w:lang w:val="ru-RU"/>
        </w:rPr>
        <w:t xml:space="preserve">на </w:t>
      </w:r>
      <w:r w:rsidRPr="00447A79">
        <w:rPr>
          <w:sz w:val="24"/>
          <w:szCs w:val="24"/>
          <w:lang w:val="ru-RU"/>
        </w:rPr>
        <w:t xml:space="preserve">строительство такого объекта </w:t>
      </w:r>
      <w:r w:rsidRPr="00447A79">
        <w:rPr>
          <w:spacing w:val="-3"/>
          <w:sz w:val="24"/>
          <w:szCs w:val="24"/>
          <w:lang w:val="ru-RU"/>
        </w:rPr>
        <w:t xml:space="preserve">капитального </w:t>
      </w:r>
      <w:r w:rsidRPr="00447A79">
        <w:rPr>
          <w:sz w:val="24"/>
          <w:szCs w:val="24"/>
          <w:lang w:val="ru-RU"/>
        </w:rPr>
        <w:t xml:space="preserve">строительства допускается только после утверждения такой </w:t>
      </w:r>
      <w:r w:rsidRPr="00447A79">
        <w:rPr>
          <w:spacing w:val="-3"/>
          <w:sz w:val="24"/>
          <w:szCs w:val="24"/>
          <w:lang w:val="ru-RU"/>
        </w:rPr>
        <w:t xml:space="preserve">документации </w:t>
      </w:r>
      <w:r w:rsidRPr="00447A79">
        <w:rPr>
          <w:sz w:val="24"/>
          <w:szCs w:val="24"/>
          <w:lang w:val="ru-RU"/>
        </w:rPr>
        <w:t>по планировке</w:t>
      </w:r>
      <w:r w:rsidRPr="00447A79">
        <w:rPr>
          <w:spacing w:val="-26"/>
          <w:sz w:val="24"/>
          <w:szCs w:val="24"/>
          <w:lang w:val="ru-RU"/>
        </w:rPr>
        <w:t xml:space="preserve"> </w:t>
      </w:r>
      <w:r w:rsidRPr="00447A79">
        <w:rPr>
          <w:sz w:val="24"/>
          <w:szCs w:val="24"/>
          <w:lang w:val="ru-RU"/>
        </w:rPr>
        <w:t>территории.</w:t>
      </w:r>
      <w:r w:rsidRPr="00447A79">
        <w:rPr>
          <w:rFonts w:eastAsiaTheme="minorHAnsi"/>
          <w:bCs/>
          <w:sz w:val="24"/>
          <w:szCs w:val="24"/>
          <w:lang w:val="ru-RU"/>
        </w:rPr>
        <w:t xml:space="preserve">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6BC52C3B" w14:textId="77777777" w:rsidR="007D43E0" w:rsidRPr="00447A79" w:rsidRDefault="007D43E0" w:rsidP="00C401BD">
      <w:pPr>
        <w:pStyle w:val="ad"/>
        <w:widowControl/>
        <w:numPr>
          <w:ilvl w:val="0"/>
          <w:numId w:val="13"/>
        </w:numPr>
        <w:tabs>
          <w:tab w:val="left" w:pos="1134"/>
        </w:tabs>
        <w:adjustRightInd w:val="0"/>
        <w:ind w:left="0" w:right="2" w:firstLine="708"/>
        <w:jc w:val="both"/>
        <w:rPr>
          <w:rFonts w:eastAsiaTheme="minorHAnsi"/>
          <w:bCs/>
          <w:sz w:val="24"/>
          <w:szCs w:val="24"/>
          <w:lang w:val="ru-RU"/>
        </w:rPr>
      </w:pPr>
      <w:r w:rsidRPr="00447A79">
        <w:rPr>
          <w:rFonts w:eastAsiaTheme="minorHAnsi"/>
          <w:bCs/>
          <w:sz w:val="24"/>
          <w:szCs w:val="24"/>
          <w:lang w:val="ru-RU"/>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063EBA77" w14:textId="77777777" w:rsidR="007D43E0" w:rsidRPr="00447A79" w:rsidRDefault="007D43E0" w:rsidP="00C401BD">
      <w:pPr>
        <w:pStyle w:val="ad"/>
        <w:widowControl/>
        <w:numPr>
          <w:ilvl w:val="0"/>
          <w:numId w:val="13"/>
        </w:numPr>
        <w:tabs>
          <w:tab w:val="left" w:pos="1134"/>
        </w:tabs>
        <w:adjustRightInd w:val="0"/>
        <w:ind w:left="0" w:right="2" w:firstLine="708"/>
        <w:jc w:val="both"/>
        <w:rPr>
          <w:rFonts w:eastAsiaTheme="minorHAnsi"/>
          <w:bCs/>
          <w:sz w:val="24"/>
          <w:szCs w:val="24"/>
          <w:lang w:val="ru-RU"/>
        </w:rPr>
      </w:pPr>
      <w:r w:rsidRPr="00447A79">
        <w:rPr>
          <w:rFonts w:eastAsiaTheme="minorHAnsi"/>
          <w:bCs/>
          <w:sz w:val="24"/>
          <w:szCs w:val="24"/>
          <w:lang w:val="ru-RU"/>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2F84116B" w14:textId="77777777" w:rsidR="007D43E0" w:rsidRPr="00447A79" w:rsidRDefault="007D43E0" w:rsidP="00C401BD">
      <w:pPr>
        <w:pStyle w:val="ad"/>
        <w:numPr>
          <w:ilvl w:val="0"/>
          <w:numId w:val="13"/>
        </w:numPr>
        <w:tabs>
          <w:tab w:val="left" w:pos="1134"/>
        </w:tabs>
        <w:adjustRightInd w:val="0"/>
        <w:ind w:left="0" w:right="2" w:firstLine="708"/>
        <w:jc w:val="both"/>
        <w:rPr>
          <w:sz w:val="24"/>
          <w:szCs w:val="24"/>
          <w:lang w:val="ru-RU"/>
        </w:rPr>
      </w:pPr>
      <w:r w:rsidRPr="00447A79">
        <w:rPr>
          <w:sz w:val="24"/>
          <w:szCs w:val="24"/>
          <w:lang w:val="ru-RU"/>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5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14:paraId="789CF376" w14:textId="77777777" w:rsidR="004F6346" w:rsidRPr="006D2A90" w:rsidRDefault="006D2A90" w:rsidP="00C867AB">
      <w:pPr>
        <w:pStyle w:val="210"/>
      </w:pPr>
      <w:bookmarkStart w:id="73" w:name="Статья_17._Разрешение_на_строительство_и"/>
      <w:bookmarkStart w:id="74" w:name="_Toc101344795"/>
      <w:bookmarkEnd w:id="73"/>
      <w:r w:rsidRPr="006D2A90">
        <w:lastRenderedPageBreak/>
        <w:t>Статья 17. Разрешение на строительство и разрешение на ввод объекта в эксплуатацию</w:t>
      </w:r>
      <w:bookmarkEnd w:id="74"/>
    </w:p>
    <w:p w14:paraId="3834DB8C" w14:textId="77777777" w:rsidR="004F6346" w:rsidRPr="006D2A90" w:rsidRDefault="004F6346">
      <w:pPr>
        <w:pStyle w:val="ab"/>
        <w:spacing w:before="1"/>
        <w:rPr>
          <w:b/>
          <w:sz w:val="22"/>
          <w:lang w:val="ru-RU"/>
        </w:rPr>
      </w:pPr>
    </w:p>
    <w:p w14:paraId="5ED75011" w14:textId="77777777" w:rsidR="004F6346" w:rsidRPr="00447A79" w:rsidRDefault="006D2A90" w:rsidP="00C401BD">
      <w:pPr>
        <w:pStyle w:val="ad"/>
        <w:numPr>
          <w:ilvl w:val="0"/>
          <w:numId w:val="12"/>
        </w:numPr>
        <w:tabs>
          <w:tab w:val="left" w:pos="1145"/>
        </w:tabs>
        <w:ind w:left="0" w:firstLine="709"/>
        <w:jc w:val="both"/>
        <w:rPr>
          <w:sz w:val="24"/>
          <w:szCs w:val="24"/>
          <w:lang w:val="ru-RU"/>
        </w:rPr>
      </w:pPr>
      <w:r w:rsidRPr="00447A79">
        <w:rPr>
          <w:sz w:val="24"/>
          <w:szCs w:val="24"/>
          <w:lang w:val="ru-RU"/>
        </w:rPr>
        <w:t xml:space="preserve">Разрешение на строительство и разрешение на ввод объекта в эксплуатацию выдается Министерством </w:t>
      </w:r>
      <w:r w:rsidR="00901EAB" w:rsidRPr="00447A79">
        <w:rPr>
          <w:bCs/>
          <w:sz w:val="24"/>
          <w:szCs w:val="24"/>
          <w:lang w:val="ru-RU"/>
        </w:rPr>
        <w:t>жилищной политики</w:t>
      </w:r>
      <w:r w:rsidRPr="00447A79">
        <w:rPr>
          <w:sz w:val="24"/>
          <w:szCs w:val="24"/>
          <w:lang w:val="ru-RU"/>
        </w:rPr>
        <w:t xml:space="preserve"> Московской области, если иное не предусмотрено частями 5 и 6 статьи </w:t>
      </w:r>
      <w:r w:rsidRPr="00447A79">
        <w:rPr>
          <w:spacing w:val="-3"/>
          <w:sz w:val="24"/>
          <w:szCs w:val="24"/>
          <w:lang w:val="ru-RU"/>
        </w:rPr>
        <w:t>51</w:t>
      </w:r>
      <w:r w:rsidR="00353C95" w:rsidRPr="00447A79">
        <w:rPr>
          <w:spacing w:val="-3"/>
          <w:sz w:val="24"/>
          <w:szCs w:val="24"/>
          <w:lang w:val="ru-RU"/>
        </w:rPr>
        <w:t xml:space="preserve"> </w:t>
      </w:r>
      <w:r w:rsidRPr="00447A79">
        <w:rPr>
          <w:sz w:val="24"/>
          <w:szCs w:val="24"/>
          <w:lang w:val="ru-RU"/>
        </w:rPr>
        <w:t xml:space="preserve">Градостроительного </w:t>
      </w:r>
      <w:r w:rsidRPr="00447A79">
        <w:rPr>
          <w:spacing w:val="-3"/>
          <w:sz w:val="24"/>
          <w:szCs w:val="24"/>
          <w:lang w:val="ru-RU"/>
        </w:rPr>
        <w:t xml:space="preserve">кодекса </w:t>
      </w:r>
      <w:r w:rsidRPr="00447A79">
        <w:rPr>
          <w:sz w:val="24"/>
          <w:szCs w:val="24"/>
          <w:lang w:val="ru-RU"/>
        </w:rPr>
        <w:t>Российской Федерации</w:t>
      </w:r>
      <w:r w:rsidR="00353C95" w:rsidRPr="00447A79">
        <w:rPr>
          <w:sz w:val="24"/>
          <w:szCs w:val="24"/>
          <w:lang w:val="ru-RU"/>
        </w:rPr>
        <w:t xml:space="preserve"> </w:t>
      </w:r>
      <w:r w:rsidRPr="00447A79">
        <w:rPr>
          <w:sz w:val="24"/>
          <w:szCs w:val="24"/>
          <w:lang w:val="ru-RU"/>
        </w:rPr>
        <w:t xml:space="preserve">и </w:t>
      </w:r>
      <w:r w:rsidRPr="00447A79">
        <w:rPr>
          <w:spacing w:val="-4"/>
          <w:sz w:val="24"/>
          <w:szCs w:val="24"/>
          <w:lang w:val="ru-RU"/>
        </w:rPr>
        <w:t xml:space="preserve">другими </w:t>
      </w:r>
      <w:r w:rsidRPr="00447A79">
        <w:rPr>
          <w:sz w:val="24"/>
          <w:szCs w:val="24"/>
          <w:lang w:val="ru-RU"/>
        </w:rPr>
        <w:t>федеральными</w:t>
      </w:r>
      <w:r w:rsidRPr="00447A79">
        <w:rPr>
          <w:spacing w:val="-7"/>
          <w:sz w:val="24"/>
          <w:szCs w:val="24"/>
          <w:lang w:val="ru-RU"/>
        </w:rPr>
        <w:t xml:space="preserve"> </w:t>
      </w:r>
      <w:r w:rsidRPr="00447A79">
        <w:rPr>
          <w:sz w:val="24"/>
          <w:szCs w:val="24"/>
          <w:lang w:val="ru-RU"/>
        </w:rPr>
        <w:t>законами.</w:t>
      </w:r>
    </w:p>
    <w:p w14:paraId="05277D96" w14:textId="77777777" w:rsidR="004F6346" w:rsidRPr="00447A79" w:rsidRDefault="006D2A90" w:rsidP="00447A79">
      <w:pPr>
        <w:pStyle w:val="ab"/>
        <w:tabs>
          <w:tab w:val="left" w:pos="1145"/>
        </w:tabs>
        <w:ind w:firstLine="709"/>
        <w:jc w:val="both"/>
        <w:rPr>
          <w:lang w:val="ru-RU"/>
        </w:rPr>
      </w:pPr>
      <w:r w:rsidRPr="00447A79">
        <w:rPr>
          <w:lang w:val="ru-RU"/>
        </w:rPr>
        <w:t xml:space="preserve">Разрешение на строительство и разрешение на ввод объекта в </w:t>
      </w:r>
      <w:r w:rsidRPr="00447A79">
        <w:rPr>
          <w:spacing w:val="-3"/>
          <w:lang w:val="ru-RU"/>
        </w:rPr>
        <w:t>эксплуатацию</w:t>
      </w:r>
      <w:r w:rsidR="00353C95" w:rsidRPr="00447A79">
        <w:rPr>
          <w:spacing w:val="-3"/>
          <w:lang w:val="ru-RU"/>
        </w:rPr>
        <w:t xml:space="preserve"> </w:t>
      </w:r>
      <w:r w:rsidRPr="00447A79">
        <w:rPr>
          <w:spacing w:val="-3"/>
          <w:lang w:val="ru-RU"/>
        </w:rPr>
        <w:t xml:space="preserve">выдается </w:t>
      </w:r>
      <w:r w:rsidRPr="00447A79">
        <w:rPr>
          <w:lang w:val="ru-RU"/>
        </w:rPr>
        <w:t xml:space="preserve">в соответствии с административными регламентами по выдаче (продлению) разрешений </w:t>
      </w:r>
      <w:r w:rsidRPr="00447A79">
        <w:rPr>
          <w:spacing w:val="-4"/>
          <w:lang w:val="ru-RU"/>
        </w:rPr>
        <w:t xml:space="preserve">на </w:t>
      </w:r>
      <w:r w:rsidRPr="00447A79">
        <w:rPr>
          <w:lang w:val="ru-RU"/>
        </w:rPr>
        <w:t>строительство объектов капитального строительства и выдаче разрешений на ввод объектов</w:t>
      </w:r>
      <w:r w:rsidR="00353C95" w:rsidRPr="00447A79">
        <w:rPr>
          <w:lang w:val="ru-RU"/>
        </w:rPr>
        <w:t xml:space="preserve"> </w:t>
      </w:r>
      <w:r w:rsidRPr="00447A79">
        <w:rPr>
          <w:lang w:val="ru-RU"/>
        </w:rPr>
        <w:t>в</w:t>
      </w:r>
      <w:r w:rsidRPr="00447A79">
        <w:rPr>
          <w:spacing w:val="-17"/>
          <w:lang w:val="ru-RU"/>
        </w:rPr>
        <w:t xml:space="preserve"> </w:t>
      </w:r>
      <w:r w:rsidRPr="00447A79">
        <w:rPr>
          <w:lang w:val="ru-RU"/>
        </w:rPr>
        <w:t>эксплуатацию.</w:t>
      </w:r>
    </w:p>
    <w:p w14:paraId="57099C10" w14:textId="77777777" w:rsidR="004F6346" w:rsidRPr="00447A79" w:rsidRDefault="006D2A90" w:rsidP="00C401BD">
      <w:pPr>
        <w:pStyle w:val="ad"/>
        <w:numPr>
          <w:ilvl w:val="0"/>
          <w:numId w:val="12"/>
        </w:numPr>
        <w:tabs>
          <w:tab w:val="left" w:pos="1145"/>
          <w:tab w:val="left" w:pos="1392"/>
        </w:tabs>
        <w:ind w:left="0" w:firstLine="709"/>
        <w:jc w:val="both"/>
        <w:rPr>
          <w:sz w:val="24"/>
          <w:szCs w:val="24"/>
          <w:lang w:val="ru-RU"/>
        </w:rPr>
      </w:pPr>
      <w:r w:rsidRPr="00447A79">
        <w:rPr>
          <w:spacing w:val="-3"/>
          <w:sz w:val="24"/>
          <w:szCs w:val="24"/>
          <w:lang w:val="ru-RU"/>
        </w:rPr>
        <w:t xml:space="preserve">Выдача </w:t>
      </w:r>
      <w:r w:rsidRPr="00447A79">
        <w:rPr>
          <w:sz w:val="24"/>
          <w:szCs w:val="24"/>
          <w:lang w:val="ru-RU"/>
        </w:rPr>
        <w:t xml:space="preserve">разрешения на строительство не требуется в случаях, предусмотренных Градостроительным кодексом Российской Федерации, </w:t>
      </w:r>
      <w:r w:rsidRPr="00447A79">
        <w:rPr>
          <w:spacing w:val="-3"/>
          <w:sz w:val="24"/>
          <w:szCs w:val="24"/>
          <w:lang w:val="ru-RU"/>
        </w:rPr>
        <w:t xml:space="preserve">законодательством </w:t>
      </w:r>
      <w:r w:rsidRPr="00447A79">
        <w:rPr>
          <w:sz w:val="24"/>
          <w:szCs w:val="24"/>
          <w:lang w:val="ru-RU"/>
        </w:rPr>
        <w:t>Московской области.</w:t>
      </w:r>
    </w:p>
    <w:p w14:paraId="26B4F0F9" w14:textId="77777777" w:rsidR="007D43E0" w:rsidRPr="00447A79" w:rsidRDefault="006D2A90" w:rsidP="00C401BD">
      <w:pPr>
        <w:pStyle w:val="ad"/>
        <w:numPr>
          <w:ilvl w:val="0"/>
          <w:numId w:val="12"/>
        </w:numPr>
        <w:tabs>
          <w:tab w:val="left" w:pos="1145"/>
          <w:tab w:val="left" w:pos="1529"/>
        </w:tabs>
        <w:ind w:left="0" w:firstLine="709"/>
        <w:jc w:val="both"/>
        <w:rPr>
          <w:sz w:val="24"/>
          <w:szCs w:val="24"/>
        </w:rPr>
      </w:pPr>
      <w:r w:rsidRPr="00447A79">
        <w:rPr>
          <w:sz w:val="24"/>
          <w:szCs w:val="24"/>
          <w:lang w:val="ru-RU"/>
        </w:rPr>
        <w:t xml:space="preserve">Разрешение на строительство </w:t>
      </w:r>
      <w:r w:rsidRPr="00447A79">
        <w:rPr>
          <w:spacing w:val="-3"/>
          <w:sz w:val="24"/>
          <w:szCs w:val="24"/>
          <w:lang w:val="ru-RU"/>
        </w:rPr>
        <w:t xml:space="preserve">выдается </w:t>
      </w:r>
      <w:r w:rsidRPr="00447A79">
        <w:rPr>
          <w:sz w:val="24"/>
          <w:szCs w:val="24"/>
          <w:lang w:val="ru-RU"/>
        </w:rPr>
        <w:t xml:space="preserve">на </w:t>
      </w:r>
      <w:r w:rsidRPr="00447A79">
        <w:rPr>
          <w:spacing w:val="-4"/>
          <w:sz w:val="24"/>
          <w:szCs w:val="24"/>
          <w:lang w:val="ru-RU"/>
        </w:rPr>
        <w:t xml:space="preserve">весь </w:t>
      </w:r>
      <w:r w:rsidRPr="00447A79">
        <w:rPr>
          <w:sz w:val="24"/>
          <w:szCs w:val="24"/>
          <w:lang w:val="ru-RU"/>
        </w:rPr>
        <w:t xml:space="preserve">срок, предусмотренный проектом организации строительства объекта капитального строительства, за исключением </w:t>
      </w:r>
      <w:r w:rsidRPr="00447A79">
        <w:rPr>
          <w:spacing w:val="-3"/>
          <w:sz w:val="24"/>
          <w:szCs w:val="24"/>
          <w:lang w:val="ru-RU"/>
        </w:rPr>
        <w:t xml:space="preserve">случаев, </w:t>
      </w:r>
      <w:r w:rsidRPr="00447A79">
        <w:rPr>
          <w:sz w:val="24"/>
          <w:szCs w:val="24"/>
          <w:lang w:val="ru-RU"/>
        </w:rPr>
        <w:t>если такое разрешение выдается в соответствии с частью 12 статьи 51 Градостроительного</w:t>
      </w:r>
      <w:r w:rsidRPr="00447A79">
        <w:rPr>
          <w:spacing w:val="-21"/>
          <w:sz w:val="24"/>
          <w:szCs w:val="24"/>
          <w:lang w:val="ru-RU"/>
        </w:rPr>
        <w:t xml:space="preserve"> </w:t>
      </w:r>
      <w:r w:rsidRPr="00447A79">
        <w:rPr>
          <w:sz w:val="24"/>
          <w:szCs w:val="24"/>
          <w:lang w:val="ru-RU"/>
        </w:rPr>
        <w:t>кодекса</w:t>
      </w:r>
      <w:r w:rsidRPr="00447A79">
        <w:rPr>
          <w:spacing w:val="-20"/>
          <w:sz w:val="24"/>
          <w:szCs w:val="24"/>
          <w:lang w:val="ru-RU"/>
        </w:rPr>
        <w:t xml:space="preserve"> </w:t>
      </w:r>
      <w:r w:rsidRPr="00447A79">
        <w:rPr>
          <w:sz w:val="24"/>
          <w:szCs w:val="24"/>
          <w:lang w:val="ru-RU"/>
        </w:rPr>
        <w:t>Российской</w:t>
      </w:r>
      <w:r w:rsidRPr="00447A79">
        <w:rPr>
          <w:spacing w:val="-16"/>
          <w:sz w:val="24"/>
          <w:szCs w:val="24"/>
          <w:lang w:val="ru-RU"/>
        </w:rPr>
        <w:t xml:space="preserve"> </w:t>
      </w:r>
      <w:r w:rsidRPr="00447A79">
        <w:rPr>
          <w:sz w:val="24"/>
          <w:szCs w:val="24"/>
          <w:lang w:val="ru-RU"/>
        </w:rPr>
        <w:t>Федерации.</w:t>
      </w:r>
    </w:p>
    <w:p w14:paraId="068D4E29" w14:textId="77777777" w:rsidR="007D43E0" w:rsidRPr="00447A79" w:rsidRDefault="007D43E0" w:rsidP="00C401BD">
      <w:pPr>
        <w:pStyle w:val="ad"/>
        <w:numPr>
          <w:ilvl w:val="0"/>
          <w:numId w:val="12"/>
        </w:numPr>
        <w:tabs>
          <w:tab w:val="left" w:pos="1145"/>
          <w:tab w:val="left" w:pos="1529"/>
        </w:tabs>
        <w:ind w:left="0" w:firstLine="709"/>
        <w:jc w:val="both"/>
        <w:rPr>
          <w:sz w:val="24"/>
          <w:szCs w:val="24"/>
        </w:rPr>
      </w:pPr>
      <w:r w:rsidRPr="00447A79">
        <w:rPr>
          <w:sz w:val="24"/>
          <w:szCs w:val="24"/>
          <w:lang w:val="ru-RU"/>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14:paraId="75FC3C3B" w14:textId="77777777" w:rsidR="007D43E0" w:rsidRPr="00447A79" w:rsidRDefault="007D43E0" w:rsidP="00447A79">
      <w:pPr>
        <w:pStyle w:val="ab"/>
        <w:tabs>
          <w:tab w:val="left" w:pos="1145"/>
          <w:tab w:val="left" w:pos="1529"/>
        </w:tabs>
        <w:ind w:firstLine="709"/>
        <w:jc w:val="both"/>
        <w:rPr>
          <w:lang w:val="ru-RU"/>
        </w:rPr>
      </w:pPr>
      <w:r w:rsidRPr="00447A79">
        <w:rPr>
          <w:lang w:val="ru-RU"/>
        </w:rPr>
        <w:t>Срок действия разрешения на строительство может быть продлен по заявлению застройщика</w:t>
      </w:r>
    </w:p>
    <w:p w14:paraId="689F8C42" w14:textId="77777777" w:rsidR="007D43E0" w:rsidRPr="00447A79" w:rsidRDefault="007D43E0" w:rsidP="00447A79">
      <w:pPr>
        <w:pStyle w:val="ab"/>
        <w:tabs>
          <w:tab w:val="left" w:pos="1145"/>
          <w:tab w:val="left" w:pos="1529"/>
        </w:tabs>
        <w:ind w:firstLine="709"/>
        <w:jc w:val="both"/>
        <w:rPr>
          <w:lang w:val="ru-RU"/>
        </w:rPr>
      </w:pPr>
      <w:r w:rsidRPr="00447A79">
        <w:rPr>
          <w:lang w:val="ru-RU"/>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14:paraId="4BD49E50" w14:textId="77777777" w:rsidR="004F6346" w:rsidRPr="00447A79" w:rsidRDefault="006D2A90" w:rsidP="00C401BD">
      <w:pPr>
        <w:pStyle w:val="ad"/>
        <w:numPr>
          <w:ilvl w:val="0"/>
          <w:numId w:val="12"/>
        </w:numPr>
        <w:tabs>
          <w:tab w:val="left" w:pos="1145"/>
          <w:tab w:val="left" w:pos="1392"/>
        </w:tabs>
        <w:ind w:left="0" w:firstLine="709"/>
        <w:jc w:val="both"/>
        <w:rPr>
          <w:sz w:val="24"/>
          <w:szCs w:val="24"/>
          <w:lang w:val="ru-RU"/>
        </w:rPr>
      </w:pPr>
      <w:r w:rsidRPr="00447A79">
        <w:rPr>
          <w:sz w:val="24"/>
          <w:szCs w:val="24"/>
          <w:lang w:val="ru-RU"/>
        </w:rPr>
        <w:t xml:space="preserve">Разрешение </w:t>
      </w:r>
      <w:r w:rsidR="007D43E0" w:rsidRPr="00447A79">
        <w:rPr>
          <w:sz w:val="24"/>
          <w:szCs w:val="24"/>
          <w:lang w:val="ru-RU"/>
        </w:rPr>
        <w:t>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36CA30D7" w14:textId="77777777" w:rsidR="004F6346" w:rsidRPr="00447A79" w:rsidRDefault="006D2A90" w:rsidP="00C401BD">
      <w:pPr>
        <w:pStyle w:val="ad"/>
        <w:numPr>
          <w:ilvl w:val="0"/>
          <w:numId w:val="12"/>
        </w:numPr>
        <w:tabs>
          <w:tab w:val="left" w:pos="1145"/>
          <w:tab w:val="left" w:pos="1392"/>
        </w:tabs>
        <w:ind w:left="0" w:firstLine="709"/>
        <w:jc w:val="both"/>
        <w:rPr>
          <w:sz w:val="24"/>
          <w:szCs w:val="24"/>
          <w:lang w:val="ru-RU"/>
        </w:rPr>
      </w:pPr>
      <w:r w:rsidRPr="00447A79">
        <w:rPr>
          <w:sz w:val="24"/>
          <w:szCs w:val="24"/>
          <w:lang w:val="ru-RU"/>
        </w:rPr>
        <w:t xml:space="preserve">Разрешение на ввод объекта в эксплуатацию является основанием для постановки на государственный </w:t>
      </w:r>
      <w:r w:rsidRPr="00447A79">
        <w:rPr>
          <w:spacing w:val="-7"/>
          <w:sz w:val="24"/>
          <w:szCs w:val="24"/>
          <w:lang w:val="ru-RU"/>
        </w:rPr>
        <w:t xml:space="preserve">учет </w:t>
      </w:r>
      <w:r w:rsidRPr="00447A79">
        <w:rPr>
          <w:sz w:val="24"/>
          <w:szCs w:val="24"/>
          <w:lang w:val="ru-RU"/>
        </w:rPr>
        <w:t xml:space="preserve">построенного объекта капитального строительства, внесения </w:t>
      </w:r>
      <w:r w:rsidRPr="00447A79">
        <w:rPr>
          <w:spacing w:val="-3"/>
          <w:sz w:val="24"/>
          <w:szCs w:val="24"/>
          <w:lang w:val="ru-RU"/>
        </w:rPr>
        <w:t xml:space="preserve">изменений </w:t>
      </w:r>
      <w:r w:rsidRPr="00447A79">
        <w:rPr>
          <w:sz w:val="24"/>
          <w:szCs w:val="24"/>
          <w:lang w:val="ru-RU"/>
        </w:rPr>
        <w:t xml:space="preserve">в документы государственного </w:t>
      </w:r>
      <w:r w:rsidRPr="00447A79">
        <w:rPr>
          <w:spacing w:val="-5"/>
          <w:sz w:val="24"/>
          <w:szCs w:val="24"/>
          <w:lang w:val="ru-RU"/>
        </w:rPr>
        <w:t xml:space="preserve">учета </w:t>
      </w:r>
      <w:r w:rsidRPr="00447A79">
        <w:rPr>
          <w:sz w:val="24"/>
          <w:szCs w:val="24"/>
          <w:lang w:val="ru-RU"/>
        </w:rPr>
        <w:t xml:space="preserve">реконструированного объекта капитального </w:t>
      </w:r>
      <w:r w:rsidRPr="00447A79">
        <w:rPr>
          <w:spacing w:val="-3"/>
          <w:sz w:val="24"/>
          <w:szCs w:val="24"/>
          <w:lang w:val="ru-RU"/>
        </w:rPr>
        <w:t>строительства.</w:t>
      </w:r>
    </w:p>
    <w:p w14:paraId="05C0706A" w14:textId="77777777" w:rsidR="004F6346" w:rsidRPr="00447A79" w:rsidRDefault="006D2A90" w:rsidP="00C401BD">
      <w:pPr>
        <w:pStyle w:val="ad"/>
        <w:numPr>
          <w:ilvl w:val="0"/>
          <w:numId w:val="12"/>
        </w:numPr>
        <w:tabs>
          <w:tab w:val="left" w:pos="1145"/>
          <w:tab w:val="left" w:pos="1392"/>
        </w:tabs>
        <w:ind w:left="0" w:firstLine="709"/>
        <w:jc w:val="both"/>
        <w:rPr>
          <w:sz w:val="24"/>
          <w:szCs w:val="24"/>
          <w:lang w:val="ru-RU"/>
        </w:rPr>
      </w:pPr>
      <w:r w:rsidRPr="00447A79">
        <w:rPr>
          <w:spacing w:val="-3"/>
          <w:sz w:val="24"/>
          <w:szCs w:val="24"/>
          <w:lang w:val="ru-RU"/>
        </w:rPr>
        <w:t xml:space="preserve">Выдача </w:t>
      </w:r>
      <w:r w:rsidRPr="00447A79">
        <w:rPr>
          <w:sz w:val="24"/>
          <w:szCs w:val="24"/>
          <w:lang w:val="ru-RU"/>
        </w:rPr>
        <w:t xml:space="preserve">разрешения на ввод в </w:t>
      </w:r>
      <w:r w:rsidRPr="00447A79">
        <w:rPr>
          <w:spacing w:val="-3"/>
          <w:sz w:val="24"/>
          <w:szCs w:val="24"/>
          <w:lang w:val="ru-RU"/>
        </w:rPr>
        <w:t xml:space="preserve">эксплуатацию </w:t>
      </w:r>
      <w:r w:rsidRPr="00447A79">
        <w:rPr>
          <w:sz w:val="24"/>
          <w:szCs w:val="24"/>
          <w:lang w:val="ru-RU"/>
        </w:rPr>
        <w:t xml:space="preserve">многоквартирного </w:t>
      </w:r>
      <w:r w:rsidRPr="00447A79">
        <w:rPr>
          <w:spacing w:val="-3"/>
          <w:sz w:val="24"/>
          <w:szCs w:val="24"/>
          <w:lang w:val="ru-RU"/>
        </w:rPr>
        <w:t xml:space="preserve">дома </w:t>
      </w:r>
      <w:r w:rsidRPr="00447A79">
        <w:rPr>
          <w:sz w:val="24"/>
          <w:szCs w:val="24"/>
          <w:lang w:val="ru-RU"/>
        </w:rPr>
        <w:t xml:space="preserve">и </w:t>
      </w:r>
      <w:r w:rsidRPr="00447A79">
        <w:rPr>
          <w:spacing w:val="-4"/>
          <w:sz w:val="24"/>
          <w:szCs w:val="24"/>
          <w:lang w:val="ru-RU"/>
        </w:rPr>
        <w:t xml:space="preserve">иных </w:t>
      </w:r>
      <w:r w:rsidRPr="00447A79">
        <w:rPr>
          <w:sz w:val="24"/>
          <w:szCs w:val="24"/>
          <w:lang w:val="ru-RU"/>
        </w:rPr>
        <w:t xml:space="preserve">объектов недвижимого </w:t>
      </w:r>
      <w:r w:rsidRPr="00447A79">
        <w:rPr>
          <w:spacing w:val="-3"/>
          <w:sz w:val="24"/>
          <w:szCs w:val="24"/>
          <w:lang w:val="ru-RU"/>
        </w:rPr>
        <w:t xml:space="preserve">имущества, </w:t>
      </w:r>
      <w:r w:rsidRPr="00447A79">
        <w:rPr>
          <w:sz w:val="24"/>
          <w:szCs w:val="24"/>
          <w:lang w:val="ru-RU"/>
        </w:rPr>
        <w:t xml:space="preserve">входящих в состав многоквартирного дома, построенного или </w:t>
      </w:r>
      <w:r w:rsidRPr="00447A79">
        <w:rPr>
          <w:spacing w:val="-3"/>
          <w:sz w:val="24"/>
          <w:szCs w:val="24"/>
          <w:lang w:val="ru-RU"/>
        </w:rPr>
        <w:t xml:space="preserve">реконструированного </w:t>
      </w:r>
      <w:r w:rsidRPr="00447A79">
        <w:rPr>
          <w:sz w:val="24"/>
          <w:szCs w:val="24"/>
          <w:lang w:val="ru-RU"/>
        </w:rPr>
        <w:t xml:space="preserve">после дня </w:t>
      </w:r>
      <w:r w:rsidRPr="00447A79">
        <w:rPr>
          <w:spacing w:val="-3"/>
          <w:sz w:val="24"/>
          <w:szCs w:val="24"/>
          <w:lang w:val="ru-RU"/>
        </w:rPr>
        <w:t xml:space="preserve">введения </w:t>
      </w:r>
      <w:r w:rsidRPr="00447A79">
        <w:rPr>
          <w:sz w:val="24"/>
          <w:szCs w:val="24"/>
          <w:lang w:val="ru-RU"/>
        </w:rPr>
        <w:t xml:space="preserve">в действие </w:t>
      </w:r>
      <w:r w:rsidRPr="00447A79">
        <w:rPr>
          <w:spacing w:val="-3"/>
          <w:sz w:val="24"/>
          <w:szCs w:val="24"/>
          <w:lang w:val="ru-RU"/>
        </w:rPr>
        <w:t xml:space="preserve">Жилищного </w:t>
      </w:r>
      <w:r w:rsidRPr="00447A79">
        <w:rPr>
          <w:sz w:val="24"/>
          <w:szCs w:val="24"/>
          <w:lang w:val="ru-RU"/>
        </w:rPr>
        <w:t xml:space="preserve">кодекса Российской Федерации, осуществляется только в случае, если сведения о местоположении границ земельного </w:t>
      </w:r>
      <w:r w:rsidRPr="00447A79">
        <w:rPr>
          <w:spacing w:val="-4"/>
          <w:sz w:val="24"/>
          <w:szCs w:val="24"/>
          <w:lang w:val="ru-RU"/>
        </w:rPr>
        <w:t>участка,</w:t>
      </w:r>
      <w:r w:rsidRPr="00447A79">
        <w:rPr>
          <w:spacing w:val="51"/>
          <w:sz w:val="24"/>
          <w:szCs w:val="24"/>
          <w:lang w:val="ru-RU"/>
        </w:rPr>
        <w:t xml:space="preserve"> </w:t>
      </w:r>
      <w:r w:rsidRPr="00447A79">
        <w:rPr>
          <w:sz w:val="24"/>
          <w:szCs w:val="24"/>
          <w:lang w:val="ru-RU"/>
        </w:rPr>
        <w:t xml:space="preserve">на котором расположен этот </w:t>
      </w:r>
      <w:r w:rsidRPr="00447A79">
        <w:rPr>
          <w:spacing w:val="-3"/>
          <w:sz w:val="24"/>
          <w:szCs w:val="24"/>
          <w:lang w:val="ru-RU"/>
        </w:rPr>
        <w:t xml:space="preserve">многоквартирный </w:t>
      </w:r>
      <w:r w:rsidRPr="00447A79">
        <w:rPr>
          <w:sz w:val="24"/>
          <w:szCs w:val="24"/>
          <w:lang w:val="ru-RU"/>
        </w:rPr>
        <w:t xml:space="preserve">дом, а также иные объекты недвижимого </w:t>
      </w:r>
      <w:r w:rsidRPr="00447A79">
        <w:rPr>
          <w:spacing w:val="-3"/>
          <w:sz w:val="24"/>
          <w:szCs w:val="24"/>
          <w:lang w:val="ru-RU"/>
        </w:rPr>
        <w:t xml:space="preserve">имущества, </w:t>
      </w:r>
      <w:r w:rsidRPr="00447A79">
        <w:rPr>
          <w:sz w:val="24"/>
          <w:szCs w:val="24"/>
          <w:lang w:val="ru-RU"/>
        </w:rPr>
        <w:t>входящие в состав этого многоквартирного дома, внесены в Единый государственный реестр</w:t>
      </w:r>
      <w:r w:rsidRPr="00447A79">
        <w:rPr>
          <w:spacing w:val="-42"/>
          <w:sz w:val="24"/>
          <w:szCs w:val="24"/>
          <w:lang w:val="ru-RU"/>
        </w:rPr>
        <w:t xml:space="preserve"> </w:t>
      </w:r>
      <w:r w:rsidRPr="00447A79">
        <w:rPr>
          <w:sz w:val="24"/>
          <w:szCs w:val="24"/>
          <w:lang w:val="ru-RU"/>
        </w:rPr>
        <w:t>недвижимости.</w:t>
      </w:r>
    </w:p>
    <w:p w14:paraId="42A550D9" w14:textId="77777777" w:rsidR="00DB456D" w:rsidRPr="00447A79" w:rsidRDefault="00DB456D" w:rsidP="00C401BD">
      <w:pPr>
        <w:pStyle w:val="ad"/>
        <w:numPr>
          <w:ilvl w:val="0"/>
          <w:numId w:val="12"/>
        </w:numPr>
        <w:tabs>
          <w:tab w:val="left" w:pos="1145"/>
          <w:tab w:val="left" w:pos="1392"/>
        </w:tabs>
        <w:ind w:left="0" w:firstLine="709"/>
        <w:jc w:val="both"/>
        <w:rPr>
          <w:sz w:val="24"/>
          <w:szCs w:val="24"/>
          <w:lang w:val="ru-RU"/>
        </w:rPr>
      </w:pPr>
      <w:r w:rsidRPr="00447A79">
        <w:rPr>
          <w:sz w:val="24"/>
          <w:szCs w:val="24"/>
          <w:lang w:val="ru-RU"/>
        </w:rPr>
        <w:lastRenderedPageBreak/>
        <w:t xml:space="preserve">Порядок </w:t>
      </w:r>
      <w:r w:rsidRPr="00447A79">
        <w:rPr>
          <w:bCs/>
          <w:sz w:val="24"/>
          <w:szCs w:val="24"/>
          <w:lang w:val="ru-RU"/>
        </w:rPr>
        <w:t>уведомление о планируемых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14:paraId="5B1B7377" w14:textId="77777777" w:rsidR="001D0B39" w:rsidRPr="00447A79" w:rsidRDefault="001D0B39" w:rsidP="00C401BD">
      <w:pPr>
        <w:pStyle w:val="ad"/>
        <w:numPr>
          <w:ilvl w:val="0"/>
          <w:numId w:val="12"/>
        </w:numPr>
        <w:tabs>
          <w:tab w:val="left" w:pos="1145"/>
          <w:tab w:val="left" w:pos="1392"/>
        </w:tabs>
        <w:ind w:left="0" w:firstLine="709"/>
        <w:jc w:val="both"/>
        <w:rPr>
          <w:spacing w:val="-3"/>
          <w:sz w:val="24"/>
          <w:szCs w:val="24"/>
          <w:lang w:val="ru-RU"/>
        </w:rPr>
      </w:pPr>
      <w:r w:rsidRPr="00447A79">
        <w:rPr>
          <w:spacing w:val="-3"/>
          <w:sz w:val="24"/>
          <w:szCs w:val="24"/>
          <w:lang w:val="ru-RU"/>
        </w:rPr>
        <w:t>В случае, если строительство или реконструкция объекта капитального строительства планируется в границах территории исторического поселения регионального значения, к заявлению о выдаче разрешения на строительство может быть приложено заключение Министерства культуры Московской области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14:paraId="472985E1" w14:textId="77777777" w:rsidR="001D0B39" w:rsidRPr="00447A79" w:rsidRDefault="001D0B39" w:rsidP="00C401BD">
      <w:pPr>
        <w:pStyle w:val="ad"/>
        <w:numPr>
          <w:ilvl w:val="0"/>
          <w:numId w:val="12"/>
        </w:numPr>
        <w:tabs>
          <w:tab w:val="left" w:pos="1145"/>
          <w:tab w:val="left" w:pos="1392"/>
        </w:tabs>
        <w:ind w:left="0" w:firstLine="709"/>
        <w:jc w:val="both"/>
        <w:rPr>
          <w:spacing w:val="-3"/>
          <w:sz w:val="24"/>
          <w:szCs w:val="24"/>
          <w:lang w:val="ru-RU"/>
        </w:rPr>
      </w:pPr>
      <w:r w:rsidRPr="00447A79">
        <w:rPr>
          <w:spacing w:val="-3"/>
          <w:sz w:val="24"/>
          <w:szCs w:val="24"/>
          <w:lang w:val="ru-RU"/>
        </w:rPr>
        <w:t>Застройщик вправе осуществить строительство или реконструкцию объекта капитального строительства в границах территории исторического поселения регионального</w:t>
      </w:r>
      <w:r w:rsidR="00353C95" w:rsidRPr="00447A79">
        <w:rPr>
          <w:spacing w:val="-3"/>
          <w:sz w:val="24"/>
          <w:szCs w:val="24"/>
          <w:lang w:val="ru-RU"/>
        </w:rPr>
        <w:t xml:space="preserve"> </w:t>
      </w:r>
      <w:r w:rsidRPr="00447A79">
        <w:rPr>
          <w:spacing w:val="-3"/>
          <w:sz w:val="24"/>
          <w:szCs w:val="24"/>
          <w:lang w:val="ru-RU"/>
        </w:rPr>
        <w:t xml:space="preserve">значения в соответствии с типовым архитектурным решением объекта капитального строительства, утвержденным в соответствии с Федеральным </w:t>
      </w:r>
      <w:hyperlink r:id="rId46" w:history="1">
        <w:r w:rsidRPr="00447A79">
          <w:rPr>
            <w:spacing w:val="-3"/>
            <w:sz w:val="24"/>
            <w:szCs w:val="24"/>
            <w:lang w:val="ru-RU"/>
          </w:rPr>
          <w:t>законом</w:t>
        </w:r>
      </w:hyperlink>
      <w:r w:rsidRPr="00447A79">
        <w:rPr>
          <w:spacing w:val="-3"/>
          <w:sz w:val="24"/>
          <w:szCs w:val="24"/>
          <w:lang w:val="ru-RU"/>
        </w:rPr>
        <w:t xml:space="preserve"> от 25.06.2002 № 73-ФЗ «Об объектах культурного наследия (памятниках истории и культуры) народов Российской Федерации» для данного исторического поселения.</w:t>
      </w:r>
    </w:p>
    <w:p w14:paraId="1F01E6ED" w14:textId="77777777" w:rsidR="00447A79" w:rsidRDefault="00447A79">
      <w:pPr>
        <w:rPr>
          <w:lang w:val="ru-RU"/>
        </w:rPr>
        <w:sectPr w:rsidR="00447A79" w:rsidSect="00702EDC">
          <w:pgSz w:w="11910" w:h="16860"/>
          <w:pgMar w:top="1134" w:right="851" w:bottom="1134" w:left="1701" w:header="0" w:footer="567" w:gutter="0"/>
          <w:cols w:space="720"/>
          <w:docGrid w:linePitch="299"/>
        </w:sectPr>
      </w:pPr>
      <w:bookmarkStart w:id="75" w:name="ГЛАВА_4._ДОКУМЕНТАЦИЯ_ПО_ПЛАНИРОВКЕ_ТЕРР"/>
      <w:bookmarkEnd w:id="75"/>
    </w:p>
    <w:p w14:paraId="2704D1F0" w14:textId="77777777" w:rsidR="004F6346" w:rsidRPr="006D2A90" w:rsidRDefault="006D2A90" w:rsidP="00C867AB">
      <w:pPr>
        <w:pStyle w:val="210"/>
      </w:pPr>
      <w:bookmarkStart w:id="76" w:name="_Toc101344796"/>
      <w:r w:rsidRPr="006D2A90">
        <w:lastRenderedPageBreak/>
        <w:t>ГЛАВА 4. ДОКУМЕНТАЦИЯ ПО ПЛАНИРОВКЕ ТЕРРИТОРИИ</w:t>
      </w:r>
      <w:bookmarkEnd w:id="76"/>
    </w:p>
    <w:p w14:paraId="7EF6B4BB" w14:textId="77777777" w:rsidR="004F6346" w:rsidRPr="006D2A90" w:rsidRDefault="004F6346" w:rsidP="00C867AB">
      <w:pPr>
        <w:pStyle w:val="210"/>
        <w:rPr>
          <w:sz w:val="23"/>
        </w:rPr>
      </w:pPr>
    </w:p>
    <w:p w14:paraId="59807440" w14:textId="77777777" w:rsidR="004F6346" w:rsidRPr="006D2A90" w:rsidRDefault="006D2A90" w:rsidP="00C867AB">
      <w:pPr>
        <w:pStyle w:val="210"/>
      </w:pPr>
      <w:bookmarkStart w:id="77" w:name="Статья_18._Общие_положения_по_документац"/>
      <w:bookmarkStart w:id="78" w:name="_Toc101344797"/>
      <w:bookmarkEnd w:id="77"/>
      <w:r w:rsidRPr="006D2A90">
        <w:t>Статья 18. Общие положения по документации по планировке территории</w:t>
      </w:r>
      <w:bookmarkEnd w:id="78"/>
    </w:p>
    <w:p w14:paraId="2FF8A114" w14:textId="77777777" w:rsidR="004F6346" w:rsidRPr="006D2A90" w:rsidRDefault="004F6346">
      <w:pPr>
        <w:pStyle w:val="ab"/>
        <w:spacing w:before="1"/>
        <w:rPr>
          <w:b/>
          <w:sz w:val="22"/>
          <w:lang w:val="ru-RU"/>
        </w:rPr>
      </w:pPr>
    </w:p>
    <w:p w14:paraId="70485055" w14:textId="77777777" w:rsidR="00C61F0B" w:rsidRPr="00447A79" w:rsidRDefault="00C61F0B" w:rsidP="00C401BD">
      <w:pPr>
        <w:pStyle w:val="ad"/>
        <w:widowControl/>
        <w:numPr>
          <w:ilvl w:val="0"/>
          <w:numId w:val="11"/>
        </w:numPr>
        <w:tabs>
          <w:tab w:val="left" w:pos="1134"/>
        </w:tabs>
        <w:adjustRightInd w:val="0"/>
        <w:ind w:left="0" w:firstLine="709"/>
        <w:jc w:val="both"/>
        <w:rPr>
          <w:rFonts w:eastAsiaTheme="minorHAnsi"/>
          <w:bCs/>
          <w:sz w:val="24"/>
          <w:szCs w:val="24"/>
          <w:lang w:val="ru-RU"/>
        </w:rPr>
      </w:pPr>
      <w:r w:rsidRPr="00447A79">
        <w:rPr>
          <w:rFonts w:eastAsiaTheme="minorHAnsi"/>
          <w:bCs/>
          <w:sz w:val="24"/>
          <w:szCs w:val="24"/>
          <w:lang w:val="ru-RU"/>
        </w:rPr>
        <w:t xml:space="preserve">Подготовка </w:t>
      </w:r>
      <w:r w:rsidR="007D43E0" w:rsidRPr="00447A79">
        <w:rPr>
          <w:rFonts w:eastAsiaTheme="minorHAnsi"/>
          <w:bCs/>
          <w:sz w:val="24"/>
          <w:szCs w:val="24"/>
          <w:lang w:val="ru-RU"/>
        </w:rPr>
        <w:t>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14:paraId="213EC571" w14:textId="77777777" w:rsidR="004F6346" w:rsidRPr="00447A79" w:rsidRDefault="006D2A90" w:rsidP="00C401BD">
      <w:pPr>
        <w:pStyle w:val="ad"/>
        <w:numPr>
          <w:ilvl w:val="0"/>
          <w:numId w:val="11"/>
        </w:numPr>
        <w:tabs>
          <w:tab w:val="left" w:pos="1134"/>
        </w:tabs>
        <w:ind w:left="0" w:firstLine="709"/>
        <w:jc w:val="both"/>
        <w:rPr>
          <w:sz w:val="24"/>
          <w:szCs w:val="24"/>
          <w:lang w:val="ru-RU"/>
        </w:rPr>
      </w:pPr>
      <w:r w:rsidRPr="00447A79">
        <w:rPr>
          <w:sz w:val="24"/>
          <w:szCs w:val="24"/>
          <w:lang w:val="ru-RU"/>
        </w:rPr>
        <w:t xml:space="preserve">Подготовка документации по планировке территории осуществляется в целях обеспечения </w:t>
      </w:r>
      <w:r w:rsidRPr="00447A79">
        <w:rPr>
          <w:spacing w:val="-3"/>
          <w:sz w:val="24"/>
          <w:szCs w:val="24"/>
          <w:lang w:val="ru-RU"/>
        </w:rPr>
        <w:t xml:space="preserve">устойчивого </w:t>
      </w:r>
      <w:r w:rsidRPr="00447A79">
        <w:rPr>
          <w:sz w:val="24"/>
          <w:szCs w:val="24"/>
          <w:lang w:val="ru-RU"/>
        </w:rPr>
        <w:t xml:space="preserve">развития территорий, в том числе выделения элементов планировочной </w:t>
      </w:r>
      <w:r w:rsidRPr="00447A79">
        <w:rPr>
          <w:spacing w:val="-3"/>
          <w:sz w:val="24"/>
          <w:szCs w:val="24"/>
          <w:lang w:val="ru-RU"/>
        </w:rPr>
        <w:t xml:space="preserve">структуры, установления </w:t>
      </w:r>
      <w:r w:rsidRPr="00447A79">
        <w:rPr>
          <w:sz w:val="24"/>
          <w:szCs w:val="24"/>
          <w:lang w:val="ru-RU"/>
        </w:rPr>
        <w:t xml:space="preserve">границ </w:t>
      </w:r>
      <w:r w:rsidRPr="00447A79">
        <w:rPr>
          <w:spacing w:val="-3"/>
          <w:sz w:val="24"/>
          <w:szCs w:val="24"/>
          <w:lang w:val="ru-RU"/>
        </w:rPr>
        <w:t>земельных участков,</w:t>
      </w:r>
      <w:r w:rsidR="00353C95" w:rsidRPr="00447A79">
        <w:rPr>
          <w:spacing w:val="-3"/>
          <w:sz w:val="24"/>
          <w:szCs w:val="24"/>
          <w:lang w:val="ru-RU"/>
        </w:rPr>
        <w:t xml:space="preserve"> </w:t>
      </w:r>
      <w:r w:rsidRPr="00447A79">
        <w:rPr>
          <w:spacing w:val="-3"/>
          <w:sz w:val="24"/>
          <w:szCs w:val="24"/>
          <w:lang w:val="ru-RU"/>
        </w:rPr>
        <w:t>установления</w:t>
      </w:r>
      <w:r w:rsidR="00353C95" w:rsidRPr="00447A79">
        <w:rPr>
          <w:spacing w:val="-3"/>
          <w:sz w:val="24"/>
          <w:szCs w:val="24"/>
          <w:lang w:val="ru-RU"/>
        </w:rPr>
        <w:t xml:space="preserve"> </w:t>
      </w:r>
      <w:r w:rsidRPr="00447A79">
        <w:rPr>
          <w:sz w:val="24"/>
          <w:szCs w:val="24"/>
          <w:lang w:val="ru-RU"/>
        </w:rPr>
        <w:t xml:space="preserve">границ зон </w:t>
      </w:r>
      <w:r w:rsidRPr="00447A79">
        <w:rPr>
          <w:spacing w:val="-3"/>
          <w:sz w:val="24"/>
          <w:szCs w:val="24"/>
          <w:lang w:val="ru-RU"/>
        </w:rPr>
        <w:t xml:space="preserve">планируемого </w:t>
      </w:r>
      <w:r w:rsidRPr="00447A79">
        <w:rPr>
          <w:sz w:val="24"/>
          <w:szCs w:val="24"/>
          <w:lang w:val="ru-RU"/>
        </w:rPr>
        <w:t>размещения объектов капитального</w:t>
      </w:r>
      <w:r w:rsidRPr="00447A79">
        <w:rPr>
          <w:spacing w:val="-40"/>
          <w:sz w:val="24"/>
          <w:szCs w:val="24"/>
          <w:lang w:val="ru-RU"/>
        </w:rPr>
        <w:t xml:space="preserve"> </w:t>
      </w:r>
      <w:r w:rsidRPr="00447A79">
        <w:rPr>
          <w:sz w:val="24"/>
          <w:szCs w:val="24"/>
          <w:lang w:val="ru-RU"/>
        </w:rPr>
        <w:t>строительства.</w:t>
      </w:r>
    </w:p>
    <w:p w14:paraId="00293D92" w14:textId="77777777" w:rsidR="004F6346" w:rsidRPr="00447A79" w:rsidRDefault="006D2A90" w:rsidP="00C401BD">
      <w:pPr>
        <w:pStyle w:val="ad"/>
        <w:numPr>
          <w:ilvl w:val="0"/>
          <w:numId w:val="11"/>
        </w:numPr>
        <w:tabs>
          <w:tab w:val="left" w:pos="1134"/>
          <w:tab w:val="left" w:pos="1392"/>
        </w:tabs>
        <w:ind w:left="0" w:firstLine="709"/>
        <w:jc w:val="both"/>
        <w:rPr>
          <w:sz w:val="24"/>
          <w:szCs w:val="24"/>
          <w:lang w:val="ru-RU"/>
        </w:rPr>
      </w:pPr>
      <w:r w:rsidRPr="00447A79">
        <w:rPr>
          <w:sz w:val="24"/>
          <w:szCs w:val="24"/>
          <w:lang w:val="ru-RU"/>
        </w:rPr>
        <w:t xml:space="preserve">Подготовка документации по планировке территории в целях </w:t>
      </w:r>
      <w:r w:rsidRPr="00447A79">
        <w:rPr>
          <w:spacing w:val="-3"/>
          <w:sz w:val="24"/>
          <w:szCs w:val="24"/>
          <w:lang w:val="ru-RU"/>
        </w:rPr>
        <w:t xml:space="preserve">размещения </w:t>
      </w:r>
      <w:r w:rsidRPr="00447A79">
        <w:rPr>
          <w:sz w:val="24"/>
          <w:szCs w:val="24"/>
          <w:lang w:val="ru-RU"/>
        </w:rPr>
        <w:t>объекта</w:t>
      </w:r>
      <w:r w:rsidRPr="00447A79">
        <w:rPr>
          <w:spacing w:val="-16"/>
          <w:sz w:val="24"/>
          <w:szCs w:val="24"/>
          <w:lang w:val="ru-RU"/>
        </w:rPr>
        <w:t xml:space="preserve"> </w:t>
      </w:r>
      <w:r w:rsidRPr="00447A79">
        <w:rPr>
          <w:sz w:val="24"/>
          <w:szCs w:val="24"/>
          <w:lang w:val="ru-RU"/>
        </w:rPr>
        <w:t>капитального</w:t>
      </w:r>
      <w:r w:rsidRPr="00447A79">
        <w:rPr>
          <w:spacing w:val="-13"/>
          <w:sz w:val="24"/>
          <w:szCs w:val="24"/>
          <w:lang w:val="ru-RU"/>
        </w:rPr>
        <w:t xml:space="preserve"> </w:t>
      </w:r>
      <w:r w:rsidRPr="00447A79">
        <w:rPr>
          <w:sz w:val="24"/>
          <w:szCs w:val="24"/>
          <w:lang w:val="ru-RU"/>
        </w:rPr>
        <w:t>строительства</w:t>
      </w:r>
      <w:r w:rsidRPr="00447A79">
        <w:rPr>
          <w:spacing w:val="-16"/>
          <w:sz w:val="24"/>
          <w:szCs w:val="24"/>
          <w:lang w:val="ru-RU"/>
        </w:rPr>
        <w:t xml:space="preserve"> </w:t>
      </w:r>
      <w:r w:rsidRPr="00447A79">
        <w:rPr>
          <w:sz w:val="24"/>
          <w:szCs w:val="24"/>
          <w:lang w:val="ru-RU"/>
        </w:rPr>
        <w:t>является</w:t>
      </w:r>
      <w:r w:rsidRPr="00447A79">
        <w:rPr>
          <w:spacing w:val="-13"/>
          <w:sz w:val="24"/>
          <w:szCs w:val="24"/>
          <w:lang w:val="ru-RU"/>
        </w:rPr>
        <w:t xml:space="preserve"> </w:t>
      </w:r>
      <w:r w:rsidRPr="00447A79">
        <w:rPr>
          <w:sz w:val="24"/>
          <w:szCs w:val="24"/>
          <w:lang w:val="ru-RU"/>
        </w:rPr>
        <w:t>обязательной</w:t>
      </w:r>
      <w:r w:rsidRPr="00447A79">
        <w:rPr>
          <w:spacing w:val="-12"/>
          <w:sz w:val="24"/>
          <w:szCs w:val="24"/>
          <w:lang w:val="ru-RU"/>
        </w:rPr>
        <w:t xml:space="preserve"> </w:t>
      </w:r>
      <w:r w:rsidRPr="00447A79">
        <w:rPr>
          <w:sz w:val="24"/>
          <w:szCs w:val="24"/>
          <w:lang w:val="ru-RU"/>
        </w:rPr>
        <w:t>в</w:t>
      </w:r>
      <w:r w:rsidRPr="00447A79">
        <w:rPr>
          <w:spacing w:val="-15"/>
          <w:sz w:val="24"/>
          <w:szCs w:val="24"/>
          <w:lang w:val="ru-RU"/>
        </w:rPr>
        <w:t xml:space="preserve"> </w:t>
      </w:r>
      <w:r w:rsidRPr="00447A79">
        <w:rPr>
          <w:sz w:val="24"/>
          <w:szCs w:val="24"/>
          <w:lang w:val="ru-RU"/>
        </w:rPr>
        <w:t>следующих</w:t>
      </w:r>
      <w:r w:rsidRPr="00447A79">
        <w:rPr>
          <w:spacing w:val="-9"/>
          <w:sz w:val="24"/>
          <w:szCs w:val="24"/>
          <w:lang w:val="ru-RU"/>
        </w:rPr>
        <w:t xml:space="preserve"> </w:t>
      </w:r>
      <w:r w:rsidRPr="00447A79">
        <w:rPr>
          <w:sz w:val="24"/>
          <w:szCs w:val="24"/>
          <w:lang w:val="ru-RU"/>
        </w:rPr>
        <w:t>случаях:</w:t>
      </w:r>
    </w:p>
    <w:p w14:paraId="492BC263" w14:textId="77777777" w:rsidR="004F6346" w:rsidRPr="00447A79" w:rsidRDefault="006D2A90" w:rsidP="00C401BD">
      <w:pPr>
        <w:pStyle w:val="ad"/>
        <w:numPr>
          <w:ilvl w:val="0"/>
          <w:numId w:val="10"/>
        </w:numPr>
        <w:tabs>
          <w:tab w:val="left" w:pos="1134"/>
          <w:tab w:val="left" w:pos="1392"/>
        </w:tabs>
        <w:ind w:left="0" w:firstLine="709"/>
        <w:jc w:val="both"/>
        <w:rPr>
          <w:sz w:val="24"/>
          <w:szCs w:val="24"/>
          <w:lang w:val="ru-RU"/>
        </w:rPr>
      </w:pPr>
      <w:r w:rsidRPr="00447A79">
        <w:rPr>
          <w:sz w:val="24"/>
          <w:szCs w:val="24"/>
          <w:lang w:val="ru-RU"/>
        </w:rPr>
        <w:t xml:space="preserve">необходимо </w:t>
      </w:r>
      <w:r w:rsidRPr="00447A79">
        <w:rPr>
          <w:spacing w:val="-3"/>
          <w:sz w:val="24"/>
          <w:szCs w:val="24"/>
          <w:lang w:val="ru-RU"/>
        </w:rPr>
        <w:t xml:space="preserve">изъятие </w:t>
      </w:r>
      <w:r w:rsidRPr="00447A79">
        <w:rPr>
          <w:sz w:val="24"/>
          <w:szCs w:val="24"/>
          <w:lang w:val="ru-RU"/>
        </w:rPr>
        <w:t xml:space="preserve">земельных </w:t>
      </w:r>
      <w:r w:rsidRPr="00447A79">
        <w:rPr>
          <w:spacing w:val="-3"/>
          <w:sz w:val="24"/>
          <w:szCs w:val="24"/>
          <w:lang w:val="ru-RU"/>
        </w:rPr>
        <w:t xml:space="preserve">участков </w:t>
      </w:r>
      <w:r w:rsidRPr="00447A79">
        <w:rPr>
          <w:sz w:val="24"/>
          <w:szCs w:val="24"/>
          <w:lang w:val="ru-RU"/>
        </w:rPr>
        <w:t xml:space="preserve">для </w:t>
      </w:r>
      <w:r w:rsidRPr="00447A79">
        <w:rPr>
          <w:spacing w:val="-3"/>
          <w:sz w:val="24"/>
          <w:szCs w:val="24"/>
          <w:lang w:val="ru-RU"/>
        </w:rPr>
        <w:t xml:space="preserve">государственных или муниципальных </w:t>
      </w:r>
      <w:r w:rsidRPr="00447A79">
        <w:rPr>
          <w:spacing w:val="-4"/>
          <w:sz w:val="24"/>
          <w:szCs w:val="24"/>
          <w:lang w:val="ru-RU"/>
        </w:rPr>
        <w:t xml:space="preserve">нужд </w:t>
      </w:r>
      <w:r w:rsidRPr="00447A79">
        <w:rPr>
          <w:sz w:val="24"/>
          <w:szCs w:val="24"/>
          <w:lang w:val="ru-RU"/>
        </w:rPr>
        <w:t xml:space="preserve">в связи с размещением объекта капитального строительства федерального, регионального </w:t>
      </w:r>
      <w:r w:rsidRPr="00447A79">
        <w:rPr>
          <w:spacing w:val="-3"/>
          <w:sz w:val="24"/>
          <w:szCs w:val="24"/>
          <w:lang w:val="ru-RU"/>
        </w:rPr>
        <w:t xml:space="preserve">или </w:t>
      </w:r>
      <w:r w:rsidRPr="00447A79">
        <w:rPr>
          <w:sz w:val="24"/>
          <w:szCs w:val="24"/>
          <w:lang w:val="ru-RU"/>
        </w:rPr>
        <w:t>местного</w:t>
      </w:r>
      <w:r w:rsidRPr="00447A79">
        <w:rPr>
          <w:spacing w:val="-36"/>
          <w:sz w:val="24"/>
          <w:szCs w:val="24"/>
          <w:lang w:val="ru-RU"/>
        </w:rPr>
        <w:t xml:space="preserve"> </w:t>
      </w:r>
      <w:r w:rsidRPr="00447A79">
        <w:rPr>
          <w:sz w:val="24"/>
          <w:szCs w:val="24"/>
          <w:lang w:val="ru-RU"/>
        </w:rPr>
        <w:t>значения;</w:t>
      </w:r>
    </w:p>
    <w:p w14:paraId="2ECD1A39" w14:textId="77777777" w:rsidR="004F6346" w:rsidRPr="00447A79" w:rsidRDefault="006D2A90" w:rsidP="00C401BD">
      <w:pPr>
        <w:pStyle w:val="ad"/>
        <w:numPr>
          <w:ilvl w:val="0"/>
          <w:numId w:val="10"/>
        </w:numPr>
        <w:tabs>
          <w:tab w:val="left" w:pos="1134"/>
          <w:tab w:val="left" w:pos="1387"/>
          <w:tab w:val="left" w:pos="1388"/>
        </w:tabs>
        <w:ind w:left="0" w:firstLine="709"/>
        <w:jc w:val="both"/>
        <w:rPr>
          <w:sz w:val="24"/>
          <w:szCs w:val="24"/>
          <w:lang w:val="ru-RU"/>
        </w:rPr>
      </w:pPr>
      <w:r w:rsidRPr="00447A79">
        <w:rPr>
          <w:sz w:val="24"/>
          <w:szCs w:val="24"/>
          <w:lang w:val="ru-RU"/>
        </w:rPr>
        <w:t xml:space="preserve">необходимы </w:t>
      </w:r>
      <w:r w:rsidRPr="00447A79">
        <w:rPr>
          <w:spacing w:val="-3"/>
          <w:sz w:val="24"/>
          <w:szCs w:val="24"/>
          <w:lang w:val="ru-RU"/>
        </w:rPr>
        <w:t xml:space="preserve">установление, </w:t>
      </w:r>
      <w:r w:rsidRPr="00447A79">
        <w:rPr>
          <w:sz w:val="24"/>
          <w:szCs w:val="24"/>
          <w:lang w:val="ru-RU"/>
        </w:rPr>
        <w:t xml:space="preserve">изменение или </w:t>
      </w:r>
      <w:r w:rsidRPr="00447A79">
        <w:rPr>
          <w:spacing w:val="-2"/>
          <w:sz w:val="24"/>
          <w:szCs w:val="24"/>
          <w:lang w:val="ru-RU"/>
        </w:rPr>
        <w:t xml:space="preserve">отмена </w:t>
      </w:r>
      <w:r w:rsidRPr="00447A79">
        <w:rPr>
          <w:sz w:val="24"/>
          <w:szCs w:val="24"/>
          <w:lang w:val="ru-RU"/>
        </w:rPr>
        <w:t>красных</w:t>
      </w:r>
      <w:r w:rsidRPr="00447A79">
        <w:rPr>
          <w:spacing w:val="-8"/>
          <w:sz w:val="24"/>
          <w:szCs w:val="24"/>
          <w:lang w:val="ru-RU"/>
        </w:rPr>
        <w:t xml:space="preserve"> </w:t>
      </w:r>
      <w:r w:rsidRPr="00447A79">
        <w:rPr>
          <w:spacing w:val="-3"/>
          <w:sz w:val="24"/>
          <w:szCs w:val="24"/>
          <w:lang w:val="ru-RU"/>
        </w:rPr>
        <w:t>линий;</w:t>
      </w:r>
    </w:p>
    <w:p w14:paraId="0D73BECC" w14:textId="77777777" w:rsidR="004F6346" w:rsidRPr="00447A79" w:rsidRDefault="006D2A90" w:rsidP="00C401BD">
      <w:pPr>
        <w:pStyle w:val="ad"/>
        <w:numPr>
          <w:ilvl w:val="0"/>
          <w:numId w:val="10"/>
        </w:numPr>
        <w:tabs>
          <w:tab w:val="left" w:pos="1134"/>
          <w:tab w:val="left" w:pos="1388"/>
        </w:tabs>
        <w:ind w:left="0" w:firstLine="709"/>
        <w:jc w:val="both"/>
        <w:rPr>
          <w:sz w:val="24"/>
          <w:szCs w:val="24"/>
          <w:lang w:val="ru-RU"/>
        </w:rPr>
      </w:pPr>
      <w:r w:rsidRPr="00447A79">
        <w:rPr>
          <w:sz w:val="24"/>
          <w:szCs w:val="24"/>
          <w:lang w:val="ru-RU"/>
        </w:rPr>
        <w:t xml:space="preserve">необходимо </w:t>
      </w:r>
      <w:r w:rsidRPr="00447A79">
        <w:rPr>
          <w:spacing w:val="-3"/>
          <w:sz w:val="24"/>
          <w:szCs w:val="24"/>
          <w:lang w:val="ru-RU"/>
        </w:rPr>
        <w:t xml:space="preserve">образование </w:t>
      </w:r>
      <w:r w:rsidRPr="00447A79">
        <w:rPr>
          <w:sz w:val="24"/>
          <w:szCs w:val="24"/>
          <w:lang w:val="ru-RU"/>
        </w:rPr>
        <w:t xml:space="preserve">земельных </w:t>
      </w:r>
      <w:r w:rsidRPr="00447A79">
        <w:rPr>
          <w:spacing w:val="-3"/>
          <w:sz w:val="24"/>
          <w:szCs w:val="24"/>
          <w:lang w:val="ru-RU"/>
        </w:rPr>
        <w:t xml:space="preserve">участков </w:t>
      </w:r>
      <w:r w:rsidRPr="00447A79">
        <w:rPr>
          <w:sz w:val="24"/>
          <w:szCs w:val="24"/>
          <w:lang w:val="ru-RU"/>
        </w:rPr>
        <w:t xml:space="preserve">в случае, если в соответствии с земельным законодательством образование </w:t>
      </w:r>
      <w:r w:rsidRPr="00447A79">
        <w:rPr>
          <w:spacing w:val="-3"/>
          <w:sz w:val="24"/>
          <w:szCs w:val="24"/>
          <w:lang w:val="ru-RU"/>
        </w:rPr>
        <w:t xml:space="preserve">земельных </w:t>
      </w:r>
      <w:r w:rsidRPr="00447A79">
        <w:rPr>
          <w:spacing w:val="-4"/>
          <w:sz w:val="24"/>
          <w:szCs w:val="24"/>
          <w:lang w:val="ru-RU"/>
        </w:rPr>
        <w:t xml:space="preserve">участков </w:t>
      </w:r>
      <w:r w:rsidRPr="00447A79">
        <w:rPr>
          <w:sz w:val="24"/>
          <w:szCs w:val="24"/>
          <w:lang w:val="ru-RU"/>
        </w:rPr>
        <w:t>осуществляется только в соответствии</w:t>
      </w:r>
      <w:r w:rsidRPr="00447A79">
        <w:rPr>
          <w:spacing w:val="-16"/>
          <w:sz w:val="24"/>
          <w:szCs w:val="24"/>
          <w:lang w:val="ru-RU"/>
        </w:rPr>
        <w:t xml:space="preserve"> </w:t>
      </w:r>
      <w:r w:rsidRPr="00447A79">
        <w:rPr>
          <w:sz w:val="24"/>
          <w:szCs w:val="24"/>
          <w:lang w:val="ru-RU"/>
        </w:rPr>
        <w:t>с</w:t>
      </w:r>
      <w:r w:rsidRPr="00447A79">
        <w:rPr>
          <w:spacing w:val="-15"/>
          <w:sz w:val="24"/>
          <w:szCs w:val="24"/>
          <w:lang w:val="ru-RU"/>
        </w:rPr>
        <w:t xml:space="preserve"> </w:t>
      </w:r>
      <w:r w:rsidRPr="00447A79">
        <w:rPr>
          <w:sz w:val="24"/>
          <w:szCs w:val="24"/>
          <w:lang w:val="ru-RU"/>
        </w:rPr>
        <w:t>проектом</w:t>
      </w:r>
      <w:r w:rsidRPr="00447A79">
        <w:rPr>
          <w:spacing w:val="-15"/>
          <w:sz w:val="24"/>
          <w:szCs w:val="24"/>
          <w:lang w:val="ru-RU"/>
        </w:rPr>
        <w:t xml:space="preserve"> </w:t>
      </w:r>
      <w:r w:rsidRPr="00447A79">
        <w:rPr>
          <w:sz w:val="24"/>
          <w:szCs w:val="24"/>
          <w:lang w:val="ru-RU"/>
        </w:rPr>
        <w:t>межевания</w:t>
      </w:r>
      <w:r w:rsidRPr="00447A79">
        <w:rPr>
          <w:spacing w:val="-14"/>
          <w:sz w:val="24"/>
          <w:szCs w:val="24"/>
          <w:lang w:val="ru-RU"/>
        </w:rPr>
        <w:t xml:space="preserve"> </w:t>
      </w:r>
      <w:r w:rsidRPr="00447A79">
        <w:rPr>
          <w:sz w:val="24"/>
          <w:szCs w:val="24"/>
          <w:lang w:val="ru-RU"/>
        </w:rPr>
        <w:t>территории;</w:t>
      </w:r>
    </w:p>
    <w:p w14:paraId="2C6B5387" w14:textId="77777777" w:rsidR="004F6346" w:rsidRPr="00447A79" w:rsidRDefault="006D2A90" w:rsidP="00C401BD">
      <w:pPr>
        <w:pStyle w:val="ad"/>
        <w:numPr>
          <w:ilvl w:val="0"/>
          <w:numId w:val="10"/>
        </w:numPr>
        <w:tabs>
          <w:tab w:val="left" w:pos="1134"/>
          <w:tab w:val="left" w:pos="1392"/>
        </w:tabs>
        <w:ind w:left="0" w:firstLine="709"/>
        <w:jc w:val="both"/>
        <w:rPr>
          <w:sz w:val="24"/>
          <w:szCs w:val="24"/>
          <w:lang w:val="ru-RU"/>
        </w:rPr>
      </w:pPr>
      <w:r w:rsidRPr="00447A79">
        <w:rPr>
          <w:sz w:val="24"/>
          <w:szCs w:val="24"/>
          <w:lang w:val="ru-RU"/>
        </w:rPr>
        <w:t xml:space="preserve">размещение объекта капитального строительства планируется на территориях </w:t>
      </w:r>
      <w:r w:rsidRPr="00447A79">
        <w:rPr>
          <w:spacing w:val="-6"/>
          <w:sz w:val="24"/>
          <w:szCs w:val="24"/>
          <w:lang w:val="ru-RU"/>
        </w:rPr>
        <w:t xml:space="preserve">двух </w:t>
      </w:r>
      <w:r w:rsidRPr="00447A79">
        <w:rPr>
          <w:sz w:val="24"/>
          <w:szCs w:val="24"/>
          <w:lang w:val="ru-RU"/>
        </w:rPr>
        <w:t xml:space="preserve">и более </w:t>
      </w:r>
      <w:r w:rsidRPr="00447A79">
        <w:rPr>
          <w:spacing w:val="-3"/>
          <w:sz w:val="24"/>
          <w:szCs w:val="24"/>
          <w:lang w:val="ru-RU"/>
        </w:rPr>
        <w:t xml:space="preserve">муниципальных </w:t>
      </w:r>
      <w:r w:rsidRPr="00447A79">
        <w:rPr>
          <w:sz w:val="24"/>
          <w:szCs w:val="24"/>
          <w:lang w:val="ru-RU"/>
        </w:rPr>
        <w:t xml:space="preserve">образований, имеющих </w:t>
      </w:r>
      <w:r w:rsidRPr="00447A79">
        <w:rPr>
          <w:spacing w:val="-5"/>
          <w:sz w:val="24"/>
          <w:szCs w:val="24"/>
          <w:lang w:val="ru-RU"/>
        </w:rPr>
        <w:t xml:space="preserve">общую </w:t>
      </w:r>
      <w:r w:rsidRPr="00447A79">
        <w:rPr>
          <w:sz w:val="24"/>
          <w:szCs w:val="24"/>
          <w:lang w:val="ru-RU"/>
        </w:rPr>
        <w:t>границу</w:t>
      </w:r>
      <w:r w:rsidR="00353C95" w:rsidRPr="00447A79">
        <w:rPr>
          <w:sz w:val="24"/>
          <w:szCs w:val="24"/>
          <w:lang w:val="ru-RU"/>
        </w:rPr>
        <w:t xml:space="preserve"> </w:t>
      </w:r>
      <w:r w:rsidRPr="00447A79">
        <w:rPr>
          <w:sz w:val="24"/>
          <w:szCs w:val="24"/>
          <w:lang w:val="ru-RU"/>
        </w:rPr>
        <w:t>(за</w:t>
      </w:r>
      <w:r w:rsidR="00353C95" w:rsidRPr="00447A79">
        <w:rPr>
          <w:sz w:val="24"/>
          <w:szCs w:val="24"/>
          <w:lang w:val="ru-RU"/>
        </w:rPr>
        <w:t xml:space="preserve"> </w:t>
      </w:r>
      <w:r w:rsidRPr="00447A79">
        <w:rPr>
          <w:sz w:val="24"/>
          <w:szCs w:val="24"/>
          <w:lang w:val="ru-RU"/>
        </w:rPr>
        <w:t xml:space="preserve">исключением </w:t>
      </w:r>
      <w:r w:rsidRPr="00447A79">
        <w:rPr>
          <w:spacing w:val="-3"/>
          <w:sz w:val="24"/>
          <w:szCs w:val="24"/>
          <w:lang w:val="ru-RU"/>
        </w:rPr>
        <w:t xml:space="preserve">случая, </w:t>
      </w:r>
      <w:r w:rsidRPr="00447A79">
        <w:rPr>
          <w:sz w:val="24"/>
          <w:szCs w:val="24"/>
          <w:lang w:val="ru-RU"/>
        </w:rPr>
        <w:t xml:space="preserve">если размещение такого объекта капитального строительства </w:t>
      </w:r>
      <w:r w:rsidRPr="00447A79">
        <w:rPr>
          <w:spacing w:val="-3"/>
          <w:sz w:val="24"/>
          <w:szCs w:val="24"/>
          <w:lang w:val="ru-RU"/>
        </w:rPr>
        <w:t xml:space="preserve">планируется </w:t>
      </w:r>
      <w:r w:rsidRPr="00447A79">
        <w:rPr>
          <w:sz w:val="24"/>
          <w:szCs w:val="24"/>
          <w:lang w:val="ru-RU"/>
        </w:rPr>
        <w:t xml:space="preserve">осуществлять на землях </w:t>
      </w:r>
      <w:r w:rsidRPr="00447A79">
        <w:rPr>
          <w:spacing w:val="-3"/>
          <w:sz w:val="24"/>
          <w:szCs w:val="24"/>
          <w:lang w:val="ru-RU"/>
        </w:rPr>
        <w:t xml:space="preserve">или земельных участках, </w:t>
      </w:r>
      <w:r w:rsidRPr="00447A79">
        <w:rPr>
          <w:sz w:val="24"/>
          <w:szCs w:val="24"/>
          <w:lang w:val="ru-RU"/>
        </w:rPr>
        <w:t xml:space="preserve">находящихся в государственной </w:t>
      </w:r>
      <w:r w:rsidRPr="00447A79">
        <w:rPr>
          <w:spacing w:val="-4"/>
          <w:sz w:val="24"/>
          <w:szCs w:val="24"/>
          <w:lang w:val="ru-RU"/>
        </w:rPr>
        <w:t xml:space="preserve">или </w:t>
      </w:r>
      <w:r w:rsidRPr="00447A79">
        <w:rPr>
          <w:sz w:val="24"/>
          <w:szCs w:val="24"/>
          <w:lang w:val="ru-RU"/>
        </w:rPr>
        <w:t xml:space="preserve">муниципальной собственности, и для размещения такого </w:t>
      </w:r>
      <w:r w:rsidRPr="00447A79">
        <w:rPr>
          <w:spacing w:val="-3"/>
          <w:sz w:val="24"/>
          <w:szCs w:val="24"/>
          <w:lang w:val="ru-RU"/>
        </w:rPr>
        <w:t>объекта</w:t>
      </w:r>
      <w:r w:rsidR="00353C95" w:rsidRPr="00447A79">
        <w:rPr>
          <w:spacing w:val="-3"/>
          <w:sz w:val="24"/>
          <w:szCs w:val="24"/>
          <w:lang w:val="ru-RU"/>
        </w:rPr>
        <w:t xml:space="preserve"> </w:t>
      </w:r>
      <w:r w:rsidRPr="00447A79">
        <w:rPr>
          <w:sz w:val="24"/>
          <w:szCs w:val="24"/>
          <w:lang w:val="ru-RU"/>
        </w:rPr>
        <w:t xml:space="preserve">капитального строительства не </w:t>
      </w:r>
      <w:r w:rsidRPr="00447A79">
        <w:rPr>
          <w:spacing w:val="-3"/>
          <w:sz w:val="24"/>
          <w:szCs w:val="24"/>
          <w:lang w:val="ru-RU"/>
        </w:rPr>
        <w:t xml:space="preserve">требуются </w:t>
      </w:r>
      <w:r w:rsidRPr="00447A79">
        <w:rPr>
          <w:sz w:val="24"/>
          <w:szCs w:val="24"/>
          <w:lang w:val="ru-RU"/>
        </w:rPr>
        <w:t xml:space="preserve">предоставление </w:t>
      </w:r>
      <w:r w:rsidRPr="00447A79">
        <w:rPr>
          <w:spacing w:val="-3"/>
          <w:sz w:val="24"/>
          <w:szCs w:val="24"/>
          <w:lang w:val="ru-RU"/>
        </w:rPr>
        <w:t xml:space="preserve">земельных участков, </w:t>
      </w:r>
      <w:r w:rsidRPr="00447A79">
        <w:rPr>
          <w:sz w:val="24"/>
          <w:szCs w:val="24"/>
          <w:lang w:val="ru-RU"/>
        </w:rPr>
        <w:t xml:space="preserve">находящихся в государственной </w:t>
      </w:r>
      <w:r w:rsidRPr="00447A79">
        <w:rPr>
          <w:spacing w:val="-3"/>
          <w:sz w:val="24"/>
          <w:szCs w:val="24"/>
          <w:lang w:val="ru-RU"/>
        </w:rPr>
        <w:t xml:space="preserve">или муниципальной </w:t>
      </w:r>
      <w:r w:rsidRPr="00447A79">
        <w:rPr>
          <w:sz w:val="24"/>
          <w:szCs w:val="24"/>
          <w:lang w:val="ru-RU"/>
        </w:rPr>
        <w:t xml:space="preserve">собственности, и </w:t>
      </w:r>
      <w:r w:rsidRPr="00447A79">
        <w:rPr>
          <w:spacing w:val="-4"/>
          <w:sz w:val="24"/>
          <w:szCs w:val="24"/>
          <w:lang w:val="ru-RU"/>
        </w:rPr>
        <w:t xml:space="preserve">установление </w:t>
      </w:r>
      <w:r w:rsidRPr="00447A79">
        <w:rPr>
          <w:sz w:val="24"/>
          <w:szCs w:val="24"/>
          <w:lang w:val="ru-RU"/>
        </w:rPr>
        <w:t>сервитутов);</w:t>
      </w:r>
    </w:p>
    <w:p w14:paraId="2C703D75" w14:textId="77777777" w:rsidR="004F6346" w:rsidRPr="00447A79" w:rsidRDefault="006D2A90" w:rsidP="00C401BD">
      <w:pPr>
        <w:pStyle w:val="ad"/>
        <w:numPr>
          <w:ilvl w:val="0"/>
          <w:numId w:val="10"/>
        </w:numPr>
        <w:tabs>
          <w:tab w:val="left" w:pos="1134"/>
          <w:tab w:val="left" w:pos="1392"/>
        </w:tabs>
        <w:ind w:left="0" w:firstLine="709"/>
        <w:jc w:val="both"/>
        <w:rPr>
          <w:sz w:val="24"/>
          <w:szCs w:val="24"/>
          <w:lang w:val="ru-RU"/>
        </w:rPr>
      </w:pPr>
      <w:r w:rsidRPr="00447A79">
        <w:rPr>
          <w:spacing w:val="-3"/>
          <w:sz w:val="24"/>
          <w:szCs w:val="24"/>
          <w:lang w:val="ru-RU"/>
        </w:rPr>
        <w:t xml:space="preserve">планируются </w:t>
      </w:r>
      <w:r w:rsidRPr="00447A79">
        <w:rPr>
          <w:sz w:val="24"/>
          <w:szCs w:val="24"/>
          <w:lang w:val="ru-RU"/>
        </w:rPr>
        <w:t xml:space="preserve">строительство, реконструкция линейного объекта (за исключением </w:t>
      </w:r>
      <w:r w:rsidRPr="00447A79">
        <w:rPr>
          <w:spacing w:val="-3"/>
          <w:sz w:val="24"/>
          <w:szCs w:val="24"/>
          <w:lang w:val="ru-RU"/>
        </w:rPr>
        <w:t xml:space="preserve">случая, </w:t>
      </w:r>
      <w:r w:rsidRPr="00447A79">
        <w:rPr>
          <w:sz w:val="24"/>
          <w:szCs w:val="24"/>
          <w:lang w:val="ru-RU"/>
        </w:rPr>
        <w:t xml:space="preserve">если размещение линейного объекта </w:t>
      </w:r>
      <w:r w:rsidRPr="00447A79">
        <w:rPr>
          <w:spacing w:val="-3"/>
          <w:sz w:val="24"/>
          <w:szCs w:val="24"/>
          <w:lang w:val="ru-RU"/>
        </w:rPr>
        <w:t xml:space="preserve">планируется </w:t>
      </w:r>
      <w:r w:rsidRPr="00447A79">
        <w:rPr>
          <w:sz w:val="24"/>
          <w:szCs w:val="24"/>
          <w:lang w:val="ru-RU"/>
        </w:rPr>
        <w:t xml:space="preserve">осуществлять на </w:t>
      </w:r>
      <w:r w:rsidRPr="00447A79">
        <w:rPr>
          <w:spacing w:val="-3"/>
          <w:sz w:val="24"/>
          <w:szCs w:val="24"/>
          <w:lang w:val="ru-RU"/>
        </w:rPr>
        <w:t xml:space="preserve">землях </w:t>
      </w:r>
      <w:r w:rsidRPr="00447A79">
        <w:rPr>
          <w:spacing w:val="-5"/>
          <w:sz w:val="24"/>
          <w:szCs w:val="24"/>
          <w:lang w:val="ru-RU"/>
        </w:rPr>
        <w:t xml:space="preserve">или </w:t>
      </w:r>
      <w:r w:rsidRPr="00447A79">
        <w:rPr>
          <w:sz w:val="24"/>
          <w:szCs w:val="24"/>
          <w:lang w:val="ru-RU"/>
        </w:rPr>
        <w:t xml:space="preserve">земельных </w:t>
      </w:r>
      <w:r w:rsidRPr="00447A79">
        <w:rPr>
          <w:spacing w:val="-4"/>
          <w:sz w:val="24"/>
          <w:szCs w:val="24"/>
          <w:lang w:val="ru-RU"/>
        </w:rPr>
        <w:t xml:space="preserve">участках, </w:t>
      </w:r>
      <w:r w:rsidRPr="00447A79">
        <w:rPr>
          <w:sz w:val="24"/>
          <w:szCs w:val="24"/>
          <w:lang w:val="ru-RU"/>
        </w:rPr>
        <w:t xml:space="preserve">находящихся в государственной или </w:t>
      </w:r>
      <w:r w:rsidRPr="00447A79">
        <w:rPr>
          <w:spacing w:val="-3"/>
          <w:sz w:val="24"/>
          <w:szCs w:val="24"/>
          <w:lang w:val="ru-RU"/>
        </w:rPr>
        <w:t xml:space="preserve">муниципальной </w:t>
      </w:r>
      <w:r w:rsidRPr="00447A79">
        <w:rPr>
          <w:sz w:val="24"/>
          <w:szCs w:val="24"/>
          <w:lang w:val="ru-RU"/>
        </w:rPr>
        <w:t xml:space="preserve">собственности, и для размещения такого линейного </w:t>
      </w:r>
      <w:r w:rsidRPr="00447A79">
        <w:rPr>
          <w:spacing w:val="-3"/>
          <w:sz w:val="24"/>
          <w:szCs w:val="24"/>
          <w:lang w:val="ru-RU"/>
        </w:rPr>
        <w:t xml:space="preserve">объекта </w:t>
      </w:r>
      <w:r w:rsidRPr="00447A79">
        <w:rPr>
          <w:sz w:val="24"/>
          <w:szCs w:val="24"/>
          <w:lang w:val="ru-RU"/>
        </w:rPr>
        <w:t>не</w:t>
      </w:r>
      <w:r w:rsidR="00353C95" w:rsidRPr="00447A79">
        <w:rPr>
          <w:sz w:val="24"/>
          <w:szCs w:val="24"/>
          <w:lang w:val="ru-RU"/>
        </w:rPr>
        <w:t xml:space="preserve"> </w:t>
      </w:r>
      <w:r w:rsidRPr="00447A79">
        <w:rPr>
          <w:spacing w:val="-3"/>
          <w:sz w:val="24"/>
          <w:szCs w:val="24"/>
          <w:lang w:val="ru-RU"/>
        </w:rPr>
        <w:t>требуются</w:t>
      </w:r>
      <w:r w:rsidR="00353C95" w:rsidRPr="00447A79">
        <w:rPr>
          <w:spacing w:val="-3"/>
          <w:sz w:val="24"/>
          <w:szCs w:val="24"/>
          <w:lang w:val="ru-RU"/>
        </w:rPr>
        <w:t xml:space="preserve"> </w:t>
      </w:r>
      <w:r w:rsidRPr="00447A79">
        <w:rPr>
          <w:sz w:val="24"/>
          <w:szCs w:val="24"/>
          <w:lang w:val="ru-RU"/>
        </w:rPr>
        <w:t>предоставление</w:t>
      </w:r>
      <w:r w:rsidR="00353C95" w:rsidRPr="00447A79">
        <w:rPr>
          <w:sz w:val="24"/>
          <w:szCs w:val="24"/>
          <w:lang w:val="ru-RU"/>
        </w:rPr>
        <w:t xml:space="preserve"> </w:t>
      </w:r>
      <w:r w:rsidRPr="00447A79">
        <w:rPr>
          <w:spacing w:val="-3"/>
          <w:sz w:val="24"/>
          <w:szCs w:val="24"/>
          <w:lang w:val="ru-RU"/>
        </w:rPr>
        <w:t xml:space="preserve">земельных участков, </w:t>
      </w:r>
      <w:r w:rsidRPr="00447A79">
        <w:rPr>
          <w:sz w:val="24"/>
          <w:szCs w:val="24"/>
          <w:lang w:val="ru-RU"/>
        </w:rPr>
        <w:t xml:space="preserve">находящихся в государственной или </w:t>
      </w:r>
      <w:r w:rsidRPr="00447A79">
        <w:rPr>
          <w:spacing w:val="-3"/>
          <w:sz w:val="24"/>
          <w:szCs w:val="24"/>
          <w:lang w:val="ru-RU"/>
        </w:rPr>
        <w:t xml:space="preserve">муниципальной </w:t>
      </w:r>
      <w:r w:rsidRPr="00447A79">
        <w:rPr>
          <w:sz w:val="24"/>
          <w:szCs w:val="24"/>
          <w:lang w:val="ru-RU"/>
        </w:rPr>
        <w:t>собственности, и</w:t>
      </w:r>
      <w:r w:rsidR="00353C95" w:rsidRPr="00447A79">
        <w:rPr>
          <w:sz w:val="24"/>
          <w:szCs w:val="24"/>
          <w:lang w:val="ru-RU"/>
        </w:rPr>
        <w:t xml:space="preserve"> </w:t>
      </w:r>
      <w:r w:rsidRPr="00447A79">
        <w:rPr>
          <w:sz w:val="24"/>
          <w:szCs w:val="24"/>
          <w:lang w:val="ru-RU"/>
        </w:rPr>
        <w:t xml:space="preserve">установление сервитутов). Правительством Российской Федерации </w:t>
      </w:r>
      <w:r w:rsidRPr="00447A79">
        <w:rPr>
          <w:spacing w:val="-4"/>
          <w:sz w:val="24"/>
          <w:szCs w:val="24"/>
          <w:lang w:val="ru-RU"/>
        </w:rPr>
        <w:t xml:space="preserve">могут </w:t>
      </w:r>
      <w:r w:rsidRPr="00447A79">
        <w:rPr>
          <w:sz w:val="24"/>
          <w:szCs w:val="24"/>
          <w:lang w:val="ru-RU"/>
        </w:rPr>
        <w:t xml:space="preserve">быть </w:t>
      </w:r>
      <w:r w:rsidRPr="00447A79">
        <w:rPr>
          <w:spacing w:val="-3"/>
          <w:sz w:val="24"/>
          <w:szCs w:val="24"/>
          <w:lang w:val="ru-RU"/>
        </w:rPr>
        <w:t xml:space="preserve">установлены </w:t>
      </w:r>
      <w:r w:rsidRPr="00447A79">
        <w:rPr>
          <w:sz w:val="24"/>
          <w:szCs w:val="24"/>
          <w:lang w:val="ru-RU"/>
        </w:rPr>
        <w:t xml:space="preserve">иные </w:t>
      </w:r>
      <w:r w:rsidRPr="00447A79">
        <w:rPr>
          <w:spacing w:val="-3"/>
          <w:sz w:val="24"/>
          <w:szCs w:val="24"/>
          <w:lang w:val="ru-RU"/>
        </w:rPr>
        <w:t xml:space="preserve">случаи, </w:t>
      </w:r>
      <w:r w:rsidRPr="00447A79">
        <w:rPr>
          <w:sz w:val="24"/>
          <w:szCs w:val="24"/>
          <w:lang w:val="ru-RU"/>
        </w:rPr>
        <w:t xml:space="preserve">при которых для строительства, </w:t>
      </w:r>
      <w:r w:rsidRPr="00447A79">
        <w:rPr>
          <w:spacing w:val="-3"/>
          <w:sz w:val="24"/>
          <w:szCs w:val="24"/>
          <w:lang w:val="ru-RU"/>
        </w:rPr>
        <w:t>реконструкции</w:t>
      </w:r>
      <w:r w:rsidR="00353C95" w:rsidRPr="00447A79">
        <w:rPr>
          <w:spacing w:val="-3"/>
          <w:sz w:val="24"/>
          <w:szCs w:val="24"/>
          <w:lang w:val="ru-RU"/>
        </w:rPr>
        <w:t xml:space="preserve"> </w:t>
      </w:r>
      <w:r w:rsidRPr="00447A79">
        <w:rPr>
          <w:sz w:val="24"/>
          <w:szCs w:val="24"/>
          <w:lang w:val="ru-RU"/>
        </w:rPr>
        <w:t>линейного</w:t>
      </w:r>
      <w:r w:rsidR="00353C95" w:rsidRPr="00447A79">
        <w:rPr>
          <w:sz w:val="24"/>
          <w:szCs w:val="24"/>
          <w:lang w:val="ru-RU"/>
        </w:rPr>
        <w:t xml:space="preserve"> </w:t>
      </w:r>
      <w:r w:rsidRPr="00447A79">
        <w:rPr>
          <w:sz w:val="24"/>
          <w:szCs w:val="24"/>
          <w:lang w:val="ru-RU"/>
        </w:rPr>
        <w:t>объекта</w:t>
      </w:r>
      <w:r w:rsidR="00353C95" w:rsidRPr="00447A79">
        <w:rPr>
          <w:sz w:val="24"/>
          <w:szCs w:val="24"/>
          <w:lang w:val="ru-RU"/>
        </w:rPr>
        <w:t xml:space="preserve"> </w:t>
      </w:r>
      <w:r w:rsidRPr="00447A79">
        <w:rPr>
          <w:spacing w:val="-4"/>
          <w:sz w:val="24"/>
          <w:szCs w:val="24"/>
          <w:lang w:val="ru-RU"/>
        </w:rPr>
        <w:t xml:space="preserve">не </w:t>
      </w:r>
      <w:r w:rsidRPr="00447A79">
        <w:rPr>
          <w:spacing w:val="-3"/>
          <w:sz w:val="24"/>
          <w:szCs w:val="24"/>
          <w:lang w:val="ru-RU"/>
        </w:rPr>
        <w:t xml:space="preserve">требуется </w:t>
      </w:r>
      <w:r w:rsidRPr="00447A79">
        <w:rPr>
          <w:sz w:val="24"/>
          <w:szCs w:val="24"/>
          <w:lang w:val="ru-RU"/>
        </w:rPr>
        <w:t>подготовка документации по планировке</w:t>
      </w:r>
      <w:r w:rsidRPr="00447A79">
        <w:rPr>
          <w:spacing w:val="-30"/>
          <w:sz w:val="24"/>
          <w:szCs w:val="24"/>
          <w:lang w:val="ru-RU"/>
        </w:rPr>
        <w:t xml:space="preserve"> </w:t>
      </w:r>
      <w:r w:rsidR="00C61F0B" w:rsidRPr="00447A79">
        <w:rPr>
          <w:sz w:val="24"/>
          <w:szCs w:val="24"/>
          <w:lang w:val="ru-RU"/>
        </w:rPr>
        <w:t>территории;</w:t>
      </w:r>
    </w:p>
    <w:p w14:paraId="68F27C0E" w14:textId="77777777" w:rsidR="007D43E0" w:rsidRPr="00447A79" w:rsidRDefault="007D43E0" w:rsidP="00C401BD">
      <w:pPr>
        <w:pStyle w:val="ad"/>
        <w:widowControl/>
        <w:numPr>
          <w:ilvl w:val="0"/>
          <w:numId w:val="10"/>
        </w:numPr>
        <w:tabs>
          <w:tab w:val="left" w:pos="1134"/>
        </w:tabs>
        <w:adjustRightInd w:val="0"/>
        <w:ind w:left="0" w:firstLine="709"/>
        <w:jc w:val="both"/>
        <w:rPr>
          <w:rFonts w:eastAsiaTheme="minorHAnsi"/>
          <w:bCs/>
          <w:sz w:val="24"/>
          <w:szCs w:val="24"/>
          <w:lang w:val="ru-RU"/>
        </w:rPr>
      </w:pPr>
      <w:r w:rsidRPr="00447A79">
        <w:rPr>
          <w:rFonts w:eastAsiaTheme="minorHAnsi"/>
          <w:bCs/>
          <w:sz w:val="24"/>
          <w:szCs w:val="24"/>
          <w:lang w:val="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398E1B06" w14:textId="77777777" w:rsidR="007D43E0" w:rsidRPr="00447A79" w:rsidRDefault="007D43E0" w:rsidP="00C401BD">
      <w:pPr>
        <w:pStyle w:val="ad"/>
        <w:widowControl/>
        <w:numPr>
          <w:ilvl w:val="0"/>
          <w:numId w:val="10"/>
        </w:numPr>
        <w:tabs>
          <w:tab w:val="left" w:pos="1134"/>
        </w:tabs>
        <w:adjustRightInd w:val="0"/>
        <w:ind w:left="0" w:firstLine="709"/>
        <w:jc w:val="both"/>
        <w:rPr>
          <w:rFonts w:eastAsiaTheme="minorHAnsi"/>
          <w:bCs/>
          <w:sz w:val="24"/>
          <w:szCs w:val="24"/>
          <w:lang w:val="ru-RU"/>
        </w:rPr>
      </w:pPr>
      <w:r w:rsidRPr="00447A79">
        <w:rPr>
          <w:rFonts w:eastAsiaTheme="minorHAnsi"/>
          <w:bCs/>
          <w:sz w:val="24"/>
          <w:szCs w:val="24"/>
          <w:lang w:val="ru-RU"/>
        </w:rPr>
        <w:t>планируется осуществление комплексного развития территории.</w:t>
      </w:r>
    </w:p>
    <w:p w14:paraId="1BAF8B46" w14:textId="77777777" w:rsidR="004F6346" w:rsidRPr="00447A79" w:rsidRDefault="006D2A90" w:rsidP="00C401BD">
      <w:pPr>
        <w:pStyle w:val="ad"/>
        <w:numPr>
          <w:ilvl w:val="0"/>
          <w:numId w:val="11"/>
        </w:numPr>
        <w:tabs>
          <w:tab w:val="left" w:pos="1134"/>
          <w:tab w:val="left" w:pos="1387"/>
          <w:tab w:val="left" w:pos="1388"/>
        </w:tabs>
        <w:ind w:left="0" w:firstLine="709"/>
        <w:jc w:val="both"/>
        <w:rPr>
          <w:sz w:val="24"/>
          <w:szCs w:val="24"/>
          <w:lang w:val="ru-RU"/>
        </w:rPr>
      </w:pPr>
      <w:r w:rsidRPr="00447A79">
        <w:rPr>
          <w:spacing w:val="-3"/>
          <w:sz w:val="24"/>
          <w:szCs w:val="24"/>
          <w:lang w:val="ru-RU"/>
        </w:rPr>
        <w:t xml:space="preserve">Видами </w:t>
      </w:r>
      <w:r w:rsidRPr="00447A79">
        <w:rPr>
          <w:sz w:val="24"/>
          <w:szCs w:val="24"/>
          <w:lang w:val="ru-RU"/>
        </w:rPr>
        <w:t>документации по планировке территории</w:t>
      </w:r>
      <w:r w:rsidRPr="00447A79">
        <w:rPr>
          <w:spacing w:val="-32"/>
          <w:sz w:val="24"/>
          <w:szCs w:val="24"/>
          <w:lang w:val="ru-RU"/>
        </w:rPr>
        <w:t xml:space="preserve"> </w:t>
      </w:r>
      <w:r w:rsidRPr="00447A79">
        <w:rPr>
          <w:sz w:val="24"/>
          <w:szCs w:val="24"/>
          <w:lang w:val="ru-RU"/>
        </w:rPr>
        <w:t>являются:</w:t>
      </w:r>
    </w:p>
    <w:p w14:paraId="387ECAF5" w14:textId="77777777" w:rsidR="004F6346" w:rsidRPr="00447A79" w:rsidRDefault="006D2A90" w:rsidP="00C401BD">
      <w:pPr>
        <w:pStyle w:val="ad"/>
        <w:numPr>
          <w:ilvl w:val="0"/>
          <w:numId w:val="9"/>
        </w:numPr>
        <w:tabs>
          <w:tab w:val="left" w:pos="1134"/>
          <w:tab w:val="left" w:pos="1387"/>
          <w:tab w:val="left" w:pos="1388"/>
        </w:tabs>
        <w:ind w:left="0" w:firstLine="709"/>
        <w:jc w:val="both"/>
        <w:rPr>
          <w:sz w:val="24"/>
          <w:szCs w:val="24"/>
        </w:rPr>
      </w:pPr>
      <w:proofErr w:type="spellStart"/>
      <w:r w:rsidRPr="00447A79">
        <w:rPr>
          <w:sz w:val="24"/>
          <w:szCs w:val="24"/>
        </w:rPr>
        <w:t>проект</w:t>
      </w:r>
      <w:proofErr w:type="spellEnd"/>
      <w:r w:rsidRPr="00447A79">
        <w:rPr>
          <w:sz w:val="24"/>
          <w:szCs w:val="24"/>
        </w:rPr>
        <w:t xml:space="preserve"> </w:t>
      </w:r>
      <w:proofErr w:type="spellStart"/>
      <w:r w:rsidRPr="00447A79">
        <w:rPr>
          <w:sz w:val="24"/>
          <w:szCs w:val="24"/>
        </w:rPr>
        <w:t>планировки</w:t>
      </w:r>
      <w:proofErr w:type="spellEnd"/>
      <w:r w:rsidRPr="00447A79">
        <w:rPr>
          <w:spacing w:val="-31"/>
          <w:sz w:val="24"/>
          <w:szCs w:val="24"/>
        </w:rPr>
        <w:t xml:space="preserve"> </w:t>
      </w:r>
      <w:proofErr w:type="spellStart"/>
      <w:r w:rsidRPr="00447A79">
        <w:rPr>
          <w:sz w:val="24"/>
          <w:szCs w:val="24"/>
        </w:rPr>
        <w:t>территории</w:t>
      </w:r>
      <w:proofErr w:type="spellEnd"/>
      <w:r w:rsidRPr="00447A79">
        <w:rPr>
          <w:sz w:val="24"/>
          <w:szCs w:val="24"/>
        </w:rPr>
        <w:t>;</w:t>
      </w:r>
    </w:p>
    <w:p w14:paraId="733CDA43" w14:textId="77777777" w:rsidR="004F6346" w:rsidRPr="00447A79" w:rsidRDefault="006D2A90" w:rsidP="00C401BD">
      <w:pPr>
        <w:pStyle w:val="ad"/>
        <w:numPr>
          <w:ilvl w:val="0"/>
          <w:numId w:val="9"/>
        </w:numPr>
        <w:tabs>
          <w:tab w:val="left" w:pos="1134"/>
          <w:tab w:val="left" w:pos="1387"/>
          <w:tab w:val="left" w:pos="1388"/>
        </w:tabs>
        <w:ind w:left="0" w:firstLine="709"/>
        <w:jc w:val="both"/>
        <w:rPr>
          <w:sz w:val="24"/>
          <w:szCs w:val="24"/>
        </w:rPr>
      </w:pPr>
      <w:proofErr w:type="spellStart"/>
      <w:r w:rsidRPr="00447A79">
        <w:rPr>
          <w:sz w:val="24"/>
          <w:szCs w:val="24"/>
        </w:rPr>
        <w:t>проект</w:t>
      </w:r>
      <w:proofErr w:type="spellEnd"/>
      <w:r w:rsidRPr="00447A79">
        <w:rPr>
          <w:sz w:val="24"/>
          <w:szCs w:val="24"/>
        </w:rPr>
        <w:t xml:space="preserve"> </w:t>
      </w:r>
      <w:proofErr w:type="spellStart"/>
      <w:r w:rsidRPr="00447A79">
        <w:rPr>
          <w:sz w:val="24"/>
          <w:szCs w:val="24"/>
        </w:rPr>
        <w:t>межевания</w:t>
      </w:r>
      <w:proofErr w:type="spellEnd"/>
      <w:r w:rsidRPr="00447A79">
        <w:rPr>
          <w:spacing w:val="-34"/>
          <w:sz w:val="24"/>
          <w:szCs w:val="24"/>
        </w:rPr>
        <w:t xml:space="preserve"> </w:t>
      </w:r>
      <w:proofErr w:type="spellStart"/>
      <w:r w:rsidRPr="00447A79">
        <w:rPr>
          <w:sz w:val="24"/>
          <w:szCs w:val="24"/>
        </w:rPr>
        <w:t>территории</w:t>
      </w:r>
      <w:proofErr w:type="spellEnd"/>
      <w:r w:rsidRPr="00447A79">
        <w:rPr>
          <w:sz w:val="24"/>
          <w:szCs w:val="24"/>
        </w:rPr>
        <w:t>.</w:t>
      </w:r>
    </w:p>
    <w:p w14:paraId="008E4490" w14:textId="77777777" w:rsidR="007D43E0" w:rsidRPr="00447A79" w:rsidRDefault="007D43E0" w:rsidP="00C401BD">
      <w:pPr>
        <w:pStyle w:val="ad"/>
        <w:numPr>
          <w:ilvl w:val="0"/>
          <w:numId w:val="11"/>
        </w:numPr>
        <w:tabs>
          <w:tab w:val="left" w:pos="1134"/>
          <w:tab w:val="left" w:pos="1392"/>
        </w:tabs>
        <w:ind w:left="0" w:firstLine="709"/>
        <w:jc w:val="both"/>
        <w:rPr>
          <w:sz w:val="24"/>
          <w:szCs w:val="24"/>
          <w:lang w:val="ru-RU"/>
        </w:rPr>
      </w:pPr>
      <w:r w:rsidRPr="00447A79">
        <w:rPr>
          <w:sz w:val="24"/>
          <w:szCs w:val="24"/>
          <w:lang w:val="ru-RU"/>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w:t>
      </w:r>
      <w:r w:rsidRPr="00447A79">
        <w:rPr>
          <w:spacing w:val="-37"/>
          <w:sz w:val="24"/>
          <w:szCs w:val="24"/>
          <w:lang w:val="ru-RU"/>
        </w:rPr>
        <w:t xml:space="preserve"> </w:t>
      </w:r>
      <w:r w:rsidRPr="00447A79">
        <w:rPr>
          <w:sz w:val="24"/>
          <w:szCs w:val="24"/>
          <w:lang w:val="ru-RU"/>
        </w:rPr>
        <w:t>целях:</w:t>
      </w:r>
    </w:p>
    <w:p w14:paraId="6CE9047A" w14:textId="65AAC865" w:rsidR="007D43E0" w:rsidRPr="00CB5584" w:rsidRDefault="007D43E0" w:rsidP="00C401BD">
      <w:pPr>
        <w:pStyle w:val="ad"/>
        <w:numPr>
          <w:ilvl w:val="1"/>
          <w:numId w:val="50"/>
        </w:numPr>
        <w:tabs>
          <w:tab w:val="left" w:pos="1134"/>
          <w:tab w:val="left" w:pos="1389"/>
        </w:tabs>
        <w:ind w:left="0" w:firstLine="709"/>
        <w:jc w:val="both"/>
        <w:rPr>
          <w:sz w:val="24"/>
          <w:szCs w:val="24"/>
          <w:lang w:val="ru-RU"/>
        </w:rPr>
      </w:pPr>
      <w:r w:rsidRPr="00447A79">
        <w:rPr>
          <w:sz w:val="24"/>
          <w:szCs w:val="24"/>
          <w:lang w:val="ru-RU"/>
        </w:rPr>
        <w:t xml:space="preserve">определения местоположения границ </w:t>
      </w:r>
      <w:r w:rsidRPr="00447A79">
        <w:rPr>
          <w:spacing w:val="-3"/>
          <w:sz w:val="24"/>
          <w:szCs w:val="24"/>
          <w:lang w:val="ru-RU"/>
        </w:rPr>
        <w:t xml:space="preserve">образуемых </w:t>
      </w:r>
      <w:r w:rsidRPr="00447A79">
        <w:rPr>
          <w:sz w:val="24"/>
          <w:szCs w:val="24"/>
          <w:lang w:val="ru-RU"/>
        </w:rPr>
        <w:t xml:space="preserve">и изменяемых земельных </w:t>
      </w:r>
      <w:r w:rsidRPr="00447A79">
        <w:rPr>
          <w:spacing w:val="-3"/>
          <w:sz w:val="24"/>
          <w:szCs w:val="24"/>
          <w:lang w:val="ru-RU"/>
        </w:rPr>
        <w:t>участков;</w:t>
      </w:r>
    </w:p>
    <w:p w14:paraId="63D6BC35" w14:textId="77777777" w:rsidR="00CB5584" w:rsidRPr="00447A79" w:rsidRDefault="00CB5584" w:rsidP="00CB5584">
      <w:pPr>
        <w:pStyle w:val="ad"/>
        <w:tabs>
          <w:tab w:val="left" w:pos="1134"/>
          <w:tab w:val="left" w:pos="1389"/>
        </w:tabs>
        <w:ind w:left="709" w:firstLine="0"/>
        <w:jc w:val="both"/>
        <w:rPr>
          <w:sz w:val="24"/>
          <w:szCs w:val="24"/>
          <w:lang w:val="ru-RU"/>
        </w:rPr>
      </w:pPr>
    </w:p>
    <w:p w14:paraId="425DB70E" w14:textId="77777777" w:rsidR="007D43E0" w:rsidRPr="00447A79" w:rsidRDefault="007D43E0" w:rsidP="00C401BD">
      <w:pPr>
        <w:pStyle w:val="ad"/>
        <w:numPr>
          <w:ilvl w:val="1"/>
          <w:numId w:val="50"/>
        </w:numPr>
        <w:tabs>
          <w:tab w:val="left" w:pos="1134"/>
          <w:tab w:val="left" w:pos="1389"/>
        </w:tabs>
        <w:ind w:left="0" w:firstLine="709"/>
        <w:jc w:val="both"/>
        <w:rPr>
          <w:sz w:val="24"/>
          <w:szCs w:val="24"/>
          <w:lang w:val="ru-RU"/>
        </w:rPr>
      </w:pPr>
      <w:r w:rsidRPr="00447A79">
        <w:rPr>
          <w:sz w:val="24"/>
          <w:szCs w:val="24"/>
          <w:lang w:val="ru-RU"/>
        </w:rPr>
        <w:lastRenderedPageBreak/>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447A79">
        <w:rPr>
          <w:spacing w:val="-3"/>
          <w:sz w:val="24"/>
          <w:szCs w:val="24"/>
          <w:lang w:val="ru-RU"/>
        </w:rPr>
        <w:t xml:space="preserve">линий </w:t>
      </w:r>
      <w:r w:rsidRPr="00447A79">
        <w:rPr>
          <w:sz w:val="24"/>
          <w:szCs w:val="24"/>
          <w:lang w:val="ru-RU"/>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447A79">
        <w:rPr>
          <w:spacing w:val="-3"/>
          <w:sz w:val="24"/>
          <w:szCs w:val="24"/>
          <w:lang w:val="ru-RU"/>
        </w:rPr>
        <w:t xml:space="preserve">условии, </w:t>
      </w:r>
      <w:r w:rsidRPr="00447A79">
        <w:rPr>
          <w:sz w:val="24"/>
          <w:szCs w:val="24"/>
          <w:lang w:val="ru-RU"/>
        </w:rPr>
        <w:t xml:space="preserve">что такие установление, изменение, отмена </w:t>
      </w:r>
      <w:r w:rsidRPr="00447A79">
        <w:rPr>
          <w:spacing w:val="-3"/>
          <w:sz w:val="24"/>
          <w:szCs w:val="24"/>
          <w:lang w:val="ru-RU"/>
        </w:rPr>
        <w:t xml:space="preserve">влекут </w:t>
      </w:r>
      <w:r w:rsidRPr="00447A79">
        <w:rPr>
          <w:sz w:val="24"/>
          <w:szCs w:val="24"/>
          <w:lang w:val="ru-RU"/>
        </w:rPr>
        <w:t>за собой</w:t>
      </w:r>
      <w:r w:rsidRPr="00447A79">
        <w:rPr>
          <w:spacing w:val="-9"/>
          <w:sz w:val="24"/>
          <w:szCs w:val="24"/>
          <w:lang w:val="ru-RU"/>
        </w:rPr>
        <w:t xml:space="preserve"> </w:t>
      </w:r>
      <w:r w:rsidRPr="00447A79">
        <w:rPr>
          <w:sz w:val="24"/>
          <w:szCs w:val="24"/>
          <w:lang w:val="ru-RU"/>
        </w:rPr>
        <w:t>исключительно</w:t>
      </w:r>
      <w:r w:rsidRPr="00447A79">
        <w:rPr>
          <w:spacing w:val="-12"/>
          <w:sz w:val="24"/>
          <w:szCs w:val="24"/>
          <w:lang w:val="ru-RU"/>
        </w:rPr>
        <w:t xml:space="preserve"> </w:t>
      </w:r>
      <w:r w:rsidRPr="00447A79">
        <w:rPr>
          <w:sz w:val="24"/>
          <w:szCs w:val="24"/>
          <w:lang w:val="ru-RU"/>
        </w:rPr>
        <w:t>изменение</w:t>
      </w:r>
      <w:r w:rsidRPr="00447A79">
        <w:rPr>
          <w:spacing w:val="-7"/>
          <w:sz w:val="24"/>
          <w:szCs w:val="24"/>
          <w:lang w:val="ru-RU"/>
        </w:rPr>
        <w:t xml:space="preserve"> </w:t>
      </w:r>
      <w:r w:rsidRPr="00447A79">
        <w:rPr>
          <w:sz w:val="24"/>
          <w:szCs w:val="24"/>
          <w:lang w:val="ru-RU"/>
        </w:rPr>
        <w:t>границ</w:t>
      </w:r>
      <w:r w:rsidRPr="00447A79">
        <w:rPr>
          <w:spacing w:val="-9"/>
          <w:sz w:val="24"/>
          <w:szCs w:val="24"/>
          <w:lang w:val="ru-RU"/>
        </w:rPr>
        <w:t xml:space="preserve"> </w:t>
      </w:r>
      <w:r w:rsidRPr="00447A79">
        <w:rPr>
          <w:sz w:val="24"/>
          <w:szCs w:val="24"/>
          <w:lang w:val="ru-RU"/>
        </w:rPr>
        <w:t>территории</w:t>
      </w:r>
      <w:r w:rsidRPr="00447A79">
        <w:rPr>
          <w:spacing w:val="-9"/>
          <w:sz w:val="24"/>
          <w:szCs w:val="24"/>
          <w:lang w:val="ru-RU"/>
        </w:rPr>
        <w:t xml:space="preserve"> </w:t>
      </w:r>
      <w:r w:rsidRPr="00447A79">
        <w:rPr>
          <w:sz w:val="24"/>
          <w:szCs w:val="24"/>
          <w:lang w:val="ru-RU"/>
        </w:rPr>
        <w:t>общего</w:t>
      </w:r>
      <w:r w:rsidRPr="00447A79">
        <w:rPr>
          <w:spacing w:val="-8"/>
          <w:sz w:val="24"/>
          <w:szCs w:val="24"/>
          <w:lang w:val="ru-RU"/>
        </w:rPr>
        <w:t xml:space="preserve"> </w:t>
      </w:r>
      <w:r w:rsidRPr="00447A79">
        <w:rPr>
          <w:sz w:val="24"/>
          <w:szCs w:val="24"/>
          <w:lang w:val="ru-RU"/>
        </w:rPr>
        <w:t>пользования.</w:t>
      </w:r>
    </w:p>
    <w:p w14:paraId="20446755" w14:textId="77777777" w:rsidR="007D43E0" w:rsidRPr="00447A79" w:rsidRDefault="007D43E0" w:rsidP="00C401BD">
      <w:pPr>
        <w:pStyle w:val="ad"/>
        <w:numPr>
          <w:ilvl w:val="0"/>
          <w:numId w:val="11"/>
        </w:numPr>
        <w:tabs>
          <w:tab w:val="left" w:pos="1134"/>
          <w:tab w:val="left" w:pos="1393"/>
        </w:tabs>
        <w:ind w:left="0" w:firstLine="709"/>
        <w:jc w:val="both"/>
        <w:rPr>
          <w:sz w:val="24"/>
          <w:szCs w:val="24"/>
          <w:lang w:val="ru-RU"/>
        </w:rPr>
      </w:pPr>
      <w:r w:rsidRPr="00447A79">
        <w:rPr>
          <w:sz w:val="24"/>
          <w:szCs w:val="24"/>
          <w:lang w:val="ru-RU"/>
        </w:rPr>
        <w:t xml:space="preserve">Проект планировки территории является основой для подготовки проекта межевания территории, за исключением </w:t>
      </w:r>
      <w:r w:rsidRPr="00447A79">
        <w:rPr>
          <w:spacing w:val="-3"/>
          <w:sz w:val="24"/>
          <w:szCs w:val="24"/>
          <w:lang w:val="ru-RU"/>
        </w:rPr>
        <w:t xml:space="preserve">случаев, </w:t>
      </w:r>
      <w:r w:rsidRPr="00447A79">
        <w:rPr>
          <w:sz w:val="24"/>
          <w:szCs w:val="24"/>
          <w:lang w:val="ru-RU"/>
        </w:rPr>
        <w:t xml:space="preserve">предусмотренных частью 5 настоящей статьи. Подготовка проекта межевания территории </w:t>
      </w:r>
      <w:r w:rsidRPr="00447A79">
        <w:rPr>
          <w:spacing w:val="-3"/>
          <w:sz w:val="24"/>
          <w:szCs w:val="24"/>
          <w:lang w:val="ru-RU"/>
        </w:rPr>
        <w:t xml:space="preserve">осуществляется </w:t>
      </w:r>
      <w:r w:rsidRPr="00447A79">
        <w:rPr>
          <w:sz w:val="24"/>
          <w:szCs w:val="24"/>
          <w:lang w:val="ru-RU"/>
        </w:rPr>
        <w:t>в составе проекта планировки</w:t>
      </w:r>
      <w:r w:rsidRPr="00447A79">
        <w:rPr>
          <w:spacing w:val="-9"/>
          <w:sz w:val="24"/>
          <w:szCs w:val="24"/>
          <w:lang w:val="ru-RU"/>
        </w:rPr>
        <w:t xml:space="preserve"> </w:t>
      </w:r>
      <w:r w:rsidRPr="00447A79">
        <w:rPr>
          <w:sz w:val="24"/>
          <w:szCs w:val="24"/>
          <w:lang w:val="ru-RU"/>
        </w:rPr>
        <w:t>территории</w:t>
      </w:r>
      <w:r w:rsidRPr="00447A79">
        <w:rPr>
          <w:spacing w:val="-10"/>
          <w:sz w:val="24"/>
          <w:szCs w:val="24"/>
          <w:lang w:val="ru-RU"/>
        </w:rPr>
        <w:t xml:space="preserve"> </w:t>
      </w:r>
      <w:r w:rsidRPr="00447A79">
        <w:rPr>
          <w:sz w:val="24"/>
          <w:szCs w:val="24"/>
          <w:lang w:val="ru-RU"/>
        </w:rPr>
        <w:t>или</w:t>
      </w:r>
      <w:r w:rsidRPr="00447A79">
        <w:rPr>
          <w:spacing w:val="-6"/>
          <w:sz w:val="24"/>
          <w:szCs w:val="24"/>
          <w:lang w:val="ru-RU"/>
        </w:rPr>
        <w:t xml:space="preserve"> </w:t>
      </w:r>
      <w:r w:rsidRPr="00447A79">
        <w:rPr>
          <w:sz w:val="24"/>
          <w:szCs w:val="24"/>
          <w:lang w:val="ru-RU"/>
        </w:rPr>
        <w:t>в</w:t>
      </w:r>
      <w:r w:rsidRPr="00447A79">
        <w:rPr>
          <w:spacing w:val="-14"/>
          <w:sz w:val="24"/>
          <w:szCs w:val="24"/>
          <w:lang w:val="ru-RU"/>
        </w:rPr>
        <w:t xml:space="preserve"> </w:t>
      </w:r>
      <w:r w:rsidRPr="00447A79">
        <w:rPr>
          <w:sz w:val="24"/>
          <w:szCs w:val="24"/>
          <w:lang w:val="ru-RU"/>
        </w:rPr>
        <w:t>виде</w:t>
      </w:r>
      <w:r w:rsidRPr="00447A79">
        <w:rPr>
          <w:spacing w:val="-8"/>
          <w:sz w:val="24"/>
          <w:szCs w:val="24"/>
          <w:lang w:val="ru-RU"/>
        </w:rPr>
        <w:t xml:space="preserve"> </w:t>
      </w:r>
      <w:r w:rsidRPr="00447A79">
        <w:rPr>
          <w:sz w:val="24"/>
          <w:szCs w:val="24"/>
          <w:lang w:val="ru-RU"/>
        </w:rPr>
        <w:t>отдельного</w:t>
      </w:r>
      <w:r w:rsidRPr="00447A79">
        <w:rPr>
          <w:spacing w:val="-13"/>
          <w:sz w:val="24"/>
          <w:szCs w:val="24"/>
          <w:lang w:val="ru-RU"/>
        </w:rPr>
        <w:t xml:space="preserve"> </w:t>
      </w:r>
      <w:r w:rsidRPr="00447A79">
        <w:rPr>
          <w:sz w:val="24"/>
          <w:szCs w:val="24"/>
          <w:lang w:val="ru-RU"/>
        </w:rPr>
        <w:t>документа.</w:t>
      </w:r>
    </w:p>
    <w:p w14:paraId="7B3CFA26" w14:textId="77777777" w:rsidR="004F6346" w:rsidRPr="00447A79" w:rsidRDefault="00000000" w:rsidP="00C401BD">
      <w:pPr>
        <w:pStyle w:val="ad"/>
        <w:numPr>
          <w:ilvl w:val="0"/>
          <w:numId w:val="11"/>
        </w:numPr>
        <w:tabs>
          <w:tab w:val="left" w:pos="1134"/>
          <w:tab w:val="left" w:pos="1392"/>
        </w:tabs>
        <w:ind w:left="0" w:firstLine="709"/>
        <w:jc w:val="both"/>
        <w:rPr>
          <w:sz w:val="24"/>
          <w:szCs w:val="24"/>
          <w:lang w:val="ru-RU"/>
        </w:rPr>
      </w:pPr>
      <w:hyperlink r:id="rId47">
        <w:r w:rsidR="006D2A90" w:rsidRPr="00447A79">
          <w:rPr>
            <w:sz w:val="24"/>
            <w:szCs w:val="24"/>
            <w:lang w:val="ru-RU"/>
          </w:rPr>
          <w:t>Подготовка</w:t>
        </w:r>
      </w:hyperlink>
      <w:r w:rsidR="006D2A90" w:rsidRPr="00447A79">
        <w:rPr>
          <w:sz w:val="24"/>
          <w:szCs w:val="24"/>
          <w:lang w:val="ru-RU"/>
        </w:rPr>
        <w:t xml:space="preserve"> проекта </w:t>
      </w:r>
      <w:r w:rsidR="006D2A90" w:rsidRPr="00447A79">
        <w:rPr>
          <w:spacing w:val="-2"/>
          <w:sz w:val="24"/>
          <w:szCs w:val="24"/>
          <w:lang w:val="ru-RU"/>
        </w:rPr>
        <w:t xml:space="preserve">межевания </w:t>
      </w:r>
      <w:r w:rsidR="006D2A90" w:rsidRPr="00447A79">
        <w:rPr>
          <w:sz w:val="24"/>
          <w:szCs w:val="24"/>
          <w:lang w:val="ru-RU"/>
        </w:rPr>
        <w:t xml:space="preserve">территории осуществляется применительно к территории, расположенной в </w:t>
      </w:r>
      <w:r w:rsidR="006D2A90" w:rsidRPr="00447A79">
        <w:rPr>
          <w:spacing w:val="-3"/>
          <w:sz w:val="24"/>
          <w:szCs w:val="24"/>
          <w:lang w:val="ru-RU"/>
        </w:rPr>
        <w:t xml:space="preserve">границах </w:t>
      </w:r>
      <w:r w:rsidR="006D2A90" w:rsidRPr="00447A79">
        <w:rPr>
          <w:sz w:val="24"/>
          <w:szCs w:val="24"/>
          <w:lang w:val="ru-RU"/>
        </w:rPr>
        <w:t xml:space="preserve">одного или нескольких смежных элементов планировочной </w:t>
      </w:r>
      <w:r w:rsidR="006D2A90" w:rsidRPr="00447A79">
        <w:rPr>
          <w:spacing w:val="-4"/>
          <w:sz w:val="24"/>
          <w:szCs w:val="24"/>
          <w:lang w:val="ru-RU"/>
        </w:rPr>
        <w:t>структуры,</w:t>
      </w:r>
      <w:r w:rsidR="006D2A90" w:rsidRPr="00447A79">
        <w:rPr>
          <w:spacing w:val="51"/>
          <w:sz w:val="24"/>
          <w:szCs w:val="24"/>
          <w:lang w:val="ru-RU"/>
        </w:rPr>
        <w:t xml:space="preserve"> </w:t>
      </w:r>
      <w:r w:rsidR="006D2A90" w:rsidRPr="00447A79">
        <w:rPr>
          <w:sz w:val="24"/>
          <w:szCs w:val="24"/>
          <w:lang w:val="ru-RU"/>
        </w:rPr>
        <w:t>границах определенной Правилами территориальной зоны</w:t>
      </w:r>
      <w:r w:rsidR="00353C95" w:rsidRPr="00447A79">
        <w:rPr>
          <w:sz w:val="24"/>
          <w:szCs w:val="24"/>
          <w:lang w:val="ru-RU"/>
        </w:rPr>
        <w:t xml:space="preserve"> </w:t>
      </w:r>
      <w:r w:rsidR="006D2A90" w:rsidRPr="00447A79">
        <w:rPr>
          <w:sz w:val="24"/>
          <w:szCs w:val="24"/>
          <w:lang w:val="ru-RU"/>
        </w:rPr>
        <w:t xml:space="preserve">и (или) </w:t>
      </w:r>
      <w:r w:rsidR="006D2A90" w:rsidRPr="00447A79">
        <w:rPr>
          <w:spacing w:val="-3"/>
          <w:sz w:val="24"/>
          <w:szCs w:val="24"/>
          <w:lang w:val="ru-RU"/>
        </w:rPr>
        <w:t>границах</w:t>
      </w:r>
      <w:r w:rsidR="00353C95" w:rsidRPr="00447A79">
        <w:rPr>
          <w:spacing w:val="-3"/>
          <w:sz w:val="24"/>
          <w:szCs w:val="24"/>
          <w:lang w:val="ru-RU"/>
        </w:rPr>
        <w:t xml:space="preserve"> </w:t>
      </w:r>
      <w:r w:rsidR="006D2A90" w:rsidRPr="00447A79">
        <w:rPr>
          <w:spacing w:val="-3"/>
          <w:sz w:val="24"/>
          <w:szCs w:val="24"/>
          <w:lang w:val="ru-RU"/>
        </w:rPr>
        <w:t xml:space="preserve">установленной </w:t>
      </w:r>
      <w:r w:rsidR="006D2A90" w:rsidRPr="00447A79">
        <w:rPr>
          <w:sz w:val="24"/>
          <w:szCs w:val="24"/>
          <w:lang w:val="ru-RU"/>
        </w:rPr>
        <w:t xml:space="preserve">генеральным планом </w:t>
      </w:r>
      <w:r w:rsidR="006D2A90" w:rsidRPr="00447A79">
        <w:rPr>
          <w:spacing w:val="-3"/>
          <w:sz w:val="24"/>
          <w:szCs w:val="24"/>
          <w:lang w:val="ru-RU"/>
        </w:rPr>
        <w:t>функциональной</w:t>
      </w:r>
      <w:r w:rsidR="006D2A90" w:rsidRPr="00447A79">
        <w:rPr>
          <w:spacing w:val="-37"/>
          <w:sz w:val="24"/>
          <w:szCs w:val="24"/>
          <w:lang w:val="ru-RU"/>
        </w:rPr>
        <w:t xml:space="preserve"> </w:t>
      </w:r>
      <w:r w:rsidR="006D2A90" w:rsidRPr="00447A79">
        <w:rPr>
          <w:sz w:val="24"/>
          <w:szCs w:val="24"/>
          <w:lang w:val="ru-RU"/>
        </w:rPr>
        <w:t>зоны.</w:t>
      </w:r>
    </w:p>
    <w:p w14:paraId="6D556E93" w14:textId="77777777" w:rsidR="004F6346" w:rsidRPr="00447A79" w:rsidRDefault="006D2A90" w:rsidP="00C401BD">
      <w:pPr>
        <w:pStyle w:val="ad"/>
        <w:numPr>
          <w:ilvl w:val="0"/>
          <w:numId w:val="11"/>
        </w:numPr>
        <w:tabs>
          <w:tab w:val="left" w:pos="1134"/>
          <w:tab w:val="left" w:pos="1392"/>
        </w:tabs>
        <w:ind w:left="0" w:firstLine="709"/>
        <w:jc w:val="both"/>
        <w:rPr>
          <w:sz w:val="24"/>
          <w:szCs w:val="24"/>
          <w:lang w:val="ru-RU"/>
        </w:rPr>
      </w:pPr>
      <w:r w:rsidRPr="00447A79">
        <w:rPr>
          <w:spacing w:val="-3"/>
          <w:sz w:val="24"/>
          <w:szCs w:val="24"/>
          <w:lang w:val="ru-RU"/>
        </w:rPr>
        <w:t xml:space="preserve">При </w:t>
      </w:r>
      <w:r w:rsidRPr="00447A79">
        <w:rPr>
          <w:sz w:val="24"/>
          <w:szCs w:val="24"/>
          <w:lang w:val="ru-RU"/>
        </w:rPr>
        <w:t xml:space="preserve">подготовке проекта межевания территории </w:t>
      </w:r>
      <w:r w:rsidRPr="00447A79">
        <w:rPr>
          <w:spacing w:val="-3"/>
          <w:sz w:val="24"/>
          <w:szCs w:val="24"/>
          <w:lang w:val="ru-RU"/>
        </w:rPr>
        <w:t xml:space="preserve">определение </w:t>
      </w:r>
      <w:r w:rsidRPr="00447A79">
        <w:rPr>
          <w:sz w:val="24"/>
          <w:szCs w:val="24"/>
          <w:lang w:val="ru-RU"/>
        </w:rPr>
        <w:t xml:space="preserve">местоположения границ </w:t>
      </w:r>
      <w:r w:rsidRPr="00447A79">
        <w:rPr>
          <w:spacing w:val="-3"/>
          <w:sz w:val="24"/>
          <w:szCs w:val="24"/>
          <w:lang w:val="ru-RU"/>
        </w:rPr>
        <w:t xml:space="preserve">образуемых </w:t>
      </w:r>
      <w:r w:rsidRPr="00447A79">
        <w:rPr>
          <w:sz w:val="24"/>
          <w:szCs w:val="24"/>
          <w:lang w:val="ru-RU"/>
        </w:rPr>
        <w:t>и (или) изменяемых земельных</w:t>
      </w:r>
      <w:r w:rsidR="00353C95" w:rsidRPr="00447A79">
        <w:rPr>
          <w:sz w:val="24"/>
          <w:szCs w:val="24"/>
          <w:lang w:val="ru-RU"/>
        </w:rPr>
        <w:t xml:space="preserve"> </w:t>
      </w:r>
      <w:r w:rsidRPr="00447A79">
        <w:rPr>
          <w:spacing w:val="-4"/>
          <w:sz w:val="24"/>
          <w:szCs w:val="24"/>
          <w:lang w:val="ru-RU"/>
        </w:rPr>
        <w:t xml:space="preserve">участков </w:t>
      </w:r>
      <w:r w:rsidRPr="00447A79">
        <w:rPr>
          <w:sz w:val="24"/>
          <w:szCs w:val="24"/>
          <w:lang w:val="ru-RU"/>
        </w:rPr>
        <w:t>осуществляется в соответствии</w:t>
      </w:r>
      <w:r w:rsidR="00353C95" w:rsidRPr="00447A79">
        <w:rPr>
          <w:sz w:val="24"/>
          <w:szCs w:val="24"/>
          <w:lang w:val="ru-RU"/>
        </w:rPr>
        <w:t xml:space="preserve"> </w:t>
      </w:r>
      <w:r w:rsidRPr="00447A79">
        <w:rPr>
          <w:sz w:val="24"/>
          <w:szCs w:val="24"/>
          <w:lang w:val="ru-RU"/>
        </w:rPr>
        <w:t xml:space="preserve">с градостроительными регламентами и нормами отвода </w:t>
      </w:r>
      <w:r w:rsidRPr="00447A79">
        <w:rPr>
          <w:spacing w:val="-3"/>
          <w:sz w:val="24"/>
          <w:szCs w:val="24"/>
          <w:lang w:val="ru-RU"/>
        </w:rPr>
        <w:t xml:space="preserve">земельных участков </w:t>
      </w:r>
      <w:r w:rsidRPr="00447A79">
        <w:rPr>
          <w:sz w:val="24"/>
          <w:szCs w:val="24"/>
          <w:lang w:val="ru-RU"/>
        </w:rPr>
        <w:t xml:space="preserve">для </w:t>
      </w:r>
      <w:r w:rsidRPr="00447A79">
        <w:rPr>
          <w:spacing w:val="-4"/>
          <w:sz w:val="24"/>
          <w:szCs w:val="24"/>
          <w:lang w:val="ru-RU"/>
        </w:rPr>
        <w:t xml:space="preserve">конкретных </w:t>
      </w:r>
      <w:r w:rsidRPr="00447A79">
        <w:rPr>
          <w:sz w:val="24"/>
          <w:szCs w:val="24"/>
          <w:lang w:val="ru-RU"/>
        </w:rPr>
        <w:t xml:space="preserve">видов деятельности, </w:t>
      </w:r>
      <w:r w:rsidRPr="00447A79">
        <w:rPr>
          <w:spacing w:val="-4"/>
          <w:sz w:val="24"/>
          <w:szCs w:val="24"/>
          <w:lang w:val="ru-RU"/>
        </w:rPr>
        <w:t xml:space="preserve">иными </w:t>
      </w:r>
      <w:r w:rsidRPr="00447A79">
        <w:rPr>
          <w:sz w:val="24"/>
          <w:szCs w:val="24"/>
          <w:lang w:val="ru-RU"/>
        </w:rPr>
        <w:t xml:space="preserve">требованиями к образуемым и (или) изменяемым земельным </w:t>
      </w:r>
      <w:r w:rsidRPr="00447A79">
        <w:rPr>
          <w:spacing w:val="-3"/>
          <w:sz w:val="24"/>
          <w:szCs w:val="24"/>
          <w:lang w:val="ru-RU"/>
        </w:rPr>
        <w:t xml:space="preserve">участкам, установленными </w:t>
      </w:r>
      <w:r w:rsidRPr="00447A79">
        <w:rPr>
          <w:sz w:val="24"/>
          <w:szCs w:val="24"/>
          <w:lang w:val="ru-RU"/>
        </w:rPr>
        <w:t>федеральными законами и законами Московской области, техническими</w:t>
      </w:r>
      <w:r w:rsidRPr="00447A79">
        <w:rPr>
          <w:spacing w:val="-19"/>
          <w:sz w:val="24"/>
          <w:szCs w:val="24"/>
          <w:lang w:val="ru-RU"/>
        </w:rPr>
        <w:t xml:space="preserve"> </w:t>
      </w:r>
      <w:r w:rsidRPr="00447A79">
        <w:rPr>
          <w:sz w:val="24"/>
          <w:szCs w:val="24"/>
          <w:lang w:val="ru-RU"/>
        </w:rPr>
        <w:t>регламентами,</w:t>
      </w:r>
      <w:r w:rsidRPr="00447A79">
        <w:rPr>
          <w:spacing w:val="-20"/>
          <w:sz w:val="24"/>
          <w:szCs w:val="24"/>
          <w:lang w:val="ru-RU"/>
        </w:rPr>
        <w:t xml:space="preserve"> </w:t>
      </w:r>
      <w:r w:rsidRPr="00447A79">
        <w:rPr>
          <w:sz w:val="24"/>
          <w:szCs w:val="24"/>
          <w:lang w:val="ru-RU"/>
        </w:rPr>
        <w:t>сводами</w:t>
      </w:r>
      <w:r w:rsidRPr="00447A79">
        <w:rPr>
          <w:spacing w:val="-19"/>
          <w:sz w:val="24"/>
          <w:szCs w:val="24"/>
          <w:lang w:val="ru-RU"/>
        </w:rPr>
        <w:t xml:space="preserve"> </w:t>
      </w:r>
      <w:r w:rsidRPr="00447A79">
        <w:rPr>
          <w:sz w:val="24"/>
          <w:szCs w:val="24"/>
          <w:lang w:val="ru-RU"/>
        </w:rPr>
        <w:t>правил.</w:t>
      </w:r>
    </w:p>
    <w:p w14:paraId="017FF777" w14:textId="77777777" w:rsidR="004F6346" w:rsidRPr="00447A79" w:rsidRDefault="006D2A90" w:rsidP="00C401BD">
      <w:pPr>
        <w:pStyle w:val="ad"/>
        <w:numPr>
          <w:ilvl w:val="0"/>
          <w:numId w:val="11"/>
        </w:numPr>
        <w:tabs>
          <w:tab w:val="left" w:pos="1134"/>
          <w:tab w:val="left" w:pos="1390"/>
        </w:tabs>
        <w:ind w:left="0" w:firstLine="709"/>
        <w:jc w:val="both"/>
        <w:rPr>
          <w:sz w:val="24"/>
          <w:szCs w:val="24"/>
          <w:lang w:val="ru-RU"/>
        </w:rPr>
      </w:pPr>
      <w:r w:rsidRPr="00447A79">
        <w:rPr>
          <w:sz w:val="24"/>
          <w:szCs w:val="24"/>
          <w:lang w:val="ru-RU"/>
        </w:rPr>
        <w:t xml:space="preserve">В случае, если разработка проекта межевания территории осуществляется применительно к территории, в границах которой предусматривается образование </w:t>
      </w:r>
      <w:r w:rsidRPr="00447A79">
        <w:rPr>
          <w:spacing w:val="-3"/>
          <w:sz w:val="24"/>
          <w:szCs w:val="24"/>
          <w:lang w:val="ru-RU"/>
        </w:rPr>
        <w:t xml:space="preserve">земельных участков </w:t>
      </w:r>
      <w:r w:rsidRPr="00447A79">
        <w:rPr>
          <w:sz w:val="24"/>
          <w:szCs w:val="24"/>
          <w:lang w:val="ru-RU"/>
        </w:rPr>
        <w:t xml:space="preserve">на основании </w:t>
      </w:r>
      <w:r w:rsidRPr="00447A79">
        <w:rPr>
          <w:spacing w:val="-4"/>
          <w:sz w:val="24"/>
          <w:szCs w:val="24"/>
          <w:lang w:val="ru-RU"/>
        </w:rPr>
        <w:t xml:space="preserve">утвержденной </w:t>
      </w:r>
      <w:r w:rsidRPr="00447A79">
        <w:rPr>
          <w:sz w:val="24"/>
          <w:szCs w:val="24"/>
          <w:lang w:val="ru-RU"/>
        </w:rPr>
        <w:t>схемы расположения земельного</w:t>
      </w:r>
      <w:r w:rsidR="00353C95" w:rsidRPr="00447A79">
        <w:rPr>
          <w:sz w:val="24"/>
          <w:szCs w:val="24"/>
          <w:lang w:val="ru-RU"/>
        </w:rPr>
        <w:t xml:space="preserve"> </w:t>
      </w:r>
      <w:r w:rsidRPr="00447A79">
        <w:rPr>
          <w:spacing w:val="-4"/>
          <w:sz w:val="24"/>
          <w:szCs w:val="24"/>
          <w:lang w:val="ru-RU"/>
        </w:rPr>
        <w:t>участка</w:t>
      </w:r>
      <w:r w:rsidRPr="00447A79">
        <w:rPr>
          <w:spacing w:val="51"/>
          <w:sz w:val="24"/>
          <w:szCs w:val="24"/>
          <w:lang w:val="ru-RU"/>
        </w:rPr>
        <w:t xml:space="preserve"> </w:t>
      </w:r>
      <w:r w:rsidRPr="00447A79">
        <w:rPr>
          <w:sz w:val="24"/>
          <w:szCs w:val="24"/>
          <w:lang w:val="ru-RU"/>
        </w:rPr>
        <w:t xml:space="preserve">или земельных </w:t>
      </w:r>
      <w:r w:rsidRPr="00447A79">
        <w:rPr>
          <w:spacing w:val="-4"/>
          <w:sz w:val="24"/>
          <w:szCs w:val="24"/>
          <w:lang w:val="ru-RU"/>
        </w:rPr>
        <w:t xml:space="preserve">участков </w:t>
      </w:r>
      <w:r w:rsidRPr="00447A79">
        <w:rPr>
          <w:sz w:val="24"/>
          <w:szCs w:val="24"/>
          <w:lang w:val="ru-RU"/>
        </w:rPr>
        <w:t xml:space="preserve">на кадастровом плане территории, срок </w:t>
      </w:r>
      <w:r w:rsidRPr="00447A79">
        <w:rPr>
          <w:spacing w:val="-3"/>
          <w:sz w:val="24"/>
          <w:szCs w:val="24"/>
          <w:lang w:val="ru-RU"/>
        </w:rPr>
        <w:t xml:space="preserve">действия </w:t>
      </w:r>
      <w:r w:rsidRPr="00447A79">
        <w:rPr>
          <w:sz w:val="24"/>
          <w:szCs w:val="24"/>
          <w:lang w:val="ru-RU"/>
        </w:rPr>
        <w:t xml:space="preserve">которой не истек, местоположение границ земельных </w:t>
      </w:r>
      <w:r w:rsidRPr="00447A79">
        <w:rPr>
          <w:spacing w:val="-3"/>
          <w:sz w:val="24"/>
          <w:szCs w:val="24"/>
          <w:lang w:val="ru-RU"/>
        </w:rPr>
        <w:t xml:space="preserve">участков </w:t>
      </w:r>
      <w:r w:rsidRPr="00447A79">
        <w:rPr>
          <w:sz w:val="24"/>
          <w:szCs w:val="24"/>
          <w:lang w:val="ru-RU"/>
        </w:rPr>
        <w:t xml:space="preserve">в таком проекте межевания территории должно соответствовать местоположению границ земельных </w:t>
      </w:r>
      <w:r w:rsidRPr="00447A79">
        <w:rPr>
          <w:spacing w:val="-4"/>
          <w:sz w:val="24"/>
          <w:szCs w:val="24"/>
          <w:lang w:val="ru-RU"/>
        </w:rPr>
        <w:t xml:space="preserve">участков, </w:t>
      </w:r>
      <w:r w:rsidRPr="00447A79">
        <w:rPr>
          <w:sz w:val="24"/>
          <w:szCs w:val="24"/>
          <w:lang w:val="ru-RU"/>
        </w:rPr>
        <w:t xml:space="preserve">образование </w:t>
      </w:r>
      <w:r w:rsidRPr="00447A79">
        <w:rPr>
          <w:spacing w:val="-3"/>
          <w:sz w:val="24"/>
          <w:szCs w:val="24"/>
          <w:lang w:val="ru-RU"/>
        </w:rPr>
        <w:t xml:space="preserve">которых </w:t>
      </w:r>
      <w:r w:rsidRPr="00447A79">
        <w:rPr>
          <w:sz w:val="24"/>
          <w:szCs w:val="24"/>
          <w:lang w:val="ru-RU"/>
        </w:rPr>
        <w:t>предусмотрено данной</w:t>
      </w:r>
      <w:r w:rsidRPr="00447A79">
        <w:rPr>
          <w:spacing w:val="-24"/>
          <w:sz w:val="24"/>
          <w:szCs w:val="24"/>
          <w:lang w:val="ru-RU"/>
        </w:rPr>
        <w:t xml:space="preserve"> </w:t>
      </w:r>
      <w:r w:rsidRPr="00447A79">
        <w:rPr>
          <w:sz w:val="24"/>
          <w:szCs w:val="24"/>
          <w:lang w:val="ru-RU"/>
        </w:rPr>
        <w:t>схемой.</w:t>
      </w:r>
    </w:p>
    <w:p w14:paraId="25453FA9" w14:textId="77777777" w:rsidR="004F6346" w:rsidRPr="00447A79" w:rsidRDefault="006D2A90" w:rsidP="00C401BD">
      <w:pPr>
        <w:pStyle w:val="ad"/>
        <w:numPr>
          <w:ilvl w:val="0"/>
          <w:numId w:val="11"/>
        </w:numPr>
        <w:tabs>
          <w:tab w:val="left" w:pos="1134"/>
          <w:tab w:val="left" w:pos="1392"/>
        </w:tabs>
        <w:ind w:left="0" w:firstLine="709"/>
        <w:jc w:val="both"/>
        <w:rPr>
          <w:sz w:val="24"/>
          <w:szCs w:val="24"/>
          <w:lang w:val="ru-RU"/>
        </w:rPr>
      </w:pPr>
      <w:r w:rsidRPr="00447A79">
        <w:rPr>
          <w:sz w:val="24"/>
          <w:szCs w:val="24"/>
          <w:lang w:val="ru-RU"/>
        </w:rPr>
        <w:t xml:space="preserve">В </w:t>
      </w:r>
      <w:r w:rsidR="007D43E0" w:rsidRPr="00447A79">
        <w:rPr>
          <w:sz w:val="24"/>
          <w:szCs w:val="24"/>
          <w:lang w:val="ru-RU"/>
        </w:rPr>
        <w:t xml:space="preserve">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007D43E0" w:rsidRPr="00447A79">
        <w:rPr>
          <w:spacing w:val="-2"/>
          <w:sz w:val="24"/>
          <w:szCs w:val="24"/>
          <w:lang w:val="ru-RU"/>
        </w:rPr>
        <w:t xml:space="preserve">публичные </w:t>
      </w:r>
      <w:r w:rsidR="007D43E0" w:rsidRPr="00447A79">
        <w:rPr>
          <w:sz w:val="24"/>
          <w:szCs w:val="24"/>
          <w:lang w:val="ru-RU"/>
        </w:rPr>
        <w:t xml:space="preserve">слушания не проводятся, за исключением </w:t>
      </w:r>
      <w:r w:rsidR="007D43E0" w:rsidRPr="00447A79">
        <w:rPr>
          <w:spacing w:val="-3"/>
          <w:sz w:val="24"/>
          <w:szCs w:val="24"/>
          <w:lang w:val="ru-RU"/>
        </w:rPr>
        <w:t xml:space="preserve">случая </w:t>
      </w:r>
      <w:r w:rsidR="007D43E0" w:rsidRPr="00447A79">
        <w:rPr>
          <w:sz w:val="24"/>
          <w:szCs w:val="24"/>
          <w:lang w:val="ru-RU"/>
        </w:rPr>
        <w:t xml:space="preserve">подготовки проекта межевания территории для установления, изменения, отмены красных </w:t>
      </w:r>
      <w:r w:rsidR="007D43E0" w:rsidRPr="00447A79">
        <w:rPr>
          <w:spacing w:val="-3"/>
          <w:sz w:val="24"/>
          <w:szCs w:val="24"/>
          <w:lang w:val="ru-RU"/>
        </w:rPr>
        <w:t xml:space="preserve">линий </w:t>
      </w:r>
      <w:r w:rsidR="007D43E0" w:rsidRPr="00447A79">
        <w:rPr>
          <w:sz w:val="24"/>
          <w:szCs w:val="24"/>
          <w:lang w:val="ru-RU"/>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007D43E0" w:rsidRPr="00447A79">
        <w:rPr>
          <w:spacing w:val="-37"/>
          <w:sz w:val="24"/>
          <w:szCs w:val="24"/>
          <w:lang w:val="ru-RU"/>
        </w:rPr>
        <w:t xml:space="preserve"> </w:t>
      </w:r>
      <w:r w:rsidR="007D43E0" w:rsidRPr="00447A79">
        <w:rPr>
          <w:sz w:val="24"/>
          <w:szCs w:val="24"/>
          <w:lang w:val="ru-RU"/>
        </w:rPr>
        <w:t>пользования.</w:t>
      </w:r>
    </w:p>
    <w:p w14:paraId="6CA80F68" w14:textId="77777777" w:rsidR="001D0B39" w:rsidRPr="00447A79" w:rsidRDefault="001D0B39" w:rsidP="00C401BD">
      <w:pPr>
        <w:pStyle w:val="ad"/>
        <w:numPr>
          <w:ilvl w:val="0"/>
          <w:numId w:val="11"/>
        </w:numPr>
        <w:tabs>
          <w:tab w:val="left" w:pos="1134"/>
          <w:tab w:val="left" w:pos="1392"/>
        </w:tabs>
        <w:ind w:left="0" w:firstLine="709"/>
        <w:jc w:val="both"/>
        <w:rPr>
          <w:sz w:val="24"/>
          <w:szCs w:val="24"/>
          <w:lang w:val="ru-RU"/>
        </w:rPr>
      </w:pPr>
      <w:r w:rsidRPr="00447A79">
        <w:rPr>
          <w:rFonts w:eastAsiaTheme="minorHAnsi"/>
          <w:sz w:val="24"/>
          <w:szCs w:val="24"/>
          <w:lang w:val="ru-RU"/>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14:paraId="06640C66" w14:textId="77777777" w:rsidR="004F6346" w:rsidRPr="00447A79" w:rsidRDefault="006D2A90" w:rsidP="00C401BD">
      <w:pPr>
        <w:pStyle w:val="ad"/>
        <w:numPr>
          <w:ilvl w:val="0"/>
          <w:numId w:val="11"/>
        </w:numPr>
        <w:tabs>
          <w:tab w:val="left" w:pos="1134"/>
          <w:tab w:val="left" w:pos="1392"/>
        </w:tabs>
        <w:ind w:left="0" w:firstLine="709"/>
        <w:jc w:val="both"/>
        <w:rPr>
          <w:sz w:val="24"/>
          <w:szCs w:val="24"/>
          <w:lang w:val="ru-RU"/>
        </w:rPr>
      </w:pPr>
      <w:r w:rsidRPr="00447A79">
        <w:rPr>
          <w:sz w:val="24"/>
          <w:szCs w:val="24"/>
          <w:lang w:val="ru-RU"/>
        </w:rPr>
        <w:t xml:space="preserve">Решения </w:t>
      </w:r>
      <w:r w:rsidR="007D43E0" w:rsidRPr="00447A79">
        <w:rPr>
          <w:sz w:val="24"/>
          <w:szCs w:val="24"/>
          <w:lang w:val="ru-RU"/>
        </w:rPr>
        <w:t xml:space="preserve">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государственной власти Московской области), за исключением </w:t>
      </w:r>
      <w:r w:rsidR="007D43E0" w:rsidRPr="00447A79">
        <w:rPr>
          <w:spacing w:val="-3"/>
          <w:sz w:val="24"/>
          <w:szCs w:val="24"/>
          <w:lang w:val="ru-RU"/>
        </w:rPr>
        <w:t xml:space="preserve">случаев, указанных </w:t>
      </w:r>
      <w:r w:rsidR="007D43E0" w:rsidRPr="00447A79">
        <w:rPr>
          <w:sz w:val="24"/>
          <w:szCs w:val="24"/>
          <w:lang w:val="ru-RU"/>
        </w:rPr>
        <w:t>в части 13 настоящей</w:t>
      </w:r>
      <w:r w:rsidR="007D43E0" w:rsidRPr="00447A79">
        <w:rPr>
          <w:spacing w:val="7"/>
          <w:sz w:val="24"/>
          <w:szCs w:val="24"/>
          <w:lang w:val="ru-RU"/>
        </w:rPr>
        <w:t xml:space="preserve"> </w:t>
      </w:r>
      <w:r w:rsidR="007D43E0" w:rsidRPr="00447A79">
        <w:rPr>
          <w:sz w:val="24"/>
          <w:szCs w:val="24"/>
          <w:lang w:val="ru-RU"/>
        </w:rPr>
        <w:t>статьи.</w:t>
      </w:r>
    </w:p>
    <w:p w14:paraId="473C4772" w14:textId="77777777" w:rsidR="004F6346" w:rsidRPr="00447A79" w:rsidRDefault="006D2A90" w:rsidP="00C401BD">
      <w:pPr>
        <w:pStyle w:val="ad"/>
        <w:numPr>
          <w:ilvl w:val="0"/>
          <w:numId w:val="11"/>
        </w:numPr>
        <w:tabs>
          <w:tab w:val="left" w:pos="1134"/>
          <w:tab w:val="left" w:pos="1392"/>
        </w:tabs>
        <w:ind w:left="0" w:firstLine="709"/>
        <w:jc w:val="both"/>
        <w:rPr>
          <w:sz w:val="24"/>
          <w:szCs w:val="24"/>
          <w:lang w:val="ru-RU"/>
        </w:rPr>
      </w:pPr>
      <w:r w:rsidRPr="00447A79">
        <w:rPr>
          <w:sz w:val="24"/>
          <w:szCs w:val="24"/>
          <w:lang w:val="ru-RU"/>
        </w:rPr>
        <w:t>Решения о подготовке документации по планировке территории принимаются самостоятельно:</w:t>
      </w:r>
    </w:p>
    <w:p w14:paraId="6E8DC890" w14:textId="77777777" w:rsidR="007D43E0" w:rsidRPr="00447A79" w:rsidRDefault="007D43E0" w:rsidP="00C401BD">
      <w:pPr>
        <w:pStyle w:val="ad"/>
        <w:numPr>
          <w:ilvl w:val="0"/>
          <w:numId w:val="51"/>
        </w:numPr>
        <w:tabs>
          <w:tab w:val="left" w:pos="1134"/>
          <w:tab w:val="left" w:pos="1392"/>
        </w:tabs>
        <w:ind w:left="0" w:firstLine="709"/>
        <w:jc w:val="both"/>
        <w:rPr>
          <w:sz w:val="24"/>
          <w:szCs w:val="24"/>
          <w:lang w:val="ru-RU"/>
        </w:rPr>
      </w:pPr>
      <w:r w:rsidRPr="00447A79">
        <w:rPr>
          <w:sz w:val="24"/>
          <w:szCs w:val="24"/>
          <w:lang w:val="ru-RU"/>
        </w:rPr>
        <w:t>лицами, с которыми заключены договоры о комплексном развитии территории;</w:t>
      </w:r>
    </w:p>
    <w:p w14:paraId="50542895" w14:textId="77777777" w:rsidR="007D43E0" w:rsidRPr="00447A79" w:rsidRDefault="007D43E0" w:rsidP="00C401BD">
      <w:pPr>
        <w:pStyle w:val="ad"/>
        <w:widowControl/>
        <w:numPr>
          <w:ilvl w:val="0"/>
          <w:numId w:val="51"/>
        </w:numPr>
        <w:tabs>
          <w:tab w:val="left" w:pos="1134"/>
        </w:tabs>
        <w:adjustRightInd w:val="0"/>
        <w:ind w:left="0" w:firstLine="709"/>
        <w:jc w:val="both"/>
        <w:rPr>
          <w:rFonts w:eastAsiaTheme="minorHAnsi"/>
          <w:bCs/>
          <w:sz w:val="24"/>
          <w:szCs w:val="24"/>
          <w:lang w:val="ru-RU"/>
        </w:rPr>
      </w:pPr>
      <w:r w:rsidRPr="00447A79">
        <w:rPr>
          <w:sz w:val="24"/>
          <w:szCs w:val="24"/>
          <w:lang w:val="ru-RU"/>
        </w:rPr>
        <w:t xml:space="preserve">правообладателями </w:t>
      </w:r>
      <w:r w:rsidRPr="00447A79">
        <w:rPr>
          <w:spacing w:val="-3"/>
          <w:sz w:val="24"/>
          <w:szCs w:val="24"/>
          <w:lang w:val="ru-RU"/>
        </w:rPr>
        <w:t>существующих</w:t>
      </w:r>
      <w:r w:rsidRPr="00447A79">
        <w:rPr>
          <w:spacing w:val="53"/>
          <w:sz w:val="24"/>
          <w:szCs w:val="24"/>
          <w:lang w:val="ru-RU"/>
        </w:rPr>
        <w:t xml:space="preserve"> </w:t>
      </w:r>
      <w:r w:rsidRPr="00447A79">
        <w:rPr>
          <w:sz w:val="24"/>
          <w:szCs w:val="24"/>
          <w:lang w:val="ru-RU"/>
        </w:rPr>
        <w:t xml:space="preserve">линейных объектов, подлежащих реконструкции, в случае подготовки документации по планировке территории в целях </w:t>
      </w:r>
      <w:r w:rsidRPr="00447A79">
        <w:rPr>
          <w:spacing w:val="-3"/>
          <w:sz w:val="24"/>
          <w:szCs w:val="24"/>
          <w:lang w:val="ru-RU"/>
        </w:rPr>
        <w:t xml:space="preserve">их </w:t>
      </w:r>
      <w:r w:rsidRPr="00447A79">
        <w:rPr>
          <w:sz w:val="24"/>
          <w:szCs w:val="24"/>
          <w:lang w:val="ru-RU"/>
        </w:rPr>
        <w:lastRenderedPageBreak/>
        <w:t>реконструкции</w:t>
      </w:r>
      <w:r w:rsidRPr="00447A79">
        <w:rPr>
          <w:rFonts w:eastAsiaTheme="minorHAnsi"/>
          <w:bCs/>
          <w:sz w:val="24"/>
          <w:szCs w:val="24"/>
          <w:lang w:val="ru-RU"/>
        </w:rPr>
        <w:t xml:space="preserve"> (за исключением случая, указанного в </w:t>
      </w:r>
      <w:hyperlink r:id="rId48" w:history="1">
        <w:r w:rsidRPr="00447A79">
          <w:rPr>
            <w:rFonts w:eastAsiaTheme="minorHAnsi"/>
            <w:bCs/>
            <w:sz w:val="24"/>
            <w:szCs w:val="24"/>
            <w:lang w:val="ru-RU"/>
          </w:rPr>
          <w:t>части 12.12</w:t>
        </w:r>
      </w:hyperlink>
      <w:r w:rsidRPr="00447A79">
        <w:rPr>
          <w:rFonts w:eastAsiaTheme="minorHAnsi"/>
          <w:bCs/>
          <w:sz w:val="24"/>
          <w:szCs w:val="24"/>
          <w:lang w:val="ru-RU"/>
        </w:rPr>
        <w:t xml:space="preserve"> статьи 45 Градостроительного кодекса Российской Федерации);</w:t>
      </w:r>
    </w:p>
    <w:p w14:paraId="47A5C81A" w14:textId="77777777" w:rsidR="007D43E0" w:rsidRPr="00447A79" w:rsidRDefault="007D43E0" w:rsidP="00C401BD">
      <w:pPr>
        <w:pStyle w:val="ad"/>
        <w:numPr>
          <w:ilvl w:val="0"/>
          <w:numId w:val="51"/>
        </w:numPr>
        <w:tabs>
          <w:tab w:val="left" w:pos="1134"/>
          <w:tab w:val="left" w:pos="1393"/>
        </w:tabs>
        <w:ind w:left="0" w:firstLine="709"/>
        <w:jc w:val="both"/>
        <w:rPr>
          <w:sz w:val="24"/>
          <w:szCs w:val="24"/>
          <w:lang w:val="ru-RU"/>
        </w:rPr>
      </w:pPr>
      <w:r w:rsidRPr="00447A79">
        <w:rPr>
          <w:sz w:val="24"/>
          <w:szCs w:val="24"/>
          <w:lang w:val="ru-RU"/>
        </w:rPr>
        <w:t xml:space="preserve">субъектами </w:t>
      </w:r>
      <w:r w:rsidRPr="00447A79">
        <w:rPr>
          <w:spacing w:val="-3"/>
          <w:sz w:val="24"/>
          <w:szCs w:val="24"/>
          <w:lang w:val="ru-RU"/>
        </w:rPr>
        <w:t xml:space="preserve">естественных </w:t>
      </w:r>
      <w:r w:rsidRPr="00447A79">
        <w:rPr>
          <w:sz w:val="24"/>
          <w:szCs w:val="24"/>
          <w:lang w:val="ru-RU"/>
        </w:rPr>
        <w:t xml:space="preserve">монополий, организациями </w:t>
      </w:r>
      <w:r w:rsidRPr="00447A79">
        <w:rPr>
          <w:spacing w:val="-3"/>
          <w:sz w:val="24"/>
          <w:szCs w:val="24"/>
          <w:lang w:val="ru-RU"/>
        </w:rPr>
        <w:t xml:space="preserve">коммунального  </w:t>
      </w:r>
      <w:r w:rsidRPr="00447A79">
        <w:rPr>
          <w:sz w:val="24"/>
          <w:szCs w:val="24"/>
          <w:lang w:val="ru-RU"/>
        </w:rPr>
        <w:t xml:space="preserve">комплекса в </w:t>
      </w:r>
      <w:r w:rsidRPr="00447A79">
        <w:rPr>
          <w:spacing w:val="-3"/>
          <w:sz w:val="24"/>
          <w:szCs w:val="24"/>
          <w:lang w:val="ru-RU"/>
        </w:rPr>
        <w:t xml:space="preserve">случае </w:t>
      </w:r>
      <w:r w:rsidRPr="00447A79">
        <w:rPr>
          <w:sz w:val="24"/>
          <w:szCs w:val="24"/>
          <w:lang w:val="ru-RU"/>
        </w:rPr>
        <w:t>подготовки документации по планировке территории для размещения объектов федерального</w:t>
      </w:r>
      <w:r w:rsidRPr="00447A79">
        <w:rPr>
          <w:spacing w:val="-9"/>
          <w:sz w:val="24"/>
          <w:szCs w:val="24"/>
          <w:lang w:val="ru-RU"/>
        </w:rPr>
        <w:t xml:space="preserve"> </w:t>
      </w:r>
      <w:r w:rsidRPr="00447A79">
        <w:rPr>
          <w:sz w:val="24"/>
          <w:szCs w:val="24"/>
          <w:lang w:val="ru-RU"/>
        </w:rPr>
        <w:t>значения,</w:t>
      </w:r>
      <w:r w:rsidRPr="00447A79">
        <w:rPr>
          <w:spacing w:val="-9"/>
          <w:sz w:val="24"/>
          <w:szCs w:val="24"/>
          <w:lang w:val="ru-RU"/>
        </w:rPr>
        <w:t xml:space="preserve"> </w:t>
      </w:r>
      <w:r w:rsidRPr="00447A79">
        <w:rPr>
          <w:sz w:val="24"/>
          <w:szCs w:val="24"/>
          <w:lang w:val="ru-RU"/>
        </w:rPr>
        <w:t>объектов</w:t>
      </w:r>
      <w:r w:rsidRPr="00447A79">
        <w:rPr>
          <w:spacing w:val="-14"/>
          <w:sz w:val="24"/>
          <w:szCs w:val="24"/>
          <w:lang w:val="ru-RU"/>
        </w:rPr>
        <w:t xml:space="preserve"> </w:t>
      </w:r>
      <w:r w:rsidRPr="00447A79">
        <w:rPr>
          <w:sz w:val="24"/>
          <w:szCs w:val="24"/>
          <w:lang w:val="ru-RU"/>
        </w:rPr>
        <w:t>регионального</w:t>
      </w:r>
      <w:r w:rsidRPr="00447A79">
        <w:rPr>
          <w:spacing w:val="-9"/>
          <w:sz w:val="24"/>
          <w:szCs w:val="24"/>
          <w:lang w:val="ru-RU"/>
        </w:rPr>
        <w:t xml:space="preserve"> </w:t>
      </w:r>
      <w:r w:rsidRPr="00447A79">
        <w:rPr>
          <w:sz w:val="24"/>
          <w:szCs w:val="24"/>
          <w:lang w:val="ru-RU"/>
        </w:rPr>
        <w:t>значения,</w:t>
      </w:r>
      <w:r w:rsidRPr="00447A79">
        <w:rPr>
          <w:spacing w:val="-9"/>
          <w:sz w:val="24"/>
          <w:szCs w:val="24"/>
          <w:lang w:val="ru-RU"/>
        </w:rPr>
        <w:t xml:space="preserve"> </w:t>
      </w:r>
      <w:r w:rsidRPr="00447A79">
        <w:rPr>
          <w:sz w:val="24"/>
          <w:szCs w:val="24"/>
          <w:lang w:val="ru-RU"/>
        </w:rPr>
        <w:t>объектов</w:t>
      </w:r>
      <w:r w:rsidRPr="00447A79">
        <w:rPr>
          <w:spacing w:val="-14"/>
          <w:sz w:val="24"/>
          <w:szCs w:val="24"/>
          <w:lang w:val="ru-RU"/>
        </w:rPr>
        <w:t xml:space="preserve"> </w:t>
      </w:r>
      <w:r w:rsidRPr="00447A79">
        <w:rPr>
          <w:sz w:val="24"/>
          <w:szCs w:val="24"/>
          <w:lang w:val="ru-RU"/>
        </w:rPr>
        <w:t>местного</w:t>
      </w:r>
      <w:r w:rsidRPr="00447A79">
        <w:rPr>
          <w:spacing w:val="-13"/>
          <w:sz w:val="24"/>
          <w:szCs w:val="24"/>
          <w:lang w:val="ru-RU"/>
        </w:rPr>
        <w:t xml:space="preserve"> </w:t>
      </w:r>
      <w:r w:rsidRPr="00447A79">
        <w:rPr>
          <w:sz w:val="24"/>
          <w:szCs w:val="24"/>
          <w:lang w:val="ru-RU"/>
        </w:rPr>
        <w:t xml:space="preserve">значения </w:t>
      </w:r>
      <w:r w:rsidRPr="00447A79">
        <w:rPr>
          <w:rFonts w:eastAsiaTheme="minorHAnsi"/>
          <w:bCs/>
          <w:sz w:val="24"/>
          <w:szCs w:val="24"/>
          <w:lang w:val="ru-RU"/>
        </w:rPr>
        <w:t xml:space="preserve">(за исключением случая, указанного в </w:t>
      </w:r>
      <w:hyperlink r:id="rId49" w:history="1">
        <w:r w:rsidRPr="00447A79">
          <w:rPr>
            <w:rFonts w:eastAsiaTheme="minorHAnsi"/>
            <w:bCs/>
            <w:sz w:val="24"/>
            <w:szCs w:val="24"/>
            <w:lang w:val="ru-RU"/>
          </w:rPr>
          <w:t>части 12.12</w:t>
        </w:r>
      </w:hyperlink>
      <w:r w:rsidRPr="00447A79">
        <w:rPr>
          <w:rFonts w:eastAsiaTheme="minorHAnsi"/>
          <w:bCs/>
          <w:sz w:val="24"/>
          <w:szCs w:val="24"/>
          <w:lang w:val="ru-RU"/>
        </w:rPr>
        <w:t xml:space="preserve"> статьи 45 Градостроительного кодекса Российской Федерации);</w:t>
      </w:r>
    </w:p>
    <w:p w14:paraId="3DFA5D78" w14:textId="77777777" w:rsidR="007D43E0" w:rsidRPr="00447A79" w:rsidRDefault="007D43E0" w:rsidP="00C401BD">
      <w:pPr>
        <w:pStyle w:val="ad"/>
        <w:widowControl/>
        <w:numPr>
          <w:ilvl w:val="0"/>
          <w:numId w:val="51"/>
        </w:numPr>
        <w:tabs>
          <w:tab w:val="left" w:pos="1134"/>
        </w:tabs>
        <w:adjustRightInd w:val="0"/>
        <w:ind w:left="0" w:firstLine="709"/>
        <w:jc w:val="both"/>
        <w:rPr>
          <w:rFonts w:eastAsiaTheme="minorHAnsi"/>
          <w:bCs/>
          <w:sz w:val="24"/>
          <w:szCs w:val="24"/>
          <w:lang w:val="ru-RU"/>
        </w:rPr>
      </w:pPr>
      <w:r w:rsidRPr="00447A79">
        <w:rPr>
          <w:rFonts w:eastAsiaTheme="minorHAnsi"/>
          <w:bCs/>
          <w:sz w:val="24"/>
          <w:szCs w:val="24"/>
          <w:lang w:val="ru-RU"/>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48E09E22" w14:textId="77777777" w:rsidR="004F6346" w:rsidRPr="00447A79" w:rsidRDefault="006D2A90" w:rsidP="00C401BD">
      <w:pPr>
        <w:pStyle w:val="ad"/>
        <w:numPr>
          <w:ilvl w:val="0"/>
          <w:numId w:val="11"/>
        </w:numPr>
        <w:tabs>
          <w:tab w:val="left" w:pos="1134"/>
          <w:tab w:val="left" w:pos="1392"/>
        </w:tabs>
        <w:ind w:left="0" w:firstLine="709"/>
        <w:jc w:val="both"/>
        <w:rPr>
          <w:sz w:val="24"/>
          <w:szCs w:val="24"/>
          <w:lang w:val="ru-RU"/>
        </w:rPr>
      </w:pPr>
      <w:r w:rsidRPr="00447A79">
        <w:rPr>
          <w:sz w:val="24"/>
          <w:szCs w:val="24"/>
          <w:lang w:val="ru-RU"/>
        </w:rPr>
        <w:t>Подготовка документации по планировке территории осуществляется на основании</w:t>
      </w:r>
      <w:r w:rsidR="003F55AE" w:rsidRPr="00447A79">
        <w:rPr>
          <w:sz w:val="24"/>
          <w:szCs w:val="24"/>
          <w:lang w:val="ru-RU"/>
        </w:rPr>
        <w:t xml:space="preserve"> </w:t>
      </w:r>
      <w:r w:rsidRPr="00447A79">
        <w:rPr>
          <w:spacing w:val="-3"/>
          <w:sz w:val="24"/>
          <w:szCs w:val="24"/>
          <w:lang w:val="ru-RU"/>
        </w:rPr>
        <w:t>документов</w:t>
      </w:r>
      <w:r w:rsidR="003F55AE" w:rsidRPr="00447A79">
        <w:rPr>
          <w:spacing w:val="-3"/>
          <w:sz w:val="24"/>
          <w:szCs w:val="24"/>
          <w:lang w:val="ru-RU"/>
        </w:rPr>
        <w:t xml:space="preserve"> </w:t>
      </w:r>
      <w:r w:rsidRPr="00447A79">
        <w:rPr>
          <w:sz w:val="24"/>
          <w:szCs w:val="24"/>
          <w:lang w:val="ru-RU"/>
        </w:rPr>
        <w:t>территориального</w:t>
      </w:r>
      <w:r w:rsidR="003F55AE" w:rsidRPr="00447A79">
        <w:rPr>
          <w:sz w:val="24"/>
          <w:szCs w:val="24"/>
          <w:lang w:val="ru-RU"/>
        </w:rPr>
        <w:t xml:space="preserve"> </w:t>
      </w:r>
      <w:r w:rsidRPr="00447A79">
        <w:rPr>
          <w:sz w:val="24"/>
          <w:szCs w:val="24"/>
          <w:lang w:val="ru-RU"/>
        </w:rPr>
        <w:t>планирования,</w:t>
      </w:r>
      <w:r w:rsidR="003F55AE" w:rsidRPr="00447A79">
        <w:rPr>
          <w:sz w:val="24"/>
          <w:szCs w:val="24"/>
          <w:lang w:val="ru-RU"/>
        </w:rPr>
        <w:t xml:space="preserve"> </w:t>
      </w:r>
      <w:r w:rsidRPr="00447A79">
        <w:rPr>
          <w:spacing w:val="-3"/>
          <w:sz w:val="24"/>
          <w:szCs w:val="24"/>
          <w:lang w:val="ru-RU"/>
        </w:rPr>
        <w:t>Правил</w:t>
      </w:r>
      <w:r w:rsidR="003F55AE" w:rsidRPr="00447A79">
        <w:rPr>
          <w:spacing w:val="-3"/>
          <w:sz w:val="24"/>
          <w:szCs w:val="24"/>
          <w:lang w:val="ru-RU"/>
        </w:rPr>
        <w:t xml:space="preserve"> </w:t>
      </w:r>
      <w:r w:rsidRPr="00447A79">
        <w:rPr>
          <w:sz w:val="24"/>
          <w:szCs w:val="24"/>
          <w:lang w:val="ru-RU"/>
        </w:rPr>
        <w:t>(за</w:t>
      </w:r>
      <w:r w:rsidR="003F55AE" w:rsidRPr="00447A79">
        <w:rPr>
          <w:sz w:val="24"/>
          <w:szCs w:val="24"/>
          <w:lang w:val="ru-RU"/>
        </w:rPr>
        <w:t xml:space="preserve"> </w:t>
      </w:r>
      <w:r w:rsidRPr="00447A79">
        <w:rPr>
          <w:spacing w:val="-3"/>
          <w:sz w:val="24"/>
          <w:szCs w:val="24"/>
          <w:lang w:val="ru-RU"/>
        </w:rPr>
        <w:t>исключением</w:t>
      </w:r>
      <w:r w:rsidR="00C61F0B" w:rsidRPr="00447A79">
        <w:rPr>
          <w:spacing w:val="-3"/>
          <w:sz w:val="24"/>
          <w:szCs w:val="24"/>
          <w:lang w:val="ru-RU"/>
        </w:rPr>
        <w:t xml:space="preserve"> </w:t>
      </w:r>
      <w:r w:rsidRPr="00447A79">
        <w:rPr>
          <w:sz w:val="24"/>
          <w:szCs w:val="24"/>
          <w:lang w:val="ru-RU"/>
        </w:rPr>
        <w:t>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r w:rsidR="00353C95" w:rsidRPr="00447A79">
        <w:rPr>
          <w:sz w:val="24"/>
          <w:szCs w:val="24"/>
          <w:lang w:val="ru-RU"/>
        </w:rPr>
        <w:t xml:space="preserve"> </w:t>
      </w:r>
      <w:r w:rsidRPr="00447A79">
        <w:rPr>
          <w:sz w:val="24"/>
          <w:szCs w:val="24"/>
          <w:lang w:val="ru-RU"/>
        </w:rPr>
        <w:t>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7D43E0" w:rsidRPr="00447A79">
        <w:rPr>
          <w:sz w:val="24"/>
          <w:szCs w:val="24"/>
          <w:lang w:val="ru-RU"/>
        </w:rPr>
        <w:t>, если иное не предусмотрено частью 10.2 статьи 45 Градостроительного кодекса Российской Федерации.</w:t>
      </w:r>
    </w:p>
    <w:p w14:paraId="6C1F5A83" w14:textId="77777777" w:rsidR="001D0B39" w:rsidRPr="00447A79" w:rsidRDefault="00000000" w:rsidP="00C401BD">
      <w:pPr>
        <w:pStyle w:val="ad"/>
        <w:numPr>
          <w:ilvl w:val="0"/>
          <w:numId w:val="11"/>
        </w:numPr>
        <w:tabs>
          <w:tab w:val="left" w:pos="1134"/>
          <w:tab w:val="left" w:pos="1392"/>
        </w:tabs>
        <w:ind w:left="0" w:firstLine="709"/>
        <w:jc w:val="both"/>
        <w:rPr>
          <w:sz w:val="24"/>
          <w:szCs w:val="24"/>
          <w:lang w:val="ru-RU"/>
        </w:rPr>
      </w:pPr>
      <w:hyperlink r:id="rId50" w:history="1">
        <w:r w:rsidR="001D0B39" w:rsidRPr="00447A79">
          <w:rPr>
            <w:sz w:val="24"/>
            <w:szCs w:val="24"/>
            <w:lang w:val="ru-RU"/>
          </w:rPr>
          <w:t>Порядок</w:t>
        </w:r>
      </w:hyperlink>
      <w:r w:rsidR="001D0B39" w:rsidRPr="00447A79">
        <w:rPr>
          <w:sz w:val="24"/>
          <w:szCs w:val="24"/>
          <w:lang w:val="ru-RU"/>
        </w:rPr>
        <w:t xml:space="preserve"> подготовки и утверждения проекта планировки территории в отношении территорий исторических поселений регионального значения устанавливается законами или иными нормативными правовыми актами Московской области.</w:t>
      </w:r>
    </w:p>
    <w:p w14:paraId="09E03D78" w14:textId="77777777" w:rsidR="007D43E0" w:rsidRPr="00447A79" w:rsidRDefault="007D43E0" w:rsidP="00C401BD">
      <w:pPr>
        <w:pStyle w:val="ad"/>
        <w:numPr>
          <w:ilvl w:val="0"/>
          <w:numId w:val="11"/>
        </w:numPr>
        <w:tabs>
          <w:tab w:val="left" w:pos="1134"/>
          <w:tab w:val="left" w:pos="1389"/>
        </w:tabs>
        <w:ind w:left="0" w:firstLine="709"/>
        <w:jc w:val="both"/>
        <w:rPr>
          <w:sz w:val="24"/>
          <w:szCs w:val="24"/>
          <w:lang w:val="ru-RU"/>
        </w:rPr>
      </w:pPr>
      <w:r w:rsidRPr="00447A79">
        <w:rPr>
          <w:sz w:val="24"/>
          <w:szCs w:val="24"/>
          <w:lang w:val="ru-RU"/>
        </w:rPr>
        <w:t>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правила землепользования и застройки.</w:t>
      </w:r>
    </w:p>
    <w:p w14:paraId="7AA2CB07" w14:textId="77777777" w:rsidR="007D43E0" w:rsidRPr="00447A79" w:rsidRDefault="007D43E0" w:rsidP="00C401BD">
      <w:pPr>
        <w:pStyle w:val="ad"/>
        <w:widowControl/>
        <w:numPr>
          <w:ilvl w:val="0"/>
          <w:numId w:val="11"/>
        </w:numPr>
        <w:tabs>
          <w:tab w:val="left" w:pos="1134"/>
        </w:tabs>
        <w:adjustRightInd w:val="0"/>
        <w:ind w:left="0" w:firstLine="709"/>
        <w:jc w:val="both"/>
        <w:rPr>
          <w:sz w:val="24"/>
          <w:szCs w:val="24"/>
          <w:lang w:val="ru-RU"/>
        </w:rPr>
      </w:pPr>
      <w:r w:rsidRPr="00447A79">
        <w:rPr>
          <w:sz w:val="24"/>
          <w:szCs w:val="24"/>
          <w:lang w:val="ru-RU"/>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5253D2B6" w14:textId="77777777" w:rsidR="004F6346" w:rsidRPr="00447A79" w:rsidRDefault="006D2A90" w:rsidP="00C401BD">
      <w:pPr>
        <w:pStyle w:val="ad"/>
        <w:numPr>
          <w:ilvl w:val="0"/>
          <w:numId w:val="11"/>
        </w:numPr>
        <w:tabs>
          <w:tab w:val="left" w:pos="1134"/>
          <w:tab w:val="left" w:pos="1392"/>
        </w:tabs>
        <w:ind w:left="0" w:firstLine="709"/>
        <w:jc w:val="both"/>
        <w:rPr>
          <w:sz w:val="24"/>
          <w:szCs w:val="24"/>
          <w:lang w:val="ru-RU"/>
        </w:rPr>
      </w:pPr>
      <w:r w:rsidRPr="00447A79">
        <w:rPr>
          <w:sz w:val="24"/>
          <w:szCs w:val="24"/>
          <w:lang w:val="ru-RU"/>
        </w:rPr>
        <w:t xml:space="preserve">Внесение изменений в документацию по планировке территории допускается </w:t>
      </w:r>
      <w:r w:rsidRPr="00447A79">
        <w:rPr>
          <w:spacing w:val="-3"/>
          <w:sz w:val="24"/>
          <w:szCs w:val="24"/>
          <w:lang w:val="ru-RU"/>
        </w:rPr>
        <w:t xml:space="preserve">путем утверждения ее </w:t>
      </w:r>
      <w:r w:rsidRPr="00447A79">
        <w:rPr>
          <w:sz w:val="24"/>
          <w:szCs w:val="24"/>
          <w:lang w:val="ru-RU"/>
        </w:rPr>
        <w:t xml:space="preserve">отдельных частей с соблюдением требований </w:t>
      </w:r>
      <w:r w:rsidRPr="00447A79">
        <w:rPr>
          <w:spacing w:val="-3"/>
          <w:sz w:val="24"/>
          <w:szCs w:val="24"/>
          <w:lang w:val="ru-RU"/>
        </w:rPr>
        <w:t xml:space="preserve">об </w:t>
      </w:r>
      <w:r w:rsidRPr="00447A79">
        <w:rPr>
          <w:sz w:val="24"/>
          <w:szCs w:val="24"/>
          <w:lang w:val="ru-RU"/>
        </w:rPr>
        <w:t xml:space="preserve">обязательном опубликовании такой документации в порядке, </w:t>
      </w:r>
      <w:r w:rsidRPr="00447A79">
        <w:rPr>
          <w:spacing w:val="-3"/>
          <w:sz w:val="24"/>
          <w:szCs w:val="24"/>
          <w:lang w:val="ru-RU"/>
        </w:rPr>
        <w:t xml:space="preserve">установленном </w:t>
      </w:r>
      <w:r w:rsidRPr="00447A79">
        <w:rPr>
          <w:sz w:val="24"/>
          <w:szCs w:val="24"/>
          <w:lang w:val="ru-RU"/>
        </w:rPr>
        <w:t xml:space="preserve">законодательством. В указанном </w:t>
      </w:r>
      <w:r w:rsidRPr="00447A79">
        <w:rPr>
          <w:spacing w:val="-3"/>
          <w:sz w:val="24"/>
          <w:szCs w:val="24"/>
          <w:lang w:val="ru-RU"/>
        </w:rPr>
        <w:t xml:space="preserve">случае </w:t>
      </w:r>
      <w:r w:rsidRPr="00447A79">
        <w:rPr>
          <w:sz w:val="24"/>
          <w:szCs w:val="24"/>
          <w:lang w:val="ru-RU"/>
        </w:rPr>
        <w:t xml:space="preserve">согласование документации по планировке территории осуществляется применительно к </w:t>
      </w:r>
      <w:r w:rsidRPr="00447A79">
        <w:rPr>
          <w:spacing w:val="-3"/>
          <w:sz w:val="24"/>
          <w:szCs w:val="24"/>
          <w:lang w:val="ru-RU"/>
        </w:rPr>
        <w:t>утверждаемым</w:t>
      </w:r>
      <w:r w:rsidRPr="00447A79">
        <w:rPr>
          <w:spacing w:val="-22"/>
          <w:sz w:val="24"/>
          <w:szCs w:val="24"/>
          <w:lang w:val="ru-RU"/>
        </w:rPr>
        <w:t xml:space="preserve"> </w:t>
      </w:r>
      <w:r w:rsidRPr="00447A79">
        <w:rPr>
          <w:sz w:val="24"/>
          <w:szCs w:val="24"/>
          <w:lang w:val="ru-RU"/>
        </w:rPr>
        <w:t>частям.</w:t>
      </w:r>
    </w:p>
    <w:p w14:paraId="74C78407" w14:textId="77777777" w:rsidR="004F6346" w:rsidRPr="006D2A90" w:rsidRDefault="004F6346">
      <w:pPr>
        <w:pStyle w:val="ab"/>
        <w:spacing w:before="7"/>
        <w:rPr>
          <w:sz w:val="25"/>
          <w:lang w:val="ru-RU"/>
        </w:rPr>
      </w:pPr>
    </w:p>
    <w:p w14:paraId="252100AC" w14:textId="77777777" w:rsidR="004F6346" w:rsidRPr="006D2A90" w:rsidRDefault="006D2A90" w:rsidP="00C867AB">
      <w:pPr>
        <w:pStyle w:val="210"/>
      </w:pPr>
      <w:bookmarkStart w:id="79" w:name="Статья_19._Комплексное_и_устойчивое_разв"/>
      <w:bookmarkStart w:id="80" w:name="_Toc101344798"/>
      <w:bookmarkEnd w:id="79"/>
      <w:r w:rsidRPr="00447A79">
        <w:t xml:space="preserve">Статья 19. </w:t>
      </w:r>
      <w:r w:rsidR="007D43E0" w:rsidRPr="00447A79">
        <w:t>Цели комплексного развития территории</w:t>
      </w:r>
      <w:bookmarkEnd w:id="80"/>
    </w:p>
    <w:p w14:paraId="7E239156" w14:textId="77777777" w:rsidR="004F6346" w:rsidRPr="006D2A90" w:rsidRDefault="004F6346">
      <w:pPr>
        <w:pStyle w:val="ab"/>
        <w:spacing w:before="5"/>
        <w:rPr>
          <w:b/>
          <w:sz w:val="22"/>
          <w:lang w:val="ru-RU"/>
        </w:rPr>
      </w:pPr>
    </w:p>
    <w:p w14:paraId="358B7BB1" w14:textId="77777777" w:rsidR="007D43E0" w:rsidRPr="00447A79" w:rsidRDefault="007D43E0" w:rsidP="00C401BD">
      <w:pPr>
        <w:pStyle w:val="ConsPlusNormal"/>
        <w:numPr>
          <w:ilvl w:val="0"/>
          <w:numId w:val="8"/>
        </w:numPr>
        <w:tabs>
          <w:tab w:val="left" w:pos="1134"/>
        </w:tabs>
        <w:ind w:left="0" w:firstLine="709"/>
        <w:jc w:val="both"/>
        <w:rPr>
          <w:rFonts w:ascii="Times New Roman" w:hAnsi="Times New Roman" w:cs="Times New Roman"/>
          <w:sz w:val="24"/>
          <w:szCs w:val="24"/>
        </w:rPr>
      </w:pPr>
      <w:r w:rsidRPr="00447A79">
        <w:rPr>
          <w:rFonts w:ascii="Times New Roman" w:hAnsi="Times New Roman" w:cs="Times New Roman"/>
          <w:sz w:val="24"/>
          <w:szCs w:val="24"/>
        </w:rPr>
        <w:t>Целями комплексного развития территории являются:</w:t>
      </w:r>
    </w:p>
    <w:p w14:paraId="5A4F38DE" w14:textId="77777777" w:rsidR="008963F0" w:rsidRDefault="007D43E0" w:rsidP="008963F0">
      <w:pPr>
        <w:pStyle w:val="ConsPlusNormal"/>
        <w:numPr>
          <w:ilvl w:val="0"/>
          <w:numId w:val="52"/>
        </w:numPr>
        <w:tabs>
          <w:tab w:val="left" w:pos="1134"/>
        </w:tabs>
        <w:ind w:left="0" w:firstLine="709"/>
        <w:jc w:val="both"/>
        <w:rPr>
          <w:rFonts w:ascii="Times New Roman" w:hAnsi="Times New Roman" w:cs="Times New Roman"/>
          <w:sz w:val="24"/>
          <w:szCs w:val="24"/>
        </w:rPr>
      </w:pPr>
      <w:r w:rsidRPr="00447A79">
        <w:rPr>
          <w:rFonts w:ascii="Times New Roman" w:hAnsi="Times New Roman" w:cs="Times New Roman"/>
          <w:sz w:val="24"/>
          <w:szCs w:val="24"/>
        </w:rPr>
        <w:t xml:space="preserve">обеспечение сбалансированного и устойчивого развития городского округа путем повышения качества городской среды и улучшения внешнего облика, </w:t>
      </w:r>
    </w:p>
    <w:p w14:paraId="01C2555C" w14:textId="77777777" w:rsidR="008963F0" w:rsidRDefault="008963F0" w:rsidP="008963F0">
      <w:pPr>
        <w:pStyle w:val="ConsPlusNormal"/>
        <w:tabs>
          <w:tab w:val="left" w:pos="1134"/>
        </w:tabs>
        <w:jc w:val="both"/>
        <w:rPr>
          <w:rFonts w:ascii="Times New Roman" w:hAnsi="Times New Roman" w:cs="Times New Roman"/>
          <w:sz w:val="24"/>
          <w:szCs w:val="24"/>
        </w:rPr>
      </w:pPr>
    </w:p>
    <w:p w14:paraId="2735D61C" w14:textId="77777777" w:rsidR="008963F0" w:rsidRDefault="008963F0" w:rsidP="008963F0">
      <w:pPr>
        <w:pStyle w:val="ConsPlusNormal"/>
        <w:tabs>
          <w:tab w:val="left" w:pos="1134"/>
        </w:tabs>
        <w:jc w:val="both"/>
        <w:rPr>
          <w:rFonts w:ascii="Times New Roman" w:hAnsi="Times New Roman" w:cs="Times New Roman"/>
          <w:sz w:val="24"/>
          <w:szCs w:val="24"/>
        </w:rPr>
      </w:pPr>
    </w:p>
    <w:p w14:paraId="4314FB0F" w14:textId="17515BA7" w:rsidR="007D43E0" w:rsidRPr="00447A79" w:rsidRDefault="007D43E0" w:rsidP="008963F0">
      <w:pPr>
        <w:pStyle w:val="ConsPlusNormal"/>
        <w:tabs>
          <w:tab w:val="left" w:pos="1134"/>
        </w:tabs>
        <w:jc w:val="both"/>
        <w:rPr>
          <w:rFonts w:ascii="Times New Roman" w:hAnsi="Times New Roman" w:cs="Times New Roman"/>
          <w:sz w:val="24"/>
          <w:szCs w:val="24"/>
        </w:rPr>
      </w:pPr>
      <w:r w:rsidRPr="00447A79">
        <w:rPr>
          <w:rFonts w:ascii="Times New Roman" w:hAnsi="Times New Roman" w:cs="Times New Roman"/>
          <w:sz w:val="24"/>
          <w:szCs w:val="24"/>
        </w:rPr>
        <w:lastRenderedPageBreak/>
        <w:t>архитектурно-стилистических и иных характеристик объектов капитального строительства;</w:t>
      </w:r>
    </w:p>
    <w:p w14:paraId="16F04C6A" w14:textId="77777777" w:rsidR="007D43E0" w:rsidRPr="00447A79" w:rsidRDefault="007D43E0" w:rsidP="00C401BD">
      <w:pPr>
        <w:pStyle w:val="ConsPlusNormal"/>
        <w:numPr>
          <w:ilvl w:val="0"/>
          <w:numId w:val="52"/>
        </w:numPr>
        <w:tabs>
          <w:tab w:val="left" w:pos="1134"/>
        </w:tabs>
        <w:ind w:left="0" w:firstLine="709"/>
        <w:jc w:val="both"/>
        <w:rPr>
          <w:rFonts w:ascii="Times New Roman" w:hAnsi="Times New Roman" w:cs="Times New Roman"/>
          <w:sz w:val="24"/>
          <w:szCs w:val="24"/>
        </w:rPr>
      </w:pPr>
      <w:r w:rsidRPr="00447A79">
        <w:rPr>
          <w:rFonts w:ascii="Times New Roman" w:hAnsi="Times New Roman" w:cs="Times New Roman"/>
          <w:sz w:val="24"/>
          <w:szCs w:val="24"/>
        </w:rPr>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14:paraId="1BB02972" w14:textId="77777777" w:rsidR="007D43E0" w:rsidRPr="00447A79" w:rsidRDefault="007D43E0" w:rsidP="00C401BD">
      <w:pPr>
        <w:pStyle w:val="ConsPlusNormal"/>
        <w:numPr>
          <w:ilvl w:val="0"/>
          <w:numId w:val="52"/>
        </w:numPr>
        <w:tabs>
          <w:tab w:val="left" w:pos="1134"/>
        </w:tabs>
        <w:ind w:left="0" w:firstLine="709"/>
        <w:jc w:val="both"/>
        <w:rPr>
          <w:rFonts w:ascii="Times New Roman" w:hAnsi="Times New Roman" w:cs="Times New Roman"/>
          <w:sz w:val="24"/>
          <w:szCs w:val="24"/>
        </w:rPr>
      </w:pPr>
      <w:r w:rsidRPr="00447A79">
        <w:rPr>
          <w:rFonts w:ascii="Times New Roman" w:hAnsi="Times New Roman" w:cs="Times New Roman"/>
          <w:sz w:val="24"/>
          <w:szCs w:val="24"/>
        </w:rPr>
        <w:t>создание необходимых условий для развития транспортной, социальной, инженерной инфраструктур, благоустройства территорий городского округа, повышения территориальной доступности таких инфраструктур;</w:t>
      </w:r>
    </w:p>
    <w:p w14:paraId="5032B0F6" w14:textId="77777777" w:rsidR="007D43E0" w:rsidRPr="00447A79" w:rsidRDefault="007D43E0" w:rsidP="00C401BD">
      <w:pPr>
        <w:pStyle w:val="ConsPlusNormal"/>
        <w:numPr>
          <w:ilvl w:val="0"/>
          <w:numId w:val="52"/>
        </w:numPr>
        <w:tabs>
          <w:tab w:val="left" w:pos="1134"/>
        </w:tabs>
        <w:ind w:left="0" w:firstLine="709"/>
        <w:jc w:val="both"/>
        <w:rPr>
          <w:rFonts w:ascii="Times New Roman" w:hAnsi="Times New Roman" w:cs="Times New Roman"/>
          <w:sz w:val="24"/>
          <w:szCs w:val="24"/>
        </w:rPr>
      </w:pPr>
      <w:r w:rsidRPr="00447A79">
        <w:rPr>
          <w:rFonts w:ascii="Times New Roman" w:hAnsi="Times New Roman" w:cs="Times New Roman"/>
          <w:sz w:val="24"/>
          <w:szCs w:val="24"/>
        </w:rPr>
        <w:t>повышение эффективности использования территорий городского округа, в том числе формирование комфортной городской среды, создание мест обслуживания и мест приложения труда;</w:t>
      </w:r>
    </w:p>
    <w:p w14:paraId="43BBB033" w14:textId="77777777" w:rsidR="007D43E0" w:rsidRPr="00447A79" w:rsidRDefault="007D43E0" w:rsidP="00C401BD">
      <w:pPr>
        <w:pStyle w:val="ConsPlusNormal"/>
        <w:numPr>
          <w:ilvl w:val="0"/>
          <w:numId w:val="52"/>
        </w:numPr>
        <w:tabs>
          <w:tab w:val="left" w:pos="1134"/>
        </w:tabs>
        <w:ind w:left="0" w:firstLine="709"/>
        <w:jc w:val="both"/>
        <w:rPr>
          <w:rFonts w:ascii="Times New Roman" w:hAnsi="Times New Roman" w:cs="Times New Roman"/>
          <w:sz w:val="24"/>
          <w:szCs w:val="24"/>
        </w:rPr>
      </w:pPr>
      <w:r w:rsidRPr="00447A79">
        <w:rPr>
          <w:rFonts w:ascii="Times New Roman" w:hAnsi="Times New Roman" w:cs="Times New Roman"/>
          <w:sz w:val="24"/>
          <w:szCs w:val="24"/>
        </w:rPr>
        <w:t>создание условий для привлечения внебюджетных источников финансирования обновления застроенных территорий.</w:t>
      </w:r>
    </w:p>
    <w:p w14:paraId="12635E69" w14:textId="77777777" w:rsidR="007D43E0" w:rsidRPr="00447A79" w:rsidRDefault="007D43E0" w:rsidP="00C401BD">
      <w:pPr>
        <w:pStyle w:val="ConsPlusNormal"/>
        <w:numPr>
          <w:ilvl w:val="0"/>
          <w:numId w:val="8"/>
        </w:numPr>
        <w:tabs>
          <w:tab w:val="left" w:pos="1134"/>
        </w:tabs>
        <w:ind w:left="0" w:firstLine="709"/>
        <w:jc w:val="both"/>
        <w:rPr>
          <w:rFonts w:ascii="Times New Roman" w:hAnsi="Times New Roman" w:cs="Times New Roman"/>
          <w:sz w:val="24"/>
          <w:szCs w:val="24"/>
        </w:rPr>
      </w:pPr>
      <w:r w:rsidRPr="00447A79">
        <w:rPr>
          <w:rFonts w:ascii="Times New Roman" w:hAnsi="Times New Roman" w:cs="Times New Roman"/>
          <w:sz w:val="24"/>
          <w:szCs w:val="24"/>
        </w:rPr>
        <w:t>Комплексное развитие территории осуществляется в соответствии с положениями Градостроительного Кодекса Российской Федерации,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14:paraId="0929995F" w14:textId="77777777" w:rsidR="00C561A3" w:rsidRPr="00447A79" w:rsidRDefault="00EB6B80" w:rsidP="00C401BD">
      <w:pPr>
        <w:pStyle w:val="ad"/>
        <w:numPr>
          <w:ilvl w:val="0"/>
          <w:numId w:val="8"/>
        </w:numPr>
        <w:tabs>
          <w:tab w:val="left" w:pos="1134"/>
          <w:tab w:val="left" w:pos="1392"/>
        </w:tabs>
        <w:ind w:left="0" w:firstLine="709"/>
        <w:jc w:val="both"/>
        <w:rPr>
          <w:sz w:val="24"/>
          <w:szCs w:val="24"/>
          <w:lang w:val="ru-RU"/>
        </w:rPr>
      </w:pPr>
      <w:r w:rsidRPr="00447A79">
        <w:rPr>
          <w:sz w:val="24"/>
          <w:szCs w:val="24"/>
          <w:lang w:val="ru-RU"/>
        </w:rPr>
        <w:t>Ко</w:t>
      </w:r>
      <w:r w:rsidRPr="00447A79">
        <w:rPr>
          <w:spacing w:val="-1"/>
          <w:sz w:val="24"/>
          <w:szCs w:val="24"/>
          <w:lang w:val="ru-RU"/>
        </w:rPr>
        <w:t>м</w:t>
      </w:r>
      <w:r w:rsidRPr="00447A79">
        <w:rPr>
          <w:sz w:val="24"/>
          <w:szCs w:val="24"/>
          <w:lang w:val="ru-RU"/>
        </w:rPr>
        <w:t>пл</w:t>
      </w:r>
      <w:r w:rsidRPr="00447A79">
        <w:rPr>
          <w:spacing w:val="-1"/>
          <w:sz w:val="24"/>
          <w:szCs w:val="24"/>
          <w:lang w:val="ru-RU"/>
        </w:rPr>
        <w:t>е</w:t>
      </w:r>
      <w:r w:rsidRPr="00447A79">
        <w:rPr>
          <w:sz w:val="24"/>
          <w:szCs w:val="24"/>
          <w:lang w:val="ru-RU"/>
        </w:rPr>
        <w:t>к</w:t>
      </w:r>
      <w:r w:rsidRPr="00447A79">
        <w:rPr>
          <w:spacing w:val="-1"/>
          <w:sz w:val="24"/>
          <w:szCs w:val="24"/>
          <w:lang w:val="ru-RU"/>
        </w:rPr>
        <w:t>с</w:t>
      </w:r>
      <w:r w:rsidRPr="00447A79">
        <w:rPr>
          <w:sz w:val="24"/>
          <w:szCs w:val="24"/>
          <w:lang w:val="ru-RU"/>
        </w:rPr>
        <w:t>ное</w:t>
      </w:r>
      <w:r w:rsidRPr="00447A79">
        <w:rPr>
          <w:spacing w:val="6"/>
          <w:sz w:val="24"/>
          <w:szCs w:val="24"/>
          <w:lang w:val="ru-RU"/>
        </w:rPr>
        <w:t xml:space="preserve"> </w:t>
      </w:r>
      <w:r w:rsidRPr="00447A79">
        <w:rPr>
          <w:sz w:val="24"/>
          <w:szCs w:val="24"/>
          <w:lang w:val="ru-RU"/>
        </w:rPr>
        <w:t>р</w:t>
      </w:r>
      <w:r w:rsidRPr="00447A79">
        <w:rPr>
          <w:spacing w:val="-1"/>
          <w:sz w:val="24"/>
          <w:szCs w:val="24"/>
          <w:lang w:val="ru-RU"/>
        </w:rPr>
        <w:t>а</w:t>
      </w:r>
      <w:r w:rsidRPr="00447A79">
        <w:rPr>
          <w:sz w:val="24"/>
          <w:szCs w:val="24"/>
          <w:lang w:val="ru-RU"/>
        </w:rPr>
        <w:t>звит</w:t>
      </w:r>
      <w:r w:rsidRPr="00447A79">
        <w:rPr>
          <w:spacing w:val="1"/>
          <w:sz w:val="24"/>
          <w:szCs w:val="24"/>
          <w:lang w:val="ru-RU"/>
        </w:rPr>
        <w:t>и</w:t>
      </w:r>
      <w:r w:rsidRPr="00447A79">
        <w:rPr>
          <w:sz w:val="24"/>
          <w:szCs w:val="24"/>
          <w:lang w:val="ru-RU"/>
        </w:rPr>
        <w:t>е</w:t>
      </w:r>
      <w:r w:rsidRPr="00447A79">
        <w:rPr>
          <w:spacing w:val="6"/>
          <w:sz w:val="24"/>
          <w:szCs w:val="24"/>
          <w:lang w:val="ru-RU"/>
        </w:rPr>
        <w:t xml:space="preserve"> </w:t>
      </w:r>
      <w:r w:rsidRPr="00447A79">
        <w:rPr>
          <w:sz w:val="24"/>
          <w:szCs w:val="24"/>
          <w:lang w:val="ru-RU"/>
        </w:rPr>
        <w:t>те</w:t>
      </w:r>
      <w:r w:rsidRPr="00447A79">
        <w:rPr>
          <w:spacing w:val="-3"/>
          <w:sz w:val="24"/>
          <w:szCs w:val="24"/>
          <w:lang w:val="ru-RU"/>
        </w:rPr>
        <w:t>р</w:t>
      </w:r>
      <w:r w:rsidRPr="00447A79">
        <w:rPr>
          <w:sz w:val="24"/>
          <w:szCs w:val="24"/>
          <w:lang w:val="ru-RU"/>
        </w:rPr>
        <w:t>ритории</w:t>
      </w:r>
      <w:r w:rsidRPr="00447A79">
        <w:rPr>
          <w:spacing w:val="7"/>
          <w:sz w:val="24"/>
          <w:szCs w:val="24"/>
          <w:lang w:val="ru-RU"/>
        </w:rPr>
        <w:t xml:space="preserve"> </w:t>
      </w:r>
      <w:r w:rsidRPr="00447A79">
        <w:rPr>
          <w:sz w:val="24"/>
          <w:szCs w:val="24"/>
          <w:lang w:val="ru-RU"/>
        </w:rPr>
        <w:t>о</w:t>
      </w:r>
      <w:r w:rsidRPr="00447A79">
        <w:rPr>
          <w:spacing w:val="1"/>
          <w:sz w:val="24"/>
          <w:szCs w:val="24"/>
          <w:lang w:val="ru-RU"/>
        </w:rPr>
        <w:t>с</w:t>
      </w:r>
      <w:r w:rsidRPr="00447A79">
        <w:rPr>
          <w:spacing w:val="-5"/>
          <w:sz w:val="24"/>
          <w:szCs w:val="24"/>
          <w:lang w:val="ru-RU"/>
        </w:rPr>
        <w:t>у</w:t>
      </w:r>
      <w:r w:rsidRPr="00447A79">
        <w:rPr>
          <w:sz w:val="24"/>
          <w:szCs w:val="24"/>
          <w:lang w:val="ru-RU"/>
        </w:rPr>
        <w:t>щ</w:t>
      </w:r>
      <w:r w:rsidRPr="00447A79">
        <w:rPr>
          <w:spacing w:val="-1"/>
          <w:sz w:val="24"/>
          <w:szCs w:val="24"/>
          <w:lang w:val="ru-RU"/>
        </w:rPr>
        <w:t>ес</w:t>
      </w:r>
      <w:r w:rsidRPr="00447A79">
        <w:rPr>
          <w:sz w:val="24"/>
          <w:szCs w:val="24"/>
          <w:lang w:val="ru-RU"/>
        </w:rPr>
        <w:t>твл</w:t>
      </w:r>
      <w:r w:rsidRPr="00447A79">
        <w:rPr>
          <w:spacing w:val="2"/>
          <w:sz w:val="24"/>
          <w:szCs w:val="24"/>
          <w:lang w:val="ru-RU"/>
        </w:rPr>
        <w:t>я</w:t>
      </w:r>
      <w:r w:rsidRPr="00447A79">
        <w:rPr>
          <w:spacing w:val="1"/>
          <w:sz w:val="24"/>
          <w:szCs w:val="24"/>
          <w:lang w:val="ru-RU"/>
        </w:rPr>
        <w:t>е</w:t>
      </w:r>
      <w:r w:rsidRPr="00447A79">
        <w:rPr>
          <w:sz w:val="24"/>
          <w:szCs w:val="24"/>
          <w:lang w:val="ru-RU"/>
        </w:rPr>
        <w:t>тся</w:t>
      </w:r>
      <w:r w:rsidRPr="00447A79">
        <w:rPr>
          <w:spacing w:val="6"/>
          <w:sz w:val="24"/>
          <w:szCs w:val="24"/>
          <w:lang w:val="ru-RU"/>
        </w:rPr>
        <w:t xml:space="preserve"> </w:t>
      </w:r>
      <w:r w:rsidRPr="00447A79">
        <w:rPr>
          <w:sz w:val="24"/>
          <w:szCs w:val="24"/>
          <w:lang w:val="ru-RU"/>
        </w:rPr>
        <w:t>с</w:t>
      </w:r>
      <w:r w:rsidRPr="00447A79">
        <w:rPr>
          <w:spacing w:val="10"/>
          <w:sz w:val="24"/>
          <w:szCs w:val="24"/>
          <w:lang w:val="ru-RU"/>
        </w:rPr>
        <w:t xml:space="preserve"> </w:t>
      </w:r>
      <w:r w:rsidRPr="00447A79">
        <w:rPr>
          <w:spacing w:val="-5"/>
          <w:sz w:val="24"/>
          <w:szCs w:val="24"/>
          <w:lang w:val="ru-RU"/>
        </w:rPr>
        <w:t>у</w:t>
      </w:r>
      <w:r w:rsidRPr="00447A79">
        <w:rPr>
          <w:spacing w:val="-1"/>
          <w:sz w:val="24"/>
          <w:szCs w:val="24"/>
          <w:lang w:val="ru-RU"/>
        </w:rPr>
        <w:t>че</w:t>
      </w:r>
      <w:r w:rsidRPr="00447A79">
        <w:rPr>
          <w:sz w:val="24"/>
          <w:szCs w:val="24"/>
          <w:lang w:val="ru-RU"/>
        </w:rPr>
        <w:t xml:space="preserve">том </w:t>
      </w:r>
      <w:r w:rsidRPr="00447A79">
        <w:rPr>
          <w:spacing w:val="-1"/>
          <w:sz w:val="24"/>
          <w:szCs w:val="24"/>
          <w:lang w:val="ru-RU"/>
        </w:rPr>
        <w:t>ма</w:t>
      </w:r>
      <w:r w:rsidRPr="00447A79">
        <w:rPr>
          <w:sz w:val="24"/>
          <w:szCs w:val="24"/>
          <w:lang w:val="ru-RU"/>
        </w:rPr>
        <w:t>к</w:t>
      </w:r>
      <w:r w:rsidRPr="00447A79">
        <w:rPr>
          <w:spacing w:val="-1"/>
          <w:sz w:val="24"/>
          <w:szCs w:val="24"/>
          <w:lang w:val="ru-RU"/>
        </w:rPr>
        <w:t>с</w:t>
      </w:r>
      <w:r w:rsidRPr="00447A79">
        <w:rPr>
          <w:sz w:val="24"/>
          <w:szCs w:val="24"/>
          <w:lang w:val="ru-RU"/>
        </w:rPr>
        <w:t>и</w:t>
      </w:r>
      <w:r w:rsidRPr="00447A79">
        <w:rPr>
          <w:spacing w:val="-1"/>
          <w:sz w:val="24"/>
          <w:szCs w:val="24"/>
          <w:lang w:val="ru-RU"/>
        </w:rPr>
        <w:t>ма</w:t>
      </w:r>
      <w:r w:rsidRPr="00447A79">
        <w:rPr>
          <w:sz w:val="24"/>
          <w:szCs w:val="24"/>
          <w:lang w:val="ru-RU"/>
        </w:rPr>
        <w:t>льно</w:t>
      </w:r>
      <w:r w:rsidRPr="00447A79">
        <w:rPr>
          <w:spacing w:val="33"/>
          <w:sz w:val="24"/>
          <w:szCs w:val="24"/>
          <w:lang w:val="ru-RU"/>
        </w:rPr>
        <w:t xml:space="preserve"> </w:t>
      </w:r>
      <w:r w:rsidRPr="00447A79">
        <w:rPr>
          <w:sz w:val="24"/>
          <w:szCs w:val="24"/>
          <w:lang w:val="ru-RU"/>
        </w:rPr>
        <w:t>до</w:t>
      </w:r>
      <w:r w:rsidRPr="00447A79">
        <w:rPr>
          <w:spacing w:val="3"/>
          <w:sz w:val="24"/>
          <w:szCs w:val="24"/>
          <w:lang w:val="ru-RU"/>
        </w:rPr>
        <w:t>п</w:t>
      </w:r>
      <w:r w:rsidRPr="00447A79">
        <w:rPr>
          <w:spacing w:val="-5"/>
          <w:sz w:val="24"/>
          <w:szCs w:val="24"/>
          <w:lang w:val="ru-RU"/>
        </w:rPr>
        <w:t>у</w:t>
      </w:r>
      <w:r w:rsidRPr="00447A79">
        <w:rPr>
          <w:spacing w:val="-1"/>
          <w:sz w:val="24"/>
          <w:szCs w:val="24"/>
          <w:lang w:val="ru-RU"/>
        </w:rPr>
        <w:t>с</w:t>
      </w:r>
      <w:r w:rsidRPr="00447A79">
        <w:rPr>
          <w:sz w:val="24"/>
          <w:szCs w:val="24"/>
          <w:lang w:val="ru-RU"/>
        </w:rPr>
        <w:t>т</w:t>
      </w:r>
      <w:r w:rsidRPr="00447A79">
        <w:rPr>
          <w:spacing w:val="1"/>
          <w:sz w:val="24"/>
          <w:szCs w:val="24"/>
          <w:lang w:val="ru-RU"/>
        </w:rPr>
        <w:t>и</w:t>
      </w:r>
      <w:r w:rsidRPr="00447A79">
        <w:rPr>
          <w:spacing w:val="-1"/>
          <w:sz w:val="24"/>
          <w:szCs w:val="24"/>
          <w:lang w:val="ru-RU"/>
        </w:rPr>
        <w:t>м</w:t>
      </w:r>
      <w:r w:rsidRPr="00447A79">
        <w:rPr>
          <w:sz w:val="24"/>
          <w:szCs w:val="24"/>
          <w:lang w:val="ru-RU"/>
        </w:rPr>
        <w:t>ого</w:t>
      </w:r>
      <w:r w:rsidRPr="00447A79">
        <w:rPr>
          <w:spacing w:val="35"/>
          <w:sz w:val="24"/>
          <w:szCs w:val="24"/>
          <w:lang w:val="ru-RU"/>
        </w:rPr>
        <w:t xml:space="preserve"> </w:t>
      </w:r>
      <w:r w:rsidRPr="00447A79">
        <w:rPr>
          <w:spacing w:val="-5"/>
          <w:sz w:val="24"/>
          <w:szCs w:val="24"/>
          <w:lang w:val="ru-RU"/>
        </w:rPr>
        <w:t>у</w:t>
      </w:r>
      <w:r w:rsidRPr="00447A79">
        <w:rPr>
          <w:sz w:val="24"/>
          <w:szCs w:val="24"/>
          <w:lang w:val="ru-RU"/>
        </w:rPr>
        <w:t>р</w:t>
      </w:r>
      <w:r w:rsidRPr="00447A79">
        <w:rPr>
          <w:spacing w:val="2"/>
          <w:sz w:val="24"/>
          <w:szCs w:val="24"/>
          <w:lang w:val="ru-RU"/>
        </w:rPr>
        <w:t>о</w:t>
      </w:r>
      <w:r w:rsidRPr="00447A79">
        <w:rPr>
          <w:sz w:val="24"/>
          <w:szCs w:val="24"/>
          <w:lang w:val="ru-RU"/>
        </w:rPr>
        <w:t>вня</w:t>
      </w:r>
      <w:r w:rsidRPr="00447A79">
        <w:rPr>
          <w:spacing w:val="33"/>
          <w:sz w:val="24"/>
          <w:szCs w:val="24"/>
          <w:lang w:val="ru-RU"/>
        </w:rPr>
        <w:t xml:space="preserve"> </w:t>
      </w:r>
      <w:r w:rsidRPr="00447A79">
        <w:rPr>
          <w:sz w:val="24"/>
          <w:szCs w:val="24"/>
          <w:lang w:val="ru-RU"/>
        </w:rPr>
        <w:t>террит</w:t>
      </w:r>
      <w:r w:rsidRPr="00447A79">
        <w:rPr>
          <w:spacing w:val="-2"/>
          <w:sz w:val="24"/>
          <w:szCs w:val="24"/>
          <w:lang w:val="ru-RU"/>
        </w:rPr>
        <w:t>о</w:t>
      </w:r>
      <w:r w:rsidRPr="00447A79">
        <w:rPr>
          <w:sz w:val="24"/>
          <w:szCs w:val="24"/>
          <w:lang w:val="ru-RU"/>
        </w:rPr>
        <w:t>ри</w:t>
      </w:r>
      <w:r w:rsidRPr="00447A79">
        <w:rPr>
          <w:spacing w:val="-1"/>
          <w:sz w:val="24"/>
          <w:szCs w:val="24"/>
          <w:lang w:val="ru-RU"/>
        </w:rPr>
        <w:t>а</w:t>
      </w:r>
      <w:r w:rsidRPr="00447A79">
        <w:rPr>
          <w:sz w:val="24"/>
          <w:szCs w:val="24"/>
          <w:lang w:val="ru-RU"/>
        </w:rPr>
        <w:t>льн</w:t>
      </w:r>
      <w:r w:rsidRPr="00447A79">
        <w:rPr>
          <w:spacing w:val="-3"/>
          <w:sz w:val="24"/>
          <w:szCs w:val="24"/>
          <w:lang w:val="ru-RU"/>
        </w:rPr>
        <w:t>о</w:t>
      </w:r>
      <w:r w:rsidRPr="00447A79">
        <w:rPr>
          <w:sz w:val="24"/>
          <w:szCs w:val="24"/>
          <w:lang w:val="ru-RU"/>
        </w:rPr>
        <w:t>й</w:t>
      </w:r>
      <w:r w:rsidRPr="00447A79">
        <w:rPr>
          <w:spacing w:val="34"/>
          <w:sz w:val="24"/>
          <w:szCs w:val="24"/>
          <w:lang w:val="ru-RU"/>
        </w:rPr>
        <w:t xml:space="preserve"> </w:t>
      </w:r>
      <w:r w:rsidRPr="00447A79">
        <w:rPr>
          <w:sz w:val="24"/>
          <w:szCs w:val="24"/>
          <w:lang w:val="ru-RU"/>
        </w:rPr>
        <w:t>до</w:t>
      </w:r>
      <w:r w:rsidRPr="00447A79">
        <w:rPr>
          <w:spacing w:val="-1"/>
          <w:sz w:val="24"/>
          <w:szCs w:val="24"/>
          <w:lang w:val="ru-RU"/>
        </w:rPr>
        <w:t>с</w:t>
      </w:r>
      <w:r w:rsidRPr="00447A79">
        <w:rPr>
          <w:spacing w:val="2"/>
          <w:sz w:val="24"/>
          <w:szCs w:val="24"/>
          <w:lang w:val="ru-RU"/>
        </w:rPr>
        <w:t>т</w:t>
      </w:r>
      <w:r w:rsidRPr="00447A79">
        <w:rPr>
          <w:spacing w:val="-8"/>
          <w:sz w:val="24"/>
          <w:szCs w:val="24"/>
          <w:lang w:val="ru-RU"/>
        </w:rPr>
        <w:t>у</w:t>
      </w:r>
      <w:r w:rsidRPr="00447A79">
        <w:rPr>
          <w:sz w:val="24"/>
          <w:szCs w:val="24"/>
          <w:lang w:val="ru-RU"/>
        </w:rPr>
        <w:t>пно</w:t>
      </w:r>
      <w:r w:rsidRPr="00447A79">
        <w:rPr>
          <w:spacing w:val="-1"/>
          <w:sz w:val="24"/>
          <w:szCs w:val="24"/>
          <w:lang w:val="ru-RU"/>
        </w:rPr>
        <w:t>с</w:t>
      </w:r>
      <w:r w:rsidRPr="00447A79">
        <w:rPr>
          <w:spacing w:val="2"/>
          <w:sz w:val="24"/>
          <w:szCs w:val="24"/>
          <w:lang w:val="ru-RU"/>
        </w:rPr>
        <w:t>т</w:t>
      </w:r>
      <w:r w:rsidRPr="00447A79">
        <w:rPr>
          <w:sz w:val="24"/>
          <w:szCs w:val="24"/>
          <w:lang w:val="ru-RU"/>
        </w:rPr>
        <w:t>и</w:t>
      </w:r>
      <w:r w:rsidRPr="00447A79">
        <w:rPr>
          <w:spacing w:val="34"/>
          <w:sz w:val="24"/>
          <w:szCs w:val="24"/>
          <w:lang w:val="ru-RU"/>
        </w:rPr>
        <w:t xml:space="preserve"> </w:t>
      </w:r>
      <w:r w:rsidRPr="00447A79">
        <w:rPr>
          <w:sz w:val="24"/>
          <w:szCs w:val="24"/>
          <w:lang w:val="ru-RU"/>
        </w:rPr>
        <w:t>объ</w:t>
      </w:r>
      <w:r w:rsidRPr="00447A79">
        <w:rPr>
          <w:spacing w:val="-1"/>
          <w:sz w:val="24"/>
          <w:szCs w:val="24"/>
          <w:lang w:val="ru-RU"/>
        </w:rPr>
        <w:t>е</w:t>
      </w:r>
      <w:r w:rsidRPr="00447A79">
        <w:rPr>
          <w:sz w:val="24"/>
          <w:szCs w:val="24"/>
          <w:lang w:val="ru-RU"/>
        </w:rPr>
        <w:t>к</w:t>
      </w:r>
      <w:r w:rsidRPr="00447A79">
        <w:rPr>
          <w:spacing w:val="8"/>
          <w:sz w:val="24"/>
          <w:szCs w:val="24"/>
          <w:lang w:val="ru-RU"/>
        </w:rPr>
        <w:t>т</w:t>
      </w:r>
      <w:r w:rsidRPr="00447A79">
        <w:rPr>
          <w:sz w:val="24"/>
          <w:szCs w:val="24"/>
          <w:lang w:val="ru-RU"/>
        </w:rPr>
        <w:t>ов</w:t>
      </w:r>
      <w:r w:rsidRPr="00447A79">
        <w:rPr>
          <w:spacing w:val="33"/>
          <w:sz w:val="24"/>
          <w:szCs w:val="24"/>
          <w:lang w:val="ru-RU"/>
        </w:rPr>
        <w:t xml:space="preserve"> </w:t>
      </w:r>
      <w:r w:rsidRPr="00447A79">
        <w:rPr>
          <w:sz w:val="24"/>
          <w:szCs w:val="24"/>
          <w:lang w:val="ru-RU"/>
        </w:rPr>
        <w:t>ко</w:t>
      </w:r>
      <w:r w:rsidRPr="00447A79">
        <w:rPr>
          <w:spacing w:val="-1"/>
          <w:sz w:val="24"/>
          <w:szCs w:val="24"/>
          <w:lang w:val="ru-RU"/>
        </w:rPr>
        <w:t>м</w:t>
      </w:r>
      <w:r w:rsidRPr="00447A79">
        <w:rPr>
          <w:spacing w:val="1"/>
          <w:sz w:val="24"/>
          <w:szCs w:val="24"/>
          <w:lang w:val="ru-RU"/>
        </w:rPr>
        <w:t>м</w:t>
      </w:r>
      <w:r w:rsidRPr="00447A79">
        <w:rPr>
          <w:spacing w:val="-8"/>
          <w:sz w:val="24"/>
          <w:szCs w:val="24"/>
          <w:lang w:val="ru-RU"/>
        </w:rPr>
        <w:t>у</w:t>
      </w:r>
      <w:r w:rsidRPr="00447A79">
        <w:rPr>
          <w:sz w:val="24"/>
          <w:szCs w:val="24"/>
          <w:lang w:val="ru-RU"/>
        </w:rPr>
        <w:t>н</w:t>
      </w:r>
      <w:r w:rsidRPr="00447A79">
        <w:rPr>
          <w:spacing w:val="1"/>
          <w:sz w:val="24"/>
          <w:szCs w:val="24"/>
          <w:lang w:val="ru-RU"/>
        </w:rPr>
        <w:t>а</w:t>
      </w:r>
      <w:r w:rsidRPr="00447A79">
        <w:rPr>
          <w:sz w:val="24"/>
          <w:szCs w:val="24"/>
          <w:lang w:val="ru-RU"/>
        </w:rPr>
        <w:t>льно</w:t>
      </w:r>
      <w:r w:rsidRPr="00447A79">
        <w:rPr>
          <w:spacing w:val="-2"/>
          <w:sz w:val="24"/>
          <w:szCs w:val="24"/>
          <w:lang w:val="ru-RU"/>
        </w:rPr>
        <w:t>й</w:t>
      </w:r>
      <w:r w:rsidRPr="00447A79">
        <w:rPr>
          <w:sz w:val="24"/>
          <w:szCs w:val="24"/>
          <w:lang w:val="ru-RU"/>
        </w:rPr>
        <w:t>, тран</w:t>
      </w:r>
      <w:r w:rsidRPr="00447A79">
        <w:rPr>
          <w:spacing w:val="-1"/>
          <w:sz w:val="24"/>
          <w:szCs w:val="24"/>
          <w:lang w:val="ru-RU"/>
        </w:rPr>
        <w:t>с</w:t>
      </w:r>
      <w:r w:rsidRPr="00447A79">
        <w:rPr>
          <w:sz w:val="24"/>
          <w:szCs w:val="24"/>
          <w:lang w:val="ru-RU"/>
        </w:rPr>
        <w:t>порт</w:t>
      </w:r>
      <w:r w:rsidRPr="00447A79">
        <w:rPr>
          <w:spacing w:val="1"/>
          <w:sz w:val="24"/>
          <w:szCs w:val="24"/>
          <w:lang w:val="ru-RU"/>
        </w:rPr>
        <w:t>н</w:t>
      </w:r>
      <w:r w:rsidRPr="00447A79">
        <w:rPr>
          <w:spacing w:val="-3"/>
          <w:sz w:val="24"/>
          <w:szCs w:val="24"/>
          <w:lang w:val="ru-RU"/>
        </w:rPr>
        <w:t>о</w:t>
      </w:r>
      <w:r w:rsidRPr="00447A79">
        <w:rPr>
          <w:sz w:val="24"/>
          <w:szCs w:val="24"/>
          <w:lang w:val="ru-RU"/>
        </w:rPr>
        <w:t>й,</w:t>
      </w:r>
      <w:r w:rsidR="00353C95" w:rsidRPr="00447A79">
        <w:rPr>
          <w:sz w:val="24"/>
          <w:szCs w:val="24"/>
          <w:lang w:val="ru-RU"/>
        </w:rPr>
        <w:t xml:space="preserve"> </w:t>
      </w:r>
      <w:r w:rsidRPr="00447A79">
        <w:rPr>
          <w:spacing w:val="-1"/>
          <w:sz w:val="24"/>
          <w:szCs w:val="24"/>
          <w:lang w:val="ru-RU"/>
        </w:rPr>
        <w:t>с</w:t>
      </w:r>
      <w:r w:rsidRPr="00447A79">
        <w:rPr>
          <w:sz w:val="24"/>
          <w:szCs w:val="24"/>
          <w:lang w:val="ru-RU"/>
        </w:rPr>
        <w:t>оци</w:t>
      </w:r>
      <w:r w:rsidRPr="00447A79">
        <w:rPr>
          <w:spacing w:val="-1"/>
          <w:sz w:val="24"/>
          <w:szCs w:val="24"/>
          <w:lang w:val="ru-RU"/>
        </w:rPr>
        <w:t>а</w:t>
      </w:r>
      <w:r w:rsidRPr="00447A79">
        <w:rPr>
          <w:sz w:val="24"/>
          <w:szCs w:val="24"/>
          <w:lang w:val="ru-RU"/>
        </w:rPr>
        <w:t>л</w:t>
      </w:r>
      <w:r w:rsidRPr="00447A79">
        <w:rPr>
          <w:spacing w:val="-2"/>
          <w:sz w:val="24"/>
          <w:szCs w:val="24"/>
          <w:lang w:val="ru-RU"/>
        </w:rPr>
        <w:t>ь</w:t>
      </w:r>
      <w:r w:rsidRPr="00447A79">
        <w:rPr>
          <w:sz w:val="24"/>
          <w:szCs w:val="24"/>
          <w:lang w:val="ru-RU"/>
        </w:rPr>
        <w:t>ной</w:t>
      </w:r>
      <w:r w:rsidR="00353C95" w:rsidRPr="00447A79">
        <w:rPr>
          <w:sz w:val="24"/>
          <w:szCs w:val="24"/>
          <w:lang w:val="ru-RU"/>
        </w:rPr>
        <w:t xml:space="preserve"> </w:t>
      </w:r>
      <w:r w:rsidRPr="00447A79">
        <w:rPr>
          <w:spacing w:val="-2"/>
          <w:sz w:val="24"/>
          <w:szCs w:val="24"/>
          <w:lang w:val="ru-RU"/>
        </w:rPr>
        <w:t>и</w:t>
      </w:r>
      <w:r w:rsidRPr="00447A79">
        <w:rPr>
          <w:sz w:val="24"/>
          <w:szCs w:val="24"/>
          <w:lang w:val="ru-RU"/>
        </w:rPr>
        <w:t>нфра</w:t>
      </w:r>
      <w:r w:rsidRPr="00447A79">
        <w:rPr>
          <w:spacing w:val="-2"/>
          <w:sz w:val="24"/>
          <w:szCs w:val="24"/>
          <w:lang w:val="ru-RU"/>
        </w:rPr>
        <w:t>с</w:t>
      </w:r>
      <w:r w:rsidRPr="00447A79">
        <w:rPr>
          <w:sz w:val="24"/>
          <w:szCs w:val="24"/>
          <w:lang w:val="ru-RU"/>
        </w:rPr>
        <w:t>т</w:t>
      </w:r>
      <w:r w:rsidRPr="00447A79">
        <w:rPr>
          <w:spacing w:val="2"/>
          <w:sz w:val="24"/>
          <w:szCs w:val="24"/>
          <w:lang w:val="ru-RU"/>
        </w:rPr>
        <w:t>р</w:t>
      </w:r>
      <w:r w:rsidRPr="00447A79">
        <w:rPr>
          <w:spacing w:val="-8"/>
          <w:sz w:val="24"/>
          <w:szCs w:val="24"/>
          <w:lang w:val="ru-RU"/>
        </w:rPr>
        <w:t>у</w:t>
      </w:r>
      <w:r w:rsidRPr="00447A79">
        <w:rPr>
          <w:sz w:val="24"/>
          <w:szCs w:val="24"/>
          <w:lang w:val="ru-RU"/>
        </w:rPr>
        <w:t>к</w:t>
      </w:r>
      <w:r w:rsidRPr="00447A79">
        <w:rPr>
          <w:spacing w:val="5"/>
          <w:sz w:val="24"/>
          <w:szCs w:val="24"/>
          <w:lang w:val="ru-RU"/>
        </w:rPr>
        <w:t>т</w:t>
      </w:r>
      <w:r w:rsidRPr="00447A79">
        <w:rPr>
          <w:spacing w:val="-5"/>
          <w:sz w:val="24"/>
          <w:szCs w:val="24"/>
          <w:lang w:val="ru-RU"/>
        </w:rPr>
        <w:t>у</w:t>
      </w:r>
      <w:r w:rsidRPr="00447A79">
        <w:rPr>
          <w:sz w:val="24"/>
          <w:szCs w:val="24"/>
          <w:lang w:val="ru-RU"/>
        </w:rPr>
        <w:t>р</w:t>
      </w:r>
      <w:r w:rsidR="00353C95" w:rsidRPr="00447A79">
        <w:rPr>
          <w:sz w:val="24"/>
          <w:szCs w:val="24"/>
          <w:lang w:val="ru-RU"/>
        </w:rPr>
        <w:t xml:space="preserve"> </w:t>
      </w:r>
      <w:r w:rsidRPr="00447A79">
        <w:rPr>
          <w:sz w:val="24"/>
          <w:szCs w:val="24"/>
          <w:lang w:val="ru-RU"/>
        </w:rPr>
        <w:t>в</w:t>
      </w:r>
      <w:r w:rsidR="00353C95" w:rsidRPr="00447A79">
        <w:rPr>
          <w:sz w:val="24"/>
          <w:szCs w:val="24"/>
          <w:lang w:val="ru-RU"/>
        </w:rPr>
        <w:t xml:space="preserve"> </w:t>
      </w:r>
      <w:r w:rsidRPr="00447A79">
        <w:rPr>
          <w:spacing w:val="-1"/>
          <w:sz w:val="24"/>
          <w:szCs w:val="24"/>
          <w:lang w:val="ru-RU"/>
        </w:rPr>
        <w:t>с</w:t>
      </w:r>
      <w:r w:rsidRPr="00447A79">
        <w:rPr>
          <w:sz w:val="24"/>
          <w:szCs w:val="24"/>
          <w:lang w:val="ru-RU"/>
        </w:rPr>
        <w:t>оотв</w:t>
      </w:r>
      <w:r w:rsidRPr="00447A79">
        <w:rPr>
          <w:spacing w:val="-1"/>
          <w:sz w:val="24"/>
          <w:szCs w:val="24"/>
          <w:lang w:val="ru-RU"/>
        </w:rPr>
        <w:t>е</w:t>
      </w:r>
      <w:r w:rsidRPr="00447A79">
        <w:rPr>
          <w:sz w:val="24"/>
          <w:szCs w:val="24"/>
          <w:lang w:val="ru-RU"/>
        </w:rPr>
        <w:t>тствии</w:t>
      </w:r>
      <w:r w:rsidR="00353C95" w:rsidRPr="00447A79">
        <w:rPr>
          <w:sz w:val="24"/>
          <w:szCs w:val="24"/>
          <w:lang w:val="ru-RU"/>
        </w:rPr>
        <w:t xml:space="preserve"> </w:t>
      </w:r>
      <w:r w:rsidRPr="00447A79">
        <w:rPr>
          <w:sz w:val="24"/>
          <w:szCs w:val="24"/>
          <w:lang w:val="ru-RU"/>
        </w:rPr>
        <w:t>с</w:t>
      </w:r>
      <w:r w:rsidR="00353C95" w:rsidRPr="00447A79">
        <w:rPr>
          <w:sz w:val="24"/>
          <w:szCs w:val="24"/>
          <w:lang w:val="ru-RU"/>
        </w:rPr>
        <w:t xml:space="preserve"> </w:t>
      </w:r>
      <w:r w:rsidRPr="00447A79">
        <w:rPr>
          <w:sz w:val="24"/>
          <w:szCs w:val="24"/>
          <w:lang w:val="ru-RU"/>
        </w:rPr>
        <w:t>тре</w:t>
      </w:r>
      <w:r w:rsidRPr="00447A79">
        <w:rPr>
          <w:spacing w:val="2"/>
          <w:sz w:val="24"/>
          <w:szCs w:val="24"/>
          <w:lang w:val="ru-RU"/>
        </w:rPr>
        <w:t>б</w:t>
      </w:r>
      <w:r w:rsidRPr="00447A79">
        <w:rPr>
          <w:sz w:val="24"/>
          <w:szCs w:val="24"/>
          <w:lang w:val="ru-RU"/>
        </w:rPr>
        <w:t>ов</w:t>
      </w:r>
      <w:r w:rsidRPr="00447A79">
        <w:rPr>
          <w:spacing w:val="-2"/>
          <w:sz w:val="24"/>
          <w:szCs w:val="24"/>
          <w:lang w:val="ru-RU"/>
        </w:rPr>
        <w:t>а</w:t>
      </w:r>
      <w:r w:rsidRPr="00447A79">
        <w:rPr>
          <w:sz w:val="24"/>
          <w:szCs w:val="24"/>
          <w:lang w:val="ru-RU"/>
        </w:rPr>
        <w:t>ния</w:t>
      </w:r>
      <w:r w:rsidRPr="00447A79">
        <w:rPr>
          <w:spacing w:val="-1"/>
          <w:sz w:val="24"/>
          <w:szCs w:val="24"/>
          <w:lang w:val="ru-RU"/>
        </w:rPr>
        <w:t>м</w:t>
      </w:r>
      <w:r w:rsidRPr="00447A79">
        <w:rPr>
          <w:sz w:val="24"/>
          <w:szCs w:val="24"/>
          <w:lang w:val="ru-RU"/>
        </w:rPr>
        <w:t>и</w:t>
      </w:r>
      <w:r w:rsidR="00353C95" w:rsidRPr="00447A79">
        <w:rPr>
          <w:sz w:val="24"/>
          <w:szCs w:val="24"/>
          <w:lang w:val="ru-RU"/>
        </w:rPr>
        <w:t xml:space="preserve"> </w:t>
      </w:r>
      <w:r w:rsidRPr="00447A79">
        <w:rPr>
          <w:sz w:val="24"/>
          <w:szCs w:val="24"/>
          <w:lang w:val="ru-RU"/>
        </w:rPr>
        <w:t>СП</w:t>
      </w:r>
      <w:r w:rsidR="00353C95" w:rsidRPr="00447A79">
        <w:rPr>
          <w:sz w:val="24"/>
          <w:szCs w:val="24"/>
          <w:lang w:val="ru-RU"/>
        </w:rPr>
        <w:t xml:space="preserve"> </w:t>
      </w:r>
      <w:r w:rsidRPr="00447A79">
        <w:rPr>
          <w:sz w:val="24"/>
          <w:szCs w:val="24"/>
          <w:lang w:val="ru-RU"/>
        </w:rPr>
        <w:t>42.133</w:t>
      </w:r>
      <w:r w:rsidRPr="00447A79">
        <w:rPr>
          <w:spacing w:val="-3"/>
          <w:sz w:val="24"/>
          <w:szCs w:val="24"/>
          <w:lang w:val="ru-RU"/>
        </w:rPr>
        <w:t>3</w:t>
      </w:r>
      <w:r w:rsidRPr="00447A79">
        <w:rPr>
          <w:sz w:val="24"/>
          <w:szCs w:val="24"/>
          <w:lang w:val="ru-RU"/>
        </w:rPr>
        <w:t xml:space="preserve">0 </w:t>
      </w:r>
      <w:r w:rsidRPr="00447A79">
        <w:rPr>
          <w:spacing w:val="-5"/>
          <w:sz w:val="24"/>
          <w:szCs w:val="24"/>
          <w:lang w:val="ru-RU"/>
        </w:rPr>
        <w:t>«</w:t>
      </w:r>
      <w:r w:rsidRPr="00447A79">
        <w:rPr>
          <w:spacing w:val="2"/>
          <w:sz w:val="24"/>
          <w:szCs w:val="24"/>
          <w:lang w:val="ru-RU"/>
        </w:rPr>
        <w:t>С</w:t>
      </w:r>
      <w:r w:rsidRPr="00447A79">
        <w:rPr>
          <w:sz w:val="24"/>
          <w:szCs w:val="24"/>
          <w:lang w:val="ru-RU"/>
        </w:rPr>
        <w:t>НиП</w:t>
      </w:r>
      <w:r w:rsidRPr="00447A79">
        <w:rPr>
          <w:spacing w:val="30"/>
          <w:sz w:val="24"/>
          <w:szCs w:val="24"/>
          <w:lang w:val="ru-RU"/>
        </w:rPr>
        <w:t xml:space="preserve"> </w:t>
      </w:r>
      <w:r w:rsidRPr="00447A79">
        <w:rPr>
          <w:sz w:val="24"/>
          <w:szCs w:val="24"/>
          <w:lang w:val="ru-RU"/>
        </w:rPr>
        <w:t>2.07.0</w:t>
      </w:r>
      <w:r w:rsidRPr="00447A79">
        <w:rPr>
          <w:spacing w:val="1"/>
          <w:sz w:val="24"/>
          <w:szCs w:val="24"/>
          <w:lang w:val="ru-RU"/>
        </w:rPr>
        <w:t>1</w:t>
      </w:r>
      <w:r w:rsidRPr="00447A79">
        <w:rPr>
          <w:spacing w:val="-1"/>
          <w:sz w:val="24"/>
          <w:szCs w:val="24"/>
          <w:lang w:val="ru-RU"/>
        </w:rPr>
        <w:t>-</w:t>
      </w:r>
      <w:r w:rsidRPr="00447A79">
        <w:rPr>
          <w:sz w:val="24"/>
          <w:szCs w:val="24"/>
          <w:lang w:val="ru-RU"/>
        </w:rPr>
        <w:t>89*</w:t>
      </w:r>
      <w:r w:rsidRPr="00447A79">
        <w:rPr>
          <w:spacing w:val="35"/>
          <w:sz w:val="24"/>
          <w:szCs w:val="24"/>
          <w:lang w:val="ru-RU"/>
        </w:rPr>
        <w:t xml:space="preserve"> </w:t>
      </w:r>
      <w:r w:rsidRPr="00447A79">
        <w:rPr>
          <w:sz w:val="24"/>
          <w:szCs w:val="24"/>
          <w:lang w:val="ru-RU"/>
        </w:rPr>
        <w:t>Градо</w:t>
      </w:r>
      <w:r w:rsidRPr="00447A79">
        <w:rPr>
          <w:spacing w:val="-2"/>
          <w:sz w:val="24"/>
          <w:szCs w:val="24"/>
          <w:lang w:val="ru-RU"/>
        </w:rPr>
        <w:t>с</w:t>
      </w:r>
      <w:r w:rsidRPr="00447A79">
        <w:rPr>
          <w:sz w:val="24"/>
          <w:szCs w:val="24"/>
          <w:lang w:val="ru-RU"/>
        </w:rPr>
        <w:t>тро</w:t>
      </w:r>
      <w:r w:rsidRPr="00447A79">
        <w:rPr>
          <w:spacing w:val="1"/>
          <w:sz w:val="24"/>
          <w:szCs w:val="24"/>
          <w:lang w:val="ru-RU"/>
        </w:rPr>
        <w:t>и</w:t>
      </w:r>
      <w:r w:rsidRPr="00447A79">
        <w:rPr>
          <w:sz w:val="24"/>
          <w:szCs w:val="24"/>
          <w:lang w:val="ru-RU"/>
        </w:rPr>
        <w:t>тель</w:t>
      </w:r>
      <w:r w:rsidRPr="00447A79">
        <w:rPr>
          <w:spacing w:val="-1"/>
          <w:sz w:val="24"/>
          <w:szCs w:val="24"/>
          <w:lang w:val="ru-RU"/>
        </w:rPr>
        <w:t>с</w:t>
      </w:r>
      <w:r w:rsidRPr="00447A79">
        <w:rPr>
          <w:sz w:val="24"/>
          <w:szCs w:val="24"/>
          <w:lang w:val="ru-RU"/>
        </w:rPr>
        <w:t>тво.</w:t>
      </w:r>
      <w:r w:rsidRPr="00447A79">
        <w:rPr>
          <w:spacing w:val="31"/>
          <w:sz w:val="24"/>
          <w:szCs w:val="24"/>
          <w:lang w:val="ru-RU"/>
        </w:rPr>
        <w:t xml:space="preserve"> </w:t>
      </w:r>
      <w:r w:rsidRPr="00447A79">
        <w:rPr>
          <w:sz w:val="24"/>
          <w:szCs w:val="24"/>
          <w:lang w:val="ru-RU"/>
        </w:rPr>
        <w:t>Пл</w:t>
      </w:r>
      <w:r w:rsidRPr="00447A79">
        <w:rPr>
          <w:spacing w:val="-2"/>
          <w:sz w:val="24"/>
          <w:szCs w:val="24"/>
          <w:lang w:val="ru-RU"/>
        </w:rPr>
        <w:t>а</w:t>
      </w:r>
      <w:r w:rsidRPr="00447A79">
        <w:rPr>
          <w:sz w:val="24"/>
          <w:szCs w:val="24"/>
          <w:lang w:val="ru-RU"/>
        </w:rPr>
        <w:t>нировка</w:t>
      </w:r>
      <w:r w:rsidRPr="00447A79">
        <w:rPr>
          <w:spacing w:val="30"/>
          <w:sz w:val="24"/>
          <w:szCs w:val="24"/>
          <w:lang w:val="ru-RU"/>
        </w:rPr>
        <w:t xml:space="preserve"> </w:t>
      </w:r>
      <w:r w:rsidRPr="00447A79">
        <w:rPr>
          <w:sz w:val="24"/>
          <w:szCs w:val="24"/>
          <w:lang w:val="ru-RU"/>
        </w:rPr>
        <w:t>и</w:t>
      </w:r>
      <w:r w:rsidRPr="00447A79">
        <w:rPr>
          <w:spacing w:val="31"/>
          <w:sz w:val="24"/>
          <w:szCs w:val="24"/>
          <w:lang w:val="ru-RU"/>
        </w:rPr>
        <w:t xml:space="preserve"> </w:t>
      </w:r>
      <w:r w:rsidRPr="00447A79">
        <w:rPr>
          <w:sz w:val="24"/>
          <w:szCs w:val="24"/>
          <w:lang w:val="ru-RU"/>
        </w:rPr>
        <w:t>з</w:t>
      </w:r>
      <w:r w:rsidRPr="00447A79">
        <w:rPr>
          <w:spacing w:val="-1"/>
          <w:sz w:val="24"/>
          <w:szCs w:val="24"/>
          <w:lang w:val="ru-RU"/>
        </w:rPr>
        <w:t>ас</w:t>
      </w:r>
      <w:r w:rsidRPr="00447A79">
        <w:rPr>
          <w:sz w:val="24"/>
          <w:szCs w:val="24"/>
          <w:lang w:val="ru-RU"/>
        </w:rPr>
        <w:t>тро</w:t>
      </w:r>
      <w:r w:rsidRPr="00447A79">
        <w:rPr>
          <w:spacing w:val="1"/>
          <w:sz w:val="24"/>
          <w:szCs w:val="24"/>
          <w:lang w:val="ru-RU"/>
        </w:rPr>
        <w:t>й</w:t>
      </w:r>
      <w:r w:rsidRPr="00447A79">
        <w:rPr>
          <w:sz w:val="24"/>
          <w:szCs w:val="24"/>
          <w:lang w:val="ru-RU"/>
        </w:rPr>
        <w:t>ка</w:t>
      </w:r>
      <w:r w:rsidRPr="00447A79">
        <w:rPr>
          <w:spacing w:val="30"/>
          <w:sz w:val="24"/>
          <w:szCs w:val="24"/>
          <w:lang w:val="ru-RU"/>
        </w:rPr>
        <w:t xml:space="preserve"> </w:t>
      </w:r>
      <w:r w:rsidRPr="00447A79">
        <w:rPr>
          <w:sz w:val="24"/>
          <w:szCs w:val="24"/>
          <w:lang w:val="ru-RU"/>
        </w:rPr>
        <w:t>городск</w:t>
      </w:r>
      <w:r w:rsidRPr="00447A79">
        <w:rPr>
          <w:spacing w:val="-1"/>
          <w:sz w:val="24"/>
          <w:szCs w:val="24"/>
          <w:lang w:val="ru-RU"/>
        </w:rPr>
        <w:t>и</w:t>
      </w:r>
      <w:r w:rsidRPr="00447A79">
        <w:rPr>
          <w:sz w:val="24"/>
          <w:szCs w:val="24"/>
          <w:lang w:val="ru-RU"/>
        </w:rPr>
        <w:t>х</w:t>
      </w:r>
      <w:r w:rsidRPr="00447A79">
        <w:rPr>
          <w:spacing w:val="33"/>
          <w:sz w:val="24"/>
          <w:szCs w:val="24"/>
          <w:lang w:val="ru-RU"/>
        </w:rPr>
        <w:t xml:space="preserve"> </w:t>
      </w:r>
      <w:r w:rsidRPr="00447A79">
        <w:rPr>
          <w:sz w:val="24"/>
          <w:szCs w:val="24"/>
          <w:lang w:val="ru-RU"/>
        </w:rPr>
        <w:t>и</w:t>
      </w:r>
      <w:r w:rsidRPr="00447A79">
        <w:rPr>
          <w:spacing w:val="31"/>
          <w:sz w:val="24"/>
          <w:szCs w:val="24"/>
          <w:lang w:val="ru-RU"/>
        </w:rPr>
        <w:t xml:space="preserve"> </w:t>
      </w:r>
      <w:r w:rsidRPr="00447A79">
        <w:rPr>
          <w:spacing w:val="-1"/>
          <w:sz w:val="24"/>
          <w:szCs w:val="24"/>
          <w:lang w:val="ru-RU"/>
        </w:rPr>
        <w:t>се</w:t>
      </w:r>
      <w:r w:rsidRPr="00447A79">
        <w:rPr>
          <w:sz w:val="24"/>
          <w:szCs w:val="24"/>
          <w:lang w:val="ru-RU"/>
        </w:rPr>
        <w:t>ль</w:t>
      </w:r>
      <w:r w:rsidRPr="00447A79">
        <w:rPr>
          <w:spacing w:val="-1"/>
          <w:sz w:val="24"/>
          <w:szCs w:val="24"/>
          <w:lang w:val="ru-RU"/>
        </w:rPr>
        <w:t>с</w:t>
      </w:r>
      <w:r w:rsidRPr="00447A79">
        <w:rPr>
          <w:sz w:val="24"/>
          <w:szCs w:val="24"/>
          <w:lang w:val="ru-RU"/>
        </w:rPr>
        <w:t>к</w:t>
      </w:r>
      <w:r w:rsidRPr="00447A79">
        <w:rPr>
          <w:spacing w:val="-2"/>
          <w:sz w:val="24"/>
          <w:szCs w:val="24"/>
          <w:lang w:val="ru-RU"/>
        </w:rPr>
        <w:t>и</w:t>
      </w:r>
      <w:r w:rsidRPr="00447A79">
        <w:rPr>
          <w:sz w:val="24"/>
          <w:szCs w:val="24"/>
          <w:lang w:val="ru-RU"/>
        </w:rPr>
        <w:t>х по</w:t>
      </w:r>
      <w:r w:rsidRPr="00447A79">
        <w:rPr>
          <w:spacing w:val="-1"/>
          <w:sz w:val="24"/>
          <w:szCs w:val="24"/>
          <w:lang w:val="ru-RU"/>
        </w:rPr>
        <w:t>се</w:t>
      </w:r>
      <w:r w:rsidRPr="00447A79">
        <w:rPr>
          <w:sz w:val="24"/>
          <w:szCs w:val="24"/>
          <w:lang w:val="ru-RU"/>
        </w:rPr>
        <w:t>л</w:t>
      </w:r>
      <w:r w:rsidRPr="00447A79">
        <w:rPr>
          <w:spacing w:val="-1"/>
          <w:sz w:val="24"/>
          <w:szCs w:val="24"/>
          <w:lang w:val="ru-RU"/>
        </w:rPr>
        <w:t>е</w:t>
      </w:r>
      <w:r w:rsidRPr="00447A79">
        <w:rPr>
          <w:sz w:val="24"/>
          <w:szCs w:val="24"/>
          <w:lang w:val="ru-RU"/>
        </w:rPr>
        <w:t>ни</w:t>
      </w:r>
      <w:r w:rsidRPr="00447A79">
        <w:rPr>
          <w:spacing w:val="3"/>
          <w:sz w:val="24"/>
          <w:szCs w:val="24"/>
          <w:lang w:val="ru-RU"/>
        </w:rPr>
        <w:t>й</w:t>
      </w:r>
      <w:r w:rsidRPr="00447A79">
        <w:rPr>
          <w:sz w:val="24"/>
          <w:szCs w:val="24"/>
          <w:lang w:val="ru-RU"/>
        </w:rPr>
        <w:t>»</w:t>
      </w:r>
      <w:r w:rsidRPr="00447A79">
        <w:rPr>
          <w:spacing w:val="25"/>
          <w:sz w:val="24"/>
          <w:szCs w:val="24"/>
          <w:lang w:val="ru-RU"/>
        </w:rPr>
        <w:t xml:space="preserve"> </w:t>
      </w:r>
      <w:r w:rsidRPr="00447A79">
        <w:rPr>
          <w:sz w:val="24"/>
          <w:szCs w:val="24"/>
          <w:lang w:val="ru-RU"/>
        </w:rPr>
        <w:t>и</w:t>
      </w:r>
      <w:r w:rsidRPr="00447A79">
        <w:rPr>
          <w:spacing w:val="31"/>
          <w:sz w:val="24"/>
          <w:szCs w:val="24"/>
          <w:lang w:val="ru-RU"/>
        </w:rPr>
        <w:t xml:space="preserve"> </w:t>
      </w:r>
      <w:r w:rsidRPr="00447A79">
        <w:rPr>
          <w:sz w:val="24"/>
          <w:szCs w:val="24"/>
          <w:lang w:val="ru-RU"/>
        </w:rPr>
        <w:t>р</w:t>
      </w:r>
      <w:r w:rsidRPr="00447A79">
        <w:rPr>
          <w:spacing w:val="-1"/>
          <w:sz w:val="24"/>
          <w:szCs w:val="24"/>
          <w:lang w:val="ru-RU"/>
        </w:rPr>
        <w:t>е</w:t>
      </w:r>
      <w:r w:rsidRPr="00447A79">
        <w:rPr>
          <w:sz w:val="24"/>
          <w:szCs w:val="24"/>
          <w:lang w:val="ru-RU"/>
        </w:rPr>
        <w:t>гио</w:t>
      </w:r>
      <w:r w:rsidRPr="00447A79">
        <w:rPr>
          <w:spacing w:val="-2"/>
          <w:sz w:val="24"/>
          <w:szCs w:val="24"/>
          <w:lang w:val="ru-RU"/>
        </w:rPr>
        <w:t>н</w:t>
      </w:r>
      <w:r w:rsidRPr="00447A79">
        <w:rPr>
          <w:spacing w:val="-1"/>
          <w:sz w:val="24"/>
          <w:szCs w:val="24"/>
          <w:lang w:val="ru-RU"/>
        </w:rPr>
        <w:t>а</w:t>
      </w:r>
      <w:r w:rsidRPr="00447A79">
        <w:rPr>
          <w:sz w:val="24"/>
          <w:szCs w:val="24"/>
          <w:lang w:val="ru-RU"/>
        </w:rPr>
        <w:t>льных</w:t>
      </w:r>
      <w:r w:rsidRPr="00447A79">
        <w:rPr>
          <w:spacing w:val="30"/>
          <w:sz w:val="24"/>
          <w:szCs w:val="24"/>
          <w:lang w:val="ru-RU"/>
        </w:rPr>
        <w:t xml:space="preserve"> </w:t>
      </w:r>
      <w:r w:rsidRPr="00447A79">
        <w:rPr>
          <w:sz w:val="24"/>
          <w:szCs w:val="24"/>
          <w:lang w:val="ru-RU"/>
        </w:rPr>
        <w:t>нор</w:t>
      </w:r>
      <w:r w:rsidRPr="00447A79">
        <w:rPr>
          <w:spacing w:val="-1"/>
          <w:sz w:val="24"/>
          <w:szCs w:val="24"/>
          <w:lang w:val="ru-RU"/>
        </w:rPr>
        <w:t>ма</w:t>
      </w:r>
      <w:r w:rsidRPr="00447A79">
        <w:rPr>
          <w:sz w:val="24"/>
          <w:szCs w:val="24"/>
          <w:lang w:val="ru-RU"/>
        </w:rPr>
        <w:t>т</w:t>
      </w:r>
      <w:r w:rsidRPr="00447A79">
        <w:rPr>
          <w:spacing w:val="1"/>
          <w:sz w:val="24"/>
          <w:szCs w:val="24"/>
          <w:lang w:val="ru-RU"/>
        </w:rPr>
        <w:t>и</w:t>
      </w:r>
      <w:r w:rsidRPr="00447A79">
        <w:rPr>
          <w:sz w:val="24"/>
          <w:szCs w:val="24"/>
          <w:lang w:val="ru-RU"/>
        </w:rPr>
        <w:t>вов</w:t>
      </w:r>
      <w:r w:rsidRPr="00447A79">
        <w:rPr>
          <w:spacing w:val="27"/>
          <w:sz w:val="24"/>
          <w:szCs w:val="24"/>
          <w:lang w:val="ru-RU"/>
        </w:rPr>
        <w:t xml:space="preserve"> </w:t>
      </w:r>
      <w:r w:rsidRPr="00447A79">
        <w:rPr>
          <w:sz w:val="24"/>
          <w:szCs w:val="24"/>
          <w:lang w:val="ru-RU"/>
        </w:rPr>
        <w:t>гр</w:t>
      </w:r>
      <w:r w:rsidRPr="00447A79">
        <w:rPr>
          <w:spacing w:val="-1"/>
          <w:sz w:val="24"/>
          <w:szCs w:val="24"/>
          <w:lang w:val="ru-RU"/>
        </w:rPr>
        <w:t>а</w:t>
      </w:r>
      <w:r w:rsidRPr="00447A79">
        <w:rPr>
          <w:sz w:val="24"/>
          <w:szCs w:val="24"/>
          <w:lang w:val="ru-RU"/>
        </w:rPr>
        <w:t>до</w:t>
      </w:r>
      <w:r w:rsidRPr="00447A79">
        <w:rPr>
          <w:spacing w:val="-1"/>
          <w:sz w:val="24"/>
          <w:szCs w:val="24"/>
          <w:lang w:val="ru-RU"/>
        </w:rPr>
        <w:t>с</w:t>
      </w:r>
      <w:r w:rsidRPr="00447A79">
        <w:rPr>
          <w:sz w:val="24"/>
          <w:szCs w:val="24"/>
          <w:lang w:val="ru-RU"/>
        </w:rPr>
        <w:t>тро</w:t>
      </w:r>
      <w:r w:rsidRPr="00447A79">
        <w:rPr>
          <w:spacing w:val="1"/>
          <w:sz w:val="24"/>
          <w:szCs w:val="24"/>
          <w:lang w:val="ru-RU"/>
        </w:rPr>
        <w:t>и</w:t>
      </w:r>
      <w:r w:rsidRPr="00447A79">
        <w:rPr>
          <w:sz w:val="24"/>
          <w:szCs w:val="24"/>
          <w:lang w:val="ru-RU"/>
        </w:rPr>
        <w:t>тельного</w:t>
      </w:r>
      <w:r w:rsidRPr="00447A79">
        <w:rPr>
          <w:spacing w:val="28"/>
          <w:sz w:val="24"/>
          <w:szCs w:val="24"/>
          <w:lang w:val="ru-RU"/>
        </w:rPr>
        <w:t xml:space="preserve"> </w:t>
      </w:r>
      <w:r w:rsidRPr="00447A79">
        <w:rPr>
          <w:spacing w:val="-2"/>
          <w:sz w:val="24"/>
          <w:szCs w:val="24"/>
          <w:lang w:val="ru-RU"/>
        </w:rPr>
        <w:t>п</w:t>
      </w:r>
      <w:r w:rsidRPr="00447A79">
        <w:rPr>
          <w:sz w:val="24"/>
          <w:szCs w:val="24"/>
          <w:lang w:val="ru-RU"/>
        </w:rPr>
        <w:t>ро</w:t>
      </w:r>
      <w:r w:rsidRPr="00447A79">
        <w:rPr>
          <w:spacing w:val="-1"/>
          <w:sz w:val="24"/>
          <w:szCs w:val="24"/>
          <w:lang w:val="ru-RU"/>
        </w:rPr>
        <w:t>е</w:t>
      </w:r>
      <w:r w:rsidRPr="00447A79">
        <w:rPr>
          <w:sz w:val="24"/>
          <w:szCs w:val="24"/>
          <w:lang w:val="ru-RU"/>
        </w:rPr>
        <w:t>кт</w:t>
      </w:r>
      <w:r w:rsidRPr="00447A79">
        <w:rPr>
          <w:spacing w:val="1"/>
          <w:sz w:val="24"/>
          <w:szCs w:val="24"/>
          <w:lang w:val="ru-RU"/>
        </w:rPr>
        <w:t>и</w:t>
      </w:r>
      <w:r w:rsidRPr="00447A79">
        <w:rPr>
          <w:sz w:val="24"/>
          <w:szCs w:val="24"/>
          <w:lang w:val="ru-RU"/>
        </w:rPr>
        <w:t>ров</w:t>
      </w:r>
      <w:r w:rsidRPr="00447A79">
        <w:rPr>
          <w:spacing w:val="-2"/>
          <w:sz w:val="24"/>
          <w:szCs w:val="24"/>
          <w:lang w:val="ru-RU"/>
        </w:rPr>
        <w:t>а</w:t>
      </w:r>
      <w:r w:rsidRPr="00447A79">
        <w:rPr>
          <w:sz w:val="24"/>
          <w:szCs w:val="24"/>
          <w:lang w:val="ru-RU"/>
        </w:rPr>
        <w:t>ния</w:t>
      </w:r>
      <w:r w:rsidRPr="00447A79">
        <w:rPr>
          <w:spacing w:val="28"/>
          <w:sz w:val="24"/>
          <w:szCs w:val="24"/>
          <w:lang w:val="ru-RU"/>
        </w:rPr>
        <w:t xml:space="preserve"> </w:t>
      </w:r>
      <w:r w:rsidRPr="00447A79">
        <w:rPr>
          <w:sz w:val="24"/>
          <w:szCs w:val="24"/>
          <w:lang w:val="ru-RU"/>
        </w:rPr>
        <w:t>Мо</w:t>
      </w:r>
      <w:r w:rsidRPr="00447A79">
        <w:rPr>
          <w:spacing w:val="-1"/>
          <w:sz w:val="24"/>
          <w:szCs w:val="24"/>
          <w:lang w:val="ru-RU"/>
        </w:rPr>
        <w:t>с</w:t>
      </w:r>
      <w:r w:rsidRPr="00447A79">
        <w:rPr>
          <w:sz w:val="24"/>
          <w:szCs w:val="24"/>
          <w:lang w:val="ru-RU"/>
        </w:rPr>
        <w:t>к</w:t>
      </w:r>
      <w:r w:rsidRPr="00447A79">
        <w:rPr>
          <w:spacing w:val="-3"/>
          <w:sz w:val="24"/>
          <w:szCs w:val="24"/>
          <w:lang w:val="ru-RU"/>
        </w:rPr>
        <w:t>о</w:t>
      </w:r>
      <w:r w:rsidRPr="00447A79">
        <w:rPr>
          <w:sz w:val="24"/>
          <w:szCs w:val="24"/>
          <w:lang w:val="ru-RU"/>
        </w:rPr>
        <w:t>в</w:t>
      </w:r>
      <w:r w:rsidRPr="00447A79">
        <w:rPr>
          <w:spacing w:val="-2"/>
          <w:sz w:val="24"/>
          <w:szCs w:val="24"/>
          <w:lang w:val="ru-RU"/>
        </w:rPr>
        <w:t>с</w:t>
      </w:r>
      <w:r w:rsidRPr="00447A79">
        <w:rPr>
          <w:sz w:val="24"/>
          <w:szCs w:val="24"/>
          <w:lang w:val="ru-RU"/>
        </w:rPr>
        <w:t>кой обла</w:t>
      </w:r>
      <w:r w:rsidRPr="00447A79">
        <w:rPr>
          <w:spacing w:val="-2"/>
          <w:sz w:val="24"/>
          <w:szCs w:val="24"/>
          <w:lang w:val="ru-RU"/>
        </w:rPr>
        <w:t>с</w:t>
      </w:r>
      <w:r w:rsidRPr="00447A79">
        <w:rPr>
          <w:sz w:val="24"/>
          <w:szCs w:val="24"/>
          <w:lang w:val="ru-RU"/>
        </w:rPr>
        <w:t>т</w:t>
      </w:r>
      <w:r w:rsidRPr="00447A79">
        <w:rPr>
          <w:spacing w:val="1"/>
          <w:sz w:val="24"/>
          <w:szCs w:val="24"/>
          <w:lang w:val="ru-RU"/>
        </w:rPr>
        <w:t>и</w:t>
      </w:r>
      <w:r w:rsidRPr="00447A79">
        <w:rPr>
          <w:sz w:val="24"/>
          <w:szCs w:val="24"/>
          <w:lang w:val="ru-RU"/>
        </w:rPr>
        <w:t>.</w:t>
      </w:r>
    </w:p>
    <w:p w14:paraId="1BED7FF8" w14:textId="77777777" w:rsidR="00C561A3" w:rsidRPr="00447A79" w:rsidRDefault="006D2A90" w:rsidP="00C401BD">
      <w:pPr>
        <w:pStyle w:val="ad"/>
        <w:numPr>
          <w:ilvl w:val="0"/>
          <w:numId w:val="8"/>
        </w:numPr>
        <w:tabs>
          <w:tab w:val="left" w:pos="1134"/>
          <w:tab w:val="left" w:pos="1392"/>
        </w:tabs>
        <w:ind w:left="0" w:firstLine="709"/>
        <w:jc w:val="both"/>
        <w:rPr>
          <w:sz w:val="24"/>
          <w:szCs w:val="24"/>
          <w:lang w:val="ru-RU"/>
        </w:rPr>
      </w:pPr>
      <w:r w:rsidRPr="00447A79">
        <w:rPr>
          <w:sz w:val="24"/>
          <w:szCs w:val="24"/>
          <w:lang w:val="ru-RU"/>
        </w:rPr>
        <w:t xml:space="preserve">Комплексное развитие территории осуществляется с </w:t>
      </w:r>
      <w:r w:rsidRPr="00447A79">
        <w:rPr>
          <w:spacing w:val="-4"/>
          <w:sz w:val="24"/>
          <w:szCs w:val="24"/>
          <w:lang w:val="ru-RU"/>
        </w:rPr>
        <w:t xml:space="preserve">учетом </w:t>
      </w:r>
      <w:r w:rsidRPr="00447A79">
        <w:rPr>
          <w:sz w:val="24"/>
          <w:szCs w:val="24"/>
          <w:lang w:val="ru-RU"/>
        </w:rPr>
        <w:t xml:space="preserve">реализации мероприятий, предусмотренных Схемой территориального </w:t>
      </w:r>
      <w:r w:rsidRPr="00447A79">
        <w:rPr>
          <w:spacing w:val="-3"/>
          <w:sz w:val="24"/>
          <w:szCs w:val="24"/>
          <w:lang w:val="ru-RU"/>
        </w:rPr>
        <w:t xml:space="preserve">планирования </w:t>
      </w:r>
      <w:r w:rsidRPr="00447A79">
        <w:rPr>
          <w:sz w:val="24"/>
          <w:szCs w:val="24"/>
          <w:lang w:val="ru-RU"/>
        </w:rPr>
        <w:t xml:space="preserve">территории транспортного </w:t>
      </w:r>
      <w:r w:rsidRPr="00447A79">
        <w:rPr>
          <w:spacing w:val="-3"/>
          <w:sz w:val="24"/>
          <w:szCs w:val="24"/>
          <w:lang w:val="ru-RU"/>
        </w:rPr>
        <w:t>обслуживания</w:t>
      </w:r>
      <w:r w:rsidRPr="00447A79">
        <w:rPr>
          <w:spacing w:val="53"/>
          <w:sz w:val="24"/>
          <w:szCs w:val="24"/>
          <w:lang w:val="ru-RU"/>
        </w:rPr>
        <w:t xml:space="preserve"> </w:t>
      </w:r>
      <w:r w:rsidRPr="00447A79">
        <w:rPr>
          <w:sz w:val="24"/>
          <w:szCs w:val="24"/>
          <w:lang w:val="ru-RU"/>
        </w:rPr>
        <w:t xml:space="preserve">Московской области, </w:t>
      </w:r>
      <w:r w:rsidRPr="00447A79">
        <w:rPr>
          <w:spacing w:val="-3"/>
          <w:sz w:val="24"/>
          <w:szCs w:val="24"/>
          <w:lang w:val="ru-RU"/>
        </w:rPr>
        <w:t xml:space="preserve">утвержденной </w:t>
      </w:r>
      <w:r w:rsidR="00A86C1F" w:rsidRPr="00447A79">
        <w:rPr>
          <w:spacing w:val="-1"/>
          <w:sz w:val="24"/>
          <w:szCs w:val="24"/>
          <w:lang w:val="ru-RU"/>
        </w:rPr>
        <w:t xml:space="preserve">Постановлением Правительства Московской области от 25.03.2016 </w:t>
      </w:r>
      <w:r w:rsidR="00A86C1F" w:rsidRPr="00447A79">
        <w:rPr>
          <w:spacing w:val="-1"/>
          <w:sz w:val="24"/>
          <w:szCs w:val="24"/>
        </w:rPr>
        <w:t>N</w:t>
      </w:r>
      <w:r w:rsidR="00A86C1F" w:rsidRPr="00447A79">
        <w:rPr>
          <w:spacing w:val="-1"/>
          <w:sz w:val="24"/>
          <w:szCs w:val="24"/>
          <w:lang w:val="ru-RU"/>
        </w:rPr>
        <w:t xml:space="preserve"> 230/8  «Об утверждении Схемы территориального планирования транспортного обслуживания Московской области»</w:t>
      </w:r>
      <w:r w:rsidRPr="00447A79">
        <w:rPr>
          <w:sz w:val="24"/>
          <w:szCs w:val="24"/>
          <w:lang w:val="ru-RU"/>
        </w:rPr>
        <w:t xml:space="preserve"> в части </w:t>
      </w:r>
      <w:r w:rsidRPr="00447A79">
        <w:rPr>
          <w:spacing w:val="-3"/>
          <w:sz w:val="24"/>
          <w:szCs w:val="24"/>
          <w:lang w:val="ru-RU"/>
        </w:rPr>
        <w:t xml:space="preserve">планируемого </w:t>
      </w:r>
      <w:r w:rsidRPr="00447A79">
        <w:rPr>
          <w:sz w:val="24"/>
          <w:szCs w:val="24"/>
          <w:lang w:val="ru-RU"/>
        </w:rPr>
        <w:t xml:space="preserve">строительства </w:t>
      </w:r>
      <w:r w:rsidRPr="00447A79">
        <w:rPr>
          <w:spacing w:val="-3"/>
          <w:sz w:val="24"/>
          <w:szCs w:val="24"/>
          <w:lang w:val="ru-RU"/>
        </w:rPr>
        <w:t xml:space="preserve">(реконструкции) </w:t>
      </w:r>
      <w:r w:rsidRPr="00447A79">
        <w:rPr>
          <w:sz w:val="24"/>
          <w:szCs w:val="24"/>
          <w:lang w:val="ru-RU"/>
        </w:rPr>
        <w:t xml:space="preserve">линейных объектов регионального значения: </w:t>
      </w:r>
    </w:p>
    <w:p w14:paraId="2932D34F" w14:textId="658121FD" w:rsidR="008963F0" w:rsidRDefault="003914AB" w:rsidP="00447A79">
      <w:pPr>
        <w:tabs>
          <w:tab w:val="left" w:pos="1134"/>
        </w:tabs>
        <w:ind w:firstLine="709"/>
        <w:jc w:val="both"/>
        <w:rPr>
          <w:color w:val="000000"/>
          <w:sz w:val="24"/>
          <w:szCs w:val="24"/>
          <w:lang w:val="ru-RU" w:eastAsia="ru-RU"/>
        </w:rPr>
      </w:pPr>
      <w:r w:rsidRPr="00447A79">
        <w:rPr>
          <w:color w:val="000000"/>
          <w:sz w:val="24"/>
          <w:szCs w:val="24"/>
          <w:lang w:val="ru-RU" w:eastAsia="ru-RU"/>
        </w:rPr>
        <w:t xml:space="preserve">«Настасьино – </w:t>
      </w:r>
      <w:proofErr w:type="spellStart"/>
      <w:r w:rsidRPr="00447A79">
        <w:rPr>
          <w:color w:val="000000"/>
          <w:sz w:val="24"/>
          <w:szCs w:val="24"/>
          <w:lang w:val="ru-RU" w:eastAsia="ru-RU"/>
        </w:rPr>
        <w:t>Трубицино</w:t>
      </w:r>
      <w:proofErr w:type="spellEnd"/>
      <w:r w:rsidRPr="00447A79">
        <w:rPr>
          <w:color w:val="000000"/>
          <w:sz w:val="24"/>
          <w:szCs w:val="24"/>
          <w:lang w:val="ru-RU" w:eastAsia="ru-RU"/>
        </w:rPr>
        <w:t xml:space="preserve">»;  «Можайск - </w:t>
      </w:r>
      <w:proofErr w:type="spellStart"/>
      <w:r w:rsidRPr="00447A79">
        <w:rPr>
          <w:color w:val="000000"/>
          <w:sz w:val="24"/>
          <w:szCs w:val="24"/>
          <w:lang w:val="ru-RU" w:eastAsia="ru-RU"/>
        </w:rPr>
        <w:t>Клементьево</w:t>
      </w:r>
      <w:proofErr w:type="spellEnd"/>
      <w:r w:rsidRPr="00447A79">
        <w:rPr>
          <w:color w:val="000000"/>
          <w:sz w:val="24"/>
          <w:szCs w:val="24"/>
          <w:lang w:val="ru-RU" w:eastAsia="ru-RU"/>
        </w:rPr>
        <w:t xml:space="preserve"> – Руза»; «М-1 Беларусь - </w:t>
      </w:r>
      <w:proofErr w:type="spellStart"/>
      <w:r w:rsidRPr="00447A79">
        <w:rPr>
          <w:color w:val="000000"/>
          <w:sz w:val="24"/>
          <w:szCs w:val="24"/>
          <w:lang w:val="ru-RU" w:eastAsia="ru-RU"/>
        </w:rPr>
        <w:t>Дровнино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Сычики</w:t>
      </w:r>
      <w:proofErr w:type="spellEnd"/>
      <w:r w:rsidRPr="00447A79">
        <w:rPr>
          <w:color w:val="000000"/>
          <w:sz w:val="24"/>
          <w:szCs w:val="24"/>
          <w:lang w:val="ru-RU" w:eastAsia="ru-RU"/>
        </w:rPr>
        <w:t xml:space="preserve"> – Барыши»; «Заболотье - </w:t>
      </w:r>
      <w:proofErr w:type="spellStart"/>
      <w:r w:rsidRPr="00447A79">
        <w:rPr>
          <w:color w:val="000000"/>
          <w:sz w:val="24"/>
          <w:szCs w:val="24"/>
          <w:lang w:val="ru-RU" w:eastAsia="ru-RU"/>
        </w:rPr>
        <w:t>Дровнино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Дурыкино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Приданцево</w:t>
      </w:r>
      <w:proofErr w:type="spellEnd"/>
      <w:r w:rsidRPr="00447A79">
        <w:rPr>
          <w:color w:val="000000"/>
          <w:sz w:val="24"/>
          <w:szCs w:val="24"/>
          <w:lang w:val="ru-RU" w:eastAsia="ru-RU"/>
        </w:rPr>
        <w:t xml:space="preserve">»; «Заболотье - </w:t>
      </w:r>
      <w:proofErr w:type="spellStart"/>
      <w:r w:rsidRPr="00447A79">
        <w:rPr>
          <w:color w:val="000000"/>
          <w:sz w:val="24"/>
          <w:szCs w:val="24"/>
          <w:lang w:val="ru-RU" w:eastAsia="ru-RU"/>
        </w:rPr>
        <w:t>Дровнино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Дурыкино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Дровнино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Твердики</w:t>
      </w:r>
      <w:proofErr w:type="spellEnd"/>
      <w:r w:rsidRPr="00447A79">
        <w:rPr>
          <w:color w:val="000000"/>
          <w:sz w:val="24"/>
          <w:szCs w:val="24"/>
          <w:lang w:val="ru-RU" w:eastAsia="ru-RU"/>
        </w:rPr>
        <w:t xml:space="preserve">»; «Заболотье - </w:t>
      </w:r>
      <w:proofErr w:type="spellStart"/>
      <w:r w:rsidRPr="00447A79">
        <w:rPr>
          <w:color w:val="000000"/>
          <w:sz w:val="24"/>
          <w:szCs w:val="24"/>
          <w:lang w:val="ru-RU" w:eastAsia="ru-RU"/>
        </w:rPr>
        <w:t>Дровнино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Дурыкино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Дровнино</w:t>
      </w:r>
      <w:proofErr w:type="spellEnd"/>
      <w:r w:rsidRPr="00447A79">
        <w:rPr>
          <w:color w:val="000000"/>
          <w:sz w:val="24"/>
          <w:szCs w:val="24"/>
          <w:lang w:val="ru-RU" w:eastAsia="ru-RU"/>
        </w:rPr>
        <w:t xml:space="preserve"> – Бобры»; «г. Можайск, ул. Красноармейская»; «Заболотье - </w:t>
      </w:r>
      <w:proofErr w:type="spellStart"/>
      <w:r w:rsidRPr="00447A79">
        <w:rPr>
          <w:color w:val="000000"/>
          <w:sz w:val="24"/>
          <w:szCs w:val="24"/>
          <w:lang w:val="ru-RU" w:eastAsia="ru-RU"/>
        </w:rPr>
        <w:t>Дровнино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Дурыкино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Аниконово</w:t>
      </w:r>
      <w:proofErr w:type="spellEnd"/>
      <w:r w:rsidRPr="00447A79">
        <w:rPr>
          <w:color w:val="000000"/>
          <w:sz w:val="24"/>
          <w:szCs w:val="24"/>
          <w:lang w:val="ru-RU" w:eastAsia="ru-RU"/>
        </w:rPr>
        <w:t xml:space="preserve">»; «М-1 "Беларусь- Наро-Фоминск – ЦКАД»; «Уваровка - Семеновское - Кусково - Люльки - Зайцево - </w:t>
      </w:r>
      <w:proofErr w:type="spellStart"/>
      <w:r w:rsidRPr="00447A79">
        <w:rPr>
          <w:color w:val="000000"/>
          <w:sz w:val="24"/>
          <w:szCs w:val="24"/>
          <w:lang w:val="ru-RU" w:eastAsia="ru-RU"/>
        </w:rPr>
        <w:t>Новоголовино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Киселево</w:t>
      </w:r>
      <w:proofErr w:type="spellEnd"/>
      <w:r w:rsidRPr="00447A79">
        <w:rPr>
          <w:color w:val="000000"/>
          <w:sz w:val="24"/>
          <w:szCs w:val="24"/>
          <w:lang w:val="ru-RU" w:eastAsia="ru-RU"/>
        </w:rPr>
        <w:t xml:space="preserve">»; «Уваровка - Семеновское - Кусково - Люльки – Васильки»; «Уваровка - Семеновское - Кусково - Люльки – </w:t>
      </w:r>
      <w:proofErr w:type="spellStart"/>
      <w:r w:rsidRPr="00447A79">
        <w:rPr>
          <w:color w:val="000000"/>
          <w:sz w:val="24"/>
          <w:szCs w:val="24"/>
          <w:lang w:val="ru-RU" w:eastAsia="ru-RU"/>
        </w:rPr>
        <w:t>Ястребино</w:t>
      </w:r>
      <w:proofErr w:type="spellEnd"/>
      <w:r w:rsidRPr="00447A79">
        <w:rPr>
          <w:color w:val="000000"/>
          <w:sz w:val="24"/>
          <w:szCs w:val="24"/>
          <w:lang w:val="ru-RU" w:eastAsia="ru-RU"/>
        </w:rPr>
        <w:t xml:space="preserve">»; «Уваровка - Семеновское - Кусково - Люльки - </w:t>
      </w:r>
      <w:proofErr w:type="spellStart"/>
      <w:r w:rsidRPr="00447A79">
        <w:rPr>
          <w:color w:val="000000"/>
          <w:sz w:val="24"/>
          <w:szCs w:val="24"/>
          <w:lang w:val="ru-RU" w:eastAsia="ru-RU"/>
        </w:rPr>
        <w:t>Гриднево</w:t>
      </w:r>
      <w:proofErr w:type="spellEnd"/>
      <w:r w:rsidRPr="00447A79">
        <w:rPr>
          <w:color w:val="000000"/>
          <w:sz w:val="24"/>
          <w:szCs w:val="24"/>
          <w:lang w:val="ru-RU" w:eastAsia="ru-RU"/>
        </w:rPr>
        <w:t xml:space="preserve"> – Шапкино»; «Уваровка - Семеновское - Кусково - Люльки - Власово – </w:t>
      </w:r>
      <w:proofErr w:type="spellStart"/>
      <w:r w:rsidRPr="00447A79">
        <w:rPr>
          <w:color w:val="000000"/>
          <w:sz w:val="24"/>
          <w:szCs w:val="24"/>
          <w:lang w:val="ru-RU" w:eastAsia="ru-RU"/>
        </w:rPr>
        <w:t>Бараново</w:t>
      </w:r>
      <w:proofErr w:type="spellEnd"/>
      <w:r w:rsidRPr="00447A79">
        <w:rPr>
          <w:color w:val="000000"/>
          <w:sz w:val="24"/>
          <w:szCs w:val="24"/>
          <w:lang w:val="ru-RU" w:eastAsia="ru-RU"/>
        </w:rPr>
        <w:t>»; «</w:t>
      </w:r>
      <w:r w:rsidRPr="00447A79">
        <w:rPr>
          <w:color w:val="000000"/>
          <w:sz w:val="24"/>
          <w:szCs w:val="24"/>
          <w:lang w:eastAsia="ru-RU"/>
        </w:rPr>
        <w:t>M</w:t>
      </w:r>
      <w:r w:rsidRPr="00447A79">
        <w:rPr>
          <w:color w:val="000000"/>
          <w:sz w:val="24"/>
          <w:szCs w:val="24"/>
          <w:lang w:val="ru-RU" w:eastAsia="ru-RU"/>
        </w:rPr>
        <w:t xml:space="preserve">-1 Беларусь - </w:t>
      </w:r>
      <w:proofErr w:type="spellStart"/>
      <w:r w:rsidRPr="00447A79">
        <w:rPr>
          <w:color w:val="000000"/>
          <w:sz w:val="24"/>
          <w:szCs w:val="24"/>
          <w:lang w:val="ru-RU" w:eastAsia="ru-RU"/>
        </w:rPr>
        <w:t>Митьково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Колоцкое</w:t>
      </w:r>
      <w:proofErr w:type="spellEnd"/>
      <w:r w:rsidRPr="00447A79">
        <w:rPr>
          <w:color w:val="000000"/>
          <w:sz w:val="24"/>
          <w:szCs w:val="24"/>
          <w:lang w:val="ru-RU" w:eastAsia="ru-RU"/>
        </w:rPr>
        <w:t>»; «</w:t>
      </w:r>
      <w:r w:rsidRPr="00447A79">
        <w:rPr>
          <w:color w:val="000000"/>
          <w:sz w:val="24"/>
          <w:szCs w:val="24"/>
          <w:lang w:eastAsia="ru-RU"/>
        </w:rPr>
        <w:t>M</w:t>
      </w:r>
      <w:r w:rsidRPr="00447A79">
        <w:rPr>
          <w:color w:val="000000"/>
          <w:sz w:val="24"/>
          <w:szCs w:val="24"/>
          <w:lang w:val="ru-RU" w:eastAsia="ru-RU"/>
        </w:rPr>
        <w:t xml:space="preserve">-1 Беларусь – Панино»; «Уваровка - </w:t>
      </w:r>
      <w:proofErr w:type="spellStart"/>
      <w:r w:rsidRPr="00447A79">
        <w:rPr>
          <w:color w:val="000000"/>
          <w:sz w:val="24"/>
          <w:szCs w:val="24"/>
          <w:lang w:val="ru-RU" w:eastAsia="ru-RU"/>
        </w:rPr>
        <w:t>Ивакино</w:t>
      </w:r>
      <w:proofErr w:type="spellEnd"/>
      <w:r w:rsidRPr="00447A79">
        <w:rPr>
          <w:color w:val="000000"/>
          <w:sz w:val="24"/>
          <w:szCs w:val="24"/>
          <w:lang w:val="ru-RU" w:eastAsia="ru-RU"/>
        </w:rPr>
        <w:t xml:space="preserve"> - Губино - Можайск – Храброво»; «Рябинки – Храброво»; «Подъезд к д. </w:t>
      </w:r>
      <w:proofErr w:type="spellStart"/>
      <w:r w:rsidRPr="00447A79">
        <w:rPr>
          <w:color w:val="000000"/>
          <w:sz w:val="24"/>
          <w:szCs w:val="24"/>
          <w:lang w:val="ru-RU" w:eastAsia="ru-RU"/>
        </w:rPr>
        <w:t>Бородавкино</w:t>
      </w:r>
      <w:proofErr w:type="spellEnd"/>
      <w:r w:rsidRPr="00447A79">
        <w:rPr>
          <w:color w:val="000000"/>
          <w:sz w:val="24"/>
          <w:szCs w:val="24"/>
          <w:lang w:val="ru-RU" w:eastAsia="ru-RU"/>
        </w:rPr>
        <w:t xml:space="preserve">»; «Объезд д. </w:t>
      </w:r>
      <w:proofErr w:type="spellStart"/>
      <w:r w:rsidRPr="00447A79">
        <w:rPr>
          <w:color w:val="000000"/>
          <w:sz w:val="24"/>
          <w:szCs w:val="24"/>
          <w:lang w:val="ru-RU" w:eastAsia="ru-RU"/>
        </w:rPr>
        <w:t>Преснецово</w:t>
      </w:r>
      <w:proofErr w:type="spellEnd"/>
      <w:r w:rsidRPr="00447A79">
        <w:rPr>
          <w:color w:val="000000"/>
          <w:sz w:val="24"/>
          <w:szCs w:val="24"/>
          <w:lang w:val="ru-RU" w:eastAsia="ru-RU"/>
        </w:rPr>
        <w:t xml:space="preserve">»; «Уваровка - </w:t>
      </w:r>
      <w:proofErr w:type="spellStart"/>
      <w:r w:rsidRPr="00447A79">
        <w:rPr>
          <w:color w:val="000000"/>
          <w:sz w:val="24"/>
          <w:szCs w:val="24"/>
          <w:lang w:val="ru-RU" w:eastAsia="ru-RU"/>
        </w:rPr>
        <w:t>Ивакино</w:t>
      </w:r>
      <w:proofErr w:type="spellEnd"/>
      <w:r w:rsidRPr="00447A79">
        <w:rPr>
          <w:color w:val="000000"/>
          <w:sz w:val="24"/>
          <w:szCs w:val="24"/>
          <w:lang w:val="ru-RU" w:eastAsia="ru-RU"/>
        </w:rPr>
        <w:t xml:space="preserve"> - Губино - Можайск – </w:t>
      </w:r>
      <w:proofErr w:type="spellStart"/>
      <w:r w:rsidRPr="00447A79">
        <w:rPr>
          <w:color w:val="000000"/>
          <w:sz w:val="24"/>
          <w:szCs w:val="24"/>
          <w:lang w:val="ru-RU" w:eastAsia="ru-RU"/>
        </w:rPr>
        <w:t>Бычково</w:t>
      </w:r>
      <w:proofErr w:type="spellEnd"/>
      <w:r w:rsidRPr="00447A79">
        <w:rPr>
          <w:color w:val="000000"/>
          <w:sz w:val="24"/>
          <w:szCs w:val="24"/>
          <w:lang w:val="ru-RU" w:eastAsia="ru-RU"/>
        </w:rPr>
        <w:t xml:space="preserve">»; «Уваровка - </w:t>
      </w:r>
      <w:proofErr w:type="spellStart"/>
      <w:r w:rsidRPr="00447A79">
        <w:rPr>
          <w:color w:val="000000"/>
          <w:sz w:val="24"/>
          <w:szCs w:val="24"/>
          <w:lang w:val="ru-RU" w:eastAsia="ru-RU"/>
        </w:rPr>
        <w:t>Ивакино</w:t>
      </w:r>
      <w:proofErr w:type="spellEnd"/>
      <w:r w:rsidRPr="00447A79">
        <w:rPr>
          <w:color w:val="000000"/>
          <w:sz w:val="24"/>
          <w:szCs w:val="24"/>
          <w:lang w:val="ru-RU" w:eastAsia="ru-RU"/>
        </w:rPr>
        <w:t xml:space="preserve"> - Губино - Можайск - </w:t>
      </w:r>
      <w:proofErr w:type="spellStart"/>
      <w:r w:rsidRPr="00447A79">
        <w:rPr>
          <w:color w:val="000000"/>
          <w:sz w:val="24"/>
          <w:szCs w:val="24"/>
          <w:lang w:val="ru-RU" w:eastAsia="ru-RU"/>
        </w:rPr>
        <w:t>Цезарево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Гальчино</w:t>
      </w:r>
      <w:proofErr w:type="spellEnd"/>
      <w:r w:rsidRPr="00447A79">
        <w:rPr>
          <w:color w:val="000000"/>
          <w:sz w:val="24"/>
          <w:szCs w:val="24"/>
          <w:lang w:val="ru-RU" w:eastAsia="ru-RU"/>
        </w:rPr>
        <w:t xml:space="preserve">»; «Уваровка - </w:t>
      </w:r>
      <w:proofErr w:type="spellStart"/>
      <w:r w:rsidRPr="00447A79">
        <w:rPr>
          <w:color w:val="000000"/>
          <w:sz w:val="24"/>
          <w:szCs w:val="24"/>
          <w:lang w:val="ru-RU" w:eastAsia="ru-RU"/>
        </w:rPr>
        <w:t>Ивакино</w:t>
      </w:r>
      <w:proofErr w:type="spellEnd"/>
      <w:r w:rsidRPr="00447A79">
        <w:rPr>
          <w:color w:val="000000"/>
          <w:sz w:val="24"/>
          <w:szCs w:val="24"/>
          <w:lang w:val="ru-RU" w:eastAsia="ru-RU"/>
        </w:rPr>
        <w:t xml:space="preserve"> - Губино - Можайск – </w:t>
      </w:r>
      <w:proofErr w:type="spellStart"/>
      <w:r w:rsidRPr="00447A79">
        <w:rPr>
          <w:color w:val="000000"/>
          <w:sz w:val="24"/>
          <w:szCs w:val="24"/>
          <w:lang w:val="ru-RU" w:eastAsia="ru-RU"/>
        </w:rPr>
        <w:t>Корытцево</w:t>
      </w:r>
      <w:proofErr w:type="spellEnd"/>
      <w:r w:rsidRPr="00447A79">
        <w:rPr>
          <w:color w:val="000000"/>
          <w:sz w:val="24"/>
          <w:szCs w:val="24"/>
          <w:lang w:val="ru-RU" w:eastAsia="ru-RU"/>
        </w:rPr>
        <w:t xml:space="preserve">»; «Уваровка - </w:t>
      </w:r>
      <w:proofErr w:type="spellStart"/>
      <w:r w:rsidRPr="00447A79">
        <w:rPr>
          <w:color w:val="000000"/>
          <w:sz w:val="24"/>
          <w:szCs w:val="24"/>
          <w:lang w:val="ru-RU" w:eastAsia="ru-RU"/>
        </w:rPr>
        <w:t>Ивакино</w:t>
      </w:r>
      <w:proofErr w:type="spellEnd"/>
      <w:r w:rsidRPr="00447A79">
        <w:rPr>
          <w:color w:val="000000"/>
          <w:sz w:val="24"/>
          <w:szCs w:val="24"/>
          <w:lang w:val="ru-RU" w:eastAsia="ru-RU"/>
        </w:rPr>
        <w:t xml:space="preserve"> - Губино - Можайск - </w:t>
      </w:r>
      <w:proofErr w:type="spellStart"/>
      <w:r w:rsidRPr="00447A79">
        <w:rPr>
          <w:color w:val="000000"/>
          <w:sz w:val="24"/>
          <w:szCs w:val="24"/>
          <w:lang w:val="ru-RU" w:eastAsia="ru-RU"/>
        </w:rPr>
        <w:t>Сокольниково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Бартеньево</w:t>
      </w:r>
      <w:proofErr w:type="spellEnd"/>
      <w:r w:rsidRPr="00447A79">
        <w:rPr>
          <w:color w:val="000000"/>
          <w:sz w:val="24"/>
          <w:szCs w:val="24"/>
          <w:lang w:val="ru-RU" w:eastAsia="ru-RU"/>
        </w:rPr>
        <w:t xml:space="preserve">»; «Уваровка - </w:t>
      </w:r>
      <w:proofErr w:type="spellStart"/>
      <w:r w:rsidRPr="00447A79">
        <w:rPr>
          <w:color w:val="000000"/>
          <w:sz w:val="24"/>
          <w:szCs w:val="24"/>
          <w:lang w:val="ru-RU" w:eastAsia="ru-RU"/>
        </w:rPr>
        <w:t>Ивакино</w:t>
      </w:r>
      <w:proofErr w:type="spellEnd"/>
      <w:r w:rsidRPr="00447A79">
        <w:rPr>
          <w:color w:val="000000"/>
          <w:sz w:val="24"/>
          <w:szCs w:val="24"/>
          <w:lang w:val="ru-RU" w:eastAsia="ru-RU"/>
        </w:rPr>
        <w:t xml:space="preserve"> - Можайск - </w:t>
      </w:r>
      <w:proofErr w:type="spellStart"/>
      <w:r w:rsidRPr="00447A79">
        <w:rPr>
          <w:color w:val="000000"/>
          <w:sz w:val="24"/>
          <w:szCs w:val="24"/>
          <w:lang w:val="ru-RU" w:eastAsia="ru-RU"/>
        </w:rPr>
        <w:t>Хорошилово</w:t>
      </w:r>
      <w:proofErr w:type="spellEnd"/>
      <w:r w:rsidRPr="00447A79">
        <w:rPr>
          <w:color w:val="000000"/>
          <w:sz w:val="24"/>
          <w:szCs w:val="24"/>
          <w:lang w:val="ru-RU" w:eastAsia="ru-RU"/>
        </w:rPr>
        <w:t xml:space="preserve"> – Бабаево»; «Уваровка - </w:t>
      </w:r>
      <w:proofErr w:type="spellStart"/>
      <w:r w:rsidRPr="00447A79">
        <w:rPr>
          <w:color w:val="000000"/>
          <w:sz w:val="24"/>
          <w:szCs w:val="24"/>
          <w:lang w:val="ru-RU" w:eastAsia="ru-RU"/>
        </w:rPr>
        <w:t>Ивакино</w:t>
      </w:r>
      <w:proofErr w:type="spellEnd"/>
      <w:r w:rsidRPr="00447A79">
        <w:rPr>
          <w:color w:val="000000"/>
          <w:sz w:val="24"/>
          <w:szCs w:val="24"/>
          <w:lang w:val="ru-RU" w:eastAsia="ru-RU"/>
        </w:rPr>
        <w:t xml:space="preserve"> - Губино - Можайск - Тропарево - </w:t>
      </w:r>
      <w:proofErr w:type="spellStart"/>
      <w:r w:rsidRPr="00447A79">
        <w:rPr>
          <w:color w:val="000000"/>
          <w:sz w:val="24"/>
          <w:szCs w:val="24"/>
          <w:lang w:val="ru-RU" w:eastAsia="ru-RU"/>
        </w:rPr>
        <w:t>Каржень</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Куровка</w:t>
      </w:r>
      <w:proofErr w:type="spellEnd"/>
      <w:r w:rsidRPr="00447A79">
        <w:rPr>
          <w:color w:val="000000"/>
          <w:sz w:val="24"/>
          <w:szCs w:val="24"/>
          <w:lang w:val="ru-RU" w:eastAsia="ru-RU"/>
        </w:rPr>
        <w:t xml:space="preserve">»;  «М-1 Беларусь – </w:t>
      </w:r>
      <w:proofErr w:type="spellStart"/>
      <w:r w:rsidRPr="00447A79">
        <w:rPr>
          <w:color w:val="000000"/>
          <w:sz w:val="24"/>
          <w:szCs w:val="24"/>
          <w:lang w:val="ru-RU" w:eastAsia="ru-RU"/>
        </w:rPr>
        <w:t>Сивково</w:t>
      </w:r>
      <w:proofErr w:type="spellEnd"/>
      <w:r w:rsidRPr="00447A79">
        <w:rPr>
          <w:color w:val="000000"/>
          <w:sz w:val="24"/>
          <w:szCs w:val="24"/>
          <w:lang w:val="ru-RU" w:eastAsia="ru-RU"/>
        </w:rPr>
        <w:t xml:space="preserve">»; «Тверь - Лотошино - Шаховская - Уваровка – </w:t>
      </w:r>
      <w:proofErr w:type="spellStart"/>
      <w:r w:rsidRPr="00447A79">
        <w:rPr>
          <w:color w:val="000000"/>
          <w:sz w:val="24"/>
          <w:szCs w:val="24"/>
          <w:lang w:val="ru-RU" w:eastAsia="ru-RU"/>
        </w:rPr>
        <w:t>Ладыгино</w:t>
      </w:r>
      <w:proofErr w:type="spellEnd"/>
      <w:r w:rsidRPr="00447A79">
        <w:rPr>
          <w:color w:val="000000"/>
          <w:sz w:val="24"/>
          <w:szCs w:val="24"/>
          <w:lang w:val="ru-RU" w:eastAsia="ru-RU"/>
        </w:rPr>
        <w:t>»; «Тверь - Лотошино - Шаховская - Уваровка - Ульяново – Кузяево»; «</w:t>
      </w:r>
      <w:proofErr w:type="spellStart"/>
      <w:r w:rsidRPr="00447A79">
        <w:rPr>
          <w:color w:val="000000"/>
          <w:sz w:val="24"/>
          <w:szCs w:val="24"/>
          <w:lang w:val="ru-RU" w:eastAsia="ru-RU"/>
        </w:rPr>
        <w:t>Заслонино</w:t>
      </w:r>
      <w:proofErr w:type="spellEnd"/>
      <w:r w:rsidRPr="00447A79">
        <w:rPr>
          <w:color w:val="000000"/>
          <w:sz w:val="24"/>
          <w:szCs w:val="24"/>
          <w:lang w:val="ru-RU" w:eastAsia="ru-RU"/>
        </w:rPr>
        <w:t xml:space="preserve"> - Астафьево – Чернево»; «</w:t>
      </w:r>
      <w:proofErr w:type="spellStart"/>
      <w:r w:rsidRPr="00447A79">
        <w:rPr>
          <w:color w:val="000000"/>
          <w:sz w:val="24"/>
          <w:szCs w:val="24"/>
          <w:lang w:val="ru-RU" w:eastAsia="ru-RU"/>
        </w:rPr>
        <w:t>Заслонино</w:t>
      </w:r>
      <w:proofErr w:type="spellEnd"/>
      <w:r w:rsidRPr="00447A79">
        <w:rPr>
          <w:color w:val="000000"/>
          <w:sz w:val="24"/>
          <w:szCs w:val="24"/>
          <w:lang w:val="ru-RU" w:eastAsia="ru-RU"/>
        </w:rPr>
        <w:t xml:space="preserve"> - Астафьево - Чернево – Замошье»; «</w:t>
      </w:r>
      <w:proofErr w:type="spellStart"/>
      <w:r w:rsidRPr="00447A79">
        <w:rPr>
          <w:color w:val="000000"/>
          <w:sz w:val="24"/>
          <w:szCs w:val="24"/>
          <w:lang w:val="ru-RU" w:eastAsia="ru-RU"/>
        </w:rPr>
        <w:t>Заслонино</w:t>
      </w:r>
      <w:proofErr w:type="spellEnd"/>
      <w:r w:rsidRPr="00447A79">
        <w:rPr>
          <w:color w:val="000000"/>
          <w:sz w:val="24"/>
          <w:szCs w:val="24"/>
          <w:lang w:val="ru-RU" w:eastAsia="ru-RU"/>
        </w:rPr>
        <w:t xml:space="preserve"> - Астафьево </w:t>
      </w:r>
      <w:r w:rsidR="008963F0">
        <w:rPr>
          <w:color w:val="000000"/>
          <w:sz w:val="24"/>
          <w:szCs w:val="24"/>
          <w:lang w:val="ru-RU" w:eastAsia="ru-RU"/>
        </w:rPr>
        <w:t>–</w:t>
      </w:r>
      <w:r w:rsidRPr="00447A79">
        <w:rPr>
          <w:color w:val="000000"/>
          <w:sz w:val="24"/>
          <w:szCs w:val="24"/>
          <w:lang w:val="ru-RU" w:eastAsia="ru-RU"/>
        </w:rPr>
        <w:t xml:space="preserve"> </w:t>
      </w:r>
    </w:p>
    <w:p w14:paraId="01531840" w14:textId="5763C2BE" w:rsidR="003914AB" w:rsidRPr="00447A79" w:rsidRDefault="003914AB" w:rsidP="008963F0">
      <w:pPr>
        <w:tabs>
          <w:tab w:val="left" w:pos="1134"/>
        </w:tabs>
        <w:jc w:val="both"/>
        <w:rPr>
          <w:sz w:val="24"/>
          <w:szCs w:val="24"/>
          <w:lang w:val="ru-RU"/>
        </w:rPr>
      </w:pPr>
      <w:r w:rsidRPr="00447A79">
        <w:rPr>
          <w:color w:val="000000"/>
          <w:sz w:val="24"/>
          <w:szCs w:val="24"/>
          <w:lang w:val="ru-RU" w:eastAsia="ru-RU"/>
        </w:rPr>
        <w:lastRenderedPageBreak/>
        <w:t xml:space="preserve">Чернево – Еремеево»;  «Бородино - Бабынино – Новомихайловка»; «Бородино - </w:t>
      </w:r>
      <w:proofErr w:type="spellStart"/>
      <w:r w:rsidRPr="00447A79">
        <w:rPr>
          <w:color w:val="000000"/>
          <w:sz w:val="24"/>
          <w:szCs w:val="24"/>
          <w:lang w:val="ru-RU" w:eastAsia="ru-RU"/>
        </w:rPr>
        <w:t>Колоцкое</w:t>
      </w:r>
      <w:proofErr w:type="spellEnd"/>
      <w:r w:rsidRPr="00447A79">
        <w:rPr>
          <w:color w:val="000000"/>
          <w:sz w:val="24"/>
          <w:szCs w:val="24"/>
          <w:lang w:val="ru-RU" w:eastAsia="ru-RU"/>
        </w:rPr>
        <w:t xml:space="preserve"> - Грязи – </w:t>
      </w:r>
      <w:proofErr w:type="spellStart"/>
      <w:r w:rsidRPr="00447A79">
        <w:rPr>
          <w:color w:val="000000"/>
          <w:sz w:val="24"/>
          <w:szCs w:val="24"/>
          <w:lang w:val="ru-RU" w:eastAsia="ru-RU"/>
        </w:rPr>
        <w:t>Красноиншино</w:t>
      </w:r>
      <w:proofErr w:type="spellEnd"/>
      <w:r w:rsidRPr="00447A79">
        <w:rPr>
          <w:color w:val="000000"/>
          <w:sz w:val="24"/>
          <w:szCs w:val="24"/>
          <w:lang w:val="ru-RU" w:eastAsia="ru-RU"/>
        </w:rPr>
        <w:t xml:space="preserve">»; «Бородино - Бабынино - Логиново - Старое Село»; «Бородино - Бабынино - Новое Село»; «Уваровка - </w:t>
      </w:r>
      <w:proofErr w:type="spellStart"/>
      <w:r w:rsidRPr="00447A79">
        <w:rPr>
          <w:color w:val="000000"/>
          <w:sz w:val="24"/>
          <w:szCs w:val="24"/>
          <w:lang w:val="ru-RU" w:eastAsia="ru-RU"/>
        </w:rPr>
        <w:t>Ивакино</w:t>
      </w:r>
      <w:proofErr w:type="spellEnd"/>
      <w:r w:rsidRPr="00447A79">
        <w:rPr>
          <w:color w:val="000000"/>
          <w:sz w:val="24"/>
          <w:szCs w:val="24"/>
          <w:lang w:val="ru-RU" w:eastAsia="ru-RU"/>
        </w:rPr>
        <w:t xml:space="preserve"> - Губино - Можайск – </w:t>
      </w:r>
      <w:proofErr w:type="spellStart"/>
      <w:r w:rsidRPr="00447A79">
        <w:rPr>
          <w:color w:val="000000"/>
          <w:sz w:val="24"/>
          <w:szCs w:val="24"/>
          <w:lang w:val="ru-RU" w:eastAsia="ru-RU"/>
        </w:rPr>
        <w:t>Бурково</w:t>
      </w:r>
      <w:proofErr w:type="spellEnd"/>
      <w:r w:rsidRPr="00447A79">
        <w:rPr>
          <w:color w:val="000000"/>
          <w:sz w:val="24"/>
          <w:szCs w:val="24"/>
          <w:lang w:val="ru-RU" w:eastAsia="ru-RU"/>
        </w:rPr>
        <w:t xml:space="preserve">»; «Бородино - </w:t>
      </w:r>
      <w:proofErr w:type="spellStart"/>
      <w:r w:rsidRPr="00447A79">
        <w:rPr>
          <w:color w:val="000000"/>
          <w:sz w:val="24"/>
          <w:szCs w:val="24"/>
          <w:lang w:val="ru-RU" w:eastAsia="ru-RU"/>
        </w:rPr>
        <w:t>Колоцкое</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Александрово</w:t>
      </w:r>
      <w:proofErr w:type="spellEnd"/>
      <w:r w:rsidRPr="00447A79">
        <w:rPr>
          <w:color w:val="000000"/>
          <w:sz w:val="24"/>
          <w:szCs w:val="24"/>
          <w:lang w:val="ru-RU" w:eastAsia="ru-RU"/>
        </w:rPr>
        <w:t xml:space="preserve"> – Колочь»; «Семеновское - </w:t>
      </w:r>
      <w:proofErr w:type="spellStart"/>
      <w:r w:rsidRPr="00447A79">
        <w:rPr>
          <w:color w:val="000000"/>
          <w:sz w:val="24"/>
          <w:szCs w:val="24"/>
          <w:lang w:val="ru-RU" w:eastAsia="ru-RU"/>
        </w:rPr>
        <w:t>Шевардино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Валуево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Доронино</w:t>
      </w:r>
      <w:proofErr w:type="spellEnd"/>
      <w:r w:rsidRPr="00447A79">
        <w:rPr>
          <w:color w:val="000000"/>
          <w:sz w:val="24"/>
          <w:szCs w:val="24"/>
          <w:lang w:val="ru-RU" w:eastAsia="ru-RU"/>
        </w:rPr>
        <w:t xml:space="preserve">»;  «М-1 Беларусь – </w:t>
      </w:r>
      <w:proofErr w:type="spellStart"/>
      <w:r w:rsidRPr="00447A79">
        <w:rPr>
          <w:color w:val="000000"/>
          <w:sz w:val="24"/>
          <w:szCs w:val="24"/>
          <w:lang w:val="ru-RU" w:eastAsia="ru-RU"/>
        </w:rPr>
        <w:t>Колычево</w:t>
      </w:r>
      <w:proofErr w:type="spellEnd"/>
      <w:r w:rsidRPr="00447A79">
        <w:rPr>
          <w:color w:val="000000"/>
          <w:sz w:val="24"/>
          <w:szCs w:val="24"/>
          <w:lang w:val="ru-RU" w:eastAsia="ru-RU"/>
        </w:rPr>
        <w:t xml:space="preserve">»; «Можайск - </w:t>
      </w:r>
      <w:r w:rsidRPr="00447A79">
        <w:rPr>
          <w:color w:val="000000"/>
          <w:sz w:val="24"/>
          <w:szCs w:val="24"/>
          <w:lang w:eastAsia="ru-RU"/>
        </w:rPr>
        <w:t>M</w:t>
      </w:r>
      <w:r w:rsidRPr="00447A79">
        <w:rPr>
          <w:color w:val="000000"/>
          <w:sz w:val="24"/>
          <w:szCs w:val="24"/>
          <w:lang w:val="ru-RU" w:eastAsia="ru-RU"/>
        </w:rPr>
        <w:t>-1 Беларусь»; «</w:t>
      </w:r>
      <w:r w:rsidRPr="00447A79">
        <w:rPr>
          <w:color w:val="000000"/>
          <w:sz w:val="24"/>
          <w:szCs w:val="24"/>
          <w:lang w:eastAsia="ru-RU"/>
        </w:rPr>
        <w:t>M</w:t>
      </w:r>
      <w:r w:rsidRPr="00447A79">
        <w:rPr>
          <w:color w:val="000000"/>
          <w:sz w:val="24"/>
          <w:szCs w:val="24"/>
          <w:lang w:val="ru-RU" w:eastAsia="ru-RU"/>
        </w:rPr>
        <w:t xml:space="preserve">-1 Беларусь - </w:t>
      </w:r>
      <w:proofErr w:type="spellStart"/>
      <w:r w:rsidRPr="00447A79">
        <w:rPr>
          <w:color w:val="000000"/>
          <w:sz w:val="24"/>
          <w:szCs w:val="24"/>
          <w:lang w:val="ru-RU" w:eastAsia="ru-RU"/>
        </w:rPr>
        <w:t>Отяково</w:t>
      </w:r>
      <w:proofErr w:type="spellEnd"/>
      <w:r w:rsidRPr="00447A79">
        <w:rPr>
          <w:color w:val="000000"/>
          <w:sz w:val="24"/>
          <w:szCs w:val="24"/>
          <w:lang w:val="ru-RU" w:eastAsia="ru-RU"/>
        </w:rPr>
        <w:t xml:space="preserve"> - ст. Можайск»; «г. Можайск, ул. Амбулаторная»; «г. Можайск, ул. Фрунзе»; «г. Можайск, ул. Слободская»;  «Можайское ш. – Строитель»; «Можайское шоссе – </w:t>
      </w:r>
      <w:proofErr w:type="spellStart"/>
      <w:r w:rsidRPr="00447A79">
        <w:rPr>
          <w:color w:val="000000"/>
          <w:sz w:val="24"/>
          <w:szCs w:val="24"/>
          <w:lang w:val="ru-RU" w:eastAsia="ru-RU"/>
        </w:rPr>
        <w:t>Шаликово</w:t>
      </w:r>
      <w:proofErr w:type="spellEnd"/>
      <w:r w:rsidRPr="00447A79">
        <w:rPr>
          <w:color w:val="000000"/>
          <w:sz w:val="24"/>
          <w:szCs w:val="24"/>
          <w:lang w:val="ru-RU" w:eastAsia="ru-RU"/>
        </w:rPr>
        <w:t xml:space="preserve">»; «Лесное – </w:t>
      </w:r>
      <w:proofErr w:type="spellStart"/>
      <w:r w:rsidRPr="00447A79">
        <w:rPr>
          <w:color w:val="000000"/>
          <w:sz w:val="24"/>
          <w:szCs w:val="24"/>
          <w:lang w:val="ru-RU" w:eastAsia="ru-RU"/>
        </w:rPr>
        <w:t>Васюково</w:t>
      </w:r>
      <w:proofErr w:type="spellEnd"/>
      <w:r w:rsidRPr="00447A79">
        <w:rPr>
          <w:color w:val="000000"/>
          <w:sz w:val="24"/>
          <w:szCs w:val="24"/>
          <w:lang w:val="ru-RU" w:eastAsia="ru-RU"/>
        </w:rPr>
        <w:t>»; «</w:t>
      </w:r>
      <w:proofErr w:type="spellStart"/>
      <w:r w:rsidRPr="00447A79">
        <w:rPr>
          <w:color w:val="000000"/>
          <w:sz w:val="24"/>
          <w:szCs w:val="24"/>
          <w:lang w:val="ru-RU" w:eastAsia="ru-RU"/>
        </w:rPr>
        <w:t>Клементьево</w:t>
      </w:r>
      <w:proofErr w:type="spellEnd"/>
      <w:r w:rsidRPr="00447A79">
        <w:rPr>
          <w:color w:val="000000"/>
          <w:sz w:val="24"/>
          <w:szCs w:val="24"/>
          <w:lang w:val="ru-RU" w:eastAsia="ru-RU"/>
        </w:rPr>
        <w:t xml:space="preserve"> - Настасьино – Настасьино»; «Можайск - </w:t>
      </w:r>
      <w:proofErr w:type="spellStart"/>
      <w:r w:rsidRPr="00447A79">
        <w:rPr>
          <w:color w:val="000000"/>
          <w:sz w:val="24"/>
          <w:szCs w:val="24"/>
          <w:lang w:val="ru-RU" w:eastAsia="ru-RU"/>
        </w:rPr>
        <w:t>Клементьево</w:t>
      </w:r>
      <w:proofErr w:type="spellEnd"/>
      <w:r w:rsidRPr="00447A79">
        <w:rPr>
          <w:color w:val="000000"/>
          <w:sz w:val="24"/>
          <w:szCs w:val="24"/>
          <w:lang w:val="ru-RU" w:eastAsia="ru-RU"/>
        </w:rPr>
        <w:t xml:space="preserve"> - Руза - 4-я ферма»; «Руза - Воронцово - </w:t>
      </w:r>
      <w:proofErr w:type="spellStart"/>
      <w:r w:rsidRPr="00447A79">
        <w:rPr>
          <w:color w:val="000000"/>
          <w:sz w:val="24"/>
          <w:szCs w:val="24"/>
          <w:lang w:val="ru-RU" w:eastAsia="ru-RU"/>
        </w:rPr>
        <w:t>Тетерино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Пуршево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Бурцево</w:t>
      </w:r>
      <w:proofErr w:type="spellEnd"/>
      <w:r w:rsidRPr="00447A79">
        <w:rPr>
          <w:color w:val="000000"/>
          <w:sz w:val="24"/>
          <w:szCs w:val="24"/>
          <w:lang w:val="ru-RU" w:eastAsia="ru-RU"/>
        </w:rPr>
        <w:t xml:space="preserve"> – Ратчино»; «Можайск - </w:t>
      </w:r>
      <w:proofErr w:type="spellStart"/>
      <w:r w:rsidRPr="00447A79">
        <w:rPr>
          <w:color w:val="000000"/>
          <w:sz w:val="24"/>
          <w:szCs w:val="24"/>
          <w:lang w:val="ru-RU" w:eastAsia="ru-RU"/>
        </w:rPr>
        <w:t>Клементьево</w:t>
      </w:r>
      <w:proofErr w:type="spellEnd"/>
      <w:r w:rsidRPr="00447A79">
        <w:rPr>
          <w:color w:val="000000"/>
          <w:sz w:val="24"/>
          <w:szCs w:val="24"/>
          <w:lang w:val="ru-RU" w:eastAsia="ru-RU"/>
        </w:rPr>
        <w:t xml:space="preserve"> - Руза – </w:t>
      </w:r>
      <w:proofErr w:type="spellStart"/>
      <w:r w:rsidRPr="00447A79">
        <w:rPr>
          <w:color w:val="000000"/>
          <w:sz w:val="24"/>
          <w:szCs w:val="24"/>
          <w:lang w:val="ru-RU" w:eastAsia="ru-RU"/>
        </w:rPr>
        <w:t>Неровново</w:t>
      </w:r>
      <w:proofErr w:type="spellEnd"/>
      <w:r w:rsidRPr="00447A79">
        <w:rPr>
          <w:color w:val="000000"/>
          <w:sz w:val="24"/>
          <w:szCs w:val="24"/>
          <w:lang w:val="ru-RU" w:eastAsia="ru-RU"/>
        </w:rPr>
        <w:t>»; «</w:t>
      </w:r>
      <w:proofErr w:type="spellStart"/>
      <w:r w:rsidRPr="00447A79">
        <w:rPr>
          <w:color w:val="000000"/>
          <w:sz w:val="24"/>
          <w:szCs w:val="24"/>
          <w:lang w:val="ru-RU" w:eastAsia="ru-RU"/>
        </w:rPr>
        <w:t>Тетерино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Мышкино</w:t>
      </w:r>
      <w:proofErr w:type="spellEnd"/>
      <w:r w:rsidRPr="00447A79">
        <w:rPr>
          <w:color w:val="000000"/>
          <w:sz w:val="24"/>
          <w:szCs w:val="24"/>
          <w:lang w:val="ru-RU" w:eastAsia="ru-RU"/>
        </w:rPr>
        <w:t xml:space="preserve"> - Поречье – Тихоново»; «Можайск - </w:t>
      </w:r>
      <w:proofErr w:type="spellStart"/>
      <w:r w:rsidRPr="00447A79">
        <w:rPr>
          <w:color w:val="000000"/>
          <w:sz w:val="24"/>
          <w:szCs w:val="24"/>
          <w:lang w:val="ru-RU" w:eastAsia="ru-RU"/>
        </w:rPr>
        <w:t>Клементьево</w:t>
      </w:r>
      <w:proofErr w:type="spellEnd"/>
      <w:r w:rsidRPr="00447A79">
        <w:rPr>
          <w:color w:val="000000"/>
          <w:sz w:val="24"/>
          <w:szCs w:val="24"/>
          <w:lang w:val="ru-RU" w:eastAsia="ru-RU"/>
        </w:rPr>
        <w:t xml:space="preserve"> - Руза - </w:t>
      </w:r>
      <w:proofErr w:type="spellStart"/>
      <w:r w:rsidRPr="00447A79">
        <w:rPr>
          <w:color w:val="000000"/>
          <w:sz w:val="24"/>
          <w:szCs w:val="24"/>
          <w:lang w:val="ru-RU" w:eastAsia="ru-RU"/>
        </w:rPr>
        <w:t>кооп</w:t>
      </w:r>
      <w:proofErr w:type="spellEnd"/>
      <w:r w:rsidRPr="00447A79">
        <w:rPr>
          <w:color w:val="000000"/>
          <w:sz w:val="24"/>
          <w:szCs w:val="24"/>
          <w:lang w:val="ru-RU" w:eastAsia="ru-RU"/>
        </w:rPr>
        <w:t>. Дорожник»; «</w:t>
      </w:r>
      <w:proofErr w:type="spellStart"/>
      <w:r w:rsidRPr="00447A79">
        <w:rPr>
          <w:color w:val="000000"/>
          <w:sz w:val="24"/>
          <w:szCs w:val="24"/>
          <w:lang w:val="ru-RU" w:eastAsia="ru-RU"/>
        </w:rPr>
        <w:t>Тетерино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Мышкино</w:t>
      </w:r>
      <w:proofErr w:type="spellEnd"/>
      <w:r w:rsidRPr="00447A79">
        <w:rPr>
          <w:color w:val="000000"/>
          <w:sz w:val="24"/>
          <w:szCs w:val="24"/>
          <w:lang w:val="ru-RU" w:eastAsia="ru-RU"/>
        </w:rPr>
        <w:t xml:space="preserve"> - Поречье – </w:t>
      </w:r>
      <w:proofErr w:type="spellStart"/>
      <w:r w:rsidRPr="00447A79">
        <w:rPr>
          <w:color w:val="000000"/>
          <w:sz w:val="24"/>
          <w:szCs w:val="24"/>
          <w:lang w:val="ru-RU" w:eastAsia="ru-RU"/>
        </w:rPr>
        <w:t>Блазново</w:t>
      </w:r>
      <w:proofErr w:type="spellEnd"/>
      <w:r w:rsidRPr="00447A79">
        <w:rPr>
          <w:color w:val="000000"/>
          <w:sz w:val="24"/>
          <w:szCs w:val="24"/>
          <w:lang w:val="ru-RU" w:eastAsia="ru-RU"/>
        </w:rPr>
        <w:t>»; «</w:t>
      </w:r>
      <w:proofErr w:type="spellStart"/>
      <w:r w:rsidRPr="00447A79">
        <w:rPr>
          <w:color w:val="000000"/>
          <w:sz w:val="24"/>
          <w:szCs w:val="24"/>
          <w:lang w:val="ru-RU" w:eastAsia="ru-RU"/>
        </w:rPr>
        <w:t>Тетерино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Мышкино</w:t>
      </w:r>
      <w:proofErr w:type="spellEnd"/>
      <w:r w:rsidRPr="00447A79">
        <w:rPr>
          <w:color w:val="000000"/>
          <w:sz w:val="24"/>
          <w:szCs w:val="24"/>
          <w:lang w:val="ru-RU" w:eastAsia="ru-RU"/>
        </w:rPr>
        <w:t xml:space="preserve"> - Поречье – </w:t>
      </w:r>
      <w:proofErr w:type="spellStart"/>
      <w:r w:rsidRPr="00447A79">
        <w:rPr>
          <w:color w:val="000000"/>
          <w:sz w:val="24"/>
          <w:szCs w:val="24"/>
          <w:lang w:val="ru-RU" w:eastAsia="ru-RU"/>
        </w:rPr>
        <w:t>Лубенки</w:t>
      </w:r>
      <w:proofErr w:type="spellEnd"/>
      <w:r w:rsidRPr="00447A79">
        <w:rPr>
          <w:color w:val="000000"/>
          <w:sz w:val="24"/>
          <w:szCs w:val="24"/>
          <w:lang w:val="ru-RU" w:eastAsia="ru-RU"/>
        </w:rPr>
        <w:t>»; «</w:t>
      </w:r>
      <w:proofErr w:type="spellStart"/>
      <w:r w:rsidRPr="00447A79">
        <w:rPr>
          <w:color w:val="000000"/>
          <w:sz w:val="24"/>
          <w:szCs w:val="24"/>
          <w:lang w:val="ru-RU" w:eastAsia="ru-RU"/>
        </w:rPr>
        <w:t>Тетерино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Мышкино</w:t>
      </w:r>
      <w:proofErr w:type="spellEnd"/>
      <w:r w:rsidRPr="00447A79">
        <w:rPr>
          <w:color w:val="000000"/>
          <w:sz w:val="24"/>
          <w:szCs w:val="24"/>
          <w:lang w:val="ru-RU" w:eastAsia="ru-RU"/>
        </w:rPr>
        <w:t xml:space="preserve"> - Поречье – </w:t>
      </w:r>
      <w:proofErr w:type="spellStart"/>
      <w:r w:rsidRPr="00447A79">
        <w:rPr>
          <w:color w:val="000000"/>
          <w:sz w:val="24"/>
          <w:szCs w:val="24"/>
          <w:lang w:val="ru-RU" w:eastAsia="ru-RU"/>
        </w:rPr>
        <w:t>Бычково</w:t>
      </w:r>
      <w:proofErr w:type="spellEnd"/>
      <w:r w:rsidRPr="00447A79">
        <w:rPr>
          <w:color w:val="000000"/>
          <w:sz w:val="24"/>
          <w:szCs w:val="24"/>
          <w:lang w:val="ru-RU" w:eastAsia="ru-RU"/>
        </w:rPr>
        <w:t>»; «</w:t>
      </w:r>
      <w:proofErr w:type="spellStart"/>
      <w:r w:rsidRPr="00447A79">
        <w:rPr>
          <w:color w:val="000000"/>
          <w:sz w:val="24"/>
          <w:szCs w:val="24"/>
          <w:lang w:val="ru-RU" w:eastAsia="ru-RU"/>
        </w:rPr>
        <w:t>Тетерино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Мышкино</w:t>
      </w:r>
      <w:proofErr w:type="spellEnd"/>
      <w:r w:rsidRPr="00447A79">
        <w:rPr>
          <w:color w:val="000000"/>
          <w:sz w:val="24"/>
          <w:szCs w:val="24"/>
          <w:lang w:val="ru-RU" w:eastAsia="ru-RU"/>
        </w:rPr>
        <w:t xml:space="preserve"> - Поречье – Бурмакино»; «</w:t>
      </w:r>
      <w:proofErr w:type="spellStart"/>
      <w:r w:rsidRPr="00447A79">
        <w:rPr>
          <w:color w:val="000000"/>
          <w:sz w:val="24"/>
          <w:szCs w:val="24"/>
          <w:lang w:val="ru-RU" w:eastAsia="ru-RU"/>
        </w:rPr>
        <w:t>Тетерино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Мышкино</w:t>
      </w:r>
      <w:proofErr w:type="spellEnd"/>
      <w:r w:rsidRPr="00447A79">
        <w:rPr>
          <w:color w:val="000000"/>
          <w:sz w:val="24"/>
          <w:szCs w:val="24"/>
          <w:lang w:val="ru-RU" w:eastAsia="ru-RU"/>
        </w:rPr>
        <w:t xml:space="preserve"> - Поречье – Никитино»; «Уваровка - </w:t>
      </w:r>
      <w:proofErr w:type="spellStart"/>
      <w:r w:rsidRPr="00447A79">
        <w:rPr>
          <w:color w:val="000000"/>
          <w:sz w:val="24"/>
          <w:szCs w:val="24"/>
          <w:lang w:val="ru-RU" w:eastAsia="ru-RU"/>
        </w:rPr>
        <w:t>Ивакино</w:t>
      </w:r>
      <w:proofErr w:type="spellEnd"/>
      <w:r w:rsidRPr="00447A79">
        <w:rPr>
          <w:color w:val="000000"/>
          <w:sz w:val="24"/>
          <w:szCs w:val="24"/>
          <w:lang w:val="ru-RU" w:eastAsia="ru-RU"/>
        </w:rPr>
        <w:t xml:space="preserve"> - Губино - Можайск - </w:t>
      </w:r>
      <w:proofErr w:type="spellStart"/>
      <w:r w:rsidRPr="00447A79">
        <w:rPr>
          <w:color w:val="000000"/>
          <w:sz w:val="24"/>
          <w:szCs w:val="24"/>
          <w:lang w:val="ru-RU" w:eastAsia="ru-RU"/>
        </w:rPr>
        <w:t>Шеляково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Волосково</w:t>
      </w:r>
      <w:proofErr w:type="spellEnd"/>
      <w:r w:rsidRPr="00447A79">
        <w:rPr>
          <w:color w:val="000000"/>
          <w:sz w:val="24"/>
          <w:szCs w:val="24"/>
          <w:lang w:val="ru-RU" w:eastAsia="ru-RU"/>
        </w:rPr>
        <w:t xml:space="preserve">»; «Уваровка - </w:t>
      </w:r>
      <w:proofErr w:type="spellStart"/>
      <w:r w:rsidRPr="00447A79">
        <w:rPr>
          <w:color w:val="000000"/>
          <w:sz w:val="24"/>
          <w:szCs w:val="24"/>
          <w:lang w:val="ru-RU" w:eastAsia="ru-RU"/>
        </w:rPr>
        <w:t>Ивакино</w:t>
      </w:r>
      <w:proofErr w:type="spellEnd"/>
      <w:r w:rsidRPr="00447A79">
        <w:rPr>
          <w:color w:val="000000"/>
          <w:sz w:val="24"/>
          <w:szCs w:val="24"/>
          <w:lang w:val="ru-RU" w:eastAsia="ru-RU"/>
        </w:rPr>
        <w:t xml:space="preserve"> - Губино - Можайск - д. </w:t>
      </w:r>
      <w:proofErr w:type="spellStart"/>
      <w:r w:rsidRPr="00447A79">
        <w:rPr>
          <w:color w:val="000000"/>
          <w:sz w:val="24"/>
          <w:szCs w:val="24"/>
          <w:lang w:val="ru-RU" w:eastAsia="ru-RU"/>
        </w:rPr>
        <w:t>Елево</w:t>
      </w:r>
      <w:proofErr w:type="spellEnd"/>
      <w:r w:rsidRPr="00447A79">
        <w:rPr>
          <w:color w:val="000000"/>
          <w:sz w:val="24"/>
          <w:szCs w:val="24"/>
          <w:lang w:val="ru-RU" w:eastAsia="ru-RU"/>
        </w:rPr>
        <w:t xml:space="preserve">»;  «Можайское шоссе»; «Перещапово – </w:t>
      </w:r>
      <w:proofErr w:type="spellStart"/>
      <w:r w:rsidRPr="00447A79">
        <w:rPr>
          <w:color w:val="000000"/>
          <w:sz w:val="24"/>
          <w:szCs w:val="24"/>
          <w:lang w:val="ru-RU" w:eastAsia="ru-RU"/>
        </w:rPr>
        <w:t>Авдотьино</w:t>
      </w:r>
      <w:proofErr w:type="spellEnd"/>
      <w:r w:rsidRPr="00447A79">
        <w:rPr>
          <w:color w:val="000000"/>
          <w:sz w:val="24"/>
          <w:szCs w:val="24"/>
          <w:lang w:val="ru-RU" w:eastAsia="ru-RU"/>
        </w:rPr>
        <w:t xml:space="preserve">»; «Дьяково – </w:t>
      </w:r>
      <w:proofErr w:type="spellStart"/>
      <w:r w:rsidRPr="00447A79">
        <w:rPr>
          <w:color w:val="000000"/>
          <w:sz w:val="24"/>
          <w:szCs w:val="24"/>
          <w:lang w:val="ru-RU" w:eastAsia="ru-RU"/>
        </w:rPr>
        <w:t>Милятино</w:t>
      </w:r>
      <w:proofErr w:type="spellEnd"/>
      <w:r w:rsidRPr="00447A79">
        <w:rPr>
          <w:color w:val="000000"/>
          <w:sz w:val="24"/>
          <w:szCs w:val="24"/>
          <w:lang w:val="ru-RU" w:eastAsia="ru-RU"/>
        </w:rPr>
        <w:t>»; «Западный обход г. Можайска»; «Уваровка - Мокрое - Семеновское – Кусково»; «Б/н»; «</w:t>
      </w:r>
      <w:proofErr w:type="spellStart"/>
      <w:r w:rsidRPr="00447A79">
        <w:rPr>
          <w:color w:val="000000"/>
          <w:sz w:val="24"/>
          <w:szCs w:val="24"/>
          <w:lang w:val="ru-RU" w:eastAsia="ru-RU"/>
        </w:rPr>
        <w:t>Наречино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Пахомово</w:t>
      </w:r>
      <w:proofErr w:type="spellEnd"/>
      <w:r w:rsidRPr="00447A79">
        <w:rPr>
          <w:color w:val="000000"/>
          <w:sz w:val="24"/>
          <w:szCs w:val="24"/>
          <w:lang w:val="ru-RU" w:eastAsia="ru-RU"/>
        </w:rPr>
        <w:t xml:space="preserve">»; «Тверь - Лотошино - Шаховская - Уваровка - Каменка – Воронцово»; «Можайск - </w:t>
      </w:r>
      <w:proofErr w:type="spellStart"/>
      <w:r w:rsidRPr="00447A79">
        <w:rPr>
          <w:color w:val="000000"/>
          <w:sz w:val="24"/>
          <w:szCs w:val="24"/>
          <w:lang w:val="ru-RU" w:eastAsia="ru-RU"/>
        </w:rPr>
        <w:t>Клементьево</w:t>
      </w:r>
      <w:proofErr w:type="spellEnd"/>
      <w:r w:rsidRPr="00447A79">
        <w:rPr>
          <w:color w:val="000000"/>
          <w:sz w:val="24"/>
          <w:szCs w:val="24"/>
          <w:lang w:val="ru-RU" w:eastAsia="ru-RU"/>
        </w:rPr>
        <w:t xml:space="preserve"> - Руза – </w:t>
      </w:r>
      <w:proofErr w:type="spellStart"/>
      <w:r w:rsidRPr="00447A79">
        <w:rPr>
          <w:color w:val="000000"/>
          <w:sz w:val="24"/>
          <w:szCs w:val="24"/>
          <w:lang w:val="ru-RU" w:eastAsia="ru-RU"/>
        </w:rPr>
        <w:t>Вандово</w:t>
      </w:r>
      <w:proofErr w:type="spellEnd"/>
      <w:r w:rsidRPr="00447A79">
        <w:rPr>
          <w:color w:val="000000"/>
          <w:sz w:val="24"/>
          <w:szCs w:val="24"/>
          <w:lang w:val="ru-RU" w:eastAsia="ru-RU"/>
        </w:rPr>
        <w:t>»; «</w:t>
      </w:r>
      <w:proofErr w:type="spellStart"/>
      <w:r w:rsidRPr="00447A79">
        <w:rPr>
          <w:color w:val="000000"/>
          <w:sz w:val="24"/>
          <w:szCs w:val="24"/>
          <w:lang w:val="ru-RU" w:eastAsia="ru-RU"/>
        </w:rPr>
        <w:t>Мотягино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Желомеено</w:t>
      </w:r>
      <w:proofErr w:type="spellEnd"/>
      <w:r w:rsidRPr="00447A79">
        <w:rPr>
          <w:color w:val="000000"/>
          <w:sz w:val="24"/>
          <w:szCs w:val="24"/>
          <w:lang w:val="ru-RU" w:eastAsia="ru-RU"/>
        </w:rPr>
        <w:t xml:space="preserve">»; «Подъезд к объектам по обращению с отходами в Можайском районе»; «Заболотье - </w:t>
      </w:r>
      <w:proofErr w:type="spellStart"/>
      <w:r w:rsidRPr="00447A79">
        <w:rPr>
          <w:color w:val="000000"/>
          <w:sz w:val="24"/>
          <w:szCs w:val="24"/>
          <w:lang w:val="ru-RU" w:eastAsia="ru-RU"/>
        </w:rPr>
        <w:t>Дровнино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Дурыкино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Плешаково</w:t>
      </w:r>
      <w:proofErr w:type="spellEnd"/>
      <w:r w:rsidRPr="00447A79">
        <w:rPr>
          <w:color w:val="000000"/>
          <w:sz w:val="24"/>
          <w:szCs w:val="24"/>
          <w:lang w:val="ru-RU" w:eastAsia="ru-RU"/>
        </w:rPr>
        <w:t>»;  «</w:t>
      </w:r>
      <w:proofErr w:type="spellStart"/>
      <w:r w:rsidRPr="00447A79">
        <w:rPr>
          <w:color w:val="000000"/>
          <w:sz w:val="24"/>
          <w:szCs w:val="24"/>
          <w:lang w:val="ru-RU" w:eastAsia="ru-RU"/>
        </w:rPr>
        <w:t>Шохово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Бараново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Соловьевка</w:t>
      </w:r>
      <w:proofErr w:type="spellEnd"/>
      <w:r w:rsidRPr="00447A79">
        <w:rPr>
          <w:color w:val="000000"/>
          <w:sz w:val="24"/>
          <w:szCs w:val="24"/>
          <w:lang w:val="ru-RU" w:eastAsia="ru-RU"/>
        </w:rPr>
        <w:t>»; «</w:t>
      </w:r>
      <w:proofErr w:type="spellStart"/>
      <w:r w:rsidRPr="00447A79">
        <w:rPr>
          <w:color w:val="000000"/>
          <w:sz w:val="24"/>
          <w:szCs w:val="24"/>
          <w:lang w:val="ru-RU" w:eastAsia="ru-RU"/>
        </w:rPr>
        <w:t>Бедняково</w:t>
      </w:r>
      <w:proofErr w:type="spellEnd"/>
      <w:r w:rsidRPr="00447A79">
        <w:rPr>
          <w:color w:val="000000"/>
          <w:sz w:val="24"/>
          <w:szCs w:val="24"/>
          <w:lang w:val="ru-RU" w:eastAsia="ru-RU"/>
        </w:rPr>
        <w:t xml:space="preserve"> – Храброво»; «Подъезд к д. </w:t>
      </w:r>
      <w:proofErr w:type="spellStart"/>
      <w:r w:rsidRPr="00447A79">
        <w:rPr>
          <w:color w:val="000000"/>
          <w:sz w:val="24"/>
          <w:szCs w:val="24"/>
          <w:lang w:val="ru-RU" w:eastAsia="ru-RU"/>
        </w:rPr>
        <w:t>Шибинка</w:t>
      </w:r>
      <w:proofErr w:type="spellEnd"/>
      <w:r w:rsidRPr="00447A79">
        <w:rPr>
          <w:color w:val="000000"/>
          <w:sz w:val="24"/>
          <w:szCs w:val="24"/>
          <w:lang w:val="ru-RU" w:eastAsia="ru-RU"/>
        </w:rPr>
        <w:t xml:space="preserve">»; «Уваровка - </w:t>
      </w:r>
      <w:proofErr w:type="spellStart"/>
      <w:r w:rsidRPr="00447A79">
        <w:rPr>
          <w:color w:val="000000"/>
          <w:sz w:val="24"/>
          <w:szCs w:val="24"/>
          <w:lang w:val="ru-RU" w:eastAsia="ru-RU"/>
        </w:rPr>
        <w:t>Праслово</w:t>
      </w:r>
      <w:proofErr w:type="spellEnd"/>
      <w:r w:rsidRPr="00447A79">
        <w:rPr>
          <w:color w:val="000000"/>
          <w:sz w:val="24"/>
          <w:szCs w:val="24"/>
          <w:lang w:val="ru-RU" w:eastAsia="ru-RU"/>
        </w:rPr>
        <w:t xml:space="preserve"> – Сады»; «г. Можайск, ул. 1-я Железнодорожная»; «г. Можайск, ул. Леоновская»; «</w:t>
      </w:r>
      <w:proofErr w:type="spellStart"/>
      <w:r w:rsidRPr="00447A79">
        <w:rPr>
          <w:color w:val="000000"/>
          <w:sz w:val="24"/>
          <w:szCs w:val="24"/>
          <w:lang w:val="ru-RU" w:eastAsia="ru-RU"/>
        </w:rPr>
        <w:t>Палашкино</w:t>
      </w:r>
      <w:proofErr w:type="spellEnd"/>
      <w:r w:rsidRPr="00447A79">
        <w:rPr>
          <w:color w:val="000000"/>
          <w:sz w:val="24"/>
          <w:szCs w:val="24"/>
          <w:lang w:val="ru-RU" w:eastAsia="ru-RU"/>
        </w:rPr>
        <w:t xml:space="preserve"> - Лидино - </w:t>
      </w:r>
      <w:proofErr w:type="spellStart"/>
      <w:r w:rsidRPr="00447A79">
        <w:rPr>
          <w:color w:val="000000"/>
          <w:sz w:val="24"/>
          <w:szCs w:val="24"/>
          <w:lang w:val="ru-RU" w:eastAsia="ru-RU"/>
        </w:rPr>
        <w:t>Сумароково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Вараксино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Васюково</w:t>
      </w:r>
      <w:proofErr w:type="spellEnd"/>
      <w:r w:rsidRPr="00447A79">
        <w:rPr>
          <w:color w:val="000000"/>
          <w:sz w:val="24"/>
          <w:szCs w:val="24"/>
          <w:lang w:val="ru-RU" w:eastAsia="ru-RU"/>
        </w:rPr>
        <w:t>»; «Можайское шоссе - п. МИЗ»; «Никитино - Старая Тяга – Рысиха»; «</w:t>
      </w:r>
      <w:proofErr w:type="spellStart"/>
      <w:r w:rsidRPr="00447A79">
        <w:rPr>
          <w:color w:val="000000"/>
          <w:sz w:val="24"/>
          <w:szCs w:val="24"/>
          <w:lang w:val="ru-RU" w:eastAsia="ru-RU"/>
        </w:rPr>
        <w:t>Заслонино</w:t>
      </w:r>
      <w:proofErr w:type="spellEnd"/>
      <w:r w:rsidRPr="00447A79">
        <w:rPr>
          <w:color w:val="000000"/>
          <w:sz w:val="24"/>
          <w:szCs w:val="24"/>
          <w:lang w:val="ru-RU" w:eastAsia="ru-RU"/>
        </w:rPr>
        <w:t xml:space="preserve"> - Астафьево - Чернево – Митино»;  «Тверь - Лотошино - Шаховская – Уваровка»; «г. Можайск, ул. Каракозова»; «М-1 Беларусь»; «Болычево – Рысиха»; «</w:t>
      </w:r>
      <w:proofErr w:type="spellStart"/>
      <w:r w:rsidRPr="00447A79">
        <w:rPr>
          <w:color w:val="000000"/>
          <w:sz w:val="24"/>
          <w:szCs w:val="24"/>
          <w:lang w:val="ru-RU" w:eastAsia="ru-RU"/>
        </w:rPr>
        <w:t>Преснецово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Купрово</w:t>
      </w:r>
      <w:proofErr w:type="spellEnd"/>
      <w:r w:rsidRPr="00447A79">
        <w:rPr>
          <w:color w:val="000000"/>
          <w:sz w:val="24"/>
          <w:szCs w:val="24"/>
          <w:lang w:val="ru-RU" w:eastAsia="ru-RU"/>
        </w:rPr>
        <w:t>»; «</w:t>
      </w:r>
      <w:proofErr w:type="spellStart"/>
      <w:r w:rsidRPr="00447A79">
        <w:rPr>
          <w:color w:val="000000"/>
          <w:sz w:val="24"/>
          <w:szCs w:val="24"/>
          <w:lang w:val="ru-RU" w:eastAsia="ru-RU"/>
        </w:rPr>
        <w:t>Тетерино</w:t>
      </w:r>
      <w:proofErr w:type="spellEnd"/>
      <w:r w:rsidRPr="00447A79">
        <w:rPr>
          <w:color w:val="000000"/>
          <w:sz w:val="24"/>
          <w:szCs w:val="24"/>
          <w:lang w:val="ru-RU" w:eastAsia="ru-RU"/>
        </w:rPr>
        <w:t xml:space="preserve"> - </w:t>
      </w:r>
      <w:proofErr w:type="spellStart"/>
      <w:r w:rsidRPr="00447A79">
        <w:rPr>
          <w:color w:val="000000"/>
          <w:sz w:val="24"/>
          <w:szCs w:val="24"/>
          <w:lang w:val="ru-RU" w:eastAsia="ru-RU"/>
        </w:rPr>
        <w:t>Мышкино</w:t>
      </w:r>
      <w:proofErr w:type="spellEnd"/>
      <w:r w:rsidRPr="00447A79">
        <w:rPr>
          <w:color w:val="000000"/>
          <w:sz w:val="24"/>
          <w:szCs w:val="24"/>
          <w:lang w:val="ru-RU" w:eastAsia="ru-RU"/>
        </w:rPr>
        <w:t xml:space="preserve"> – Поречье»; «г. Можайск, ул. </w:t>
      </w:r>
      <w:proofErr w:type="spellStart"/>
      <w:r w:rsidRPr="00447A79">
        <w:rPr>
          <w:color w:val="000000"/>
          <w:sz w:val="24"/>
          <w:szCs w:val="24"/>
          <w:lang w:val="ru-RU" w:eastAsia="ru-RU"/>
        </w:rPr>
        <w:t>Полосухина</w:t>
      </w:r>
      <w:proofErr w:type="spellEnd"/>
      <w:r w:rsidRPr="00447A79">
        <w:rPr>
          <w:color w:val="000000"/>
          <w:sz w:val="24"/>
          <w:szCs w:val="24"/>
          <w:lang w:val="ru-RU" w:eastAsia="ru-RU"/>
        </w:rPr>
        <w:t xml:space="preserve">»; «г. Можайск, Объездная дорога»; «г. Можайск, ул. </w:t>
      </w:r>
      <w:proofErr w:type="spellStart"/>
      <w:r w:rsidRPr="00447A79">
        <w:rPr>
          <w:color w:val="000000"/>
          <w:sz w:val="24"/>
          <w:szCs w:val="24"/>
          <w:lang w:val="ru-RU" w:eastAsia="ru-RU"/>
        </w:rPr>
        <w:t>Клементьевская</w:t>
      </w:r>
      <w:proofErr w:type="spellEnd"/>
      <w:r w:rsidRPr="00447A79">
        <w:rPr>
          <w:color w:val="000000"/>
          <w:sz w:val="24"/>
          <w:szCs w:val="24"/>
          <w:lang w:val="ru-RU" w:eastAsia="ru-RU"/>
        </w:rPr>
        <w:t xml:space="preserve">»; «Уваровка - </w:t>
      </w:r>
      <w:proofErr w:type="spellStart"/>
      <w:r w:rsidRPr="00447A79">
        <w:rPr>
          <w:color w:val="000000"/>
          <w:sz w:val="24"/>
          <w:szCs w:val="24"/>
          <w:lang w:val="ru-RU" w:eastAsia="ru-RU"/>
        </w:rPr>
        <w:t>Ивакино</w:t>
      </w:r>
      <w:proofErr w:type="spellEnd"/>
      <w:r w:rsidRPr="00447A79">
        <w:rPr>
          <w:color w:val="000000"/>
          <w:sz w:val="24"/>
          <w:szCs w:val="24"/>
          <w:lang w:val="ru-RU" w:eastAsia="ru-RU"/>
        </w:rPr>
        <w:t xml:space="preserve"> - Губино – Можайск»; «г. Можайск, ул. Вокзальная»; «Спутник – </w:t>
      </w:r>
      <w:proofErr w:type="spellStart"/>
      <w:r w:rsidRPr="00447A79">
        <w:rPr>
          <w:color w:val="000000"/>
          <w:sz w:val="24"/>
          <w:szCs w:val="24"/>
          <w:lang w:val="ru-RU" w:eastAsia="ru-RU"/>
        </w:rPr>
        <w:t>Тетерино</w:t>
      </w:r>
      <w:proofErr w:type="spellEnd"/>
      <w:r w:rsidRPr="00447A79">
        <w:rPr>
          <w:color w:val="000000"/>
          <w:sz w:val="24"/>
          <w:szCs w:val="24"/>
          <w:lang w:val="ru-RU" w:eastAsia="ru-RU"/>
        </w:rPr>
        <w:t xml:space="preserve">». </w:t>
      </w:r>
    </w:p>
    <w:p w14:paraId="6BD609D7" w14:textId="77777777" w:rsidR="004F6346" w:rsidRDefault="004F6346" w:rsidP="003914AB">
      <w:pPr>
        <w:pStyle w:val="ad"/>
        <w:tabs>
          <w:tab w:val="left" w:pos="1392"/>
        </w:tabs>
        <w:ind w:left="709" w:right="120" w:firstLine="0"/>
        <w:jc w:val="both"/>
        <w:rPr>
          <w:sz w:val="24"/>
          <w:szCs w:val="24"/>
          <w:lang w:val="ru-RU"/>
        </w:rPr>
      </w:pPr>
    </w:p>
    <w:p w14:paraId="0D447EF6" w14:textId="77777777" w:rsidR="007D43E0" w:rsidRPr="00E53BC4" w:rsidRDefault="007D43E0" w:rsidP="007D43E0">
      <w:pPr>
        <w:jc w:val="center"/>
        <w:outlineLvl w:val="1"/>
        <w:rPr>
          <w:b/>
          <w:sz w:val="24"/>
          <w:szCs w:val="24"/>
          <w:lang w:eastAsia="ru-RU"/>
        </w:rPr>
      </w:pPr>
      <w:bookmarkStart w:id="81" w:name="_Toc62669071"/>
      <w:bookmarkStart w:id="82" w:name="_Toc101344799"/>
      <w:proofErr w:type="spellStart"/>
      <w:r w:rsidRPr="00447A79">
        <w:rPr>
          <w:b/>
          <w:sz w:val="24"/>
          <w:szCs w:val="24"/>
          <w:lang w:eastAsia="ru-RU"/>
        </w:rPr>
        <w:t>Статья</w:t>
      </w:r>
      <w:proofErr w:type="spellEnd"/>
      <w:r w:rsidRPr="00447A79">
        <w:rPr>
          <w:b/>
          <w:sz w:val="24"/>
          <w:szCs w:val="24"/>
          <w:lang w:eastAsia="ru-RU"/>
        </w:rPr>
        <w:t xml:space="preserve"> 20. </w:t>
      </w:r>
      <w:proofErr w:type="spellStart"/>
      <w:r w:rsidRPr="00447A79">
        <w:rPr>
          <w:b/>
          <w:sz w:val="24"/>
          <w:szCs w:val="24"/>
          <w:lang w:eastAsia="ru-RU"/>
        </w:rPr>
        <w:t>Виды</w:t>
      </w:r>
      <w:proofErr w:type="spellEnd"/>
      <w:r w:rsidRPr="00447A79">
        <w:rPr>
          <w:b/>
          <w:sz w:val="24"/>
          <w:szCs w:val="24"/>
          <w:lang w:eastAsia="ru-RU"/>
        </w:rPr>
        <w:t xml:space="preserve"> </w:t>
      </w:r>
      <w:proofErr w:type="spellStart"/>
      <w:r w:rsidRPr="00447A79">
        <w:rPr>
          <w:b/>
          <w:sz w:val="24"/>
          <w:szCs w:val="24"/>
          <w:lang w:eastAsia="ru-RU"/>
        </w:rPr>
        <w:t>комплексного</w:t>
      </w:r>
      <w:proofErr w:type="spellEnd"/>
      <w:r w:rsidRPr="00447A79">
        <w:rPr>
          <w:b/>
          <w:sz w:val="24"/>
          <w:szCs w:val="24"/>
          <w:lang w:eastAsia="ru-RU"/>
        </w:rPr>
        <w:t xml:space="preserve"> </w:t>
      </w:r>
      <w:proofErr w:type="spellStart"/>
      <w:r w:rsidRPr="00447A79">
        <w:rPr>
          <w:b/>
          <w:sz w:val="24"/>
          <w:szCs w:val="24"/>
          <w:lang w:eastAsia="ru-RU"/>
        </w:rPr>
        <w:t>развития</w:t>
      </w:r>
      <w:proofErr w:type="spellEnd"/>
      <w:r w:rsidRPr="00447A79">
        <w:rPr>
          <w:b/>
          <w:sz w:val="24"/>
          <w:szCs w:val="24"/>
          <w:lang w:eastAsia="ru-RU"/>
        </w:rPr>
        <w:t xml:space="preserve"> </w:t>
      </w:r>
      <w:proofErr w:type="spellStart"/>
      <w:r w:rsidRPr="00447A79">
        <w:rPr>
          <w:b/>
          <w:sz w:val="24"/>
          <w:szCs w:val="24"/>
          <w:lang w:eastAsia="ru-RU"/>
        </w:rPr>
        <w:t>территории</w:t>
      </w:r>
      <w:bookmarkEnd w:id="81"/>
      <w:bookmarkEnd w:id="82"/>
      <w:proofErr w:type="spellEnd"/>
    </w:p>
    <w:p w14:paraId="17C75A24" w14:textId="77777777" w:rsidR="007D43E0" w:rsidRPr="00E53BC4" w:rsidRDefault="007D43E0" w:rsidP="007D43E0">
      <w:pPr>
        <w:jc w:val="both"/>
        <w:rPr>
          <w:sz w:val="24"/>
          <w:szCs w:val="24"/>
          <w:lang w:eastAsia="ru-RU"/>
        </w:rPr>
      </w:pPr>
    </w:p>
    <w:p w14:paraId="55D9E873" w14:textId="77777777" w:rsidR="007D43E0" w:rsidRPr="00447A79" w:rsidRDefault="007D43E0" w:rsidP="00C401BD">
      <w:pPr>
        <w:pStyle w:val="ad"/>
        <w:numPr>
          <w:ilvl w:val="0"/>
          <w:numId w:val="53"/>
        </w:numPr>
        <w:tabs>
          <w:tab w:val="left" w:pos="1134"/>
        </w:tabs>
        <w:ind w:left="0" w:firstLine="709"/>
        <w:contextualSpacing/>
        <w:jc w:val="both"/>
        <w:rPr>
          <w:sz w:val="24"/>
          <w:szCs w:val="24"/>
          <w:lang w:eastAsia="ru-RU"/>
        </w:rPr>
      </w:pPr>
      <w:proofErr w:type="spellStart"/>
      <w:r w:rsidRPr="00447A79">
        <w:rPr>
          <w:sz w:val="24"/>
          <w:szCs w:val="24"/>
          <w:lang w:eastAsia="ru-RU"/>
        </w:rPr>
        <w:t>Виды</w:t>
      </w:r>
      <w:proofErr w:type="spellEnd"/>
      <w:r w:rsidRPr="00447A79">
        <w:rPr>
          <w:sz w:val="24"/>
          <w:szCs w:val="24"/>
          <w:lang w:eastAsia="ru-RU"/>
        </w:rPr>
        <w:t xml:space="preserve"> </w:t>
      </w:r>
      <w:proofErr w:type="spellStart"/>
      <w:r w:rsidRPr="00447A79">
        <w:rPr>
          <w:sz w:val="24"/>
          <w:szCs w:val="24"/>
          <w:lang w:eastAsia="ru-RU"/>
        </w:rPr>
        <w:t>комплексного</w:t>
      </w:r>
      <w:proofErr w:type="spellEnd"/>
      <w:r w:rsidRPr="00447A79">
        <w:rPr>
          <w:sz w:val="24"/>
          <w:szCs w:val="24"/>
          <w:lang w:eastAsia="ru-RU"/>
        </w:rPr>
        <w:t xml:space="preserve"> </w:t>
      </w:r>
      <w:proofErr w:type="spellStart"/>
      <w:r w:rsidRPr="00447A79">
        <w:rPr>
          <w:sz w:val="24"/>
          <w:szCs w:val="24"/>
          <w:lang w:eastAsia="ru-RU"/>
        </w:rPr>
        <w:t>развития</w:t>
      </w:r>
      <w:proofErr w:type="spellEnd"/>
      <w:r w:rsidRPr="00447A79">
        <w:rPr>
          <w:sz w:val="24"/>
          <w:szCs w:val="24"/>
          <w:lang w:eastAsia="ru-RU"/>
        </w:rPr>
        <w:t xml:space="preserve"> </w:t>
      </w:r>
      <w:proofErr w:type="spellStart"/>
      <w:r w:rsidRPr="00447A79">
        <w:rPr>
          <w:sz w:val="24"/>
          <w:szCs w:val="24"/>
          <w:lang w:eastAsia="ru-RU"/>
        </w:rPr>
        <w:t>территории</w:t>
      </w:r>
      <w:proofErr w:type="spellEnd"/>
      <w:r w:rsidRPr="00447A79">
        <w:rPr>
          <w:sz w:val="24"/>
          <w:szCs w:val="24"/>
          <w:lang w:eastAsia="ru-RU"/>
        </w:rPr>
        <w:t>:</w:t>
      </w:r>
    </w:p>
    <w:p w14:paraId="23B767A9" w14:textId="77777777" w:rsidR="007D43E0" w:rsidRPr="00447A79" w:rsidRDefault="007D43E0" w:rsidP="00C401BD">
      <w:pPr>
        <w:pStyle w:val="ad"/>
        <w:numPr>
          <w:ilvl w:val="0"/>
          <w:numId w:val="54"/>
        </w:numPr>
        <w:tabs>
          <w:tab w:val="left" w:pos="1134"/>
        </w:tabs>
        <w:ind w:left="0" w:firstLine="709"/>
        <w:contextualSpacing/>
        <w:jc w:val="both"/>
        <w:rPr>
          <w:sz w:val="24"/>
          <w:szCs w:val="24"/>
          <w:lang w:val="ru-RU" w:eastAsia="ru-RU"/>
        </w:rPr>
      </w:pPr>
      <w:r w:rsidRPr="00447A79">
        <w:rPr>
          <w:sz w:val="24"/>
          <w:szCs w:val="24"/>
          <w:lang w:val="ru-RU" w:eastAsia="ru-RU"/>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447A79">
          <w:rPr>
            <w:sz w:val="24"/>
            <w:szCs w:val="24"/>
            <w:lang w:val="ru-RU" w:eastAsia="ru-RU"/>
          </w:rPr>
          <w:t>части 2</w:t>
        </w:r>
      </w:hyperlink>
      <w:r w:rsidRPr="00447A79">
        <w:rPr>
          <w:sz w:val="24"/>
          <w:szCs w:val="24"/>
          <w:lang w:val="ru-RU" w:eastAsia="ru-RU"/>
        </w:rPr>
        <w:t xml:space="preserve"> настоящей статьи (далее - комплексное развитие территории жилой застройки);</w:t>
      </w:r>
    </w:p>
    <w:p w14:paraId="4E1076BD" w14:textId="77777777" w:rsidR="007D43E0" w:rsidRPr="00447A79" w:rsidRDefault="007D43E0" w:rsidP="00C401BD">
      <w:pPr>
        <w:pStyle w:val="ad"/>
        <w:numPr>
          <w:ilvl w:val="0"/>
          <w:numId w:val="54"/>
        </w:numPr>
        <w:tabs>
          <w:tab w:val="left" w:pos="1134"/>
        </w:tabs>
        <w:ind w:left="0" w:firstLine="709"/>
        <w:contextualSpacing/>
        <w:jc w:val="both"/>
        <w:rPr>
          <w:sz w:val="24"/>
          <w:szCs w:val="24"/>
          <w:lang w:val="ru-RU" w:eastAsia="ru-RU"/>
        </w:rPr>
      </w:pPr>
      <w:r w:rsidRPr="00447A79">
        <w:rPr>
          <w:sz w:val="24"/>
          <w:szCs w:val="24"/>
          <w:lang w:val="ru-RU" w:eastAsia="ru-RU"/>
        </w:rPr>
        <w:t xml:space="preserve">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447A79">
          <w:rPr>
            <w:sz w:val="24"/>
            <w:szCs w:val="24"/>
            <w:lang w:val="ru-RU" w:eastAsia="ru-RU"/>
          </w:rPr>
          <w:t>части 4</w:t>
        </w:r>
      </w:hyperlink>
      <w:r w:rsidRPr="00447A79">
        <w:rPr>
          <w:sz w:val="24"/>
          <w:szCs w:val="24"/>
          <w:lang w:val="ru-RU" w:eastAsia="ru-RU"/>
        </w:rPr>
        <w:t xml:space="preserve"> настоящей статьи (далее - комплексное развитие территории нежилой застройки);</w:t>
      </w:r>
    </w:p>
    <w:p w14:paraId="68A82146" w14:textId="77777777" w:rsidR="007D43E0" w:rsidRPr="00447A79" w:rsidRDefault="007D43E0" w:rsidP="00C401BD">
      <w:pPr>
        <w:pStyle w:val="ad"/>
        <w:numPr>
          <w:ilvl w:val="0"/>
          <w:numId w:val="54"/>
        </w:numPr>
        <w:tabs>
          <w:tab w:val="left" w:pos="1134"/>
        </w:tabs>
        <w:ind w:left="0" w:firstLine="709"/>
        <w:contextualSpacing/>
        <w:jc w:val="both"/>
        <w:rPr>
          <w:sz w:val="24"/>
          <w:szCs w:val="24"/>
          <w:lang w:val="ru-RU" w:eastAsia="ru-RU"/>
        </w:rPr>
      </w:pPr>
      <w:r w:rsidRPr="00447A79">
        <w:rPr>
          <w:sz w:val="24"/>
          <w:szCs w:val="24"/>
          <w:lang w:val="ru-RU" w:eastAsia="ru-RU"/>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2F62D3DC" w14:textId="77777777" w:rsidR="008963F0" w:rsidRDefault="007D43E0" w:rsidP="00C401BD">
      <w:pPr>
        <w:pStyle w:val="ad"/>
        <w:numPr>
          <w:ilvl w:val="0"/>
          <w:numId w:val="54"/>
        </w:numPr>
        <w:tabs>
          <w:tab w:val="left" w:pos="1134"/>
        </w:tabs>
        <w:ind w:left="0" w:firstLine="709"/>
        <w:contextualSpacing/>
        <w:jc w:val="both"/>
        <w:rPr>
          <w:sz w:val="24"/>
          <w:szCs w:val="24"/>
          <w:lang w:val="ru-RU" w:eastAsia="ru-RU"/>
        </w:rPr>
      </w:pPr>
      <w:r w:rsidRPr="00447A79">
        <w:rPr>
          <w:sz w:val="24"/>
          <w:szCs w:val="24"/>
          <w:lang w:val="ru-RU" w:eastAsia="ru-RU"/>
        </w:rPr>
        <w:t xml:space="preserve">комплексное развитие территории, осуществляемое по инициативе правообладателей земельных участков и (или) расположенных на них объектов </w:t>
      </w:r>
    </w:p>
    <w:p w14:paraId="217F82BB" w14:textId="77777777" w:rsidR="008963F0" w:rsidRDefault="008963F0" w:rsidP="008963F0">
      <w:pPr>
        <w:tabs>
          <w:tab w:val="left" w:pos="1134"/>
        </w:tabs>
        <w:contextualSpacing/>
        <w:jc w:val="both"/>
        <w:rPr>
          <w:sz w:val="24"/>
          <w:szCs w:val="24"/>
          <w:lang w:val="ru-RU" w:eastAsia="ru-RU"/>
        </w:rPr>
      </w:pPr>
    </w:p>
    <w:p w14:paraId="15117ADC" w14:textId="47B90EF4" w:rsidR="007D43E0" w:rsidRPr="008963F0" w:rsidRDefault="007D43E0" w:rsidP="008963F0">
      <w:pPr>
        <w:tabs>
          <w:tab w:val="left" w:pos="1134"/>
        </w:tabs>
        <w:contextualSpacing/>
        <w:jc w:val="both"/>
        <w:rPr>
          <w:sz w:val="24"/>
          <w:szCs w:val="24"/>
          <w:lang w:val="ru-RU" w:eastAsia="ru-RU"/>
        </w:rPr>
      </w:pPr>
      <w:r w:rsidRPr="008963F0">
        <w:rPr>
          <w:sz w:val="24"/>
          <w:szCs w:val="24"/>
          <w:lang w:val="ru-RU" w:eastAsia="ru-RU"/>
        </w:rPr>
        <w:lastRenderedPageBreak/>
        <w:t>недвижимости (далее - комплексное развитие территории по инициативе правообладателей).</w:t>
      </w:r>
    </w:p>
    <w:p w14:paraId="5AA30A22" w14:textId="77777777" w:rsidR="007D43E0" w:rsidRPr="00447A79" w:rsidRDefault="007D43E0" w:rsidP="00C401BD">
      <w:pPr>
        <w:pStyle w:val="ad"/>
        <w:numPr>
          <w:ilvl w:val="0"/>
          <w:numId w:val="53"/>
        </w:numPr>
        <w:tabs>
          <w:tab w:val="left" w:pos="1134"/>
        </w:tabs>
        <w:ind w:left="0" w:firstLine="709"/>
        <w:contextualSpacing/>
        <w:jc w:val="both"/>
        <w:rPr>
          <w:sz w:val="24"/>
          <w:szCs w:val="24"/>
          <w:lang w:val="ru-RU" w:eastAsia="ru-RU"/>
        </w:rPr>
      </w:pPr>
      <w:bookmarkStart w:id="83" w:name="P4446"/>
      <w:bookmarkEnd w:id="83"/>
      <w:r w:rsidRPr="00447A79">
        <w:rPr>
          <w:sz w:val="24"/>
          <w:szCs w:val="24"/>
          <w:lang w:val="ru-RU" w:eastAsia="ru-RU"/>
        </w:rPr>
        <w:t>Комплексное развитие территории жилой застройки осуществляется в отношении застроенной территории, в границах которой расположены:</w:t>
      </w:r>
    </w:p>
    <w:p w14:paraId="3BC8ADBE" w14:textId="77777777" w:rsidR="007D43E0" w:rsidRPr="00447A79" w:rsidRDefault="007D43E0" w:rsidP="00C401BD">
      <w:pPr>
        <w:pStyle w:val="ad"/>
        <w:numPr>
          <w:ilvl w:val="0"/>
          <w:numId w:val="55"/>
        </w:numPr>
        <w:tabs>
          <w:tab w:val="left" w:pos="1134"/>
        </w:tabs>
        <w:ind w:left="0" w:firstLine="709"/>
        <w:contextualSpacing/>
        <w:jc w:val="both"/>
        <w:rPr>
          <w:sz w:val="24"/>
          <w:szCs w:val="24"/>
          <w:lang w:val="ru-RU" w:eastAsia="ru-RU"/>
        </w:rPr>
      </w:pPr>
      <w:r w:rsidRPr="00447A79">
        <w:rPr>
          <w:sz w:val="24"/>
          <w:szCs w:val="24"/>
          <w:lang w:val="ru-RU" w:eastAsia="ru-RU"/>
        </w:rPr>
        <w:t>многоквартирные дома, признанные аварийными и подлежащими сносу или реконструкции;</w:t>
      </w:r>
    </w:p>
    <w:p w14:paraId="1CBE2160" w14:textId="77777777" w:rsidR="007D43E0" w:rsidRPr="00447A79" w:rsidRDefault="007D43E0" w:rsidP="00C401BD">
      <w:pPr>
        <w:pStyle w:val="ad"/>
        <w:numPr>
          <w:ilvl w:val="0"/>
          <w:numId w:val="55"/>
        </w:numPr>
        <w:tabs>
          <w:tab w:val="left" w:pos="1134"/>
        </w:tabs>
        <w:ind w:left="0" w:firstLine="709"/>
        <w:contextualSpacing/>
        <w:jc w:val="both"/>
        <w:rPr>
          <w:sz w:val="24"/>
          <w:szCs w:val="24"/>
          <w:lang w:val="ru-RU" w:eastAsia="ru-RU"/>
        </w:rPr>
      </w:pPr>
      <w:bookmarkStart w:id="84" w:name="P4448"/>
      <w:bookmarkEnd w:id="84"/>
      <w:r w:rsidRPr="00447A79">
        <w:rPr>
          <w:sz w:val="24"/>
          <w:szCs w:val="24"/>
          <w:lang w:val="ru-RU" w:eastAsia="ru-RU"/>
        </w:rPr>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14:paraId="45132110" w14:textId="77777777" w:rsidR="007D43E0" w:rsidRPr="00447A79" w:rsidRDefault="007D43E0" w:rsidP="00C401BD">
      <w:pPr>
        <w:pStyle w:val="ad"/>
        <w:numPr>
          <w:ilvl w:val="0"/>
          <w:numId w:val="56"/>
        </w:numPr>
        <w:tabs>
          <w:tab w:val="left" w:pos="1134"/>
        </w:tabs>
        <w:ind w:left="0" w:firstLine="709"/>
        <w:contextualSpacing/>
        <w:jc w:val="both"/>
        <w:rPr>
          <w:sz w:val="24"/>
          <w:szCs w:val="24"/>
          <w:lang w:val="ru-RU" w:eastAsia="ru-RU"/>
        </w:rPr>
      </w:pPr>
      <w:r w:rsidRPr="00447A79">
        <w:rPr>
          <w:sz w:val="24"/>
          <w:szCs w:val="24"/>
          <w:lang w:val="ru-RU" w:eastAsia="ru-RU"/>
        </w:rPr>
        <w:t>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14:paraId="09E83DB4" w14:textId="77777777" w:rsidR="007D43E0" w:rsidRPr="00447A79" w:rsidRDefault="007D43E0" w:rsidP="00C401BD">
      <w:pPr>
        <w:pStyle w:val="ad"/>
        <w:numPr>
          <w:ilvl w:val="0"/>
          <w:numId w:val="56"/>
        </w:numPr>
        <w:tabs>
          <w:tab w:val="left" w:pos="1134"/>
        </w:tabs>
        <w:ind w:left="0" w:firstLine="709"/>
        <w:contextualSpacing/>
        <w:jc w:val="both"/>
        <w:rPr>
          <w:sz w:val="24"/>
          <w:szCs w:val="24"/>
          <w:lang w:val="ru-RU" w:eastAsia="ru-RU"/>
        </w:rPr>
      </w:pPr>
      <w:r w:rsidRPr="00447A79">
        <w:rPr>
          <w:sz w:val="24"/>
          <w:szCs w:val="24"/>
          <w:lang w:val="ru-RU" w:eastAsia="ru-RU"/>
        </w:rPr>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14:paraId="2D93E288" w14:textId="77777777" w:rsidR="007D43E0" w:rsidRPr="00447A79" w:rsidRDefault="007D43E0" w:rsidP="00C401BD">
      <w:pPr>
        <w:pStyle w:val="ad"/>
        <w:numPr>
          <w:ilvl w:val="0"/>
          <w:numId w:val="56"/>
        </w:numPr>
        <w:tabs>
          <w:tab w:val="left" w:pos="1134"/>
        </w:tabs>
        <w:ind w:left="0" w:firstLine="709"/>
        <w:contextualSpacing/>
        <w:jc w:val="both"/>
        <w:rPr>
          <w:sz w:val="24"/>
          <w:szCs w:val="24"/>
          <w:lang w:val="ru-RU" w:eastAsia="ru-RU"/>
        </w:rPr>
      </w:pPr>
      <w:r w:rsidRPr="00447A79">
        <w:rPr>
          <w:sz w:val="24"/>
          <w:szCs w:val="24"/>
          <w:lang w:val="ru-RU" w:eastAsia="ru-RU"/>
        </w:rPr>
        <w:t>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14:paraId="1D664177" w14:textId="77777777" w:rsidR="007D43E0" w:rsidRPr="00447A79" w:rsidRDefault="007D43E0" w:rsidP="00C401BD">
      <w:pPr>
        <w:pStyle w:val="ad"/>
        <w:numPr>
          <w:ilvl w:val="0"/>
          <w:numId w:val="56"/>
        </w:numPr>
        <w:tabs>
          <w:tab w:val="left" w:pos="1134"/>
        </w:tabs>
        <w:ind w:left="0" w:firstLine="709"/>
        <w:contextualSpacing/>
        <w:jc w:val="both"/>
        <w:rPr>
          <w:sz w:val="24"/>
          <w:szCs w:val="24"/>
          <w:lang w:val="ru-RU" w:eastAsia="ru-RU"/>
        </w:rPr>
      </w:pPr>
      <w:r w:rsidRPr="00447A79">
        <w:rPr>
          <w:sz w:val="24"/>
          <w:szCs w:val="24"/>
          <w:lang w:val="ru-RU" w:eastAsia="ru-RU"/>
        </w:rPr>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6EA45B3" w14:textId="77777777" w:rsidR="007D43E0" w:rsidRPr="00447A79" w:rsidRDefault="007D43E0" w:rsidP="00C401BD">
      <w:pPr>
        <w:pStyle w:val="ad"/>
        <w:numPr>
          <w:ilvl w:val="0"/>
          <w:numId w:val="56"/>
        </w:numPr>
        <w:tabs>
          <w:tab w:val="left" w:pos="1134"/>
        </w:tabs>
        <w:ind w:left="0" w:firstLine="709"/>
        <w:contextualSpacing/>
        <w:jc w:val="both"/>
        <w:rPr>
          <w:sz w:val="24"/>
          <w:szCs w:val="24"/>
          <w:lang w:val="ru-RU" w:eastAsia="ru-RU"/>
        </w:rPr>
      </w:pPr>
      <w:r w:rsidRPr="00447A79">
        <w:rPr>
          <w:sz w:val="24"/>
          <w:szCs w:val="24"/>
          <w:lang w:val="ru-RU" w:eastAsia="ru-RU"/>
        </w:rPr>
        <w:t>в многоквартирных домах отсутствуют централизованные системы инженерно-технического обеспечения, определенные субъектом Российской Федерации.</w:t>
      </w:r>
    </w:p>
    <w:p w14:paraId="1480CB35" w14:textId="77777777" w:rsidR="007D43E0" w:rsidRPr="00447A79" w:rsidRDefault="007D43E0" w:rsidP="00C401BD">
      <w:pPr>
        <w:pStyle w:val="ad"/>
        <w:numPr>
          <w:ilvl w:val="0"/>
          <w:numId w:val="53"/>
        </w:numPr>
        <w:tabs>
          <w:tab w:val="left" w:pos="1134"/>
        </w:tabs>
        <w:ind w:left="0" w:firstLine="709"/>
        <w:contextualSpacing/>
        <w:jc w:val="both"/>
        <w:rPr>
          <w:sz w:val="24"/>
          <w:szCs w:val="24"/>
          <w:lang w:val="ru-RU" w:eastAsia="ru-RU"/>
        </w:rPr>
      </w:pPr>
      <w:r w:rsidRPr="00447A79">
        <w:rPr>
          <w:sz w:val="24"/>
          <w:szCs w:val="24"/>
          <w:lang w:val="ru-RU" w:eastAsia="ru-RU"/>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14:paraId="2C006860" w14:textId="77777777" w:rsidR="007D43E0" w:rsidRPr="00447A79" w:rsidRDefault="007D43E0" w:rsidP="00C401BD">
      <w:pPr>
        <w:pStyle w:val="ad"/>
        <w:numPr>
          <w:ilvl w:val="0"/>
          <w:numId w:val="53"/>
        </w:numPr>
        <w:tabs>
          <w:tab w:val="left" w:pos="1134"/>
        </w:tabs>
        <w:ind w:left="0" w:firstLine="709"/>
        <w:contextualSpacing/>
        <w:jc w:val="both"/>
        <w:rPr>
          <w:sz w:val="24"/>
          <w:szCs w:val="24"/>
          <w:lang w:val="ru-RU" w:eastAsia="ru-RU"/>
        </w:rPr>
      </w:pPr>
      <w:bookmarkStart w:id="85" w:name="P4455"/>
      <w:bookmarkEnd w:id="85"/>
      <w:r w:rsidRPr="00447A79">
        <w:rPr>
          <w:sz w:val="24"/>
          <w:szCs w:val="24"/>
          <w:lang w:val="ru-RU" w:eastAsia="ru-RU"/>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26B10697" w14:textId="77777777" w:rsidR="007D43E0" w:rsidRPr="00447A79" w:rsidRDefault="007D43E0" w:rsidP="00C401BD">
      <w:pPr>
        <w:pStyle w:val="ad"/>
        <w:numPr>
          <w:ilvl w:val="0"/>
          <w:numId w:val="57"/>
        </w:numPr>
        <w:tabs>
          <w:tab w:val="left" w:pos="1134"/>
        </w:tabs>
        <w:ind w:left="0" w:firstLine="709"/>
        <w:contextualSpacing/>
        <w:jc w:val="both"/>
        <w:rPr>
          <w:sz w:val="24"/>
          <w:szCs w:val="24"/>
          <w:lang w:val="ru-RU" w:eastAsia="ru-RU"/>
        </w:rPr>
      </w:pPr>
      <w:r w:rsidRPr="00447A79">
        <w:rPr>
          <w:sz w:val="24"/>
          <w:szCs w:val="24"/>
          <w:lang w:val="ru-RU" w:eastAsia="ru-RU"/>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70568EEB" w14:textId="77777777" w:rsidR="007D43E0" w:rsidRPr="00447A79" w:rsidRDefault="007D43E0" w:rsidP="00C401BD">
      <w:pPr>
        <w:pStyle w:val="ad"/>
        <w:numPr>
          <w:ilvl w:val="0"/>
          <w:numId w:val="57"/>
        </w:numPr>
        <w:tabs>
          <w:tab w:val="left" w:pos="1134"/>
        </w:tabs>
        <w:ind w:left="0" w:firstLine="709"/>
        <w:contextualSpacing/>
        <w:jc w:val="both"/>
        <w:rPr>
          <w:sz w:val="24"/>
          <w:szCs w:val="24"/>
          <w:lang w:val="ru-RU" w:eastAsia="ru-RU"/>
        </w:rPr>
      </w:pPr>
      <w:r w:rsidRPr="00447A79">
        <w:rPr>
          <w:sz w:val="24"/>
          <w:szCs w:val="24"/>
          <w:lang w:val="ru-RU" w:eastAsia="ru-RU"/>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14:paraId="43B5B2D3" w14:textId="77777777" w:rsidR="007D43E0" w:rsidRPr="00447A79" w:rsidRDefault="007D43E0" w:rsidP="00C401BD">
      <w:pPr>
        <w:pStyle w:val="ad"/>
        <w:numPr>
          <w:ilvl w:val="0"/>
          <w:numId w:val="57"/>
        </w:numPr>
        <w:tabs>
          <w:tab w:val="left" w:pos="1134"/>
        </w:tabs>
        <w:ind w:left="0" w:firstLine="709"/>
        <w:contextualSpacing/>
        <w:jc w:val="both"/>
        <w:rPr>
          <w:sz w:val="24"/>
          <w:szCs w:val="24"/>
          <w:lang w:val="ru-RU" w:eastAsia="ru-RU"/>
        </w:rPr>
      </w:pPr>
      <w:r w:rsidRPr="00447A79">
        <w:rPr>
          <w:sz w:val="24"/>
          <w:szCs w:val="24"/>
          <w:lang w:val="ru-RU" w:eastAsia="ru-RU"/>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14:paraId="2C9A2065" w14:textId="77777777" w:rsidR="007D43E0" w:rsidRPr="00447A79" w:rsidRDefault="007D43E0" w:rsidP="00C401BD">
      <w:pPr>
        <w:pStyle w:val="ad"/>
        <w:numPr>
          <w:ilvl w:val="0"/>
          <w:numId w:val="57"/>
        </w:numPr>
        <w:tabs>
          <w:tab w:val="left" w:pos="1134"/>
        </w:tabs>
        <w:ind w:left="0" w:firstLine="709"/>
        <w:contextualSpacing/>
        <w:jc w:val="both"/>
        <w:rPr>
          <w:sz w:val="24"/>
          <w:szCs w:val="24"/>
          <w:lang w:val="ru-RU" w:eastAsia="ru-RU"/>
        </w:rPr>
      </w:pPr>
      <w:r w:rsidRPr="00447A79">
        <w:rPr>
          <w:sz w:val="24"/>
          <w:szCs w:val="24"/>
          <w:lang w:val="ru-RU" w:eastAsia="ru-RU"/>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2FD99111" w14:textId="77777777" w:rsidR="007D43E0" w:rsidRPr="00447A79" w:rsidRDefault="007D43E0" w:rsidP="00C401BD">
      <w:pPr>
        <w:pStyle w:val="ad"/>
        <w:numPr>
          <w:ilvl w:val="0"/>
          <w:numId w:val="53"/>
        </w:numPr>
        <w:tabs>
          <w:tab w:val="left" w:pos="1134"/>
        </w:tabs>
        <w:ind w:left="0" w:firstLine="709"/>
        <w:contextualSpacing/>
        <w:jc w:val="both"/>
        <w:rPr>
          <w:sz w:val="24"/>
          <w:szCs w:val="24"/>
          <w:lang w:eastAsia="ru-RU"/>
        </w:rPr>
      </w:pPr>
      <w:r w:rsidRPr="00447A79">
        <w:rPr>
          <w:sz w:val="24"/>
          <w:szCs w:val="24"/>
          <w:lang w:val="ru-RU" w:eastAsia="ru-RU"/>
        </w:rPr>
        <w:lastRenderedPageBreak/>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447A79">
          <w:rPr>
            <w:sz w:val="24"/>
            <w:szCs w:val="24"/>
            <w:lang w:val="ru-RU" w:eastAsia="ru-RU"/>
          </w:rPr>
          <w:t>части 4</w:t>
        </w:r>
      </w:hyperlink>
      <w:r w:rsidRPr="00447A79">
        <w:rPr>
          <w:sz w:val="24"/>
          <w:szCs w:val="24"/>
          <w:lang w:val="ru-RU" w:eastAsia="ru-RU"/>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447A79">
          <w:rPr>
            <w:sz w:val="24"/>
            <w:szCs w:val="24"/>
            <w:lang w:val="ru-RU" w:eastAsia="ru-RU"/>
          </w:rPr>
          <w:t xml:space="preserve">частью </w:t>
        </w:r>
        <w:r w:rsidRPr="00447A79">
          <w:rPr>
            <w:sz w:val="24"/>
            <w:szCs w:val="24"/>
            <w:lang w:eastAsia="ru-RU"/>
          </w:rPr>
          <w:t>4</w:t>
        </w:r>
      </w:hyperlink>
      <w:r w:rsidRPr="00447A79">
        <w:rPr>
          <w:sz w:val="24"/>
          <w:szCs w:val="24"/>
          <w:lang w:eastAsia="ru-RU"/>
        </w:rPr>
        <w:t xml:space="preserve"> </w:t>
      </w:r>
      <w:proofErr w:type="spellStart"/>
      <w:r w:rsidRPr="00447A79">
        <w:rPr>
          <w:sz w:val="24"/>
          <w:szCs w:val="24"/>
          <w:lang w:eastAsia="ru-RU"/>
        </w:rPr>
        <w:t>настоящей</w:t>
      </w:r>
      <w:proofErr w:type="spellEnd"/>
      <w:r w:rsidRPr="00447A79">
        <w:rPr>
          <w:sz w:val="24"/>
          <w:szCs w:val="24"/>
          <w:lang w:eastAsia="ru-RU"/>
        </w:rPr>
        <w:t xml:space="preserve"> </w:t>
      </w:r>
      <w:proofErr w:type="spellStart"/>
      <w:r w:rsidRPr="00447A79">
        <w:rPr>
          <w:sz w:val="24"/>
          <w:szCs w:val="24"/>
          <w:lang w:eastAsia="ru-RU"/>
        </w:rPr>
        <w:t>статьи</w:t>
      </w:r>
      <w:proofErr w:type="spellEnd"/>
      <w:r w:rsidRPr="00447A79">
        <w:rPr>
          <w:sz w:val="24"/>
          <w:szCs w:val="24"/>
          <w:lang w:eastAsia="ru-RU"/>
        </w:rPr>
        <w:t>.</w:t>
      </w:r>
    </w:p>
    <w:p w14:paraId="489F12DD" w14:textId="77777777" w:rsidR="007D43E0" w:rsidRPr="00447A79" w:rsidRDefault="007D43E0" w:rsidP="00C401BD">
      <w:pPr>
        <w:pStyle w:val="ad"/>
        <w:numPr>
          <w:ilvl w:val="0"/>
          <w:numId w:val="53"/>
        </w:numPr>
        <w:tabs>
          <w:tab w:val="left" w:pos="1134"/>
        </w:tabs>
        <w:ind w:left="0" w:firstLine="709"/>
        <w:contextualSpacing/>
        <w:jc w:val="both"/>
        <w:rPr>
          <w:sz w:val="24"/>
          <w:szCs w:val="24"/>
          <w:lang w:val="ru-RU" w:eastAsia="ru-RU"/>
        </w:rPr>
      </w:pPr>
      <w:r w:rsidRPr="00447A79">
        <w:rPr>
          <w:sz w:val="24"/>
          <w:szCs w:val="24"/>
          <w:lang w:val="ru-RU" w:eastAsia="ru-RU"/>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14:paraId="19A39263" w14:textId="77777777" w:rsidR="007D43E0" w:rsidRPr="00447A79" w:rsidRDefault="007D43E0" w:rsidP="00C401BD">
      <w:pPr>
        <w:pStyle w:val="ad"/>
        <w:numPr>
          <w:ilvl w:val="0"/>
          <w:numId w:val="53"/>
        </w:numPr>
        <w:tabs>
          <w:tab w:val="left" w:pos="1134"/>
        </w:tabs>
        <w:ind w:left="0" w:firstLine="709"/>
        <w:contextualSpacing/>
        <w:jc w:val="both"/>
        <w:rPr>
          <w:sz w:val="24"/>
          <w:szCs w:val="24"/>
          <w:lang w:val="ru-RU" w:eastAsia="ru-RU"/>
        </w:rPr>
      </w:pPr>
      <w:r w:rsidRPr="00447A79">
        <w:rPr>
          <w:sz w:val="24"/>
          <w:szCs w:val="24"/>
          <w:lang w:val="ru-RU" w:eastAsia="ru-RU"/>
        </w:rPr>
        <w:t xml:space="preserve">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w:t>
      </w:r>
      <w:r w:rsidR="00A86C1F" w:rsidRPr="00447A79">
        <w:rPr>
          <w:sz w:val="24"/>
          <w:szCs w:val="24"/>
          <w:lang w:val="ru-RU"/>
        </w:rPr>
        <w:t>Градостроительным Кодексом Российской Федерации</w:t>
      </w:r>
      <w:r w:rsidRPr="00447A79">
        <w:rPr>
          <w:sz w:val="24"/>
          <w:szCs w:val="24"/>
          <w:lang w:val="ru-RU" w:eastAsia="ru-RU"/>
        </w:rPr>
        <w:t>.</w:t>
      </w:r>
    </w:p>
    <w:p w14:paraId="33339B3C" w14:textId="77777777" w:rsidR="007D43E0" w:rsidRPr="00447A79" w:rsidRDefault="007D43E0" w:rsidP="00C401BD">
      <w:pPr>
        <w:pStyle w:val="ad"/>
        <w:numPr>
          <w:ilvl w:val="0"/>
          <w:numId w:val="53"/>
        </w:numPr>
        <w:tabs>
          <w:tab w:val="left" w:pos="1134"/>
        </w:tabs>
        <w:ind w:left="0" w:firstLine="709"/>
        <w:contextualSpacing/>
        <w:jc w:val="both"/>
        <w:rPr>
          <w:sz w:val="24"/>
          <w:szCs w:val="24"/>
          <w:lang w:val="ru-RU" w:eastAsia="ru-RU"/>
        </w:rPr>
      </w:pPr>
      <w:r w:rsidRPr="00447A79">
        <w:rPr>
          <w:sz w:val="24"/>
          <w:szCs w:val="24"/>
          <w:lang w:val="ru-RU" w:eastAsia="ru-RU"/>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14:paraId="5DD71A45" w14:textId="77777777" w:rsidR="007D43E0" w:rsidRPr="00447A79" w:rsidRDefault="007D43E0" w:rsidP="00C401BD">
      <w:pPr>
        <w:pStyle w:val="ad"/>
        <w:numPr>
          <w:ilvl w:val="1"/>
          <w:numId w:val="53"/>
        </w:numPr>
        <w:tabs>
          <w:tab w:val="left" w:pos="1134"/>
        </w:tabs>
        <w:ind w:left="0" w:firstLine="709"/>
        <w:contextualSpacing/>
        <w:jc w:val="both"/>
        <w:rPr>
          <w:sz w:val="24"/>
          <w:szCs w:val="24"/>
          <w:lang w:eastAsia="ru-RU"/>
        </w:rPr>
      </w:pPr>
      <w:r w:rsidRPr="00447A79">
        <w:rPr>
          <w:sz w:val="24"/>
          <w:szCs w:val="24"/>
          <w:lang w:val="ru-RU" w:eastAsia="ru-RU"/>
        </w:rPr>
        <w:t xml:space="preserve">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с федеральными органами исполнительной власти, иными организациями, которым в соответствии с федеральными законами и решениями Правительства Российской Федерации предоставлены полномочия по распоряжению указанными земельными участками. </w:t>
      </w:r>
      <w:proofErr w:type="spellStart"/>
      <w:r w:rsidRPr="00447A79">
        <w:rPr>
          <w:sz w:val="24"/>
          <w:szCs w:val="24"/>
          <w:lang w:eastAsia="ru-RU"/>
        </w:rPr>
        <w:t>Порядок</w:t>
      </w:r>
      <w:proofErr w:type="spellEnd"/>
      <w:r w:rsidRPr="00447A79">
        <w:rPr>
          <w:sz w:val="24"/>
          <w:szCs w:val="24"/>
          <w:lang w:eastAsia="ru-RU"/>
        </w:rPr>
        <w:t xml:space="preserve"> </w:t>
      </w:r>
      <w:proofErr w:type="spellStart"/>
      <w:r w:rsidRPr="00447A79">
        <w:rPr>
          <w:sz w:val="24"/>
          <w:szCs w:val="24"/>
          <w:lang w:eastAsia="ru-RU"/>
        </w:rPr>
        <w:t>данного</w:t>
      </w:r>
      <w:proofErr w:type="spellEnd"/>
      <w:r w:rsidRPr="00447A79">
        <w:rPr>
          <w:sz w:val="24"/>
          <w:szCs w:val="24"/>
          <w:lang w:eastAsia="ru-RU"/>
        </w:rPr>
        <w:t xml:space="preserve"> </w:t>
      </w:r>
      <w:proofErr w:type="spellStart"/>
      <w:r w:rsidRPr="00447A79">
        <w:rPr>
          <w:sz w:val="24"/>
          <w:szCs w:val="24"/>
          <w:lang w:eastAsia="ru-RU"/>
        </w:rPr>
        <w:t>согласования</w:t>
      </w:r>
      <w:proofErr w:type="spellEnd"/>
      <w:r w:rsidRPr="00447A79">
        <w:rPr>
          <w:sz w:val="24"/>
          <w:szCs w:val="24"/>
          <w:lang w:eastAsia="ru-RU"/>
        </w:rPr>
        <w:t xml:space="preserve"> </w:t>
      </w:r>
      <w:proofErr w:type="spellStart"/>
      <w:r w:rsidRPr="00447A79">
        <w:rPr>
          <w:sz w:val="24"/>
          <w:szCs w:val="24"/>
          <w:lang w:eastAsia="ru-RU"/>
        </w:rPr>
        <w:t>устанавливается</w:t>
      </w:r>
      <w:proofErr w:type="spellEnd"/>
      <w:r w:rsidRPr="00447A79">
        <w:rPr>
          <w:sz w:val="24"/>
          <w:szCs w:val="24"/>
          <w:lang w:eastAsia="ru-RU"/>
        </w:rPr>
        <w:t xml:space="preserve"> </w:t>
      </w:r>
      <w:proofErr w:type="spellStart"/>
      <w:r w:rsidRPr="00447A79">
        <w:rPr>
          <w:sz w:val="24"/>
          <w:szCs w:val="24"/>
          <w:lang w:eastAsia="ru-RU"/>
        </w:rPr>
        <w:t>Правительством</w:t>
      </w:r>
      <w:proofErr w:type="spellEnd"/>
      <w:r w:rsidRPr="00447A79">
        <w:rPr>
          <w:sz w:val="24"/>
          <w:szCs w:val="24"/>
          <w:lang w:eastAsia="ru-RU"/>
        </w:rPr>
        <w:t xml:space="preserve"> </w:t>
      </w:r>
      <w:proofErr w:type="spellStart"/>
      <w:r w:rsidRPr="00447A79">
        <w:rPr>
          <w:sz w:val="24"/>
          <w:szCs w:val="24"/>
          <w:lang w:eastAsia="ru-RU"/>
        </w:rPr>
        <w:t>Российской</w:t>
      </w:r>
      <w:proofErr w:type="spellEnd"/>
      <w:r w:rsidRPr="00447A79">
        <w:rPr>
          <w:sz w:val="24"/>
          <w:szCs w:val="24"/>
          <w:lang w:eastAsia="ru-RU"/>
        </w:rPr>
        <w:t xml:space="preserve"> </w:t>
      </w:r>
      <w:proofErr w:type="spellStart"/>
      <w:r w:rsidRPr="00447A79">
        <w:rPr>
          <w:sz w:val="24"/>
          <w:szCs w:val="24"/>
          <w:lang w:eastAsia="ru-RU"/>
        </w:rPr>
        <w:t>Федерации</w:t>
      </w:r>
      <w:proofErr w:type="spellEnd"/>
      <w:r w:rsidRPr="00447A79">
        <w:rPr>
          <w:sz w:val="24"/>
          <w:szCs w:val="24"/>
          <w:lang w:eastAsia="ru-RU"/>
        </w:rPr>
        <w:t>;</w:t>
      </w:r>
    </w:p>
    <w:p w14:paraId="2017C23A" w14:textId="77777777" w:rsidR="007D43E0" w:rsidRPr="00447A79" w:rsidRDefault="007D43E0" w:rsidP="00C401BD">
      <w:pPr>
        <w:pStyle w:val="ad"/>
        <w:numPr>
          <w:ilvl w:val="1"/>
          <w:numId w:val="53"/>
        </w:numPr>
        <w:tabs>
          <w:tab w:val="left" w:pos="1134"/>
        </w:tabs>
        <w:ind w:left="0" w:firstLine="709"/>
        <w:contextualSpacing/>
        <w:jc w:val="both"/>
        <w:rPr>
          <w:sz w:val="24"/>
          <w:szCs w:val="24"/>
          <w:lang w:val="ru-RU" w:eastAsia="ru-RU"/>
        </w:rPr>
      </w:pPr>
      <w:r w:rsidRPr="00447A79">
        <w:rPr>
          <w:sz w:val="24"/>
          <w:szCs w:val="24"/>
          <w:lang w:val="ru-RU" w:eastAsia="ru-RU"/>
        </w:rPr>
        <w:t xml:space="preserve">земельные участки с расположенными на них многоквартирными домами, не предусмотренными </w:t>
      </w:r>
      <w:hyperlink w:anchor="P4448" w:history="1">
        <w:r w:rsidRPr="00447A79">
          <w:rPr>
            <w:sz w:val="24"/>
            <w:szCs w:val="24"/>
            <w:lang w:val="ru-RU" w:eastAsia="ru-RU"/>
          </w:rPr>
          <w:t>пунктом 2 части 2</w:t>
        </w:r>
      </w:hyperlink>
      <w:r w:rsidRPr="00447A79">
        <w:rPr>
          <w:sz w:val="24"/>
          <w:szCs w:val="24"/>
          <w:lang w:val="ru-RU" w:eastAsia="ru-RU"/>
        </w:rPr>
        <w:t xml:space="preserve"> настоящей статьи, а также жилые помещения в таких многоквартирных домах;</w:t>
      </w:r>
    </w:p>
    <w:p w14:paraId="4A82F9E5" w14:textId="77777777" w:rsidR="007D43E0" w:rsidRPr="00447A79" w:rsidRDefault="007D43E0" w:rsidP="00C401BD">
      <w:pPr>
        <w:pStyle w:val="ad"/>
        <w:numPr>
          <w:ilvl w:val="1"/>
          <w:numId w:val="53"/>
        </w:numPr>
        <w:tabs>
          <w:tab w:val="left" w:pos="1134"/>
        </w:tabs>
        <w:ind w:left="0" w:firstLine="709"/>
        <w:contextualSpacing/>
        <w:jc w:val="both"/>
        <w:rPr>
          <w:sz w:val="24"/>
          <w:szCs w:val="24"/>
          <w:lang w:val="ru-RU" w:eastAsia="ru-RU"/>
        </w:rPr>
      </w:pPr>
      <w:r w:rsidRPr="00447A79">
        <w:rPr>
          <w:sz w:val="24"/>
          <w:szCs w:val="24"/>
          <w:lang w:val="ru-RU" w:eastAsia="ru-RU"/>
        </w:rPr>
        <w:t>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14:paraId="1DB9A354" w14:textId="77777777" w:rsidR="007D43E0" w:rsidRPr="00447A79" w:rsidRDefault="007D43E0" w:rsidP="00C401BD">
      <w:pPr>
        <w:pStyle w:val="ad"/>
        <w:numPr>
          <w:ilvl w:val="1"/>
          <w:numId w:val="53"/>
        </w:numPr>
        <w:tabs>
          <w:tab w:val="left" w:pos="1134"/>
        </w:tabs>
        <w:ind w:left="0" w:firstLine="709"/>
        <w:contextualSpacing/>
        <w:jc w:val="both"/>
        <w:rPr>
          <w:sz w:val="24"/>
          <w:szCs w:val="24"/>
          <w:lang w:val="ru-RU" w:eastAsia="ru-RU"/>
        </w:rPr>
      </w:pPr>
      <w:r w:rsidRPr="00447A79">
        <w:rPr>
          <w:sz w:val="24"/>
          <w:szCs w:val="24"/>
          <w:lang w:val="ru-RU" w:eastAsia="ru-RU"/>
        </w:rPr>
        <w:t>иные объекты недвижимого имущества, определенные Правительством Российской Федерации, нормативным правовым актом Московской области.</w:t>
      </w:r>
    </w:p>
    <w:p w14:paraId="75BB9EE3" w14:textId="77777777" w:rsidR="007D43E0" w:rsidRPr="00447A79" w:rsidRDefault="007D43E0" w:rsidP="00C401BD">
      <w:pPr>
        <w:pStyle w:val="ad"/>
        <w:numPr>
          <w:ilvl w:val="0"/>
          <w:numId w:val="53"/>
        </w:numPr>
        <w:tabs>
          <w:tab w:val="left" w:pos="1134"/>
        </w:tabs>
        <w:ind w:left="0" w:firstLine="709"/>
        <w:contextualSpacing/>
        <w:jc w:val="both"/>
        <w:rPr>
          <w:sz w:val="24"/>
          <w:szCs w:val="24"/>
          <w:lang w:val="ru-RU" w:eastAsia="ru-RU"/>
        </w:rPr>
      </w:pPr>
      <w:r w:rsidRPr="00447A79">
        <w:rPr>
          <w:sz w:val="24"/>
          <w:szCs w:val="24"/>
          <w:lang w:val="ru-RU" w:eastAsia="ru-RU"/>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14:paraId="39CB4E58" w14:textId="77777777" w:rsidR="007D43E0" w:rsidRPr="00447A79" w:rsidRDefault="007D43E0" w:rsidP="00C401BD">
      <w:pPr>
        <w:pStyle w:val="ad"/>
        <w:numPr>
          <w:ilvl w:val="0"/>
          <w:numId w:val="53"/>
        </w:numPr>
        <w:tabs>
          <w:tab w:val="left" w:pos="1134"/>
        </w:tabs>
        <w:ind w:left="0" w:firstLine="709"/>
        <w:contextualSpacing/>
        <w:jc w:val="both"/>
        <w:rPr>
          <w:sz w:val="24"/>
          <w:szCs w:val="24"/>
          <w:lang w:val="ru-RU" w:eastAsia="ru-RU"/>
        </w:rPr>
      </w:pPr>
      <w:r w:rsidRPr="00447A79">
        <w:rPr>
          <w:sz w:val="24"/>
          <w:szCs w:val="24"/>
          <w:lang w:val="ru-RU" w:eastAsia="ru-RU"/>
        </w:rPr>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w:t>
      </w:r>
      <w:r w:rsidRPr="00447A79">
        <w:rPr>
          <w:sz w:val="24"/>
          <w:szCs w:val="24"/>
          <w:lang w:val="ru-RU" w:eastAsia="ru-RU"/>
        </w:rPr>
        <w:lastRenderedPageBreak/>
        <w:t>статьей. Включение в границы указанной территории 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14:paraId="478964C1" w14:textId="77777777" w:rsidR="007D43E0" w:rsidRPr="00447A79" w:rsidRDefault="007D43E0" w:rsidP="00C401BD">
      <w:pPr>
        <w:pStyle w:val="ad"/>
        <w:numPr>
          <w:ilvl w:val="0"/>
          <w:numId w:val="53"/>
        </w:numPr>
        <w:tabs>
          <w:tab w:val="left" w:pos="1134"/>
        </w:tabs>
        <w:ind w:left="0" w:firstLine="709"/>
        <w:contextualSpacing/>
        <w:jc w:val="both"/>
        <w:rPr>
          <w:sz w:val="24"/>
          <w:szCs w:val="24"/>
          <w:lang w:val="ru-RU" w:eastAsia="ru-RU"/>
        </w:rPr>
      </w:pPr>
      <w:r w:rsidRPr="00447A79">
        <w:rPr>
          <w:sz w:val="24"/>
          <w:szCs w:val="24"/>
          <w:lang w:val="ru-RU" w:eastAsia="ru-RU"/>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447A79">
          <w:rPr>
            <w:sz w:val="24"/>
            <w:szCs w:val="24"/>
            <w:lang w:val="ru-RU" w:eastAsia="ru-RU"/>
          </w:rPr>
          <w:t>статьей 25</w:t>
        </w:r>
      </w:hyperlink>
      <w:r w:rsidRPr="00447A79">
        <w:rPr>
          <w:sz w:val="24"/>
          <w:szCs w:val="24"/>
          <w:lang w:val="ru-RU" w:eastAsia="ru-RU"/>
        </w:rPr>
        <w:t xml:space="preserve"> настоящих Правил.</w:t>
      </w:r>
    </w:p>
    <w:p w14:paraId="7CEB1155" w14:textId="77777777" w:rsidR="007D43E0" w:rsidRPr="007D43E0" w:rsidRDefault="007D43E0" w:rsidP="007D43E0">
      <w:pPr>
        <w:jc w:val="both"/>
        <w:rPr>
          <w:sz w:val="24"/>
          <w:szCs w:val="24"/>
          <w:lang w:val="ru-RU" w:eastAsia="ru-RU"/>
        </w:rPr>
      </w:pPr>
    </w:p>
    <w:p w14:paraId="6104E62F" w14:textId="77777777" w:rsidR="007D43E0" w:rsidRPr="007D43E0" w:rsidRDefault="007D43E0" w:rsidP="007D43E0">
      <w:pPr>
        <w:ind w:firstLine="540"/>
        <w:jc w:val="center"/>
        <w:outlineLvl w:val="1"/>
        <w:rPr>
          <w:b/>
          <w:sz w:val="24"/>
          <w:szCs w:val="24"/>
          <w:lang w:val="ru-RU" w:eastAsia="ru-RU"/>
        </w:rPr>
      </w:pPr>
      <w:bookmarkStart w:id="86" w:name="_Toc62669072"/>
      <w:bookmarkStart w:id="87" w:name="_Toc101344800"/>
      <w:r w:rsidRPr="00447A79">
        <w:rPr>
          <w:b/>
          <w:sz w:val="24"/>
          <w:szCs w:val="24"/>
          <w:lang w:val="ru-RU" w:eastAsia="ru-RU"/>
        </w:rPr>
        <w:t>Статья 21. Порядок принятия и реализации решения о комплексном развитии территории</w:t>
      </w:r>
      <w:bookmarkEnd w:id="86"/>
      <w:bookmarkEnd w:id="87"/>
    </w:p>
    <w:p w14:paraId="13FF801B" w14:textId="77777777" w:rsidR="007D43E0" w:rsidRPr="007D43E0" w:rsidRDefault="007D43E0" w:rsidP="007D43E0">
      <w:pPr>
        <w:tabs>
          <w:tab w:val="left" w:pos="1134"/>
        </w:tabs>
        <w:ind w:firstLine="709"/>
        <w:jc w:val="both"/>
        <w:rPr>
          <w:sz w:val="24"/>
          <w:szCs w:val="24"/>
          <w:lang w:val="ru-RU" w:eastAsia="ru-RU"/>
        </w:rPr>
      </w:pPr>
    </w:p>
    <w:p w14:paraId="4BE235EB" w14:textId="77777777" w:rsidR="007D43E0" w:rsidRPr="00447A79" w:rsidRDefault="007D43E0" w:rsidP="00C401BD">
      <w:pPr>
        <w:pStyle w:val="ad"/>
        <w:numPr>
          <w:ilvl w:val="1"/>
          <w:numId w:val="57"/>
        </w:numPr>
        <w:tabs>
          <w:tab w:val="left" w:pos="1134"/>
        </w:tabs>
        <w:ind w:left="0" w:firstLine="709"/>
        <w:contextualSpacing/>
        <w:jc w:val="both"/>
        <w:rPr>
          <w:sz w:val="24"/>
          <w:szCs w:val="24"/>
          <w:lang w:val="ru-RU" w:eastAsia="ru-RU"/>
        </w:rPr>
      </w:pPr>
      <w:r w:rsidRPr="00447A79">
        <w:rPr>
          <w:sz w:val="24"/>
          <w:szCs w:val="24"/>
          <w:lang w:val="ru-RU" w:eastAsia="ru-RU"/>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14:paraId="403B555B" w14:textId="77777777" w:rsidR="007D43E0" w:rsidRPr="00447A79" w:rsidRDefault="007D43E0" w:rsidP="00C401BD">
      <w:pPr>
        <w:pStyle w:val="ad"/>
        <w:numPr>
          <w:ilvl w:val="1"/>
          <w:numId w:val="57"/>
        </w:numPr>
        <w:tabs>
          <w:tab w:val="left" w:pos="1134"/>
        </w:tabs>
        <w:ind w:left="0" w:firstLine="709"/>
        <w:contextualSpacing/>
        <w:jc w:val="both"/>
        <w:rPr>
          <w:sz w:val="24"/>
          <w:szCs w:val="24"/>
          <w:lang w:val="ru-RU" w:eastAsia="ru-RU"/>
        </w:rPr>
      </w:pPr>
      <w:r w:rsidRPr="00447A79">
        <w:rPr>
          <w:sz w:val="24"/>
          <w:szCs w:val="24"/>
          <w:lang w:val="ru-RU" w:eastAsia="ru-RU"/>
        </w:rPr>
        <w:t>Решение о комплексном развитии территории принимается:</w:t>
      </w:r>
    </w:p>
    <w:p w14:paraId="3F466DDC" w14:textId="77777777" w:rsidR="007D43E0" w:rsidRPr="00447A79" w:rsidRDefault="007D43E0" w:rsidP="00C401BD">
      <w:pPr>
        <w:pStyle w:val="ad"/>
        <w:numPr>
          <w:ilvl w:val="1"/>
          <w:numId w:val="53"/>
        </w:numPr>
        <w:tabs>
          <w:tab w:val="left" w:pos="1134"/>
        </w:tabs>
        <w:ind w:left="0" w:firstLine="709"/>
        <w:contextualSpacing/>
        <w:jc w:val="both"/>
        <w:rPr>
          <w:sz w:val="24"/>
          <w:szCs w:val="24"/>
          <w:lang w:val="ru-RU" w:eastAsia="ru-RU"/>
        </w:rPr>
      </w:pPr>
      <w:bookmarkStart w:id="88" w:name="P4477"/>
      <w:bookmarkEnd w:id="88"/>
      <w:r w:rsidRPr="00447A79">
        <w:rPr>
          <w:sz w:val="24"/>
          <w:szCs w:val="24"/>
          <w:lang w:val="ru-RU" w:eastAsia="ru-RU"/>
        </w:rPr>
        <w:t>Правительством Российской Федерации в установленном им порядке в одном из следующих случаев:</w:t>
      </w:r>
    </w:p>
    <w:p w14:paraId="0BF156AF" w14:textId="77777777" w:rsidR="007D43E0" w:rsidRPr="00447A79" w:rsidRDefault="007D43E0" w:rsidP="00C401BD">
      <w:pPr>
        <w:pStyle w:val="ad"/>
        <w:numPr>
          <w:ilvl w:val="0"/>
          <w:numId w:val="58"/>
        </w:numPr>
        <w:tabs>
          <w:tab w:val="left" w:pos="1134"/>
        </w:tabs>
        <w:ind w:left="0" w:firstLine="709"/>
        <w:contextualSpacing/>
        <w:jc w:val="both"/>
        <w:rPr>
          <w:sz w:val="24"/>
          <w:szCs w:val="24"/>
          <w:lang w:val="ru-RU" w:eastAsia="ru-RU"/>
        </w:rPr>
      </w:pPr>
      <w:r w:rsidRPr="00447A79">
        <w:rPr>
          <w:sz w:val="24"/>
          <w:szCs w:val="24"/>
          <w:lang w:val="ru-RU" w:eastAsia="ru-RU"/>
        </w:rPr>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44972F2C" w14:textId="77777777" w:rsidR="007D43E0" w:rsidRPr="00447A79" w:rsidRDefault="007D43E0" w:rsidP="00C401BD">
      <w:pPr>
        <w:pStyle w:val="ad"/>
        <w:numPr>
          <w:ilvl w:val="0"/>
          <w:numId w:val="58"/>
        </w:numPr>
        <w:tabs>
          <w:tab w:val="left" w:pos="1134"/>
        </w:tabs>
        <w:ind w:left="0" w:firstLine="709"/>
        <w:contextualSpacing/>
        <w:jc w:val="both"/>
        <w:rPr>
          <w:sz w:val="24"/>
          <w:szCs w:val="24"/>
          <w:lang w:val="ru-RU" w:eastAsia="ru-RU"/>
        </w:rPr>
      </w:pPr>
      <w:r w:rsidRPr="00447A79">
        <w:rPr>
          <w:sz w:val="24"/>
          <w:szCs w:val="24"/>
          <w:lang w:val="ru-RU" w:eastAsia="ru-RU"/>
        </w:rPr>
        <w:t>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76F97C47" w14:textId="77777777" w:rsidR="007D43E0" w:rsidRPr="00447A79" w:rsidRDefault="007D43E0" w:rsidP="00C401BD">
      <w:pPr>
        <w:pStyle w:val="ad"/>
        <w:numPr>
          <w:ilvl w:val="0"/>
          <w:numId w:val="58"/>
        </w:numPr>
        <w:tabs>
          <w:tab w:val="left" w:pos="1134"/>
        </w:tabs>
        <w:ind w:left="0" w:firstLine="709"/>
        <w:contextualSpacing/>
        <w:jc w:val="both"/>
        <w:rPr>
          <w:sz w:val="24"/>
          <w:szCs w:val="24"/>
          <w:lang w:val="ru-RU" w:eastAsia="ru-RU"/>
        </w:rPr>
      </w:pPr>
      <w:r w:rsidRPr="00447A79">
        <w:rPr>
          <w:sz w:val="24"/>
          <w:szCs w:val="24"/>
          <w:lang w:val="ru-RU" w:eastAsia="ru-RU"/>
        </w:rPr>
        <w:t>реализация решения о комплексном развитии территории будет осуществляться юридическим лицом, определенным Российской Федерацией;</w:t>
      </w:r>
    </w:p>
    <w:p w14:paraId="5C21B311" w14:textId="77777777" w:rsidR="007D43E0" w:rsidRPr="00447A79" w:rsidRDefault="007D43E0" w:rsidP="00C401BD">
      <w:pPr>
        <w:pStyle w:val="ad"/>
        <w:numPr>
          <w:ilvl w:val="1"/>
          <w:numId w:val="53"/>
        </w:numPr>
        <w:tabs>
          <w:tab w:val="left" w:pos="1134"/>
        </w:tabs>
        <w:ind w:left="0" w:firstLine="709"/>
        <w:contextualSpacing/>
        <w:jc w:val="both"/>
        <w:rPr>
          <w:sz w:val="24"/>
          <w:szCs w:val="24"/>
          <w:lang w:val="ru-RU" w:eastAsia="ru-RU"/>
        </w:rPr>
      </w:pPr>
      <w:bookmarkStart w:id="89" w:name="P4481"/>
      <w:bookmarkEnd w:id="89"/>
      <w:r w:rsidRPr="00447A79">
        <w:rPr>
          <w:sz w:val="24"/>
          <w:szCs w:val="24"/>
          <w:lang w:val="ru-RU" w:eastAsia="ru-RU"/>
        </w:rPr>
        <w:t>Правительством Московской области в одном из следующих случаев:</w:t>
      </w:r>
    </w:p>
    <w:p w14:paraId="13DF7602" w14:textId="77777777" w:rsidR="007D43E0" w:rsidRPr="00447A79" w:rsidRDefault="007D43E0" w:rsidP="00C401BD">
      <w:pPr>
        <w:pStyle w:val="ad"/>
        <w:numPr>
          <w:ilvl w:val="0"/>
          <w:numId w:val="59"/>
        </w:numPr>
        <w:tabs>
          <w:tab w:val="left" w:pos="1134"/>
        </w:tabs>
        <w:ind w:left="0" w:firstLine="709"/>
        <w:contextualSpacing/>
        <w:jc w:val="both"/>
        <w:rPr>
          <w:sz w:val="24"/>
          <w:szCs w:val="24"/>
          <w:lang w:val="ru-RU" w:eastAsia="ru-RU"/>
        </w:rPr>
      </w:pPr>
      <w:r w:rsidRPr="00447A79">
        <w:rPr>
          <w:sz w:val="24"/>
          <w:szCs w:val="24"/>
          <w:lang w:val="ru-RU" w:eastAsia="ru-RU"/>
        </w:rPr>
        <w:t>реализация решения о комплексном развитии территории будет осуществляться с привлечением средств бюджета</w:t>
      </w:r>
      <w:r w:rsidRPr="00447A79">
        <w:rPr>
          <w:strike/>
          <w:sz w:val="24"/>
          <w:szCs w:val="24"/>
          <w:lang w:val="ru-RU" w:eastAsia="ru-RU"/>
        </w:rPr>
        <w:t xml:space="preserve"> </w:t>
      </w:r>
      <w:r w:rsidRPr="00447A79">
        <w:rPr>
          <w:sz w:val="24"/>
          <w:szCs w:val="24"/>
          <w:lang w:val="ru-RU" w:eastAsia="ru-RU"/>
        </w:rPr>
        <w:t>Московской области;</w:t>
      </w:r>
    </w:p>
    <w:p w14:paraId="7EBEF49A" w14:textId="77777777" w:rsidR="007D43E0" w:rsidRPr="00447A79" w:rsidRDefault="007D43E0" w:rsidP="00C401BD">
      <w:pPr>
        <w:pStyle w:val="ad"/>
        <w:numPr>
          <w:ilvl w:val="0"/>
          <w:numId w:val="59"/>
        </w:numPr>
        <w:tabs>
          <w:tab w:val="left" w:pos="1134"/>
        </w:tabs>
        <w:ind w:left="0" w:firstLine="709"/>
        <w:contextualSpacing/>
        <w:jc w:val="both"/>
        <w:rPr>
          <w:sz w:val="24"/>
          <w:szCs w:val="24"/>
          <w:lang w:val="ru-RU" w:eastAsia="ru-RU"/>
        </w:rPr>
      </w:pPr>
      <w:r w:rsidRPr="00447A79">
        <w:rPr>
          <w:sz w:val="24"/>
          <w:szCs w:val="24"/>
          <w:lang w:val="ru-RU" w:eastAsia="ru-RU"/>
        </w:rPr>
        <w:t>реализация решения о комплексном развитии территории будет осуществляться юридическим лицом, определенным субъектом Российской Федерации;</w:t>
      </w:r>
    </w:p>
    <w:p w14:paraId="7EBABBE4" w14:textId="77777777" w:rsidR="007D43E0" w:rsidRPr="00447A79" w:rsidRDefault="007D43E0" w:rsidP="00C401BD">
      <w:pPr>
        <w:pStyle w:val="ad"/>
        <w:numPr>
          <w:ilvl w:val="0"/>
          <w:numId w:val="59"/>
        </w:numPr>
        <w:tabs>
          <w:tab w:val="left" w:pos="1134"/>
        </w:tabs>
        <w:ind w:left="0" w:firstLine="709"/>
        <w:contextualSpacing/>
        <w:jc w:val="both"/>
        <w:rPr>
          <w:sz w:val="24"/>
          <w:szCs w:val="24"/>
          <w:lang w:val="ru-RU" w:eastAsia="ru-RU"/>
        </w:rPr>
      </w:pPr>
      <w:r w:rsidRPr="00447A79">
        <w:rPr>
          <w:sz w:val="24"/>
          <w:szCs w:val="24"/>
          <w:lang w:val="ru-RU" w:eastAsia="ru-RU"/>
        </w:rPr>
        <w:t>территория, подлежащая комплексному развитию, расположена в границах двух и более муниципальных образований;</w:t>
      </w:r>
    </w:p>
    <w:p w14:paraId="5CC71515" w14:textId="77777777" w:rsidR="007D43E0" w:rsidRPr="00447A79" w:rsidRDefault="007D43E0" w:rsidP="00C401BD">
      <w:pPr>
        <w:pStyle w:val="ad"/>
        <w:numPr>
          <w:ilvl w:val="1"/>
          <w:numId w:val="53"/>
        </w:numPr>
        <w:tabs>
          <w:tab w:val="left" w:pos="1134"/>
        </w:tabs>
        <w:ind w:left="0" w:firstLine="709"/>
        <w:contextualSpacing/>
        <w:jc w:val="both"/>
        <w:rPr>
          <w:sz w:val="24"/>
          <w:szCs w:val="24"/>
          <w:lang w:val="ru-RU" w:eastAsia="ru-RU"/>
        </w:rPr>
      </w:pPr>
      <w:bookmarkStart w:id="90" w:name="P4485"/>
      <w:bookmarkEnd w:id="90"/>
      <w:r w:rsidRPr="00447A79">
        <w:rPr>
          <w:sz w:val="24"/>
          <w:szCs w:val="24"/>
          <w:lang w:val="ru-RU" w:eastAsia="ru-RU"/>
        </w:rPr>
        <w:t xml:space="preserve">главой местной администрации в случаях, не предусмотренных </w:t>
      </w:r>
      <w:hyperlink w:anchor="P4477" w:history="1">
        <w:r w:rsidRPr="00447A79">
          <w:rPr>
            <w:sz w:val="24"/>
            <w:szCs w:val="24"/>
            <w:lang w:val="ru-RU" w:eastAsia="ru-RU"/>
          </w:rPr>
          <w:t>пунктами 1</w:t>
        </w:r>
      </w:hyperlink>
      <w:r w:rsidRPr="00447A79">
        <w:rPr>
          <w:sz w:val="24"/>
          <w:szCs w:val="24"/>
          <w:lang w:val="ru-RU" w:eastAsia="ru-RU"/>
        </w:rPr>
        <w:t xml:space="preserve"> и </w:t>
      </w:r>
      <w:hyperlink w:anchor="P4481" w:history="1">
        <w:r w:rsidRPr="00447A79">
          <w:rPr>
            <w:sz w:val="24"/>
            <w:szCs w:val="24"/>
            <w:lang w:val="ru-RU" w:eastAsia="ru-RU"/>
          </w:rPr>
          <w:t>2</w:t>
        </w:r>
      </w:hyperlink>
      <w:r w:rsidRPr="00447A79">
        <w:rPr>
          <w:sz w:val="24"/>
          <w:szCs w:val="24"/>
          <w:lang w:val="ru-RU" w:eastAsia="ru-RU"/>
        </w:rPr>
        <w:t xml:space="preserve"> настоящей части.</w:t>
      </w:r>
    </w:p>
    <w:p w14:paraId="5C80BF30" w14:textId="77777777" w:rsidR="007D43E0" w:rsidRPr="00447A79" w:rsidRDefault="007D43E0" w:rsidP="00C401BD">
      <w:pPr>
        <w:pStyle w:val="ad"/>
        <w:numPr>
          <w:ilvl w:val="1"/>
          <w:numId w:val="57"/>
        </w:numPr>
        <w:tabs>
          <w:tab w:val="left" w:pos="1134"/>
        </w:tabs>
        <w:ind w:left="0" w:firstLine="709"/>
        <w:contextualSpacing/>
        <w:jc w:val="both"/>
        <w:rPr>
          <w:sz w:val="24"/>
          <w:szCs w:val="24"/>
          <w:lang w:val="ru-RU" w:eastAsia="ru-RU"/>
        </w:rPr>
      </w:pPr>
      <w:r w:rsidRPr="00447A79">
        <w:rPr>
          <w:sz w:val="24"/>
          <w:szCs w:val="24"/>
          <w:lang w:val="ru-RU" w:eastAsia="ru-RU"/>
        </w:rPr>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14:paraId="5233783E" w14:textId="77777777" w:rsidR="007D43E0" w:rsidRPr="00447A79" w:rsidRDefault="007D43E0" w:rsidP="00C401BD">
      <w:pPr>
        <w:pStyle w:val="ad"/>
        <w:numPr>
          <w:ilvl w:val="1"/>
          <w:numId w:val="57"/>
        </w:numPr>
        <w:tabs>
          <w:tab w:val="left" w:pos="1134"/>
        </w:tabs>
        <w:ind w:left="0" w:firstLine="709"/>
        <w:contextualSpacing/>
        <w:jc w:val="both"/>
        <w:rPr>
          <w:sz w:val="24"/>
          <w:szCs w:val="24"/>
          <w:lang w:val="ru-RU" w:eastAsia="ru-RU"/>
        </w:rPr>
      </w:pPr>
      <w:r w:rsidRPr="00447A79">
        <w:rPr>
          <w:sz w:val="24"/>
          <w:szCs w:val="24"/>
          <w:lang w:val="ru-RU" w:eastAsia="ru-RU"/>
        </w:rPr>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w:t>
      </w:r>
      <w:r w:rsidRPr="00447A79">
        <w:rPr>
          <w:sz w:val="24"/>
          <w:szCs w:val="24"/>
          <w:lang w:val="ru-RU" w:eastAsia="ru-RU"/>
        </w:rPr>
        <w:lastRenderedPageBreak/>
        <w:t>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14:paraId="1B98BA44" w14:textId="77777777" w:rsidR="007D43E0" w:rsidRPr="00447A79" w:rsidRDefault="007D43E0" w:rsidP="00C401BD">
      <w:pPr>
        <w:pStyle w:val="ad"/>
        <w:numPr>
          <w:ilvl w:val="1"/>
          <w:numId w:val="57"/>
        </w:numPr>
        <w:tabs>
          <w:tab w:val="left" w:pos="1134"/>
        </w:tabs>
        <w:ind w:left="0" w:firstLine="709"/>
        <w:contextualSpacing/>
        <w:jc w:val="both"/>
        <w:rPr>
          <w:sz w:val="24"/>
          <w:szCs w:val="24"/>
          <w:lang w:val="ru-RU" w:eastAsia="ru-RU"/>
        </w:rPr>
      </w:pPr>
      <w:r w:rsidRPr="00447A79">
        <w:rPr>
          <w:sz w:val="24"/>
          <w:szCs w:val="24"/>
          <w:lang w:val="ru-RU" w:eastAsia="ru-RU"/>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14:paraId="4D2E9114" w14:textId="77777777" w:rsidR="007D43E0" w:rsidRPr="00447A79" w:rsidRDefault="007D43E0" w:rsidP="00C401BD">
      <w:pPr>
        <w:pStyle w:val="ad"/>
        <w:numPr>
          <w:ilvl w:val="0"/>
          <w:numId w:val="60"/>
        </w:numPr>
        <w:tabs>
          <w:tab w:val="left" w:pos="1134"/>
        </w:tabs>
        <w:ind w:left="0" w:firstLine="709"/>
        <w:contextualSpacing/>
        <w:jc w:val="both"/>
        <w:rPr>
          <w:sz w:val="24"/>
          <w:szCs w:val="24"/>
          <w:lang w:val="ru-RU" w:eastAsia="ru-RU"/>
        </w:rPr>
      </w:pPr>
      <w:r w:rsidRPr="00447A79">
        <w:rPr>
          <w:sz w:val="24"/>
          <w:szCs w:val="24"/>
          <w:lang w:val="ru-RU" w:eastAsia="ru-RU"/>
        </w:rPr>
        <w:t>порядок реализации решения о комплексном развитии территории;</w:t>
      </w:r>
    </w:p>
    <w:p w14:paraId="0E8085F5" w14:textId="77777777" w:rsidR="007D43E0" w:rsidRPr="00447A79" w:rsidRDefault="007D43E0" w:rsidP="00C401BD">
      <w:pPr>
        <w:pStyle w:val="ad"/>
        <w:numPr>
          <w:ilvl w:val="0"/>
          <w:numId w:val="60"/>
        </w:numPr>
        <w:tabs>
          <w:tab w:val="left" w:pos="1134"/>
        </w:tabs>
        <w:ind w:left="0" w:firstLine="709"/>
        <w:contextualSpacing/>
        <w:jc w:val="both"/>
        <w:rPr>
          <w:sz w:val="24"/>
          <w:szCs w:val="24"/>
          <w:lang w:val="ru-RU" w:eastAsia="ru-RU"/>
        </w:rPr>
      </w:pPr>
      <w:r w:rsidRPr="00447A79">
        <w:rPr>
          <w:sz w:val="24"/>
          <w:szCs w:val="24"/>
          <w:lang w:val="ru-RU" w:eastAsia="ru-RU"/>
        </w:rPr>
        <w:t>порядок определения границ территории, подлежащей комплексному развитию;</w:t>
      </w:r>
    </w:p>
    <w:p w14:paraId="739FCBBC" w14:textId="77777777" w:rsidR="007D43E0" w:rsidRPr="00447A79" w:rsidRDefault="007D43E0" w:rsidP="00C401BD">
      <w:pPr>
        <w:pStyle w:val="ad"/>
        <w:numPr>
          <w:ilvl w:val="0"/>
          <w:numId w:val="60"/>
        </w:numPr>
        <w:tabs>
          <w:tab w:val="left" w:pos="1134"/>
        </w:tabs>
        <w:ind w:left="0" w:firstLine="709"/>
        <w:contextualSpacing/>
        <w:jc w:val="both"/>
        <w:rPr>
          <w:sz w:val="24"/>
          <w:szCs w:val="24"/>
          <w:lang w:val="ru-RU" w:eastAsia="ru-RU"/>
        </w:rPr>
      </w:pPr>
      <w:r w:rsidRPr="00447A79">
        <w:rPr>
          <w:sz w:val="24"/>
          <w:szCs w:val="24"/>
          <w:lang w:val="ru-RU" w:eastAsia="ru-RU"/>
        </w:rPr>
        <w:t>иные требования к комплексному развитию территории, устанавливаемые в соответствии с Градостроительным Кодексом Российской Федерации.</w:t>
      </w:r>
    </w:p>
    <w:p w14:paraId="5457F34A" w14:textId="77777777" w:rsidR="007D43E0" w:rsidRPr="00447A79" w:rsidRDefault="007D43E0" w:rsidP="00C401BD">
      <w:pPr>
        <w:pStyle w:val="ad"/>
        <w:numPr>
          <w:ilvl w:val="1"/>
          <w:numId w:val="57"/>
        </w:numPr>
        <w:tabs>
          <w:tab w:val="left" w:pos="1134"/>
        </w:tabs>
        <w:ind w:left="0" w:firstLine="709"/>
        <w:contextualSpacing/>
        <w:jc w:val="both"/>
        <w:rPr>
          <w:sz w:val="24"/>
          <w:szCs w:val="24"/>
          <w:lang w:val="ru-RU" w:eastAsia="ru-RU"/>
        </w:rPr>
      </w:pPr>
      <w:r w:rsidRPr="00447A79">
        <w:rPr>
          <w:sz w:val="24"/>
          <w:szCs w:val="24"/>
          <w:lang w:val="ru-RU" w:eastAsia="ru-RU"/>
        </w:rPr>
        <w:t>Процедура принятия и реализации решения о комплексном развитии территории жилой застройки состоит из следующих этапов:</w:t>
      </w:r>
    </w:p>
    <w:p w14:paraId="4D1D51CC" w14:textId="77777777" w:rsidR="007D43E0" w:rsidRPr="00447A79" w:rsidRDefault="007D43E0" w:rsidP="00C401BD">
      <w:pPr>
        <w:pStyle w:val="ad"/>
        <w:numPr>
          <w:ilvl w:val="1"/>
          <w:numId w:val="59"/>
        </w:numPr>
        <w:tabs>
          <w:tab w:val="left" w:pos="1134"/>
        </w:tabs>
        <w:ind w:left="0" w:firstLine="709"/>
        <w:contextualSpacing/>
        <w:jc w:val="both"/>
        <w:rPr>
          <w:sz w:val="24"/>
          <w:szCs w:val="24"/>
          <w:lang w:val="ru-RU" w:eastAsia="ru-RU"/>
        </w:rPr>
      </w:pPr>
      <w:r w:rsidRPr="00447A79">
        <w:rPr>
          <w:sz w:val="24"/>
          <w:szCs w:val="24"/>
          <w:lang w:val="ru-RU" w:eastAsia="ru-RU"/>
        </w:rPr>
        <w:t>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14:paraId="78D7D8DF" w14:textId="77777777" w:rsidR="007D43E0" w:rsidRPr="00447A79" w:rsidRDefault="007D43E0" w:rsidP="00C401BD">
      <w:pPr>
        <w:pStyle w:val="ad"/>
        <w:numPr>
          <w:ilvl w:val="1"/>
          <w:numId w:val="59"/>
        </w:numPr>
        <w:tabs>
          <w:tab w:val="left" w:pos="1134"/>
        </w:tabs>
        <w:ind w:left="0" w:firstLine="709"/>
        <w:contextualSpacing/>
        <w:jc w:val="both"/>
        <w:rPr>
          <w:sz w:val="24"/>
          <w:szCs w:val="24"/>
          <w:lang w:val="ru-RU" w:eastAsia="ru-RU"/>
        </w:rPr>
      </w:pPr>
      <w:r w:rsidRPr="00447A79">
        <w:rPr>
          <w:sz w:val="24"/>
          <w:szCs w:val="24"/>
          <w:lang w:val="ru-RU" w:eastAsia="ru-RU"/>
        </w:rPr>
        <w:t>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p>
    <w:p w14:paraId="0BA7D415" w14:textId="77777777" w:rsidR="007D43E0" w:rsidRPr="00447A79" w:rsidRDefault="007D43E0" w:rsidP="00C401BD">
      <w:pPr>
        <w:pStyle w:val="ad"/>
        <w:numPr>
          <w:ilvl w:val="1"/>
          <w:numId w:val="59"/>
        </w:numPr>
        <w:tabs>
          <w:tab w:val="left" w:pos="1134"/>
        </w:tabs>
        <w:ind w:left="0" w:firstLine="709"/>
        <w:contextualSpacing/>
        <w:jc w:val="both"/>
        <w:rPr>
          <w:sz w:val="24"/>
          <w:szCs w:val="24"/>
          <w:lang w:val="ru-RU" w:eastAsia="ru-RU"/>
        </w:rPr>
      </w:pPr>
      <w:r w:rsidRPr="00447A79">
        <w:rPr>
          <w:sz w:val="24"/>
          <w:szCs w:val="24"/>
          <w:lang w:val="ru-RU" w:eastAsia="ru-RU"/>
        </w:rPr>
        <w:t>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14:paraId="407FE0DA" w14:textId="77777777" w:rsidR="007D43E0" w:rsidRPr="00447A79" w:rsidRDefault="007D43E0" w:rsidP="00C401BD">
      <w:pPr>
        <w:pStyle w:val="ad"/>
        <w:numPr>
          <w:ilvl w:val="1"/>
          <w:numId w:val="59"/>
        </w:numPr>
        <w:tabs>
          <w:tab w:val="left" w:pos="1134"/>
        </w:tabs>
        <w:ind w:left="0" w:firstLine="709"/>
        <w:contextualSpacing/>
        <w:jc w:val="both"/>
        <w:rPr>
          <w:sz w:val="24"/>
          <w:szCs w:val="24"/>
          <w:lang w:val="ru-RU" w:eastAsia="ru-RU"/>
        </w:rPr>
      </w:pPr>
      <w:r w:rsidRPr="00447A79">
        <w:rPr>
          <w:sz w:val="24"/>
          <w:szCs w:val="24"/>
          <w:lang w:val="ru-RU" w:eastAsia="ru-RU"/>
        </w:rPr>
        <w:t>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14:paraId="04E1E005" w14:textId="77777777" w:rsidR="007D43E0" w:rsidRPr="00447A79" w:rsidRDefault="007D43E0" w:rsidP="00C401BD">
      <w:pPr>
        <w:pStyle w:val="ad"/>
        <w:numPr>
          <w:ilvl w:val="1"/>
          <w:numId w:val="59"/>
        </w:numPr>
        <w:tabs>
          <w:tab w:val="left" w:pos="1134"/>
        </w:tabs>
        <w:ind w:left="0" w:firstLine="709"/>
        <w:contextualSpacing/>
        <w:jc w:val="both"/>
        <w:rPr>
          <w:sz w:val="24"/>
          <w:szCs w:val="24"/>
          <w:lang w:val="ru-RU" w:eastAsia="ru-RU"/>
        </w:rPr>
      </w:pPr>
      <w:r w:rsidRPr="00447A79">
        <w:rPr>
          <w:sz w:val="24"/>
          <w:szCs w:val="24"/>
          <w:lang w:val="ru-RU" w:eastAsia="ru-RU"/>
        </w:rPr>
        <w:t>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685BC49B" w14:textId="77777777" w:rsidR="007D43E0" w:rsidRPr="00447A79" w:rsidRDefault="007D43E0" w:rsidP="00C401BD">
      <w:pPr>
        <w:pStyle w:val="ad"/>
        <w:numPr>
          <w:ilvl w:val="1"/>
          <w:numId w:val="59"/>
        </w:numPr>
        <w:tabs>
          <w:tab w:val="left" w:pos="1134"/>
        </w:tabs>
        <w:ind w:left="0" w:firstLine="709"/>
        <w:contextualSpacing/>
        <w:jc w:val="both"/>
        <w:rPr>
          <w:sz w:val="24"/>
          <w:szCs w:val="24"/>
          <w:lang w:val="ru-RU" w:eastAsia="ru-RU"/>
        </w:rPr>
      </w:pPr>
      <w:r w:rsidRPr="00447A79">
        <w:rPr>
          <w:sz w:val="24"/>
          <w:szCs w:val="24"/>
          <w:lang w:val="ru-RU" w:eastAsia="ru-RU"/>
        </w:rPr>
        <w:t>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14:paraId="23924F45" w14:textId="77777777" w:rsidR="007D43E0" w:rsidRPr="00447A79" w:rsidRDefault="007D43E0" w:rsidP="00C401BD">
      <w:pPr>
        <w:pStyle w:val="ad"/>
        <w:numPr>
          <w:ilvl w:val="1"/>
          <w:numId w:val="59"/>
        </w:numPr>
        <w:tabs>
          <w:tab w:val="left" w:pos="1134"/>
        </w:tabs>
        <w:ind w:left="0" w:firstLine="709"/>
        <w:contextualSpacing/>
        <w:jc w:val="both"/>
        <w:rPr>
          <w:sz w:val="24"/>
          <w:szCs w:val="24"/>
          <w:lang w:val="ru-RU" w:eastAsia="ru-RU"/>
        </w:rPr>
      </w:pPr>
      <w:r w:rsidRPr="00447A79">
        <w:rPr>
          <w:sz w:val="24"/>
          <w:szCs w:val="24"/>
          <w:lang w:val="ru-RU" w:eastAsia="ru-RU"/>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3EF7BF31" w14:textId="77777777" w:rsidR="007D43E0" w:rsidRPr="00447A79" w:rsidRDefault="007D43E0" w:rsidP="00C401BD">
      <w:pPr>
        <w:pStyle w:val="ad"/>
        <w:numPr>
          <w:ilvl w:val="1"/>
          <w:numId w:val="59"/>
        </w:numPr>
        <w:tabs>
          <w:tab w:val="left" w:pos="1134"/>
        </w:tabs>
        <w:ind w:left="0" w:firstLine="709"/>
        <w:contextualSpacing/>
        <w:jc w:val="both"/>
        <w:rPr>
          <w:sz w:val="24"/>
          <w:szCs w:val="24"/>
          <w:lang w:val="ru-RU" w:eastAsia="ru-RU"/>
        </w:rPr>
      </w:pPr>
      <w:r w:rsidRPr="00447A79">
        <w:rPr>
          <w:sz w:val="24"/>
          <w:szCs w:val="24"/>
          <w:lang w:val="ru-RU" w:eastAsia="ru-RU"/>
        </w:rPr>
        <w:t>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14:paraId="73D0A52A" w14:textId="77777777" w:rsidR="008963F0" w:rsidRDefault="007D43E0" w:rsidP="00C401BD">
      <w:pPr>
        <w:pStyle w:val="ad"/>
        <w:numPr>
          <w:ilvl w:val="1"/>
          <w:numId w:val="59"/>
        </w:numPr>
        <w:tabs>
          <w:tab w:val="left" w:pos="1134"/>
        </w:tabs>
        <w:ind w:left="0" w:firstLine="709"/>
        <w:contextualSpacing/>
        <w:jc w:val="both"/>
        <w:rPr>
          <w:sz w:val="24"/>
          <w:szCs w:val="24"/>
          <w:lang w:val="ru-RU" w:eastAsia="ru-RU"/>
        </w:rPr>
      </w:pPr>
      <w:r w:rsidRPr="00447A79">
        <w:rPr>
          <w:sz w:val="24"/>
          <w:szCs w:val="24"/>
          <w:lang w:val="ru-RU" w:eastAsia="ru-RU"/>
        </w:rPr>
        <w:t xml:space="preserve">выполнение мероприятий, связанных с архитектурно-строительным </w:t>
      </w:r>
    </w:p>
    <w:p w14:paraId="46C094CF" w14:textId="77777777" w:rsidR="008963F0" w:rsidRDefault="008963F0" w:rsidP="008963F0">
      <w:pPr>
        <w:tabs>
          <w:tab w:val="left" w:pos="1134"/>
        </w:tabs>
        <w:contextualSpacing/>
        <w:jc w:val="both"/>
        <w:rPr>
          <w:sz w:val="24"/>
          <w:szCs w:val="24"/>
          <w:lang w:val="ru-RU" w:eastAsia="ru-RU"/>
        </w:rPr>
      </w:pPr>
    </w:p>
    <w:p w14:paraId="416E8C53" w14:textId="0B89F675" w:rsidR="007D43E0" w:rsidRPr="008963F0" w:rsidRDefault="007D43E0" w:rsidP="008963F0">
      <w:pPr>
        <w:tabs>
          <w:tab w:val="left" w:pos="1134"/>
        </w:tabs>
        <w:contextualSpacing/>
        <w:jc w:val="both"/>
        <w:rPr>
          <w:sz w:val="24"/>
          <w:szCs w:val="24"/>
          <w:lang w:val="ru-RU" w:eastAsia="ru-RU"/>
        </w:rPr>
      </w:pPr>
      <w:r w:rsidRPr="008963F0">
        <w:rPr>
          <w:sz w:val="24"/>
          <w:szCs w:val="24"/>
          <w:lang w:val="ru-RU" w:eastAsia="ru-RU"/>
        </w:rPr>
        <w:lastRenderedPageBreak/>
        <w:t>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14:paraId="490A179B" w14:textId="77777777" w:rsidR="007D43E0" w:rsidRPr="00447A79" w:rsidRDefault="007D43E0" w:rsidP="00C401BD">
      <w:pPr>
        <w:pStyle w:val="ad"/>
        <w:numPr>
          <w:ilvl w:val="1"/>
          <w:numId w:val="57"/>
        </w:numPr>
        <w:tabs>
          <w:tab w:val="left" w:pos="1134"/>
        </w:tabs>
        <w:ind w:left="0" w:firstLine="709"/>
        <w:contextualSpacing/>
        <w:jc w:val="both"/>
        <w:rPr>
          <w:sz w:val="24"/>
          <w:szCs w:val="24"/>
          <w:lang w:val="ru-RU" w:eastAsia="ru-RU"/>
        </w:rPr>
      </w:pPr>
      <w:r w:rsidRPr="00447A79">
        <w:rPr>
          <w:sz w:val="24"/>
          <w:szCs w:val="24"/>
          <w:lang w:val="ru-RU" w:eastAsia="ru-RU"/>
        </w:rPr>
        <w:t>Процедура принятия и реализации решения о комплексном развитии территории нежилой застройки состоит из следующих этапов:</w:t>
      </w:r>
    </w:p>
    <w:p w14:paraId="23386BC7" w14:textId="77777777" w:rsidR="007D43E0" w:rsidRPr="00447A79" w:rsidRDefault="007D43E0" w:rsidP="00C401BD">
      <w:pPr>
        <w:pStyle w:val="ad"/>
        <w:numPr>
          <w:ilvl w:val="0"/>
          <w:numId w:val="61"/>
        </w:numPr>
        <w:tabs>
          <w:tab w:val="left" w:pos="1134"/>
        </w:tabs>
        <w:ind w:left="0" w:firstLine="709"/>
        <w:contextualSpacing/>
        <w:jc w:val="both"/>
        <w:rPr>
          <w:sz w:val="24"/>
          <w:szCs w:val="24"/>
          <w:lang w:val="ru-RU" w:eastAsia="ru-RU"/>
        </w:rPr>
      </w:pPr>
      <w:r w:rsidRPr="00447A79">
        <w:rPr>
          <w:sz w:val="24"/>
          <w:szCs w:val="24"/>
          <w:lang w:val="ru-RU" w:eastAsia="ru-RU"/>
        </w:rPr>
        <w:t>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14:paraId="468B7C4C" w14:textId="77777777" w:rsidR="007D43E0" w:rsidRPr="00447A79" w:rsidRDefault="007D43E0" w:rsidP="00C401BD">
      <w:pPr>
        <w:pStyle w:val="ad"/>
        <w:numPr>
          <w:ilvl w:val="0"/>
          <w:numId w:val="61"/>
        </w:numPr>
        <w:tabs>
          <w:tab w:val="left" w:pos="1134"/>
        </w:tabs>
        <w:ind w:left="0" w:firstLine="709"/>
        <w:contextualSpacing/>
        <w:jc w:val="both"/>
        <w:rPr>
          <w:sz w:val="24"/>
          <w:szCs w:val="24"/>
          <w:lang w:val="ru-RU" w:eastAsia="ru-RU"/>
        </w:rPr>
      </w:pPr>
      <w:bookmarkStart w:id="91" w:name="P4504"/>
      <w:bookmarkEnd w:id="91"/>
      <w:r w:rsidRPr="00447A79">
        <w:rPr>
          <w:sz w:val="24"/>
          <w:szCs w:val="24"/>
          <w:lang w:val="ru-RU" w:eastAsia="ru-RU"/>
        </w:rPr>
        <w:t>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а также направление уполномоченным органом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14:paraId="702C42A1" w14:textId="77777777" w:rsidR="007D43E0" w:rsidRPr="00447A79" w:rsidRDefault="007D43E0" w:rsidP="00C401BD">
      <w:pPr>
        <w:pStyle w:val="ad"/>
        <w:numPr>
          <w:ilvl w:val="0"/>
          <w:numId w:val="61"/>
        </w:numPr>
        <w:tabs>
          <w:tab w:val="left" w:pos="1134"/>
        </w:tabs>
        <w:ind w:left="0" w:firstLine="709"/>
        <w:contextualSpacing/>
        <w:jc w:val="both"/>
        <w:rPr>
          <w:sz w:val="24"/>
          <w:szCs w:val="24"/>
          <w:lang w:val="ru-RU" w:eastAsia="ru-RU"/>
        </w:rPr>
      </w:pPr>
      <w:bookmarkStart w:id="92" w:name="P4505"/>
      <w:bookmarkEnd w:id="92"/>
      <w:r w:rsidRPr="00447A79">
        <w:rPr>
          <w:sz w:val="24"/>
          <w:szCs w:val="24"/>
          <w:lang w:val="ru-RU" w:eastAsia="ru-RU"/>
        </w:rPr>
        <w:t>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14:paraId="6D04FE37" w14:textId="77777777" w:rsidR="007D43E0" w:rsidRPr="00447A79" w:rsidRDefault="007D43E0" w:rsidP="00C401BD">
      <w:pPr>
        <w:pStyle w:val="ad"/>
        <w:numPr>
          <w:ilvl w:val="0"/>
          <w:numId w:val="61"/>
        </w:numPr>
        <w:tabs>
          <w:tab w:val="left" w:pos="1134"/>
        </w:tabs>
        <w:ind w:left="0" w:firstLine="709"/>
        <w:contextualSpacing/>
        <w:jc w:val="both"/>
        <w:rPr>
          <w:sz w:val="24"/>
          <w:szCs w:val="24"/>
          <w:lang w:val="ru-RU" w:eastAsia="ru-RU"/>
        </w:rPr>
      </w:pPr>
      <w:bookmarkStart w:id="93" w:name="P4506"/>
      <w:bookmarkEnd w:id="93"/>
      <w:r w:rsidRPr="00447A79">
        <w:rPr>
          <w:sz w:val="24"/>
          <w:szCs w:val="24"/>
          <w:lang w:val="ru-RU" w:eastAsia="ru-RU"/>
        </w:rPr>
        <w:t xml:space="preserve">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расположенных в границах территории, в отношении которой подготовлен проект решения о комплексном развитии нежилой территории,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447A79">
          <w:rPr>
            <w:sz w:val="24"/>
            <w:szCs w:val="24"/>
            <w:lang w:val="ru-RU" w:eastAsia="ru-RU"/>
          </w:rPr>
          <w:t>частями 6</w:t>
        </w:r>
      </w:hyperlink>
      <w:r w:rsidRPr="00447A79">
        <w:rPr>
          <w:sz w:val="24"/>
          <w:szCs w:val="24"/>
          <w:lang w:val="ru-RU" w:eastAsia="ru-RU"/>
        </w:rPr>
        <w:t xml:space="preserve"> и </w:t>
      </w:r>
      <w:hyperlink w:anchor="P4614" w:history="1">
        <w:r w:rsidRPr="00447A79">
          <w:rPr>
            <w:sz w:val="24"/>
            <w:szCs w:val="24"/>
            <w:lang w:val="ru-RU" w:eastAsia="ru-RU"/>
          </w:rPr>
          <w:t>7 статьи 25</w:t>
        </w:r>
      </w:hyperlink>
      <w:r w:rsidRPr="00447A79">
        <w:rPr>
          <w:sz w:val="24"/>
          <w:szCs w:val="24"/>
          <w:lang w:val="ru-RU" w:eastAsia="ru-RU"/>
        </w:rPr>
        <w:t xml:space="preserve"> настоящих Правил;</w:t>
      </w:r>
    </w:p>
    <w:p w14:paraId="73997B30" w14:textId="77777777" w:rsidR="007D43E0" w:rsidRPr="00447A79" w:rsidRDefault="007D43E0" w:rsidP="00C401BD">
      <w:pPr>
        <w:pStyle w:val="ad"/>
        <w:numPr>
          <w:ilvl w:val="0"/>
          <w:numId w:val="61"/>
        </w:numPr>
        <w:tabs>
          <w:tab w:val="left" w:pos="1134"/>
        </w:tabs>
        <w:ind w:left="0" w:firstLine="709"/>
        <w:contextualSpacing/>
        <w:jc w:val="both"/>
        <w:rPr>
          <w:sz w:val="24"/>
          <w:szCs w:val="24"/>
          <w:lang w:val="ru-RU" w:eastAsia="ru-RU"/>
        </w:rPr>
      </w:pPr>
      <w:r w:rsidRPr="00447A79">
        <w:rPr>
          <w:sz w:val="24"/>
          <w:szCs w:val="24"/>
          <w:lang w:val="ru-RU" w:eastAsia="ru-RU"/>
        </w:rPr>
        <w:t xml:space="preserve">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447A79">
          <w:rPr>
            <w:sz w:val="24"/>
            <w:szCs w:val="24"/>
            <w:lang w:val="ru-RU" w:eastAsia="ru-RU"/>
          </w:rPr>
          <w:t>пунктом 4</w:t>
        </w:r>
      </w:hyperlink>
      <w:r w:rsidRPr="00447A79">
        <w:rPr>
          <w:sz w:val="24"/>
          <w:szCs w:val="24"/>
          <w:lang w:val="ru-RU" w:eastAsia="ru-RU"/>
        </w:rPr>
        <w:t xml:space="preserve"> настоящей части);</w:t>
      </w:r>
    </w:p>
    <w:p w14:paraId="6217E057" w14:textId="77777777" w:rsidR="007D43E0" w:rsidRPr="00447A79" w:rsidRDefault="007D43E0" w:rsidP="00C401BD">
      <w:pPr>
        <w:pStyle w:val="ad"/>
        <w:numPr>
          <w:ilvl w:val="0"/>
          <w:numId w:val="61"/>
        </w:numPr>
        <w:tabs>
          <w:tab w:val="left" w:pos="1134"/>
        </w:tabs>
        <w:ind w:left="0" w:firstLine="709"/>
        <w:contextualSpacing/>
        <w:jc w:val="both"/>
        <w:rPr>
          <w:sz w:val="24"/>
          <w:szCs w:val="24"/>
          <w:lang w:val="ru-RU" w:eastAsia="ru-RU"/>
        </w:rPr>
      </w:pPr>
      <w:r w:rsidRPr="00447A79">
        <w:rPr>
          <w:sz w:val="24"/>
          <w:szCs w:val="24"/>
          <w:lang w:val="ru-RU" w:eastAsia="ru-RU"/>
        </w:rPr>
        <w:t>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14:paraId="490645D8" w14:textId="77777777" w:rsidR="007D43E0" w:rsidRPr="00447A79" w:rsidRDefault="007D43E0" w:rsidP="00C401BD">
      <w:pPr>
        <w:pStyle w:val="ad"/>
        <w:numPr>
          <w:ilvl w:val="0"/>
          <w:numId w:val="61"/>
        </w:numPr>
        <w:tabs>
          <w:tab w:val="left" w:pos="1134"/>
        </w:tabs>
        <w:ind w:left="0" w:firstLine="709"/>
        <w:contextualSpacing/>
        <w:jc w:val="both"/>
        <w:rPr>
          <w:sz w:val="24"/>
          <w:szCs w:val="24"/>
          <w:lang w:val="ru-RU" w:eastAsia="ru-RU"/>
        </w:rPr>
      </w:pPr>
      <w:r w:rsidRPr="00447A79">
        <w:rPr>
          <w:sz w:val="24"/>
          <w:szCs w:val="24"/>
          <w:lang w:val="ru-RU" w:eastAsia="ru-RU"/>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10B239F3" w14:textId="77777777" w:rsidR="007D43E0" w:rsidRPr="00447A79" w:rsidRDefault="007D43E0" w:rsidP="00C401BD">
      <w:pPr>
        <w:pStyle w:val="ad"/>
        <w:numPr>
          <w:ilvl w:val="0"/>
          <w:numId w:val="61"/>
        </w:numPr>
        <w:tabs>
          <w:tab w:val="left" w:pos="1134"/>
        </w:tabs>
        <w:ind w:left="0" w:firstLine="709"/>
        <w:contextualSpacing/>
        <w:jc w:val="both"/>
        <w:rPr>
          <w:sz w:val="24"/>
          <w:szCs w:val="24"/>
          <w:lang w:val="ru-RU" w:eastAsia="ru-RU"/>
        </w:rPr>
      </w:pPr>
      <w:r w:rsidRPr="00447A79">
        <w:rPr>
          <w:sz w:val="24"/>
          <w:szCs w:val="24"/>
          <w:lang w:val="ru-RU" w:eastAsia="ru-RU"/>
        </w:rPr>
        <w:t>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14:paraId="2506377F" w14:textId="77777777" w:rsidR="008963F0" w:rsidRDefault="007D43E0" w:rsidP="00C401BD">
      <w:pPr>
        <w:pStyle w:val="ad"/>
        <w:numPr>
          <w:ilvl w:val="1"/>
          <w:numId w:val="57"/>
        </w:numPr>
        <w:tabs>
          <w:tab w:val="left" w:pos="1134"/>
        </w:tabs>
        <w:ind w:left="0" w:firstLine="709"/>
        <w:contextualSpacing/>
        <w:jc w:val="both"/>
        <w:rPr>
          <w:sz w:val="24"/>
          <w:szCs w:val="24"/>
          <w:lang w:val="ru-RU" w:eastAsia="ru-RU"/>
        </w:rPr>
      </w:pPr>
      <w:r w:rsidRPr="00447A79">
        <w:rPr>
          <w:sz w:val="24"/>
          <w:szCs w:val="24"/>
          <w:lang w:val="ru-RU" w:eastAsia="ru-RU"/>
        </w:rPr>
        <w:t xml:space="preserve">Процедура принятия и реализации решения о комплексном развитии </w:t>
      </w:r>
    </w:p>
    <w:p w14:paraId="75A31E2B" w14:textId="77777777" w:rsidR="008963F0" w:rsidRDefault="008963F0" w:rsidP="008963F0">
      <w:pPr>
        <w:tabs>
          <w:tab w:val="left" w:pos="1134"/>
        </w:tabs>
        <w:contextualSpacing/>
        <w:jc w:val="both"/>
        <w:rPr>
          <w:sz w:val="24"/>
          <w:szCs w:val="24"/>
          <w:lang w:val="ru-RU" w:eastAsia="ru-RU"/>
        </w:rPr>
      </w:pPr>
    </w:p>
    <w:p w14:paraId="2065E7E3" w14:textId="51E913A2" w:rsidR="007D43E0" w:rsidRPr="008963F0" w:rsidRDefault="007D43E0" w:rsidP="008963F0">
      <w:pPr>
        <w:tabs>
          <w:tab w:val="left" w:pos="1134"/>
        </w:tabs>
        <w:contextualSpacing/>
        <w:jc w:val="both"/>
        <w:rPr>
          <w:sz w:val="24"/>
          <w:szCs w:val="24"/>
          <w:lang w:val="ru-RU" w:eastAsia="ru-RU"/>
        </w:rPr>
      </w:pPr>
      <w:r w:rsidRPr="008963F0">
        <w:rPr>
          <w:sz w:val="24"/>
          <w:szCs w:val="24"/>
          <w:lang w:val="ru-RU" w:eastAsia="ru-RU"/>
        </w:rPr>
        <w:lastRenderedPageBreak/>
        <w:t>незастроенной территории состоит из следующих этапов:</w:t>
      </w:r>
    </w:p>
    <w:p w14:paraId="007DA352" w14:textId="77777777" w:rsidR="007D43E0" w:rsidRPr="00447A79" w:rsidRDefault="007D43E0" w:rsidP="00C401BD">
      <w:pPr>
        <w:pStyle w:val="ad"/>
        <w:numPr>
          <w:ilvl w:val="0"/>
          <w:numId w:val="62"/>
        </w:numPr>
        <w:tabs>
          <w:tab w:val="left" w:pos="1134"/>
        </w:tabs>
        <w:ind w:left="0" w:firstLine="709"/>
        <w:contextualSpacing/>
        <w:jc w:val="both"/>
        <w:rPr>
          <w:sz w:val="24"/>
          <w:szCs w:val="24"/>
          <w:lang w:val="ru-RU" w:eastAsia="ru-RU"/>
        </w:rPr>
      </w:pPr>
      <w:r w:rsidRPr="00447A79">
        <w:rPr>
          <w:sz w:val="24"/>
          <w:szCs w:val="24"/>
          <w:lang w:val="ru-RU" w:eastAsia="ru-RU"/>
        </w:rPr>
        <w:t>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14:paraId="6EEF2893" w14:textId="77777777" w:rsidR="007D43E0" w:rsidRPr="00447A79" w:rsidRDefault="007D43E0" w:rsidP="00C401BD">
      <w:pPr>
        <w:pStyle w:val="ad"/>
        <w:numPr>
          <w:ilvl w:val="0"/>
          <w:numId w:val="62"/>
        </w:numPr>
        <w:tabs>
          <w:tab w:val="left" w:pos="1134"/>
        </w:tabs>
        <w:ind w:left="0" w:firstLine="709"/>
        <w:contextualSpacing/>
        <w:jc w:val="both"/>
        <w:rPr>
          <w:sz w:val="24"/>
          <w:szCs w:val="24"/>
          <w:lang w:val="ru-RU" w:eastAsia="ru-RU"/>
        </w:rPr>
      </w:pPr>
      <w:r w:rsidRPr="00447A79">
        <w:rPr>
          <w:sz w:val="24"/>
          <w:szCs w:val="24"/>
          <w:lang w:val="ru-RU" w:eastAsia="ru-RU"/>
        </w:rPr>
        <w:t>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юридическими лицами, определенными Российской Федерацией или субъектом Российской Федерации);</w:t>
      </w:r>
    </w:p>
    <w:p w14:paraId="67F47A8D" w14:textId="77777777" w:rsidR="007D43E0" w:rsidRPr="00447A79" w:rsidRDefault="007D43E0" w:rsidP="00C401BD">
      <w:pPr>
        <w:pStyle w:val="ad"/>
        <w:numPr>
          <w:ilvl w:val="0"/>
          <w:numId w:val="62"/>
        </w:numPr>
        <w:tabs>
          <w:tab w:val="left" w:pos="1134"/>
        </w:tabs>
        <w:ind w:left="0" w:firstLine="709"/>
        <w:contextualSpacing/>
        <w:jc w:val="both"/>
        <w:rPr>
          <w:sz w:val="24"/>
          <w:szCs w:val="24"/>
          <w:lang w:val="ru-RU" w:eastAsia="ru-RU"/>
        </w:rPr>
      </w:pPr>
      <w:r w:rsidRPr="00447A79">
        <w:rPr>
          <w:sz w:val="24"/>
          <w:szCs w:val="24"/>
          <w:lang w:val="ru-RU" w:eastAsia="ru-RU"/>
        </w:rPr>
        <w:t>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юридическими лицами, определенными Российской Федерацией или субъектом Российской Федерации);</w:t>
      </w:r>
    </w:p>
    <w:p w14:paraId="290E4EDD" w14:textId="77777777" w:rsidR="007D43E0" w:rsidRPr="00447A79" w:rsidRDefault="007D43E0" w:rsidP="00C401BD">
      <w:pPr>
        <w:pStyle w:val="ad"/>
        <w:numPr>
          <w:ilvl w:val="0"/>
          <w:numId w:val="62"/>
        </w:numPr>
        <w:tabs>
          <w:tab w:val="left" w:pos="1134"/>
        </w:tabs>
        <w:ind w:left="0" w:firstLine="709"/>
        <w:contextualSpacing/>
        <w:jc w:val="both"/>
        <w:rPr>
          <w:sz w:val="24"/>
          <w:szCs w:val="24"/>
          <w:lang w:val="ru-RU" w:eastAsia="ru-RU"/>
        </w:rPr>
      </w:pPr>
      <w:bookmarkStart w:id="94" w:name="P4515"/>
      <w:bookmarkEnd w:id="94"/>
      <w:r w:rsidRPr="00447A79">
        <w:rPr>
          <w:sz w:val="24"/>
          <w:szCs w:val="24"/>
          <w:lang w:val="ru-RU" w:eastAsia="ru-RU"/>
        </w:rPr>
        <w:t>предоставление земельного участка или земельных участков в аренду без торгов в целях реализации договора о комплексном развитии незастроенной территории лицу, с которым заключен такой договор;</w:t>
      </w:r>
    </w:p>
    <w:p w14:paraId="24F42D62" w14:textId="77777777" w:rsidR="007D43E0" w:rsidRPr="00447A79" w:rsidRDefault="007D43E0" w:rsidP="00C401BD">
      <w:pPr>
        <w:pStyle w:val="ad"/>
        <w:numPr>
          <w:ilvl w:val="0"/>
          <w:numId w:val="62"/>
        </w:numPr>
        <w:tabs>
          <w:tab w:val="left" w:pos="1134"/>
        </w:tabs>
        <w:ind w:left="0" w:firstLine="709"/>
        <w:contextualSpacing/>
        <w:jc w:val="both"/>
        <w:rPr>
          <w:sz w:val="24"/>
          <w:szCs w:val="24"/>
          <w:lang w:val="ru-RU" w:eastAsia="ru-RU"/>
        </w:rPr>
      </w:pPr>
      <w:r w:rsidRPr="00447A79">
        <w:rPr>
          <w:sz w:val="24"/>
          <w:szCs w:val="24"/>
          <w:lang w:val="ru-RU" w:eastAsia="ru-RU"/>
        </w:rPr>
        <w:t>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14:paraId="467DCBD0" w14:textId="77777777" w:rsidR="007D43E0" w:rsidRPr="00447A79" w:rsidRDefault="007D43E0" w:rsidP="00C401BD">
      <w:pPr>
        <w:pStyle w:val="ad"/>
        <w:numPr>
          <w:ilvl w:val="0"/>
          <w:numId w:val="62"/>
        </w:numPr>
        <w:tabs>
          <w:tab w:val="left" w:pos="1134"/>
        </w:tabs>
        <w:ind w:left="0" w:firstLine="709"/>
        <w:contextualSpacing/>
        <w:jc w:val="both"/>
        <w:rPr>
          <w:sz w:val="24"/>
          <w:szCs w:val="24"/>
          <w:lang w:val="ru-RU" w:eastAsia="ru-RU"/>
        </w:rPr>
      </w:pPr>
      <w:r w:rsidRPr="00447A79">
        <w:rPr>
          <w:sz w:val="24"/>
          <w:szCs w:val="24"/>
          <w:lang w:val="ru-RU" w:eastAsia="ru-RU"/>
        </w:rPr>
        <w:t xml:space="preserve">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447A79">
          <w:rPr>
            <w:sz w:val="24"/>
            <w:szCs w:val="24"/>
            <w:lang w:val="ru-RU" w:eastAsia="ru-RU"/>
          </w:rPr>
          <w:t>пункте 4</w:t>
        </w:r>
      </w:hyperlink>
      <w:r w:rsidRPr="00447A79">
        <w:rPr>
          <w:sz w:val="24"/>
          <w:szCs w:val="24"/>
          <w:lang w:val="ru-RU" w:eastAsia="ru-RU"/>
        </w:rPr>
        <w:t xml:space="preserve"> настоящей части.</w:t>
      </w:r>
    </w:p>
    <w:p w14:paraId="6300C1C7" w14:textId="77777777" w:rsidR="007D43E0" w:rsidRPr="00447A79" w:rsidRDefault="007D43E0" w:rsidP="00C401BD">
      <w:pPr>
        <w:pStyle w:val="ad"/>
        <w:numPr>
          <w:ilvl w:val="1"/>
          <w:numId w:val="57"/>
        </w:numPr>
        <w:tabs>
          <w:tab w:val="left" w:pos="1134"/>
        </w:tabs>
        <w:ind w:left="0" w:firstLine="709"/>
        <w:contextualSpacing/>
        <w:jc w:val="both"/>
        <w:rPr>
          <w:sz w:val="24"/>
          <w:szCs w:val="24"/>
          <w:lang w:val="ru-RU" w:eastAsia="ru-RU"/>
        </w:rPr>
      </w:pPr>
      <w:r w:rsidRPr="00447A79">
        <w:rPr>
          <w:sz w:val="24"/>
          <w:szCs w:val="24"/>
          <w:lang w:val="ru-RU" w:eastAsia="ru-RU"/>
        </w:rPr>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14:paraId="2F16D99E" w14:textId="77777777" w:rsidR="007D43E0" w:rsidRPr="007D43E0" w:rsidRDefault="007D43E0" w:rsidP="007D43E0">
      <w:pPr>
        <w:ind w:firstLine="540"/>
        <w:jc w:val="both"/>
        <w:rPr>
          <w:sz w:val="24"/>
          <w:szCs w:val="24"/>
          <w:lang w:val="ru-RU" w:eastAsia="ru-RU"/>
        </w:rPr>
      </w:pPr>
    </w:p>
    <w:p w14:paraId="1AA75293" w14:textId="77777777" w:rsidR="007D43E0" w:rsidRPr="007D43E0" w:rsidRDefault="007D43E0" w:rsidP="007D43E0">
      <w:pPr>
        <w:ind w:firstLine="540"/>
        <w:jc w:val="center"/>
        <w:outlineLvl w:val="1"/>
        <w:rPr>
          <w:b/>
          <w:sz w:val="24"/>
          <w:szCs w:val="24"/>
          <w:lang w:val="ru-RU" w:eastAsia="ru-RU"/>
        </w:rPr>
      </w:pPr>
      <w:bookmarkStart w:id="95" w:name="_Toc62669073"/>
      <w:bookmarkStart w:id="96" w:name="_Toc101344801"/>
      <w:r w:rsidRPr="00F47ACA">
        <w:rPr>
          <w:b/>
          <w:sz w:val="24"/>
          <w:szCs w:val="24"/>
          <w:lang w:val="ru-RU" w:eastAsia="ru-RU"/>
        </w:rPr>
        <w:t>Статья 22. Решение о комплексном развитии территории</w:t>
      </w:r>
      <w:bookmarkEnd w:id="95"/>
      <w:bookmarkEnd w:id="96"/>
    </w:p>
    <w:p w14:paraId="20179284" w14:textId="77777777" w:rsidR="007D43E0" w:rsidRPr="007D43E0" w:rsidRDefault="007D43E0" w:rsidP="007D43E0">
      <w:pPr>
        <w:tabs>
          <w:tab w:val="left" w:pos="1134"/>
        </w:tabs>
        <w:ind w:firstLine="709"/>
        <w:jc w:val="both"/>
        <w:rPr>
          <w:sz w:val="24"/>
          <w:szCs w:val="24"/>
          <w:lang w:val="ru-RU" w:eastAsia="ru-RU"/>
        </w:rPr>
      </w:pPr>
    </w:p>
    <w:p w14:paraId="435CA5DF" w14:textId="77777777" w:rsidR="007D43E0" w:rsidRPr="00F47ACA" w:rsidRDefault="007D43E0" w:rsidP="00C401BD">
      <w:pPr>
        <w:pStyle w:val="ad"/>
        <w:numPr>
          <w:ilvl w:val="1"/>
          <w:numId w:val="62"/>
        </w:numPr>
        <w:tabs>
          <w:tab w:val="left" w:pos="1134"/>
        </w:tabs>
        <w:ind w:left="0" w:firstLine="709"/>
        <w:contextualSpacing/>
        <w:jc w:val="both"/>
        <w:rPr>
          <w:sz w:val="24"/>
          <w:szCs w:val="24"/>
          <w:lang w:val="ru-RU" w:eastAsia="ru-RU"/>
        </w:rPr>
      </w:pPr>
      <w:r w:rsidRPr="00F47ACA">
        <w:rPr>
          <w:sz w:val="24"/>
          <w:szCs w:val="24"/>
          <w:lang w:val="ru-RU" w:eastAsia="ru-RU"/>
        </w:rPr>
        <w:t>В решение о комплексном развитии территории включаются:</w:t>
      </w:r>
    </w:p>
    <w:p w14:paraId="545446A2" w14:textId="77777777" w:rsidR="007D43E0" w:rsidRPr="00F47ACA" w:rsidRDefault="007D43E0" w:rsidP="00C401BD">
      <w:pPr>
        <w:pStyle w:val="ad"/>
        <w:numPr>
          <w:ilvl w:val="1"/>
          <w:numId w:val="58"/>
        </w:numPr>
        <w:tabs>
          <w:tab w:val="left" w:pos="1134"/>
        </w:tabs>
        <w:ind w:left="0" w:firstLine="709"/>
        <w:contextualSpacing/>
        <w:jc w:val="both"/>
        <w:rPr>
          <w:sz w:val="24"/>
          <w:szCs w:val="24"/>
          <w:lang w:val="ru-RU" w:eastAsia="ru-RU"/>
        </w:rPr>
      </w:pPr>
      <w:r w:rsidRPr="00F47ACA">
        <w:rPr>
          <w:sz w:val="24"/>
          <w:szCs w:val="24"/>
          <w:lang w:val="ru-RU" w:eastAsia="ru-RU"/>
        </w:rPr>
        <w:t>сведения о местоположении, площади и границах территории, подлежащей комплексному развитию;</w:t>
      </w:r>
    </w:p>
    <w:p w14:paraId="4026A0E6" w14:textId="77777777" w:rsidR="007D43E0" w:rsidRPr="00F47ACA" w:rsidRDefault="007D43E0" w:rsidP="00C401BD">
      <w:pPr>
        <w:pStyle w:val="ad"/>
        <w:numPr>
          <w:ilvl w:val="1"/>
          <w:numId w:val="58"/>
        </w:numPr>
        <w:tabs>
          <w:tab w:val="left" w:pos="1134"/>
        </w:tabs>
        <w:ind w:left="0" w:firstLine="709"/>
        <w:contextualSpacing/>
        <w:jc w:val="both"/>
        <w:rPr>
          <w:sz w:val="24"/>
          <w:szCs w:val="24"/>
          <w:lang w:val="ru-RU" w:eastAsia="ru-RU"/>
        </w:rPr>
      </w:pPr>
      <w:r w:rsidRPr="00F47ACA">
        <w:rPr>
          <w:sz w:val="24"/>
          <w:szCs w:val="24"/>
          <w:lang w:val="ru-RU" w:eastAsia="ru-RU"/>
        </w:rPr>
        <w:t>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14:paraId="24F76E8C" w14:textId="77777777" w:rsidR="007D43E0" w:rsidRPr="00F47ACA" w:rsidRDefault="007D43E0" w:rsidP="00C401BD">
      <w:pPr>
        <w:pStyle w:val="ad"/>
        <w:numPr>
          <w:ilvl w:val="1"/>
          <w:numId w:val="58"/>
        </w:numPr>
        <w:tabs>
          <w:tab w:val="left" w:pos="1134"/>
        </w:tabs>
        <w:ind w:left="0" w:firstLine="709"/>
        <w:contextualSpacing/>
        <w:jc w:val="both"/>
        <w:rPr>
          <w:sz w:val="24"/>
          <w:szCs w:val="24"/>
          <w:lang w:val="ru-RU" w:eastAsia="ru-RU"/>
        </w:rPr>
      </w:pPr>
      <w:r w:rsidRPr="00F47ACA">
        <w:rPr>
          <w:sz w:val="24"/>
          <w:szCs w:val="24"/>
          <w:lang w:val="ru-RU" w:eastAsia="ru-RU"/>
        </w:rPr>
        <w:t>предельный срок реализации решения о комплексном развитии территории;</w:t>
      </w:r>
    </w:p>
    <w:p w14:paraId="4358C647" w14:textId="77777777" w:rsidR="007D43E0" w:rsidRPr="00F47ACA" w:rsidRDefault="007D43E0" w:rsidP="00C401BD">
      <w:pPr>
        <w:pStyle w:val="ad"/>
        <w:numPr>
          <w:ilvl w:val="1"/>
          <w:numId w:val="58"/>
        </w:numPr>
        <w:tabs>
          <w:tab w:val="left" w:pos="1134"/>
        </w:tabs>
        <w:ind w:left="0" w:firstLine="709"/>
        <w:contextualSpacing/>
        <w:jc w:val="both"/>
        <w:rPr>
          <w:sz w:val="24"/>
          <w:szCs w:val="24"/>
          <w:lang w:val="ru-RU" w:eastAsia="ru-RU"/>
        </w:rPr>
      </w:pPr>
      <w:r w:rsidRPr="00F47ACA">
        <w:rPr>
          <w:sz w:val="24"/>
          <w:szCs w:val="24"/>
          <w:lang w:val="ru-RU" w:eastAsia="ru-RU"/>
        </w:rPr>
        <w:t>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14:paraId="3FBB6E54" w14:textId="77777777" w:rsidR="007D43E0" w:rsidRPr="00F47ACA" w:rsidRDefault="007D43E0" w:rsidP="00C401BD">
      <w:pPr>
        <w:pStyle w:val="ad"/>
        <w:numPr>
          <w:ilvl w:val="1"/>
          <w:numId w:val="58"/>
        </w:numPr>
        <w:tabs>
          <w:tab w:val="left" w:pos="1134"/>
        </w:tabs>
        <w:ind w:left="0" w:firstLine="709"/>
        <w:contextualSpacing/>
        <w:jc w:val="both"/>
        <w:rPr>
          <w:sz w:val="24"/>
          <w:szCs w:val="24"/>
          <w:lang w:eastAsia="ru-RU"/>
        </w:rPr>
      </w:pPr>
      <w:r w:rsidRPr="00F47ACA">
        <w:rPr>
          <w:sz w:val="24"/>
          <w:szCs w:val="24"/>
          <w:lang w:val="ru-RU" w:eastAsia="ru-RU"/>
        </w:rPr>
        <w:t xml:space="preserve">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w:t>
      </w:r>
      <w:r w:rsidRPr="00F47ACA">
        <w:rPr>
          <w:sz w:val="24"/>
          <w:szCs w:val="24"/>
          <w:lang w:val="ru-RU" w:eastAsia="ru-RU"/>
        </w:rPr>
        <w:lastRenderedPageBreak/>
        <w:t xml:space="preserve">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F47ACA">
          <w:rPr>
            <w:sz w:val="24"/>
            <w:szCs w:val="24"/>
            <w:lang w:val="ru-RU" w:eastAsia="ru-RU"/>
          </w:rPr>
          <w:t xml:space="preserve">частью </w:t>
        </w:r>
        <w:r w:rsidRPr="00F47ACA">
          <w:rPr>
            <w:sz w:val="24"/>
            <w:szCs w:val="24"/>
            <w:lang w:eastAsia="ru-RU"/>
          </w:rPr>
          <w:t xml:space="preserve">3.4 </w:t>
        </w:r>
        <w:proofErr w:type="spellStart"/>
        <w:r w:rsidRPr="00F47ACA">
          <w:rPr>
            <w:sz w:val="24"/>
            <w:szCs w:val="24"/>
            <w:lang w:eastAsia="ru-RU"/>
          </w:rPr>
          <w:t>статьи</w:t>
        </w:r>
        <w:proofErr w:type="spellEnd"/>
        <w:r w:rsidRPr="00F47ACA">
          <w:rPr>
            <w:sz w:val="24"/>
            <w:szCs w:val="24"/>
            <w:lang w:eastAsia="ru-RU"/>
          </w:rPr>
          <w:t xml:space="preserve"> 33</w:t>
        </w:r>
      </w:hyperlink>
      <w:r w:rsidRPr="00F47ACA">
        <w:rPr>
          <w:sz w:val="24"/>
          <w:szCs w:val="24"/>
          <w:lang w:eastAsia="ru-RU"/>
        </w:rPr>
        <w:t xml:space="preserve"> </w:t>
      </w:r>
      <w:proofErr w:type="spellStart"/>
      <w:r w:rsidRPr="00F47ACA">
        <w:rPr>
          <w:sz w:val="24"/>
          <w:szCs w:val="24"/>
          <w:lang w:eastAsia="ru-RU"/>
        </w:rPr>
        <w:t>Градостроительного</w:t>
      </w:r>
      <w:proofErr w:type="spellEnd"/>
      <w:r w:rsidRPr="00F47ACA">
        <w:rPr>
          <w:sz w:val="24"/>
          <w:szCs w:val="24"/>
          <w:lang w:eastAsia="ru-RU"/>
        </w:rPr>
        <w:t xml:space="preserve"> </w:t>
      </w:r>
      <w:proofErr w:type="spellStart"/>
      <w:r w:rsidRPr="00F47ACA">
        <w:rPr>
          <w:sz w:val="24"/>
          <w:szCs w:val="24"/>
          <w:lang w:eastAsia="ru-RU"/>
        </w:rPr>
        <w:t>Кодекса</w:t>
      </w:r>
      <w:proofErr w:type="spellEnd"/>
      <w:r w:rsidRPr="00F47ACA">
        <w:rPr>
          <w:sz w:val="24"/>
          <w:szCs w:val="24"/>
          <w:lang w:eastAsia="ru-RU"/>
        </w:rPr>
        <w:t xml:space="preserve"> </w:t>
      </w:r>
      <w:proofErr w:type="spellStart"/>
      <w:r w:rsidRPr="00F47ACA">
        <w:rPr>
          <w:sz w:val="24"/>
          <w:szCs w:val="24"/>
          <w:lang w:eastAsia="ru-RU"/>
        </w:rPr>
        <w:t>Российский</w:t>
      </w:r>
      <w:proofErr w:type="spellEnd"/>
      <w:r w:rsidRPr="00F47ACA">
        <w:rPr>
          <w:sz w:val="24"/>
          <w:szCs w:val="24"/>
          <w:lang w:eastAsia="ru-RU"/>
        </w:rPr>
        <w:t xml:space="preserve"> </w:t>
      </w:r>
      <w:proofErr w:type="spellStart"/>
      <w:r w:rsidRPr="00F47ACA">
        <w:rPr>
          <w:sz w:val="24"/>
          <w:szCs w:val="24"/>
          <w:lang w:eastAsia="ru-RU"/>
        </w:rPr>
        <w:t>Федерации</w:t>
      </w:r>
      <w:proofErr w:type="spellEnd"/>
      <w:r w:rsidRPr="00F47ACA">
        <w:rPr>
          <w:sz w:val="24"/>
          <w:szCs w:val="24"/>
          <w:lang w:eastAsia="ru-RU"/>
        </w:rPr>
        <w:t>;</w:t>
      </w:r>
    </w:p>
    <w:p w14:paraId="148472DF" w14:textId="77777777" w:rsidR="007D43E0" w:rsidRPr="00F47ACA" w:rsidRDefault="007D43E0" w:rsidP="00C401BD">
      <w:pPr>
        <w:pStyle w:val="ad"/>
        <w:numPr>
          <w:ilvl w:val="1"/>
          <w:numId w:val="58"/>
        </w:numPr>
        <w:tabs>
          <w:tab w:val="left" w:pos="1134"/>
        </w:tabs>
        <w:ind w:left="0" w:firstLine="709"/>
        <w:contextualSpacing/>
        <w:jc w:val="both"/>
        <w:rPr>
          <w:sz w:val="24"/>
          <w:szCs w:val="24"/>
          <w:lang w:val="ru-RU" w:eastAsia="ru-RU"/>
        </w:rPr>
      </w:pPr>
      <w:r w:rsidRPr="00F47ACA">
        <w:rPr>
          <w:sz w:val="24"/>
          <w:szCs w:val="24"/>
          <w:lang w:val="ru-RU" w:eastAsia="ru-RU"/>
        </w:rPr>
        <w:t>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14:paraId="38378D22" w14:textId="77777777" w:rsidR="007D43E0" w:rsidRPr="00F47ACA" w:rsidRDefault="007D43E0" w:rsidP="00C401BD">
      <w:pPr>
        <w:pStyle w:val="ad"/>
        <w:numPr>
          <w:ilvl w:val="1"/>
          <w:numId w:val="58"/>
        </w:numPr>
        <w:tabs>
          <w:tab w:val="left" w:pos="1134"/>
        </w:tabs>
        <w:ind w:left="0" w:firstLine="709"/>
        <w:contextualSpacing/>
        <w:jc w:val="both"/>
        <w:rPr>
          <w:sz w:val="24"/>
          <w:szCs w:val="24"/>
          <w:lang w:val="ru-RU" w:eastAsia="ru-RU"/>
        </w:rPr>
      </w:pPr>
      <w:r w:rsidRPr="00F47ACA">
        <w:rPr>
          <w:sz w:val="24"/>
          <w:szCs w:val="24"/>
          <w:lang w:val="ru-RU" w:eastAsia="ru-RU"/>
        </w:rPr>
        <w:t>иные сведения, определенные Правительством Российской Федерации, нормативным правовым актом Правительства Московской области.</w:t>
      </w:r>
    </w:p>
    <w:p w14:paraId="462E2D10" w14:textId="77777777" w:rsidR="007D43E0" w:rsidRPr="00F47ACA" w:rsidRDefault="007D43E0" w:rsidP="00C401BD">
      <w:pPr>
        <w:pStyle w:val="ad"/>
        <w:numPr>
          <w:ilvl w:val="1"/>
          <w:numId w:val="62"/>
        </w:numPr>
        <w:tabs>
          <w:tab w:val="left" w:pos="1134"/>
        </w:tabs>
        <w:ind w:left="0" w:firstLine="709"/>
        <w:contextualSpacing/>
        <w:jc w:val="both"/>
        <w:rPr>
          <w:sz w:val="24"/>
          <w:szCs w:val="24"/>
          <w:lang w:val="ru-RU" w:eastAsia="ru-RU"/>
        </w:rPr>
      </w:pPr>
      <w:r w:rsidRPr="00F47ACA">
        <w:rPr>
          <w:sz w:val="24"/>
          <w:szCs w:val="24"/>
          <w:lang w:val="ru-RU" w:eastAsia="ru-RU"/>
        </w:rPr>
        <w:t>Решение о комплексном развитии территории может предусматривать 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14:paraId="7483A53D" w14:textId="77777777" w:rsidR="007D43E0" w:rsidRPr="00F47ACA" w:rsidRDefault="007D43E0" w:rsidP="00C401BD">
      <w:pPr>
        <w:pStyle w:val="ad"/>
        <w:numPr>
          <w:ilvl w:val="1"/>
          <w:numId w:val="62"/>
        </w:numPr>
        <w:tabs>
          <w:tab w:val="left" w:pos="1134"/>
        </w:tabs>
        <w:ind w:left="0" w:firstLine="709"/>
        <w:contextualSpacing/>
        <w:jc w:val="both"/>
        <w:rPr>
          <w:sz w:val="24"/>
          <w:szCs w:val="24"/>
          <w:lang w:val="ru-RU" w:eastAsia="ru-RU"/>
        </w:rPr>
      </w:pPr>
      <w:r w:rsidRPr="00F47ACA">
        <w:rPr>
          <w:sz w:val="24"/>
          <w:szCs w:val="24"/>
          <w:lang w:val="ru-RU" w:eastAsia="ru-RU"/>
        </w:rPr>
        <w:t>Проект решения о комплексном развитии территории жилой застройки подлежит размещению:</w:t>
      </w:r>
    </w:p>
    <w:p w14:paraId="7966FA9C" w14:textId="77777777" w:rsidR="007D43E0" w:rsidRPr="00F47ACA" w:rsidRDefault="007D43E0" w:rsidP="00C401BD">
      <w:pPr>
        <w:pStyle w:val="ad"/>
        <w:numPr>
          <w:ilvl w:val="0"/>
          <w:numId w:val="63"/>
        </w:numPr>
        <w:tabs>
          <w:tab w:val="left" w:pos="1134"/>
        </w:tabs>
        <w:ind w:left="0" w:firstLine="709"/>
        <w:contextualSpacing/>
        <w:jc w:val="both"/>
        <w:rPr>
          <w:sz w:val="24"/>
          <w:szCs w:val="24"/>
          <w:lang w:val="ru-RU" w:eastAsia="ru-RU"/>
        </w:rPr>
      </w:pPr>
      <w:r w:rsidRPr="00F47ACA">
        <w:rPr>
          <w:sz w:val="24"/>
          <w:szCs w:val="24"/>
          <w:lang w:val="ru-RU" w:eastAsia="ru-RU"/>
        </w:rPr>
        <w:t>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14:paraId="7EA930C6" w14:textId="77777777" w:rsidR="007D43E0" w:rsidRPr="00F47ACA" w:rsidRDefault="007D43E0" w:rsidP="00C401BD">
      <w:pPr>
        <w:pStyle w:val="ad"/>
        <w:numPr>
          <w:ilvl w:val="0"/>
          <w:numId w:val="63"/>
        </w:numPr>
        <w:tabs>
          <w:tab w:val="left" w:pos="1134"/>
        </w:tabs>
        <w:ind w:left="0" w:firstLine="709"/>
        <w:contextualSpacing/>
        <w:jc w:val="both"/>
        <w:rPr>
          <w:sz w:val="24"/>
          <w:szCs w:val="24"/>
          <w:lang w:val="ru-RU" w:eastAsia="ru-RU"/>
        </w:rPr>
      </w:pPr>
      <w:r w:rsidRPr="00F47ACA">
        <w:rPr>
          <w:sz w:val="24"/>
          <w:szCs w:val="24"/>
          <w:lang w:val="ru-RU" w:eastAsia="ru-RU"/>
        </w:rPr>
        <w:t>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14:paraId="3BC110BE" w14:textId="77777777" w:rsidR="007D43E0" w:rsidRPr="00F47ACA" w:rsidRDefault="007D43E0" w:rsidP="00C401BD">
      <w:pPr>
        <w:pStyle w:val="ad"/>
        <w:numPr>
          <w:ilvl w:val="0"/>
          <w:numId w:val="63"/>
        </w:numPr>
        <w:tabs>
          <w:tab w:val="left" w:pos="1134"/>
        </w:tabs>
        <w:ind w:left="0" w:firstLine="709"/>
        <w:contextualSpacing/>
        <w:jc w:val="both"/>
        <w:rPr>
          <w:sz w:val="24"/>
          <w:szCs w:val="24"/>
          <w:lang w:val="ru-RU" w:eastAsia="ru-RU"/>
        </w:rPr>
      </w:pPr>
      <w:r w:rsidRPr="00F47ACA">
        <w:rPr>
          <w:sz w:val="24"/>
          <w:szCs w:val="24"/>
          <w:lang w:val="ru-RU" w:eastAsia="ru-RU"/>
        </w:rPr>
        <w:t>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14:paraId="78AC29C1" w14:textId="77777777" w:rsidR="007D43E0" w:rsidRPr="00F47ACA" w:rsidRDefault="007D43E0" w:rsidP="00C401BD">
      <w:pPr>
        <w:pStyle w:val="ad"/>
        <w:numPr>
          <w:ilvl w:val="1"/>
          <w:numId w:val="62"/>
        </w:numPr>
        <w:tabs>
          <w:tab w:val="left" w:pos="1134"/>
        </w:tabs>
        <w:ind w:left="0" w:firstLine="709"/>
        <w:contextualSpacing/>
        <w:jc w:val="both"/>
        <w:rPr>
          <w:sz w:val="24"/>
          <w:szCs w:val="24"/>
          <w:lang w:val="ru-RU" w:eastAsia="ru-RU"/>
        </w:rPr>
      </w:pPr>
      <w:bookmarkStart w:id="97" w:name="P4536"/>
      <w:bookmarkEnd w:id="97"/>
      <w:r w:rsidRPr="00F47ACA">
        <w:rPr>
          <w:sz w:val="24"/>
          <w:szCs w:val="24"/>
          <w:lang w:val="ru-RU" w:eastAsia="ru-RU"/>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14:paraId="7FCABE0E" w14:textId="77777777" w:rsidR="007D43E0" w:rsidRPr="00F47ACA" w:rsidRDefault="007D43E0" w:rsidP="00C401BD">
      <w:pPr>
        <w:pStyle w:val="ad"/>
        <w:numPr>
          <w:ilvl w:val="1"/>
          <w:numId w:val="62"/>
        </w:numPr>
        <w:tabs>
          <w:tab w:val="left" w:pos="1134"/>
        </w:tabs>
        <w:ind w:left="0" w:firstLine="709"/>
        <w:contextualSpacing/>
        <w:jc w:val="both"/>
        <w:rPr>
          <w:sz w:val="24"/>
          <w:szCs w:val="24"/>
          <w:lang w:val="ru-RU" w:eastAsia="ru-RU"/>
        </w:rPr>
      </w:pPr>
      <w:bookmarkStart w:id="98" w:name="P4537"/>
      <w:bookmarkEnd w:id="98"/>
      <w:r w:rsidRPr="00F47ACA">
        <w:rPr>
          <w:sz w:val="24"/>
          <w:szCs w:val="24"/>
          <w:lang w:val="ru-RU" w:eastAsia="ru-RU"/>
        </w:rPr>
        <w:t xml:space="preserve">Указанные в </w:t>
      </w:r>
      <w:hyperlink w:anchor="P4536" w:history="1">
        <w:r w:rsidRPr="00F47ACA">
          <w:rPr>
            <w:sz w:val="24"/>
            <w:szCs w:val="24"/>
            <w:lang w:val="ru-RU" w:eastAsia="ru-RU"/>
          </w:rPr>
          <w:t>части 4</w:t>
        </w:r>
      </w:hyperlink>
      <w:r w:rsidRPr="00F47ACA">
        <w:rPr>
          <w:sz w:val="24"/>
          <w:szCs w:val="24"/>
          <w:lang w:val="ru-RU" w:eastAsia="ru-RU"/>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14:paraId="7C165B31" w14:textId="77777777" w:rsidR="008963F0" w:rsidRDefault="007D43E0" w:rsidP="00C401BD">
      <w:pPr>
        <w:pStyle w:val="ad"/>
        <w:numPr>
          <w:ilvl w:val="1"/>
          <w:numId w:val="62"/>
        </w:numPr>
        <w:tabs>
          <w:tab w:val="left" w:pos="1134"/>
        </w:tabs>
        <w:ind w:left="0" w:firstLine="709"/>
        <w:contextualSpacing/>
        <w:jc w:val="both"/>
        <w:rPr>
          <w:sz w:val="24"/>
          <w:szCs w:val="24"/>
          <w:lang w:val="ru-RU" w:eastAsia="ru-RU"/>
        </w:rPr>
      </w:pPr>
      <w:r w:rsidRPr="00F47ACA">
        <w:rPr>
          <w:sz w:val="24"/>
          <w:szCs w:val="24"/>
          <w:lang w:val="ru-RU" w:eastAsia="ru-RU"/>
        </w:rPr>
        <w:t xml:space="preserve">Исключение указанного в </w:t>
      </w:r>
      <w:hyperlink w:anchor="P4536" w:history="1">
        <w:r w:rsidRPr="00F47ACA">
          <w:rPr>
            <w:sz w:val="24"/>
            <w:szCs w:val="24"/>
            <w:lang w:val="ru-RU" w:eastAsia="ru-RU"/>
          </w:rPr>
          <w:t>части 4</w:t>
        </w:r>
      </w:hyperlink>
      <w:r w:rsidRPr="00F47ACA">
        <w:rPr>
          <w:sz w:val="24"/>
          <w:szCs w:val="24"/>
          <w:lang w:val="ru-RU" w:eastAsia="ru-RU"/>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F47ACA">
          <w:rPr>
            <w:sz w:val="24"/>
            <w:szCs w:val="24"/>
            <w:lang w:val="ru-RU" w:eastAsia="ru-RU"/>
          </w:rPr>
          <w:t>частью 5</w:t>
        </w:r>
      </w:hyperlink>
      <w:r w:rsidRPr="00F47ACA">
        <w:rPr>
          <w:sz w:val="24"/>
          <w:szCs w:val="24"/>
          <w:lang w:val="ru-RU" w:eastAsia="ru-RU"/>
        </w:rPr>
        <w:t xml:space="preserve"> настоящей статьи, осуществляется на основании решения, принятого на общем собрании </w:t>
      </w:r>
    </w:p>
    <w:p w14:paraId="12C09B69" w14:textId="77777777" w:rsidR="008963F0" w:rsidRDefault="008963F0" w:rsidP="008963F0">
      <w:pPr>
        <w:tabs>
          <w:tab w:val="left" w:pos="1134"/>
        </w:tabs>
        <w:contextualSpacing/>
        <w:jc w:val="both"/>
        <w:rPr>
          <w:sz w:val="24"/>
          <w:szCs w:val="24"/>
          <w:lang w:val="ru-RU" w:eastAsia="ru-RU"/>
        </w:rPr>
      </w:pPr>
    </w:p>
    <w:p w14:paraId="1FEA237D" w14:textId="0BF6B669" w:rsidR="007D43E0" w:rsidRPr="008963F0" w:rsidRDefault="007D43E0" w:rsidP="008963F0">
      <w:pPr>
        <w:tabs>
          <w:tab w:val="left" w:pos="1134"/>
        </w:tabs>
        <w:contextualSpacing/>
        <w:jc w:val="both"/>
        <w:rPr>
          <w:sz w:val="24"/>
          <w:szCs w:val="24"/>
          <w:lang w:val="ru-RU" w:eastAsia="ru-RU"/>
        </w:rPr>
      </w:pPr>
      <w:r w:rsidRPr="008963F0">
        <w:rPr>
          <w:sz w:val="24"/>
          <w:szCs w:val="24"/>
          <w:lang w:val="ru-RU" w:eastAsia="ru-RU"/>
        </w:rPr>
        <w:lastRenderedPageBreak/>
        <w:t>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14:paraId="74602462" w14:textId="77777777" w:rsidR="007D43E0" w:rsidRPr="007D43E0" w:rsidRDefault="007D43E0" w:rsidP="007D43E0">
      <w:pPr>
        <w:jc w:val="both"/>
        <w:rPr>
          <w:sz w:val="24"/>
          <w:szCs w:val="24"/>
          <w:lang w:val="ru-RU" w:eastAsia="ru-RU"/>
        </w:rPr>
      </w:pPr>
    </w:p>
    <w:p w14:paraId="2760C9BA" w14:textId="77777777" w:rsidR="007D43E0" w:rsidRPr="007D43E0" w:rsidRDefault="007D43E0" w:rsidP="007D43E0">
      <w:pPr>
        <w:ind w:firstLine="540"/>
        <w:jc w:val="center"/>
        <w:outlineLvl w:val="1"/>
        <w:rPr>
          <w:b/>
          <w:sz w:val="24"/>
          <w:szCs w:val="24"/>
          <w:lang w:val="ru-RU" w:eastAsia="ru-RU"/>
        </w:rPr>
      </w:pPr>
      <w:bookmarkStart w:id="99" w:name="P4540"/>
      <w:bookmarkStart w:id="100" w:name="_Toc62669074"/>
      <w:bookmarkStart w:id="101" w:name="_Toc101344802"/>
      <w:bookmarkEnd w:id="99"/>
      <w:r w:rsidRPr="00F47ACA">
        <w:rPr>
          <w:b/>
          <w:sz w:val="24"/>
          <w:szCs w:val="24"/>
          <w:lang w:val="ru-RU" w:eastAsia="ru-RU"/>
        </w:rPr>
        <w:t>Статья 23. Договор о комплексном развитии территории</w:t>
      </w:r>
      <w:bookmarkEnd w:id="100"/>
      <w:bookmarkEnd w:id="101"/>
    </w:p>
    <w:p w14:paraId="47279D71" w14:textId="77777777" w:rsidR="007D43E0" w:rsidRPr="007D43E0" w:rsidRDefault="007D43E0" w:rsidP="007D43E0">
      <w:pPr>
        <w:jc w:val="both"/>
        <w:rPr>
          <w:sz w:val="24"/>
          <w:szCs w:val="24"/>
          <w:lang w:val="ru-RU" w:eastAsia="ru-RU"/>
        </w:rPr>
      </w:pPr>
    </w:p>
    <w:p w14:paraId="55CFCCB8"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r w:rsidRPr="00F47ACA">
        <w:rPr>
          <w:sz w:val="24"/>
          <w:szCs w:val="24"/>
          <w:lang w:val="ru-RU" w:eastAsia="ru-RU"/>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F47ACA">
          <w:rPr>
            <w:sz w:val="24"/>
            <w:szCs w:val="24"/>
            <w:lang w:val="ru-RU" w:eastAsia="ru-RU"/>
          </w:rPr>
          <w:t>статьей 24</w:t>
        </w:r>
      </w:hyperlink>
      <w:r w:rsidRPr="00F47ACA">
        <w:rPr>
          <w:sz w:val="24"/>
          <w:szCs w:val="24"/>
          <w:lang w:val="ru-RU" w:eastAsia="ru-RU"/>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F47ACA">
          <w:rPr>
            <w:sz w:val="24"/>
            <w:szCs w:val="24"/>
            <w:lang w:val="ru-RU" w:eastAsia="ru-RU"/>
          </w:rPr>
          <w:t>пунктом 3 части 7 статьи 21</w:t>
        </w:r>
      </w:hyperlink>
      <w:r w:rsidRPr="00F47ACA">
        <w:rPr>
          <w:sz w:val="24"/>
          <w:szCs w:val="24"/>
          <w:lang w:val="ru-RU" w:eastAsia="ru-RU"/>
        </w:rPr>
        <w:t xml:space="preserve"> и со </w:t>
      </w:r>
      <w:hyperlink w:anchor="P4600" w:history="1">
        <w:r w:rsidRPr="00F47ACA">
          <w:rPr>
            <w:sz w:val="24"/>
            <w:szCs w:val="24"/>
            <w:lang w:val="ru-RU" w:eastAsia="ru-RU"/>
          </w:rPr>
          <w:t>статьей 25</w:t>
        </w:r>
      </w:hyperlink>
      <w:r w:rsidRPr="00F47ACA">
        <w:rPr>
          <w:sz w:val="24"/>
          <w:szCs w:val="24"/>
          <w:lang w:val="ru-RU" w:eastAsia="ru-RU"/>
        </w:rPr>
        <w:t xml:space="preserve"> настоящих Правил.</w:t>
      </w:r>
    </w:p>
    <w:p w14:paraId="1FED926D"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r w:rsidRPr="00F47ACA">
        <w:rPr>
          <w:sz w:val="24"/>
          <w:szCs w:val="24"/>
          <w:lang w:val="ru-RU" w:eastAsia="ru-RU"/>
        </w:rPr>
        <w:t>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комплексному развитию территории в соответствии с Градостроительным Кодексом Российской Федерации.</w:t>
      </w:r>
    </w:p>
    <w:p w14:paraId="7817226E"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r w:rsidRPr="00F47ACA">
        <w:rPr>
          <w:sz w:val="24"/>
          <w:szCs w:val="24"/>
          <w:lang w:val="ru-RU" w:eastAsia="ru-RU"/>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14:paraId="2A90D710"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bookmarkStart w:id="102" w:name="P4546"/>
      <w:bookmarkEnd w:id="102"/>
      <w:r w:rsidRPr="00F47ACA">
        <w:rPr>
          <w:sz w:val="24"/>
          <w:szCs w:val="24"/>
          <w:lang w:val="ru-RU" w:eastAsia="ru-RU"/>
        </w:rPr>
        <w:t>В договор о комплексном развитии территории включаются:</w:t>
      </w:r>
    </w:p>
    <w:p w14:paraId="11975975"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r w:rsidRPr="00F47ACA">
        <w:rPr>
          <w:sz w:val="24"/>
          <w:szCs w:val="24"/>
          <w:lang w:val="ru-RU" w:eastAsia="ru-RU"/>
        </w:rPr>
        <w:t>сведения о местоположении, площади и границах территории комплексного развития;</w:t>
      </w:r>
    </w:p>
    <w:p w14:paraId="764F8C68"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r w:rsidRPr="00F47ACA">
        <w:rPr>
          <w:sz w:val="24"/>
          <w:szCs w:val="24"/>
          <w:lang w:val="ru-RU" w:eastAsia="ru-RU"/>
        </w:rPr>
        <w:t>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14:paraId="64CA66BE"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r w:rsidRPr="00F47ACA">
        <w:rPr>
          <w:sz w:val="24"/>
          <w:szCs w:val="24"/>
          <w:lang w:val="ru-RU" w:eastAsia="ru-RU"/>
        </w:rPr>
        <w:t>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14:paraId="43D475B1"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r w:rsidRPr="00F47ACA">
        <w:rPr>
          <w:sz w:val="24"/>
          <w:szCs w:val="24"/>
          <w:lang w:val="ru-RU" w:eastAsia="ru-RU"/>
        </w:rPr>
        <w:t>перечень выполняемых лицом, заключившим договор, видов работ по благоустройству территории, срок их выполнения;</w:t>
      </w:r>
    </w:p>
    <w:p w14:paraId="48B3EC01"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bookmarkStart w:id="103" w:name="P4551"/>
      <w:bookmarkEnd w:id="103"/>
      <w:r w:rsidRPr="00F47ACA">
        <w:rPr>
          <w:sz w:val="24"/>
          <w:szCs w:val="24"/>
          <w:lang w:val="ru-RU" w:eastAsia="ru-RU"/>
        </w:rPr>
        <w:t>обязательство лица, заключившего договор,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w:t>
      </w:r>
    </w:p>
    <w:p w14:paraId="3971C100"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bookmarkStart w:id="104" w:name="P4552"/>
      <w:bookmarkEnd w:id="104"/>
      <w:r w:rsidRPr="00F47ACA">
        <w:rPr>
          <w:sz w:val="24"/>
          <w:szCs w:val="24"/>
          <w:lang w:val="ru-RU" w:eastAsia="ru-RU"/>
        </w:rPr>
        <w:t>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(этапность)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14:paraId="3ECF3D99" w14:textId="77777777" w:rsidR="008963F0" w:rsidRDefault="007D43E0" w:rsidP="00C401BD">
      <w:pPr>
        <w:pStyle w:val="ad"/>
        <w:numPr>
          <w:ilvl w:val="0"/>
          <w:numId w:val="64"/>
        </w:numPr>
        <w:tabs>
          <w:tab w:val="left" w:pos="1134"/>
        </w:tabs>
        <w:ind w:left="0" w:firstLine="709"/>
        <w:contextualSpacing/>
        <w:jc w:val="both"/>
        <w:rPr>
          <w:sz w:val="24"/>
          <w:szCs w:val="24"/>
          <w:lang w:val="ru-RU" w:eastAsia="ru-RU"/>
        </w:rPr>
      </w:pPr>
      <w:bookmarkStart w:id="105" w:name="P4553"/>
      <w:bookmarkEnd w:id="105"/>
      <w:r w:rsidRPr="00F47ACA">
        <w:rPr>
          <w:sz w:val="24"/>
          <w:szCs w:val="24"/>
          <w:lang w:val="ru-RU" w:eastAsia="ru-RU"/>
        </w:rPr>
        <w:t xml:space="preserve">обязательство исполнительного органа государственной власти или органа </w:t>
      </w:r>
    </w:p>
    <w:p w14:paraId="76EEF702" w14:textId="77777777" w:rsidR="008963F0" w:rsidRDefault="008963F0" w:rsidP="008963F0">
      <w:pPr>
        <w:tabs>
          <w:tab w:val="left" w:pos="1134"/>
        </w:tabs>
        <w:contextualSpacing/>
        <w:jc w:val="both"/>
        <w:rPr>
          <w:sz w:val="24"/>
          <w:szCs w:val="24"/>
          <w:lang w:val="ru-RU" w:eastAsia="ru-RU"/>
        </w:rPr>
      </w:pPr>
    </w:p>
    <w:p w14:paraId="5C05E049" w14:textId="23906E94" w:rsidR="007D43E0" w:rsidRPr="008963F0" w:rsidRDefault="007D43E0" w:rsidP="008963F0">
      <w:pPr>
        <w:tabs>
          <w:tab w:val="left" w:pos="1134"/>
        </w:tabs>
        <w:contextualSpacing/>
        <w:jc w:val="both"/>
        <w:rPr>
          <w:sz w:val="24"/>
          <w:szCs w:val="24"/>
          <w:lang w:val="ru-RU" w:eastAsia="ru-RU"/>
        </w:rPr>
      </w:pPr>
      <w:r w:rsidRPr="008963F0">
        <w:rPr>
          <w:sz w:val="24"/>
          <w:szCs w:val="24"/>
          <w:lang w:val="ru-RU" w:eastAsia="ru-RU"/>
        </w:rPr>
        <w:lastRenderedPageBreak/>
        <w:t>местного самоуправления утвердить документацию по планировке территории, подлежащей комплексному развитию, срок его исполнения;</w:t>
      </w:r>
    </w:p>
    <w:p w14:paraId="687A2EB4"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bookmarkStart w:id="106" w:name="P4554"/>
      <w:bookmarkEnd w:id="106"/>
      <w:r w:rsidRPr="00F47ACA">
        <w:rPr>
          <w:sz w:val="24"/>
          <w:szCs w:val="24"/>
          <w:lang w:val="ru-RU" w:eastAsia="ru-RU"/>
        </w:rPr>
        <w:t>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14:paraId="325E9598"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bookmarkStart w:id="107" w:name="P4555"/>
      <w:bookmarkEnd w:id="107"/>
      <w:r w:rsidRPr="00F47ACA">
        <w:rPr>
          <w:sz w:val="24"/>
          <w:szCs w:val="24"/>
          <w:lang w:val="ru-RU" w:eastAsia="ru-RU"/>
        </w:rPr>
        <w:t xml:space="preserve">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51" w:history="1">
        <w:r w:rsidRPr="00F47ACA">
          <w:rPr>
            <w:sz w:val="24"/>
            <w:szCs w:val="24"/>
            <w:lang w:val="ru-RU" w:eastAsia="ru-RU"/>
          </w:rPr>
          <w:t>статьей 32.1</w:t>
        </w:r>
      </w:hyperlink>
      <w:r w:rsidRPr="00F47ACA">
        <w:rPr>
          <w:sz w:val="24"/>
          <w:szCs w:val="24"/>
          <w:lang w:val="ru-RU" w:eastAsia="ru-RU"/>
        </w:rPr>
        <w:t xml:space="preserve"> Жилищного кодекса Российской Федерации;</w:t>
      </w:r>
    </w:p>
    <w:p w14:paraId="719DB8C4"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bookmarkStart w:id="108" w:name="P4556"/>
      <w:bookmarkEnd w:id="108"/>
      <w:r w:rsidRPr="00F47ACA">
        <w:rPr>
          <w:sz w:val="24"/>
          <w:szCs w:val="24"/>
          <w:lang w:val="ru-RU" w:eastAsia="ru-RU"/>
        </w:rPr>
        <w:t xml:space="preserve">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F47ACA">
          <w:rPr>
            <w:sz w:val="24"/>
            <w:szCs w:val="24"/>
            <w:lang w:val="ru-RU" w:eastAsia="ru-RU"/>
          </w:rPr>
          <w:t>пунктом 5</w:t>
        </w:r>
      </w:hyperlink>
      <w:r w:rsidRPr="00F47ACA">
        <w:rPr>
          <w:sz w:val="24"/>
          <w:szCs w:val="24"/>
          <w:lang w:val="ru-RU" w:eastAsia="ru-RU"/>
        </w:rPr>
        <w:t xml:space="preserve"> настоящей части, предоставить указанному лицу в соответствии с земельным законодательством в аренду без проведения торгов земельные 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14:paraId="4AC61B28"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bookmarkStart w:id="109" w:name="P4557"/>
      <w:bookmarkEnd w:id="109"/>
      <w:r w:rsidRPr="00F47ACA">
        <w:rPr>
          <w:sz w:val="24"/>
          <w:szCs w:val="24"/>
          <w:lang w:val="ru-RU" w:eastAsia="ru-RU"/>
        </w:rPr>
        <w:t>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14:paraId="2D0CB35C"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r w:rsidRPr="00F47ACA">
        <w:rPr>
          <w:sz w:val="24"/>
          <w:szCs w:val="24"/>
          <w:lang w:val="ru-RU" w:eastAsia="ru-RU"/>
        </w:rPr>
        <w:t>ответственность сторон за неисполнение или ненадлежащее исполнение договора;</w:t>
      </w:r>
    </w:p>
    <w:p w14:paraId="5B49A47D" w14:textId="77777777" w:rsidR="007D43E0" w:rsidRPr="00F47ACA" w:rsidRDefault="007D43E0" w:rsidP="00C401BD">
      <w:pPr>
        <w:pStyle w:val="ad"/>
        <w:numPr>
          <w:ilvl w:val="0"/>
          <w:numId w:val="64"/>
        </w:numPr>
        <w:tabs>
          <w:tab w:val="left" w:pos="1134"/>
        </w:tabs>
        <w:ind w:left="0" w:firstLine="709"/>
        <w:contextualSpacing/>
        <w:jc w:val="both"/>
        <w:rPr>
          <w:sz w:val="24"/>
          <w:szCs w:val="24"/>
          <w:lang w:val="ru-RU" w:eastAsia="ru-RU"/>
        </w:rPr>
      </w:pPr>
      <w:r w:rsidRPr="00F47ACA">
        <w:rPr>
          <w:sz w:val="24"/>
          <w:szCs w:val="24"/>
          <w:lang w:val="ru-RU" w:eastAsia="ru-RU"/>
        </w:rPr>
        <w:t>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14:paraId="333847F9"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r w:rsidRPr="00F47ACA">
        <w:rPr>
          <w:sz w:val="24"/>
          <w:szCs w:val="24"/>
          <w:lang w:val="ru-RU" w:eastAsia="ru-RU"/>
        </w:rPr>
        <w:t xml:space="preserve">В договоре наряду с указанными в </w:t>
      </w:r>
      <w:hyperlink w:anchor="P4546" w:history="1">
        <w:r w:rsidRPr="00F47ACA">
          <w:rPr>
            <w:sz w:val="24"/>
            <w:szCs w:val="24"/>
            <w:lang w:val="ru-RU" w:eastAsia="ru-RU"/>
          </w:rPr>
          <w:t>части 4</w:t>
        </w:r>
      </w:hyperlink>
      <w:r w:rsidRPr="00F47ACA">
        <w:rPr>
          <w:sz w:val="24"/>
          <w:szCs w:val="24"/>
          <w:lang w:val="ru-RU" w:eastAsia="ru-RU"/>
        </w:rPr>
        <w:t xml:space="preserve"> настоящей статьи условиями могут быть предусмотрены иные условия, в том числе:</w:t>
      </w:r>
    </w:p>
    <w:p w14:paraId="112DD8E7" w14:textId="77777777" w:rsidR="007D43E0" w:rsidRPr="00F47ACA" w:rsidRDefault="007D43E0" w:rsidP="00C401BD">
      <w:pPr>
        <w:pStyle w:val="ad"/>
        <w:numPr>
          <w:ilvl w:val="0"/>
          <w:numId w:val="65"/>
        </w:numPr>
        <w:tabs>
          <w:tab w:val="left" w:pos="1134"/>
        </w:tabs>
        <w:ind w:left="0" w:firstLine="709"/>
        <w:contextualSpacing/>
        <w:jc w:val="both"/>
        <w:rPr>
          <w:sz w:val="24"/>
          <w:szCs w:val="24"/>
          <w:lang w:val="ru-RU" w:eastAsia="ru-RU"/>
        </w:rPr>
      </w:pPr>
      <w:bookmarkStart w:id="110" w:name="P4561"/>
      <w:bookmarkEnd w:id="110"/>
      <w:r w:rsidRPr="00F47ACA">
        <w:rPr>
          <w:sz w:val="24"/>
          <w:szCs w:val="24"/>
          <w:lang w:val="ru-RU" w:eastAsia="ru-RU"/>
        </w:rPr>
        <w:t>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а также иные объекты, строительство которых осуществлялось за счет средств лица, заключившего договор, перечень данных объектов и условия их передачи;</w:t>
      </w:r>
    </w:p>
    <w:p w14:paraId="26E6C74C" w14:textId="77777777" w:rsidR="007D43E0" w:rsidRPr="00F47ACA" w:rsidRDefault="007D43E0" w:rsidP="00C401BD">
      <w:pPr>
        <w:pStyle w:val="ad"/>
        <w:numPr>
          <w:ilvl w:val="0"/>
          <w:numId w:val="65"/>
        </w:numPr>
        <w:tabs>
          <w:tab w:val="left" w:pos="1134"/>
        </w:tabs>
        <w:ind w:left="0" w:firstLine="709"/>
        <w:contextualSpacing/>
        <w:jc w:val="both"/>
        <w:rPr>
          <w:sz w:val="24"/>
          <w:szCs w:val="24"/>
          <w:lang w:val="ru-RU" w:eastAsia="ru-RU"/>
        </w:rPr>
      </w:pPr>
      <w:r w:rsidRPr="00F47ACA">
        <w:rPr>
          <w:sz w:val="24"/>
          <w:szCs w:val="24"/>
          <w:lang w:val="ru-RU" w:eastAsia="ru-RU"/>
        </w:rPr>
        <w:t>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14:paraId="7E787CFB" w14:textId="77777777" w:rsidR="007D43E0" w:rsidRPr="00F47ACA" w:rsidRDefault="007D43E0" w:rsidP="00C401BD">
      <w:pPr>
        <w:pStyle w:val="ad"/>
        <w:numPr>
          <w:ilvl w:val="0"/>
          <w:numId w:val="65"/>
        </w:numPr>
        <w:tabs>
          <w:tab w:val="left" w:pos="1134"/>
        </w:tabs>
        <w:ind w:left="0" w:firstLine="709"/>
        <w:contextualSpacing/>
        <w:jc w:val="both"/>
        <w:rPr>
          <w:sz w:val="24"/>
          <w:szCs w:val="24"/>
          <w:lang w:val="ru-RU" w:eastAsia="ru-RU"/>
        </w:rPr>
      </w:pPr>
      <w:r w:rsidRPr="00F47ACA">
        <w:rPr>
          <w:sz w:val="24"/>
          <w:szCs w:val="24"/>
          <w:lang w:val="ru-RU" w:eastAsia="ru-RU"/>
        </w:rPr>
        <w:t>способы и размер обеспечения исполнения договора лицом, заключившим договор.</w:t>
      </w:r>
    </w:p>
    <w:p w14:paraId="6F5FA93C"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bookmarkStart w:id="111" w:name="P4564"/>
      <w:bookmarkEnd w:id="111"/>
      <w:r w:rsidRPr="00F47ACA">
        <w:rPr>
          <w:sz w:val="24"/>
          <w:szCs w:val="24"/>
          <w:lang w:val="ru-RU" w:eastAsia="ru-RU"/>
        </w:rPr>
        <w:t xml:space="preserve">Договором о комплексном развитии территории жилой застройки в соответствии с жилищным законодательством Российской Федерации, земельным </w:t>
      </w:r>
      <w:r w:rsidRPr="00F47ACA">
        <w:rPr>
          <w:sz w:val="24"/>
          <w:szCs w:val="24"/>
          <w:lang w:val="ru-RU" w:eastAsia="ru-RU"/>
        </w:rPr>
        <w:lastRenderedPageBreak/>
        <w:t>законодательством Российской Федерации предусматриваются:</w:t>
      </w:r>
    </w:p>
    <w:p w14:paraId="43EC4CF8" w14:textId="77777777" w:rsidR="007D43E0" w:rsidRPr="00F47ACA" w:rsidRDefault="007D43E0" w:rsidP="00C401BD">
      <w:pPr>
        <w:pStyle w:val="ad"/>
        <w:numPr>
          <w:ilvl w:val="1"/>
          <w:numId w:val="56"/>
        </w:numPr>
        <w:tabs>
          <w:tab w:val="left" w:pos="1134"/>
        </w:tabs>
        <w:ind w:left="0" w:firstLine="709"/>
        <w:contextualSpacing/>
        <w:jc w:val="both"/>
        <w:rPr>
          <w:sz w:val="24"/>
          <w:szCs w:val="24"/>
          <w:lang w:val="ru-RU" w:eastAsia="ru-RU"/>
        </w:rPr>
      </w:pPr>
      <w:r w:rsidRPr="00F47ACA">
        <w:rPr>
          <w:sz w:val="24"/>
          <w:szCs w:val="24"/>
          <w:lang w:val="ru-RU" w:eastAsia="ru-RU"/>
        </w:rPr>
        <w:t>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14:paraId="5B51AEC4" w14:textId="77777777" w:rsidR="007D43E0" w:rsidRPr="00F47ACA" w:rsidRDefault="007D43E0" w:rsidP="00C401BD">
      <w:pPr>
        <w:pStyle w:val="ad"/>
        <w:numPr>
          <w:ilvl w:val="1"/>
          <w:numId w:val="56"/>
        </w:numPr>
        <w:tabs>
          <w:tab w:val="left" w:pos="1134"/>
        </w:tabs>
        <w:ind w:left="0" w:firstLine="709"/>
        <w:contextualSpacing/>
        <w:jc w:val="both"/>
        <w:rPr>
          <w:sz w:val="24"/>
          <w:szCs w:val="24"/>
          <w:lang w:val="ru-RU" w:eastAsia="ru-RU"/>
        </w:rPr>
      </w:pPr>
      <w:r w:rsidRPr="00F47ACA">
        <w:rPr>
          <w:sz w:val="24"/>
          <w:szCs w:val="24"/>
          <w:lang w:val="ru-RU" w:eastAsia="ru-RU"/>
        </w:rPr>
        <w:t>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14:paraId="67AA8BE3"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bookmarkStart w:id="112" w:name="P4567"/>
      <w:bookmarkEnd w:id="112"/>
      <w:r w:rsidRPr="00F47ACA">
        <w:rPr>
          <w:sz w:val="24"/>
          <w:szCs w:val="24"/>
          <w:lang w:val="ru-RU" w:eastAsia="ru-RU"/>
        </w:rPr>
        <w:t>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необходимых для реализации решения о комплексном развитии территории, срок выполнения указанной обязанности.</w:t>
      </w:r>
    </w:p>
    <w:p w14:paraId="14C578E1"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r w:rsidRPr="00F47ACA">
        <w:rPr>
          <w:sz w:val="24"/>
          <w:szCs w:val="24"/>
          <w:lang w:val="ru-RU" w:eastAsia="ru-RU"/>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p>
    <w:p w14:paraId="76BB1B6A"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r w:rsidRPr="00F47ACA">
        <w:rPr>
          <w:sz w:val="24"/>
          <w:szCs w:val="24"/>
          <w:lang w:val="ru-RU" w:eastAsia="ru-RU"/>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14:paraId="03179CE2"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r w:rsidRPr="00F47ACA">
        <w:rPr>
          <w:sz w:val="24"/>
          <w:szCs w:val="24"/>
          <w:lang w:val="ru-RU" w:eastAsia="ru-RU"/>
        </w:rPr>
        <w:t>Лицо, заключившее договор, не вправе передавать свои права и обязанности, предусмотренные договором, иному лицу.</w:t>
      </w:r>
    </w:p>
    <w:p w14:paraId="3BEA48D1"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bookmarkStart w:id="113" w:name="P4571"/>
      <w:bookmarkEnd w:id="113"/>
      <w:r w:rsidRPr="00F47ACA">
        <w:rPr>
          <w:sz w:val="24"/>
          <w:szCs w:val="24"/>
          <w:lang w:val="ru-RU" w:eastAsia="ru-RU"/>
        </w:rPr>
        <w:t>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14:paraId="25F8550B"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bookmarkStart w:id="114" w:name="P4572"/>
      <w:bookmarkEnd w:id="114"/>
      <w:r w:rsidRPr="00F47ACA">
        <w:rPr>
          <w:sz w:val="24"/>
          <w:szCs w:val="24"/>
          <w:lang w:val="ru-RU" w:eastAsia="ru-RU"/>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F47ACA">
          <w:rPr>
            <w:sz w:val="24"/>
            <w:szCs w:val="24"/>
            <w:lang w:val="ru-RU" w:eastAsia="ru-RU"/>
          </w:rPr>
          <w:t>частью 11</w:t>
        </w:r>
      </w:hyperlink>
      <w:r w:rsidRPr="00F47ACA">
        <w:rPr>
          <w:sz w:val="24"/>
          <w:szCs w:val="24"/>
          <w:lang w:val="ru-RU" w:eastAsia="ru-RU"/>
        </w:rPr>
        <w:t xml:space="preserve"> настоящей статьи лицу или лицам без согласия арендодателя такого земельного участка на срок, не превышающий срок его аренды.</w:t>
      </w:r>
    </w:p>
    <w:p w14:paraId="42E34CAE"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r w:rsidRPr="00F47ACA">
        <w:rPr>
          <w:sz w:val="24"/>
          <w:szCs w:val="24"/>
          <w:lang w:val="ru-RU" w:eastAsia="ru-RU"/>
        </w:rPr>
        <w:t xml:space="preserve">В случае неисполнения или ненадлежащего исполнения обязательств, предусмотренных </w:t>
      </w:r>
      <w:hyperlink w:anchor="P4551" w:history="1">
        <w:r w:rsidRPr="00F47ACA">
          <w:rPr>
            <w:sz w:val="24"/>
            <w:szCs w:val="24"/>
            <w:lang w:val="ru-RU" w:eastAsia="ru-RU"/>
          </w:rPr>
          <w:t>пунктами 5</w:t>
        </w:r>
      </w:hyperlink>
      <w:r w:rsidRPr="00F47ACA">
        <w:rPr>
          <w:sz w:val="24"/>
          <w:szCs w:val="24"/>
          <w:lang w:val="ru-RU" w:eastAsia="ru-RU"/>
        </w:rPr>
        <w:t xml:space="preserve">, </w:t>
      </w:r>
      <w:hyperlink w:anchor="P4552" w:history="1">
        <w:r w:rsidRPr="00F47ACA">
          <w:rPr>
            <w:sz w:val="24"/>
            <w:szCs w:val="24"/>
            <w:lang w:val="ru-RU" w:eastAsia="ru-RU"/>
          </w:rPr>
          <w:t>6</w:t>
        </w:r>
      </w:hyperlink>
      <w:r w:rsidRPr="00F47ACA">
        <w:rPr>
          <w:sz w:val="24"/>
          <w:szCs w:val="24"/>
          <w:lang w:val="ru-RU" w:eastAsia="ru-RU"/>
        </w:rPr>
        <w:t xml:space="preserve"> и </w:t>
      </w:r>
      <w:hyperlink w:anchor="P4555" w:history="1">
        <w:r w:rsidRPr="00F47ACA">
          <w:rPr>
            <w:sz w:val="24"/>
            <w:szCs w:val="24"/>
            <w:lang w:val="ru-RU" w:eastAsia="ru-RU"/>
          </w:rPr>
          <w:t>9 части 4</w:t>
        </w:r>
      </w:hyperlink>
      <w:r w:rsidRPr="00F47ACA">
        <w:rPr>
          <w:sz w:val="24"/>
          <w:szCs w:val="24"/>
          <w:lang w:val="ru-RU" w:eastAsia="ru-RU"/>
        </w:rPr>
        <w:t xml:space="preserve">, </w:t>
      </w:r>
      <w:hyperlink w:anchor="P4561" w:history="1">
        <w:r w:rsidRPr="00F47ACA">
          <w:rPr>
            <w:sz w:val="24"/>
            <w:szCs w:val="24"/>
            <w:lang w:val="ru-RU" w:eastAsia="ru-RU"/>
          </w:rPr>
          <w:t>пунктом 1 части 5</w:t>
        </w:r>
      </w:hyperlink>
      <w:r w:rsidRPr="00F47ACA">
        <w:rPr>
          <w:sz w:val="24"/>
          <w:szCs w:val="24"/>
          <w:lang w:val="ru-RU" w:eastAsia="ru-RU"/>
        </w:rPr>
        <w:t xml:space="preserve">, </w:t>
      </w:r>
      <w:hyperlink w:anchor="P4564" w:history="1">
        <w:r w:rsidRPr="00F47ACA">
          <w:rPr>
            <w:sz w:val="24"/>
            <w:szCs w:val="24"/>
            <w:lang w:val="ru-RU" w:eastAsia="ru-RU"/>
          </w:rPr>
          <w:t>частью 6</w:t>
        </w:r>
      </w:hyperlink>
      <w:r w:rsidRPr="00F47ACA">
        <w:rPr>
          <w:sz w:val="24"/>
          <w:szCs w:val="24"/>
          <w:lang w:val="ru-RU" w:eastAsia="ru-RU"/>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14:paraId="25018634" w14:textId="77777777" w:rsidR="007D43E0" w:rsidRPr="00F47ACA" w:rsidRDefault="007D43E0" w:rsidP="00C401BD">
      <w:pPr>
        <w:pStyle w:val="ad"/>
        <w:numPr>
          <w:ilvl w:val="1"/>
          <w:numId w:val="63"/>
        </w:numPr>
        <w:tabs>
          <w:tab w:val="left" w:pos="1134"/>
        </w:tabs>
        <w:ind w:left="0" w:firstLine="709"/>
        <w:contextualSpacing/>
        <w:jc w:val="both"/>
        <w:rPr>
          <w:sz w:val="24"/>
          <w:szCs w:val="24"/>
          <w:lang w:eastAsia="ru-RU"/>
        </w:rPr>
      </w:pPr>
      <w:r w:rsidRPr="00F47ACA">
        <w:rPr>
          <w:sz w:val="24"/>
          <w:szCs w:val="24"/>
          <w:lang w:val="ru-RU" w:eastAsia="ru-RU"/>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F47ACA">
          <w:rPr>
            <w:sz w:val="24"/>
            <w:szCs w:val="24"/>
            <w:lang w:val="ru-RU" w:eastAsia="ru-RU"/>
          </w:rPr>
          <w:t>пунктами 7</w:t>
        </w:r>
      </w:hyperlink>
      <w:r w:rsidRPr="00F47ACA">
        <w:rPr>
          <w:sz w:val="24"/>
          <w:szCs w:val="24"/>
          <w:lang w:val="ru-RU" w:eastAsia="ru-RU"/>
        </w:rPr>
        <w:t xml:space="preserve">, </w:t>
      </w:r>
      <w:hyperlink w:anchor="P4554" w:history="1">
        <w:r w:rsidRPr="00F47ACA">
          <w:rPr>
            <w:sz w:val="24"/>
            <w:szCs w:val="24"/>
            <w:lang w:val="ru-RU" w:eastAsia="ru-RU"/>
          </w:rPr>
          <w:t>8</w:t>
        </w:r>
      </w:hyperlink>
      <w:r w:rsidRPr="00F47ACA">
        <w:rPr>
          <w:sz w:val="24"/>
          <w:szCs w:val="24"/>
          <w:lang w:val="ru-RU" w:eastAsia="ru-RU"/>
        </w:rPr>
        <w:t xml:space="preserve">, </w:t>
      </w:r>
      <w:hyperlink w:anchor="P4556" w:history="1">
        <w:r w:rsidRPr="00F47ACA">
          <w:rPr>
            <w:sz w:val="24"/>
            <w:szCs w:val="24"/>
            <w:lang w:val="ru-RU" w:eastAsia="ru-RU"/>
          </w:rPr>
          <w:t>10</w:t>
        </w:r>
      </w:hyperlink>
      <w:r w:rsidRPr="00F47ACA">
        <w:rPr>
          <w:sz w:val="24"/>
          <w:szCs w:val="24"/>
          <w:lang w:val="ru-RU" w:eastAsia="ru-RU"/>
        </w:rPr>
        <w:t xml:space="preserve"> и </w:t>
      </w:r>
      <w:hyperlink w:anchor="P4557" w:history="1">
        <w:r w:rsidRPr="00F47ACA">
          <w:rPr>
            <w:sz w:val="24"/>
            <w:szCs w:val="24"/>
            <w:lang w:val="ru-RU" w:eastAsia="ru-RU"/>
          </w:rPr>
          <w:t>11 части 4</w:t>
        </w:r>
      </w:hyperlink>
      <w:r w:rsidRPr="00F47ACA">
        <w:rPr>
          <w:sz w:val="24"/>
          <w:szCs w:val="24"/>
          <w:lang w:val="ru-RU" w:eastAsia="ru-RU"/>
        </w:rPr>
        <w:t xml:space="preserve"> и </w:t>
      </w:r>
      <w:hyperlink w:anchor="P4567" w:history="1">
        <w:r w:rsidRPr="00F47ACA">
          <w:rPr>
            <w:sz w:val="24"/>
            <w:szCs w:val="24"/>
            <w:lang w:val="ru-RU" w:eastAsia="ru-RU"/>
          </w:rPr>
          <w:t xml:space="preserve">частью </w:t>
        </w:r>
        <w:r w:rsidRPr="00F47ACA">
          <w:rPr>
            <w:sz w:val="24"/>
            <w:szCs w:val="24"/>
            <w:lang w:eastAsia="ru-RU"/>
          </w:rPr>
          <w:t>7</w:t>
        </w:r>
      </w:hyperlink>
      <w:r w:rsidRPr="00F47ACA">
        <w:rPr>
          <w:sz w:val="24"/>
          <w:szCs w:val="24"/>
          <w:lang w:eastAsia="ru-RU"/>
        </w:rPr>
        <w:t xml:space="preserve"> </w:t>
      </w:r>
      <w:proofErr w:type="spellStart"/>
      <w:r w:rsidRPr="00F47ACA">
        <w:rPr>
          <w:sz w:val="24"/>
          <w:szCs w:val="24"/>
          <w:lang w:eastAsia="ru-RU"/>
        </w:rPr>
        <w:t>настоящей</w:t>
      </w:r>
      <w:proofErr w:type="spellEnd"/>
      <w:r w:rsidRPr="00F47ACA">
        <w:rPr>
          <w:sz w:val="24"/>
          <w:szCs w:val="24"/>
          <w:lang w:eastAsia="ru-RU"/>
        </w:rPr>
        <w:t xml:space="preserve"> </w:t>
      </w:r>
      <w:proofErr w:type="spellStart"/>
      <w:r w:rsidRPr="00F47ACA">
        <w:rPr>
          <w:sz w:val="24"/>
          <w:szCs w:val="24"/>
          <w:lang w:eastAsia="ru-RU"/>
        </w:rPr>
        <w:t>статьи</w:t>
      </w:r>
      <w:proofErr w:type="spellEnd"/>
      <w:r w:rsidRPr="00F47ACA">
        <w:rPr>
          <w:sz w:val="24"/>
          <w:szCs w:val="24"/>
          <w:lang w:eastAsia="ru-RU"/>
        </w:rPr>
        <w:t xml:space="preserve">, </w:t>
      </w:r>
      <w:proofErr w:type="spellStart"/>
      <w:r w:rsidRPr="00F47ACA">
        <w:rPr>
          <w:sz w:val="24"/>
          <w:szCs w:val="24"/>
          <w:lang w:eastAsia="ru-RU"/>
        </w:rPr>
        <w:t>если</w:t>
      </w:r>
      <w:proofErr w:type="spellEnd"/>
      <w:r w:rsidRPr="00F47ACA">
        <w:rPr>
          <w:sz w:val="24"/>
          <w:szCs w:val="24"/>
          <w:lang w:eastAsia="ru-RU"/>
        </w:rPr>
        <w:t xml:space="preserve"> </w:t>
      </w:r>
      <w:proofErr w:type="spellStart"/>
      <w:r w:rsidRPr="00F47ACA">
        <w:rPr>
          <w:sz w:val="24"/>
          <w:szCs w:val="24"/>
          <w:lang w:eastAsia="ru-RU"/>
        </w:rPr>
        <w:t>такие</w:t>
      </w:r>
      <w:proofErr w:type="spellEnd"/>
      <w:r w:rsidRPr="00F47ACA">
        <w:rPr>
          <w:sz w:val="24"/>
          <w:szCs w:val="24"/>
          <w:lang w:eastAsia="ru-RU"/>
        </w:rPr>
        <w:t xml:space="preserve"> </w:t>
      </w:r>
      <w:proofErr w:type="spellStart"/>
      <w:r w:rsidRPr="00F47ACA">
        <w:rPr>
          <w:sz w:val="24"/>
          <w:szCs w:val="24"/>
          <w:lang w:eastAsia="ru-RU"/>
        </w:rPr>
        <w:t>обязательства</w:t>
      </w:r>
      <w:proofErr w:type="spellEnd"/>
      <w:r w:rsidRPr="00F47ACA">
        <w:rPr>
          <w:sz w:val="24"/>
          <w:szCs w:val="24"/>
          <w:lang w:eastAsia="ru-RU"/>
        </w:rPr>
        <w:t xml:space="preserve"> </w:t>
      </w:r>
      <w:proofErr w:type="spellStart"/>
      <w:r w:rsidRPr="00F47ACA">
        <w:rPr>
          <w:sz w:val="24"/>
          <w:szCs w:val="24"/>
          <w:lang w:eastAsia="ru-RU"/>
        </w:rPr>
        <w:t>предусмотрены</w:t>
      </w:r>
      <w:proofErr w:type="spellEnd"/>
      <w:r w:rsidRPr="00F47ACA">
        <w:rPr>
          <w:sz w:val="24"/>
          <w:szCs w:val="24"/>
          <w:lang w:eastAsia="ru-RU"/>
        </w:rPr>
        <w:t xml:space="preserve"> </w:t>
      </w:r>
      <w:proofErr w:type="spellStart"/>
      <w:r w:rsidRPr="00F47ACA">
        <w:rPr>
          <w:sz w:val="24"/>
          <w:szCs w:val="24"/>
          <w:lang w:eastAsia="ru-RU"/>
        </w:rPr>
        <w:t>договором</w:t>
      </w:r>
      <w:proofErr w:type="spellEnd"/>
      <w:r w:rsidRPr="00F47ACA">
        <w:rPr>
          <w:sz w:val="24"/>
          <w:szCs w:val="24"/>
          <w:lang w:eastAsia="ru-RU"/>
        </w:rPr>
        <w:t>.</w:t>
      </w:r>
    </w:p>
    <w:p w14:paraId="46864E4F" w14:textId="77777777" w:rsidR="007D43E0" w:rsidRPr="00F47ACA" w:rsidRDefault="007D43E0" w:rsidP="00C401BD">
      <w:pPr>
        <w:pStyle w:val="ad"/>
        <w:numPr>
          <w:ilvl w:val="1"/>
          <w:numId w:val="63"/>
        </w:numPr>
        <w:tabs>
          <w:tab w:val="left" w:pos="1134"/>
        </w:tabs>
        <w:ind w:left="0" w:firstLine="709"/>
        <w:contextualSpacing/>
        <w:jc w:val="both"/>
        <w:rPr>
          <w:sz w:val="24"/>
          <w:szCs w:val="24"/>
          <w:lang w:val="ru-RU" w:eastAsia="ru-RU"/>
        </w:rPr>
      </w:pPr>
      <w:r w:rsidRPr="00F47ACA">
        <w:rPr>
          <w:sz w:val="24"/>
          <w:szCs w:val="24"/>
          <w:lang w:val="ru-RU" w:eastAsia="ru-RU"/>
        </w:rPr>
        <w:t xml:space="preserve">Лицо, заключившее договор, вправе потребовать возмещения ему убытков, </w:t>
      </w:r>
      <w:r w:rsidRPr="00F47ACA">
        <w:rPr>
          <w:sz w:val="24"/>
          <w:szCs w:val="24"/>
          <w:lang w:val="ru-RU" w:eastAsia="ru-RU"/>
        </w:rPr>
        <w:lastRenderedPageBreak/>
        <w:t>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14:paraId="2977093D" w14:textId="77777777" w:rsidR="007D43E0" w:rsidRPr="00F47ACA" w:rsidRDefault="007D43E0" w:rsidP="00C401BD">
      <w:pPr>
        <w:pStyle w:val="ad"/>
        <w:numPr>
          <w:ilvl w:val="1"/>
          <w:numId w:val="63"/>
        </w:numPr>
        <w:tabs>
          <w:tab w:val="left" w:pos="1134"/>
        </w:tabs>
        <w:ind w:left="0" w:firstLine="709"/>
        <w:contextualSpacing/>
        <w:jc w:val="both"/>
        <w:rPr>
          <w:sz w:val="24"/>
          <w:szCs w:val="24"/>
          <w:lang w:eastAsia="ru-RU"/>
        </w:rPr>
      </w:pPr>
      <w:r w:rsidRPr="00F47ACA">
        <w:rPr>
          <w:sz w:val="24"/>
          <w:szCs w:val="24"/>
          <w:lang w:val="ru-RU" w:eastAsia="ru-RU"/>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F47ACA">
          <w:rPr>
            <w:sz w:val="24"/>
            <w:szCs w:val="24"/>
            <w:lang w:val="ru-RU" w:eastAsia="ru-RU"/>
          </w:rPr>
          <w:t xml:space="preserve">частью </w:t>
        </w:r>
        <w:r w:rsidRPr="00F47ACA">
          <w:rPr>
            <w:sz w:val="24"/>
            <w:szCs w:val="24"/>
            <w:lang w:eastAsia="ru-RU"/>
          </w:rPr>
          <w:t>12</w:t>
        </w:r>
      </w:hyperlink>
      <w:r w:rsidRPr="00F47ACA">
        <w:rPr>
          <w:sz w:val="24"/>
          <w:szCs w:val="24"/>
          <w:lang w:eastAsia="ru-RU"/>
        </w:rPr>
        <w:t xml:space="preserve"> </w:t>
      </w:r>
      <w:proofErr w:type="spellStart"/>
      <w:r w:rsidRPr="00F47ACA">
        <w:rPr>
          <w:sz w:val="24"/>
          <w:szCs w:val="24"/>
          <w:lang w:eastAsia="ru-RU"/>
        </w:rPr>
        <w:t>настоящей</w:t>
      </w:r>
      <w:proofErr w:type="spellEnd"/>
      <w:r w:rsidRPr="00F47ACA">
        <w:rPr>
          <w:sz w:val="24"/>
          <w:szCs w:val="24"/>
          <w:lang w:eastAsia="ru-RU"/>
        </w:rPr>
        <w:t xml:space="preserve"> </w:t>
      </w:r>
      <w:proofErr w:type="spellStart"/>
      <w:r w:rsidRPr="00F47ACA">
        <w:rPr>
          <w:sz w:val="24"/>
          <w:szCs w:val="24"/>
          <w:lang w:eastAsia="ru-RU"/>
        </w:rPr>
        <w:t>статьи</w:t>
      </w:r>
      <w:proofErr w:type="spellEnd"/>
      <w:r w:rsidRPr="00F47ACA">
        <w:rPr>
          <w:sz w:val="24"/>
          <w:szCs w:val="24"/>
          <w:lang w:eastAsia="ru-RU"/>
        </w:rPr>
        <w:t>.</w:t>
      </w:r>
    </w:p>
    <w:p w14:paraId="56AA2926" w14:textId="77777777" w:rsidR="007D43E0" w:rsidRPr="00E53BC4" w:rsidRDefault="007D43E0" w:rsidP="007D43E0">
      <w:pPr>
        <w:jc w:val="both"/>
        <w:rPr>
          <w:sz w:val="24"/>
          <w:szCs w:val="24"/>
          <w:lang w:eastAsia="ru-RU"/>
        </w:rPr>
      </w:pPr>
    </w:p>
    <w:p w14:paraId="58F9754A" w14:textId="77777777" w:rsidR="007D43E0" w:rsidRPr="007D43E0" w:rsidRDefault="007D43E0" w:rsidP="007D43E0">
      <w:pPr>
        <w:ind w:firstLine="540"/>
        <w:jc w:val="both"/>
        <w:outlineLvl w:val="1"/>
        <w:rPr>
          <w:b/>
          <w:sz w:val="24"/>
          <w:szCs w:val="24"/>
          <w:lang w:val="ru-RU" w:eastAsia="ru-RU"/>
        </w:rPr>
      </w:pPr>
      <w:bookmarkStart w:id="115" w:name="P4578"/>
      <w:bookmarkStart w:id="116" w:name="_Toc62669075"/>
      <w:bookmarkStart w:id="117" w:name="_Toc101344803"/>
      <w:bookmarkEnd w:id="115"/>
      <w:r w:rsidRPr="00F47ACA">
        <w:rPr>
          <w:b/>
          <w:sz w:val="24"/>
          <w:szCs w:val="24"/>
          <w:lang w:val="ru-RU" w:eastAsia="ru-RU"/>
        </w:rPr>
        <w:t>Статья 24. Порядок заключения договора о комплексном развитии территории</w:t>
      </w:r>
      <w:bookmarkEnd w:id="116"/>
      <w:bookmarkEnd w:id="117"/>
    </w:p>
    <w:p w14:paraId="75157398" w14:textId="77777777" w:rsidR="007D43E0" w:rsidRPr="007D43E0" w:rsidRDefault="007D43E0" w:rsidP="007D43E0">
      <w:pPr>
        <w:jc w:val="both"/>
        <w:rPr>
          <w:sz w:val="24"/>
          <w:szCs w:val="24"/>
          <w:lang w:val="ru-RU" w:eastAsia="ru-RU"/>
        </w:rPr>
      </w:pPr>
    </w:p>
    <w:p w14:paraId="530074A5" w14:textId="77777777" w:rsidR="007D43E0" w:rsidRPr="00F47ACA" w:rsidRDefault="007D43E0" w:rsidP="00C401BD">
      <w:pPr>
        <w:pStyle w:val="ad"/>
        <w:numPr>
          <w:ilvl w:val="0"/>
          <w:numId w:val="66"/>
        </w:numPr>
        <w:tabs>
          <w:tab w:val="left" w:pos="1134"/>
        </w:tabs>
        <w:ind w:left="0" w:firstLine="709"/>
        <w:contextualSpacing/>
        <w:jc w:val="both"/>
        <w:rPr>
          <w:sz w:val="24"/>
          <w:szCs w:val="24"/>
          <w:lang w:val="ru-RU" w:eastAsia="ru-RU"/>
        </w:rPr>
      </w:pPr>
      <w:bookmarkStart w:id="118" w:name="P4581"/>
      <w:bookmarkEnd w:id="118"/>
      <w:r w:rsidRPr="00F47ACA">
        <w:rPr>
          <w:sz w:val="24"/>
          <w:szCs w:val="24"/>
          <w:lang w:val="ru-RU" w:eastAsia="ru-RU"/>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правообладателем (правообладателями) в соответствии с </w:t>
      </w:r>
      <w:hyperlink w:anchor="P4504" w:history="1">
        <w:r w:rsidRPr="00F47ACA">
          <w:rPr>
            <w:sz w:val="24"/>
            <w:szCs w:val="24"/>
            <w:lang w:val="ru-RU" w:eastAsia="ru-RU"/>
          </w:rPr>
          <w:t>пунктами 2</w:t>
        </w:r>
      </w:hyperlink>
      <w:r w:rsidRPr="00F47ACA">
        <w:rPr>
          <w:sz w:val="24"/>
          <w:szCs w:val="24"/>
          <w:lang w:val="ru-RU" w:eastAsia="ru-RU"/>
        </w:rPr>
        <w:t xml:space="preserve"> и </w:t>
      </w:r>
      <w:hyperlink w:anchor="P4506" w:history="1">
        <w:r w:rsidRPr="00F47ACA">
          <w:rPr>
            <w:sz w:val="24"/>
            <w:szCs w:val="24"/>
            <w:lang w:val="ru-RU" w:eastAsia="ru-RU"/>
          </w:rPr>
          <w:t xml:space="preserve">4 части 7 статьи </w:t>
        </w:r>
      </w:hyperlink>
      <w:r w:rsidRPr="00F47ACA">
        <w:rPr>
          <w:sz w:val="24"/>
          <w:szCs w:val="24"/>
          <w:lang w:val="ru-RU" w:eastAsia="ru-RU"/>
        </w:rPr>
        <w:t xml:space="preserve">21 или со </w:t>
      </w:r>
      <w:hyperlink w:anchor="P4600" w:history="1">
        <w:r w:rsidRPr="00F47ACA">
          <w:rPr>
            <w:sz w:val="24"/>
            <w:szCs w:val="24"/>
            <w:lang w:val="ru-RU" w:eastAsia="ru-RU"/>
          </w:rPr>
          <w:t xml:space="preserve">статьей </w:t>
        </w:r>
      </w:hyperlink>
      <w:r w:rsidRPr="00F47ACA">
        <w:rPr>
          <w:sz w:val="24"/>
          <w:szCs w:val="24"/>
          <w:lang w:val="ru-RU" w:eastAsia="ru-RU"/>
        </w:rPr>
        <w:t>25 настоящих Правил.</w:t>
      </w:r>
    </w:p>
    <w:p w14:paraId="5387C378" w14:textId="77777777" w:rsidR="007D43E0" w:rsidRPr="00F47ACA" w:rsidRDefault="007D43E0" w:rsidP="00C401BD">
      <w:pPr>
        <w:pStyle w:val="ad"/>
        <w:numPr>
          <w:ilvl w:val="0"/>
          <w:numId w:val="66"/>
        </w:numPr>
        <w:tabs>
          <w:tab w:val="left" w:pos="1134"/>
        </w:tabs>
        <w:ind w:left="0" w:firstLine="709"/>
        <w:contextualSpacing/>
        <w:jc w:val="both"/>
        <w:rPr>
          <w:sz w:val="24"/>
          <w:szCs w:val="24"/>
          <w:lang w:val="ru-RU" w:eastAsia="ru-RU"/>
        </w:rPr>
      </w:pPr>
      <w:bookmarkStart w:id="119" w:name="P4582"/>
      <w:bookmarkEnd w:id="119"/>
      <w:r w:rsidRPr="00F47ACA">
        <w:rPr>
          <w:sz w:val="24"/>
          <w:szCs w:val="24"/>
          <w:lang w:val="ru-RU" w:eastAsia="ru-RU"/>
        </w:rPr>
        <w:t xml:space="preserve">Порядок проведения указанных в </w:t>
      </w:r>
      <w:hyperlink w:anchor="P4581" w:history="1">
        <w:r w:rsidRPr="00F47ACA">
          <w:rPr>
            <w:sz w:val="24"/>
            <w:szCs w:val="24"/>
            <w:lang w:val="ru-RU" w:eastAsia="ru-RU"/>
          </w:rPr>
          <w:t>части 1</w:t>
        </w:r>
      </w:hyperlink>
      <w:r w:rsidRPr="00F47ACA">
        <w:rPr>
          <w:sz w:val="24"/>
          <w:szCs w:val="24"/>
          <w:lang w:val="ru-RU" w:eastAsia="ru-RU"/>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F47ACA">
          <w:rPr>
            <w:sz w:val="24"/>
            <w:szCs w:val="24"/>
            <w:lang w:val="ru-RU" w:eastAsia="ru-RU"/>
          </w:rPr>
          <w:t>частях 8</w:t>
        </w:r>
      </w:hyperlink>
      <w:r w:rsidRPr="00F47ACA">
        <w:rPr>
          <w:sz w:val="24"/>
          <w:szCs w:val="24"/>
          <w:lang w:val="ru-RU" w:eastAsia="ru-RU"/>
        </w:rPr>
        <w:t xml:space="preserve"> и </w:t>
      </w:r>
      <w:hyperlink w:anchor="P4597" w:history="1">
        <w:r w:rsidRPr="00F47ACA">
          <w:rPr>
            <w:sz w:val="24"/>
            <w:szCs w:val="24"/>
            <w:lang w:val="ru-RU" w:eastAsia="ru-RU"/>
          </w:rPr>
          <w:t>9</w:t>
        </w:r>
      </w:hyperlink>
      <w:r w:rsidRPr="00F47ACA">
        <w:rPr>
          <w:sz w:val="24"/>
          <w:szCs w:val="24"/>
          <w:lang w:val="ru-RU" w:eastAsia="ru-RU"/>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14:paraId="1A62B128" w14:textId="77777777" w:rsidR="007D43E0" w:rsidRPr="00F47ACA" w:rsidRDefault="007D43E0" w:rsidP="00C401BD">
      <w:pPr>
        <w:pStyle w:val="ad"/>
        <w:numPr>
          <w:ilvl w:val="0"/>
          <w:numId w:val="66"/>
        </w:numPr>
        <w:tabs>
          <w:tab w:val="left" w:pos="1134"/>
        </w:tabs>
        <w:ind w:left="0" w:firstLine="709"/>
        <w:contextualSpacing/>
        <w:jc w:val="both"/>
        <w:rPr>
          <w:sz w:val="24"/>
          <w:szCs w:val="24"/>
          <w:lang w:val="ru-RU" w:eastAsia="ru-RU"/>
        </w:rPr>
      </w:pPr>
      <w:bookmarkStart w:id="120" w:name="P4583"/>
      <w:bookmarkEnd w:id="120"/>
      <w:r w:rsidRPr="00F47ACA">
        <w:rPr>
          <w:sz w:val="24"/>
          <w:szCs w:val="24"/>
          <w:lang w:val="ru-RU" w:eastAsia="ru-RU"/>
        </w:rPr>
        <w:t>Решение о проведении торгов принимается:</w:t>
      </w:r>
    </w:p>
    <w:p w14:paraId="573307D9" w14:textId="77777777" w:rsidR="007D43E0" w:rsidRPr="00F47ACA" w:rsidRDefault="007D43E0" w:rsidP="00C401BD">
      <w:pPr>
        <w:pStyle w:val="ad"/>
        <w:numPr>
          <w:ilvl w:val="0"/>
          <w:numId w:val="67"/>
        </w:numPr>
        <w:tabs>
          <w:tab w:val="left" w:pos="1134"/>
        </w:tabs>
        <w:ind w:left="0" w:firstLine="709"/>
        <w:contextualSpacing/>
        <w:jc w:val="both"/>
        <w:rPr>
          <w:sz w:val="24"/>
          <w:szCs w:val="24"/>
          <w:lang w:val="ru-RU" w:eastAsia="ru-RU"/>
        </w:rPr>
      </w:pPr>
      <w:r w:rsidRPr="00F47ACA">
        <w:rPr>
          <w:sz w:val="24"/>
          <w:szCs w:val="24"/>
          <w:lang w:val="ru-RU" w:eastAsia="ru-RU"/>
        </w:rPr>
        <w:t>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14:paraId="5BC0F223" w14:textId="77777777" w:rsidR="007D43E0" w:rsidRPr="00F47ACA" w:rsidRDefault="007D43E0" w:rsidP="00C401BD">
      <w:pPr>
        <w:pStyle w:val="ad"/>
        <w:numPr>
          <w:ilvl w:val="0"/>
          <w:numId w:val="67"/>
        </w:numPr>
        <w:tabs>
          <w:tab w:val="left" w:pos="1134"/>
        </w:tabs>
        <w:ind w:left="0" w:firstLine="709"/>
        <w:contextualSpacing/>
        <w:jc w:val="both"/>
        <w:rPr>
          <w:sz w:val="24"/>
          <w:szCs w:val="24"/>
          <w:lang w:val="ru-RU" w:eastAsia="ru-RU"/>
        </w:rPr>
      </w:pPr>
      <w:r w:rsidRPr="00F47ACA">
        <w:rPr>
          <w:sz w:val="24"/>
          <w:szCs w:val="24"/>
          <w:lang w:val="ru-RU" w:eastAsia="ru-RU"/>
        </w:rPr>
        <w:t>уполномоченным исполнительным органом государственной власти Московской области в случае, если решение о комплексном развитии территории принято высшим исполнительным органом государственной власти Российской Федерации;</w:t>
      </w:r>
    </w:p>
    <w:p w14:paraId="14160E8C" w14:textId="77777777" w:rsidR="007D43E0" w:rsidRPr="00F47ACA" w:rsidRDefault="007D43E0" w:rsidP="00C401BD">
      <w:pPr>
        <w:pStyle w:val="ad"/>
        <w:numPr>
          <w:ilvl w:val="0"/>
          <w:numId w:val="67"/>
        </w:numPr>
        <w:tabs>
          <w:tab w:val="left" w:pos="1134"/>
        </w:tabs>
        <w:ind w:left="0" w:firstLine="709"/>
        <w:contextualSpacing/>
        <w:jc w:val="both"/>
        <w:rPr>
          <w:sz w:val="24"/>
          <w:szCs w:val="24"/>
          <w:lang w:val="ru-RU" w:eastAsia="ru-RU"/>
        </w:rPr>
      </w:pPr>
      <w:r w:rsidRPr="00F47ACA">
        <w:rPr>
          <w:sz w:val="24"/>
          <w:szCs w:val="24"/>
          <w:lang w:val="ru-RU" w:eastAsia="ru-RU"/>
        </w:rPr>
        <w:t>уполномоченным органом местного самоуправления в случае, если решение о комплексном развитии территории принято главой местной администрации.</w:t>
      </w:r>
    </w:p>
    <w:p w14:paraId="2D38BE91" w14:textId="77777777" w:rsidR="007D43E0" w:rsidRPr="00F47ACA" w:rsidRDefault="007D43E0" w:rsidP="00C401BD">
      <w:pPr>
        <w:pStyle w:val="ad"/>
        <w:numPr>
          <w:ilvl w:val="0"/>
          <w:numId w:val="66"/>
        </w:numPr>
        <w:tabs>
          <w:tab w:val="left" w:pos="1134"/>
        </w:tabs>
        <w:ind w:left="0" w:firstLine="709"/>
        <w:contextualSpacing/>
        <w:jc w:val="both"/>
        <w:rPr>
          <w:sz w:val="24"/>
          <w:szCs w:val="24"/>
          <w:lang w:val="ru-RU" w:eastAsia="ru-RU"/>
        </w:rPr>
      </w:pPr>
      <w:r w:rsidRPr="00F47ACA">
        <w:rPr>
          <w:sz w:val="24"/>
          <w:szCs w:val="24"/>
          <w:lang w:val="ru-RU" w:eastAsia="ru-RU"/>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F47ACA">
          <w:rPr>
            <w:sz w:val="24"/>
            <w:szCs w:val="24"/>
            <w:lang w:val="ru-RU" w:eastAsia="ru-RU"/>
          </w:rPr>
          <w:t>части 3</w:t>
        </w:r>
      </w:hyperlink>
      <w:r w:rsidRPr="00F47ACA">
        <w:rPr>
          <w:sz w:val="24"/>
          <w:szCs w:val="24"/>
          <w:lang w:val="ru-RU" w:eastAsia="ru-RU"/>
        </w:rPr>
        <w:t xml:space="preserve"> настоящей статьи, или действующая на основании договора с ними организация.</w:t>
      </w:r>
    </w:p>
    <w:p w14:paraId="74F392DF" w14:textId="77777777" w:rsidR="007D43E0" w:rsidRPr="00F47ACA" w:rsidRDefault="007D43E0" w:rsidP="00C401BD">
      <w:pPr>
        <w:pStyle w:val="ad"/>
        <w:numPr>
          <w:ilvl w:val="0"/>
          <w:numId w:val="66"/>
        </w:numPr>
        <w:tabs>
          <w:tab w:val="left" w:pos="1134"/>
        </w:tabs>
        <w:ind w:left="0" w:firstLine="709"/>
        <w:contextualSpacing/>
        <w:jc w:val="both"/>
        <w:rPr>
          <w:sz w:val="24"/>
          <w:szCs w:val="24"/>
          <w:lang w:val="ru-RU" w:eastAsia="ru-RU"/>
        </w:rPr>
      </w:pPr>
      <w:r w:rsidRPr="00F47ACA">
        <w:rPr>
          <w:sz w:val="24"/>
          <w:szCs w:val="24"/>
          <w:lang w:val="ru-RU" w:eastAsia="ru-RU"/>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F47ACA">
        <w:rPr>
          <w:strike/>
          <w:sz w:val="24"/>
          <w:szCs w:val="24"/>
          <w:lang w:val="ru-RU" w:eastAsia="ru-RU"/>
        </w:rPr>
        <w:t xml:space="preserve"> </w:t>
      </w:r>
      <w:r w:rsidRPr="00F47ACA">
        <w:rPr>
          <w:sz w:val="24"/>
          <w:szCs w:val="24"/>
          <w:lang w:val="ru-RU" w:eastAsia="ru-RU"/>
        </w:rPr>
        <w:t>Московской области.</w:t>
      </w:r>
    </w:p>
    <w:p w14:paraId="503D995F" w14:textId="77777777" w:rsidR="00542B58" w:rsidRDefault="007D43E0" w:rsidP="00C401BD">
      <w:pPr>
        <w:pStyle w:val="ad"/>
        <w:numPr>
          <w:ilvl w:val="0"/>
          <w:numId w:val="66"/>
        </w:numPr>
        <w:tabs>
          <w:tab w:val="left" w:pos="1134"/>
        </w:tabs>
        <w:ind w:left="0" w:firstLine="709"/>
        <w:contextualSpacing/>
        <w:jc w:val="both"/>
        <w:rPr>
          <w:sz w:val="24"/>
          <w:szCs w:val="24"/>
          <w:lang w:val="ru-RU" w:eastAsia="ru-RU"/>
        </w:rPr>
      </w:pPr>
      <w:r w:rsidRPr="00F47ACA">
        <w:rPr>
          <w:sz w:val="24"/>
          <w:szCs w:val="24"/>
          <w:lang w:val="ru-RU" w:eastAsia="ru-RU"/>
        </w:rPr>
        <w:t xml:space="preserve">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w:t>
      </w:r>
    </w:p>
    <w:p w14:paraId="52E6D35A" w14:textId="77777777" w:rsidR="00542B58" w:rsidRDefault="00542B58" w:rsidP="00542B58">
      <w:pPr>
        <w:tabs>
          <w:tab w:val="left" w:pos="1134"/>
        </w:tabs>
        <w:contextualSpacing/>
        <w:jc w:val="both"/>
        <w:rPr>
          <w:sz w:val="24"/>
          <w:szCs w:val="24"/>
          <w:lang w:val="ru-RU" w:eastAsia="ru-RU"/>
        </w:rPr>
      </w:pPr>
    </w:p>
    <w:p w14:paraId="3F5658D1" w14:textId="3935756E" w:rsidR="007D43E0" w:rsidRPr="00542B58" w:rsidRDefault="007D43E0" w:rsidP="00542B58">
      <w:pPr>
        <w:tabs>
          <w:tab w:val="left" w:pos="1134"/>
        </w:tabs>
        <w:contextualSpacing/>
        <w:jc w:val="both"/>
        <w:rPr>
          <w:sz w:val="24"/>
          <w:szCs w:val="24"/>
          <w:lang w:val="ru-RU" w:eastAsia="ru-RU"/>
        </w:rPr>
      </w:pPr>
      <w:r w:rsidRPr="00542B58">
        <w:rPr>
          <w:sz w:val="24"/>
          <w:szCs w:val="24"/>
          <w:lang w:val="ru-RU" w:eastAsia="ru-RU"/>
        </w:rPr>
        <w:lastRenderedPageBreak/>
        <w:t>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14:paraId="6E9A21AA" w14:textId="77777777" w:rsidR="007D43E0" w:rsidRPr="00F47ACA" w:rsidRDefault="007D43E0" w:rsidP="00C401BD">
      <w:pPr>
        <w:pStyle w:val="ad"/>
        <w:numPr>
          <w:ilvl w:val="0"/>
          <w:numId w:val="66"/>
        </w:numPr>
        <w:tabs>
          <w:tab w:val="left" w:pos="1134"/>
        </w:tabs>
        <w:ind w:left="0" w:firstLine="709"/>
        <w:contextualSpacing/>
        <w:jc w:val="both"/>
        <w:rPr>
          <w:sz w:val="24"/>
          <w:szCs w:val="24"/>
          <w:lang w:val="ru-RU" w:eastAsia="ru-RU"/>
        </w:rPr>
      </w:pPr>
      <w:r w:rsidRPr="00F47ACA">
        <w:rPr>
          <w:sz w:val="24"/>
          <w:szCs w:val="24"/>
          <w:lang w:val="ru-RU" w:eastAsia="ru-RU"/>
        </w:rPr>
        <w:t>Торги признаются несостоявшимися в следующих случаях:</w:t>
      </w:r>
    </w:p>
    <w:p w14:paraId="2A0A6B7F" w14:textId="77777777" w:rsidR="007D43E0" w:rsidRPr="00F47ACA" w:rsidRDefault="007D43E0" w:rsidP="00C401BD">
      <w:pPr>
        <w:pStyle w:val="ad"/>
        <w:numPr>
          <w:ilvl w:val="0"/>
          <w:numId w:val="68"/>
        </w:numPr>
        <w:tabs>
          <w:tab w:val="left" w:pos="1134"/>
        </w:tabs>
        <w:ind w:left="0" w:firstLine="709"/>
        <w:contextualSpacing/>
        <w:jc w:val="both"/>
        <w:rPr>
          <w:sz w:val="24"/>
          <w:szCs w:val="24"/>
          <w:lang w:val="ru-RU" w:eastAsia="ru-RU"/>
        </w:rPr>
      </w:pPr>
      <w:r w:rsidRPr="00F47ACA">
        <w:rPr>
          <w:sz w:val="24"/>
          <w:szCs w:val="24"/>
          <w:lang w:val="ru-RU" w:eastAsia="ru-RU"/>
        </w:rPr>
        <w:t>не подано ни одной заявки на участие в торгах либо принято решение об отказе в допуске к участию в торгах всех заявителей;</w:t>
      </w:r>
    </w:p>
    <w:p w14:paraId="6CCAC0F9" w14:textId="77777777" w:rsidR="007D43E0" w:rsidRPr="00F47ACA" w:rsidRDefault="007D43E0" w:rsidP="00C401BD">
      <w:pPr>
        <w:pStyle w:val="ad"/>
        <w:numPr>
          <w:ilvl w:val="0"/>
          <w:numId w:val="68"/>
        </w:numPr>
        <w:tabs>
          <w:tab w:val="left" w:pos="1134"/>
        </w:tabs>
        <w:ind w:left="0" w:firstLine="709"/>
        <w:contextualSpacing/>
        <w:jc w:val="both"/>
        <w:rPr>
          <w:sz w:val="24"/>
          <w:szCs w:val="24"/>
          <w:lang w:val="ru-RU" w:eastAsia="ru-RU"/>
        </w:rPr>
      </w:pPr>
      <w:r w:rsidRPr="00F47ACA">
        <w:rPr>
          <w:sz w:val="24"/>
          <w:szCs w:val="24"/>
          <w:lang w:val="ru-RU" w:eastAsia="ru-RU"/>
        </w:rPr>
        <w:t>на дату окончания срока подачи заявок на участие в торгах подана только одна заявка на участие в торгах;</w:t>
      </w:r>
    </w:p>
    <w:p w14:paraId="395A087E" w14:textId="77777777" w:rsidR="007D43E0" w:rsidRPr="00F47ACA" w:rsidRDefault="007D43E0" w:rsidP="00C401BD">
      <w:pPr>
        <w:pStyle w:val="ad"/>
        <w:numPr>
          <w:ilvl w:val="0"/>
          <w:numId w:val="68"/>
        </w:numPr>
        <w:tabs>
          <w:tab w:val="left" w:pos="1134"/>
        </w:tabs>
        <w:ind w:left="0" w:firstLine="709"/>
        <w:contextualSpacing/>
        <w:jc w:val="both"/>
        <w:rPr>
          <w:sz w:val="24"/>
          <w:szCs w:val="24"/>
          <w:lang w:val="ru-RU" w:eastAsia="ru-RU"/>
        </w:rPr>
      </w:pPr>
      <w:r w:rsidRPr="00F47ACA">
        <w:rPr>
          <w:sz w:val="24"/>
          <w:szCs w:val="24"/>
          <w:lang w:val="ru-RU" w:eastAsia="ru-RU"/>
        </w:rPr>
        <w:t>только один заявитель допущен к участию в торгах;</w:t>
      </w:r>
    </w:p>
    <w:p w14:paraId="4E04A350" w14:textId="77777777" w:rsidR="007D43E0" w:rsidRPr="00F47ACA" w:rsidRDefault="007D43E0" w:rsidP="00C401BD">
      <w:pPr>
        <w:pStyle w:val="ad"/>
        <w:numPr>
          <w:ilvl w:val="0"/>
          <w:numId w:val="68"/>
        </w:numPr>
        <w:tabs>
          <w:tab w:val="left" w:pos="1134"/>
        </w:tabs>
        <w:ind w:left="0" w:firstLine="709"/>
        <w:contextualSpacing/>
        <w:jc w:val="both"/>
        <w:rPr>
          <w:sz w:val="24"/>
          <w:szCs w:val="24"/>
          <w:lang w:val="ru-RU" w:eastAsia="ru-RU"/>
        </w:rPr>
      </w:pPr>
      <w:r w:rsidRPr="00F47ACA">
        <w:rPr>
          <w:sz w:val="24"/>
          <w:szCs w:val="24"/>
          <w:lang w:val="ru-RU" w:eastAsia="ru-RU"/>
        </w:rPr>
        <w:t>в торгах, проводимых в форме аукциона, участвовали менее чем два участника аукциона;</w:t>
      </w:r>
    </w:p>
    <w:p w14:paraId="22FA103A" w14:textId="77777777" w:rsidR="007D43E0" w:rsidRPr="00F47ACA" w:rsidRDefault="007D43E0" w:rsidP="00C401BD">
      <w:pPr>
        <w:pStyle w:val="ad"/>
        <w:numPr>
          <w:ilvl w:val="0"/>
          <w:numId w:val="68"/>
        </w:numPr>
        <w:tabs>
          <w:tab w:val="left" w:pos="1134"/>
        </w:tabs>
        <w:ind w:left="0" w:firstLine="709"/>
        <w:contextualSpacing/>
        <w:jc w:val="both"/>
        <w:rPr>
          <w:sz w:val="24"/>
          <w:szCs w:val="24"/>
          <w:lang w:val="ru-RU" w:eastAsia="ru-RU"/>
        </w:rPr>
      </w:pPr>
      <w:r w:rsidRPr="00F47ACA">
        <w:rPr>
          <w:sz w:val="24"/>
          <w:szCs w:val="24"/>
          <w:lang w:val="ru-RU" w:eastAsia="ru-RU"/>
        </w:rPr>
        <w:t>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14:paraId="6E4D4494" w14:textId="77777777" w:rsidR="007D43E0" w:rsidRPr="00F47ACA" w:rsidRDefault="007D43E0" w:rsidP="00C401BD">
      <w:pPr>
        <w:pStyle w:val="ad"/>
        <w:numPr>
          <w:ilvl w:val="0"/>
          <w:numId w:val="66"/>
        </w:numPr>
        <w:tabs>
          <w:tab w:val="left" w:pos="1134"/>
        </w:tabs>
        <w:ind w:left="0" w:firstLine="709"/>
        <w:contextualSpacing/>
        <w:jc w:val="both"/>
        <w:rPr>
          <w:sz w:val="24"/>
          <w:szCs w:val="24"/>
          <w:lang w:val="ru-RU" w:eastAsia="ru-RU"/>
        </w:rPr>
      </w:pPr>
      <w:bookmarkStart w:id="121" w:name="P4596"/>
      <w:bookmarkEnd w:id="121"/>
      <w:r w:rsidRPr="00F47ACA">
        <w:rPr>
          <w:sz w:val="24"/>
          <w:szCs w:val="24"/>
          <w:lang w:val="ru-RU" w:eastAsia="ru-RU"/>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F47ACA">
          <w:rPr>
            <w:sz w:val="24"/>
            <w:szCs w:val="24"/>
            <w:lang w:val="ru-RU" w:eastAsia="ru-RU"/>
          </w:rPr>
          <w:t>частью 2</w:t>
        </w:r>
      </w:hyperlink>
      <w:r w:rsidRPr="00F47ACA">
        <w:rPr>
          <w:sz w:val="24"/>
          <w:szCs w:val="24"/>
          <w:lang w:val="ru-RU" w:eastAsia="ru-RU"/>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14:paraId="254CD4DC" w14:textId="77777777" w:rsidR="007D43E0" w:rsidRPr="00F47ACA" w:rsidRDefault="007D43E0" w:rsidP="00C401BD">
      <w:pPr>
        <w:pStyle w:val="ad"/>
        <w:numPr>
          <w:ilvl w:val="0"/>
          <w:numId w:val="66"/>
        </w:numPr>
        <w:tabs>
          <w:tab w:val="left" w:pos="1134"/>
        </w:tabs>
        <w:ind w:left="0" w:firstLine="709"/>
        <w:contextualSpacing/>
        <w:jc w:val="both"/>
        <w:rPr>
          <w:sz w:val="24"/>
          <w:szCs w:val="24"/>
          <w:lang w:val="ru-RU" w:eastAsia="ru-RU"/>
        </w:rPr>
      </w:pPr>
      <w:bookmarkStart w:id="122" w:name="P4597"/>
      <w:bookmarkEnd w:id="122"/>
      <w:r w:rsidRPr="00F47ACA">
        <w:rPr>
          <w:sz w:val="24"/>
          <w:szCs w:val="24"/>
          <w:lang w:val="ru-RU" w:eastAsia="ru-RU"/>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F47ACA">
          <w:rPr>
            <w:sz w:val="24"/>
            <w:szCs w:val="24"/>
            <w:lang w:val="ru-RU" w:eastAsia="ru-RU"/>
          </w:rPr>
          <w:t>частью 2</w:t>
        </w:r>
      </w:hyperlink>
      <w:r w:rsidRPr="00F47ACA">
        <w:rPr>
          <w:sz w:val="24"/>
          <w:szCs w:val="24"/>
          <w:lang w:val="ru-RU" w:eastAsia="ru-RU"/>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14:paraId="0F8EAF67" w14:textId="77777777" w:rsidR="007D43E0" w:rsidRPr="00F47ACA" w:rsidRDefault="007D43E0" w:rsidP="00C401BD">
      <w:pPr>
        <w:pStyle w:val="ad"/>
        <w:numPr>
          <w:ilvl w:val="0"/>
          <w:numId w:val="66"/>
        </w:numPr>
        <w:tabs>
          <w:tab w:val="left" w:pos="1134"/>
        </w:tabs>
        <w:ind w:left="0" w:firstLine="709"/>
        <w:contextualSpacing/>
        <w:jc w:val="both"/>
        <w:rPr>
          <w:sz w:val="24"/>
          <w:szCs w:val="24"/>
          <w:lang w:eastAsia="ru-RU"/>
        </w:rPr>
      </w:pPr>
      <w:r w:rsidRPr="00F47ACA">
        <w:rPr>
          <w:sz w:val="24"/>
          <w:szCs w:val="24"/>
          <w:lang w:val="ru-RU" w:eastAsia="ru-RU"/>
        </w:rPr>
        <w:t xml:space="preserve">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w:t>
      </w:r>
      <w:proofErr w:type="spellStart"/>
      <w:r w:rsidRPr="00F47ACA">
        <w:rPr>
          <w:sz w:val="24"/>
          <w:szCs w:val="24"/>
          <w:lang w:eastAsia="ru-RU"/>
        </w:rPr>
        <w:t>При</w:t>
      </w:r>
      <w:proofErr w:type="spellEnd"/>
      <w:r w:rsidRPr="00F47ACA">
        <w:rPr>
          <w:sz w:val="24"/>
          <w:szCs w:val="24"/>
          <w:lang w:eastAsia="ru-RU"/>
        </w:rPr>
        <w:t xml:space="preserve"> </w:t>
      </w:r>
      <w:proofErr w:type="spellStart"/>
      <w:r w:rsidRPr="00F47ACA">
        <w:rPr>
          <w:sz w:val="24"/>
          <w:szCs w:val="24"/>
          <w:lang w:eastAsia="ru-RU"/>
        </w:rPr>
        <w:t>этом</w:t>
      </w:r>
      <w:proofErr w:type="spellEnd"/>
      <w:r w:rsidRPr="00F47ACA">
        <w:rPr>
          <w:sz w:val="24"/>
          <w:szCs w:val="24"/>
          <w:lang w:eastAsia="ru-RU"/>
        </w:rPr>
        <w:t xml:space="preserve"> </w:t>
      </w:r>
      <w:proofErr w:type="spellStart"/>
      <w:r w:rsidRPr="00F47ACA">
        <w:rPr>
          <w:sz w:val="24"/>
          <w:szCs w:val="24"/>
          <w:lang w:eastAsia="ru-RU"/>
        </w:rPr>
        <w:t>условия</w:t>
      </w:r>
      <w:proofErr w:type="spellEnd"/>
      <w:r w:rsidRPr="00F47ACA">
        <w:rPr>
          <w:sz w:val="24"/>
          <w:szCs w:val="24"/>
          <w:lang w:eastAsia="ru-RU"/>
        </w:rPr>
        <w:t xml:space="preserve"> </w:t>
      </w:r>
      <w:proofErr w:type="spellStart"/>
      <w:r w:rsidRPr="00F47ACA">
        <w:rPr>
          <w:sz w:val="24"/>
          <w:szCs w:val="24"/>
          <w:lang w:eastAsia="ru-RU"/>
        </w:rPr>
        <w:t>торгов</w:t>
      </w:r>
      <w:proofErr w:type="spellEnd"/>
      <w:r w:rsidRPr="00F47ACA">
        <w:rPr>
          <w:sz w:val="24"/>
          <w:szCs w:val="24"/>
          <w:lang w:eastAsia="ru-RU"/>
        </w:rPr>
        <w:t xml:space="preserve"> </w:t>
      </w:r>
      <w:proofErr w:type="spellStart"/>
      <w:r w:rsidRPr="00F47ACA">
        <w:rPr>
          <w:sz w:val="24"/>
          <w:szCs w:val="24"/>
          <w:lang w:eastAsia="ru-RU"/>
        </w:rPr>
        <w:t>могут</w:t>
      </w:r>
      <w:proofErr w:type="spellEnd"/>
      <w:r w:rsidRPr="00F47ACA">
        <w:rPr>
          <w:sz w:val="24"/>
          <w:szCs w:val="24"/>
          <w:lang w:eastAsia="ru-RU"/>
        </w:rPr>
        <w:t xml:space="preserve"> </w:t>
      </w:r>
      <w:proofErr w:type="spellStart"/>
      <w:r w:rsidRPr="00F47ACA">
        <w:rPr>
          <w:sz w:val="24"/>
          <w:szCs w:val="24"/>
          <w:lang w:eastAsia="ru-RU"/>
        </w:rPr>
        <w:t>быть</w:t>
      </w:r>
      <w:proofErr w:type="spellEnd"/>
      <w:r w:rsidRPr="00F47ACA">
        <w:rPr>
          <w:sz w:val="24"/>
          <w:szCs w:val="24"/>
          <w:lang w:eastAsia="ru-RU"/>
        </w:rPr>
        <w:t xml:space="preserve"> </w:t>
      </w:r>
      <w:proofErr w:type="spellStart"/>
      <w:r w:rsidRPr="00F47ACA">
        <w:rPr>
          <w:sz w:val="24"/>
          <w:szCs w:val="24"/>
          <w:lang w:eastAsia="ru-RU"/>
        </w:rPr>
        <w:t>изменены</w:t>
      </w:r>
      <w:proofErr w:type="spellEnd"/>
      <w:r w:rsidRPr="00F47ACA">
        <w:rPr>
          <w:sz w:val="24"/>
          <w:szCs w:val="24"/>
          <w:lang w:eastAsia="ru-RU"/>
        </w:rPr>
        <w:t>.</w:t>
      </w:r>
    </w:p>
    <w:p w14:paraId="6FEBADB9" w14:textId="77777777" w:rsidR="007D43E0" w:rsidRPr="00E53BC4" w:rsidRDefault="007D43E0" w:rsidP="007D43E0">
      <w:pPr>
        <w:jc w:val="both"/>
        <w:rPr>
          <w:sz w:val="24"/>
          <w:szCs w:val="24"/>
          <w:lang w:eastAsia="ru-RU"/>
        </w:rPr>
      </w:pPr>
    </w:p>
    <w:p w14:paraId="3F7491F6" w14:textId="77777777" w:rsidR="007D43E0" w:rsidRPr="007D43E0" w:rsidRDefault="007D43E0" w:rsidP="007D43E0">
      <w:pPr>
        <w:ind w:firstLine="540"/>
        <w:jc w:val="both"/>
        <w:outlineLvl w:val="1"/>
        <w:rPr>
          <w:b/>
          <w:sz w:val="24"/>
          <w:szCs w:val="24"/>
          <w:lang w:val="ru-RU" w:eastAsia="ru-RU"/>
        </w:rPr>
      </w:pPr>
      <w:bookmarkStart w:id="123" w:name="P4600"/>
      <w:bookmarkStart w:id="124" w:name="_Toc62669076"/>
      <w:bookmarkStart w:id="125" w:name="_Toc101344804"/>
      <w:bookmarkEnd w:id="123"/>
      <w:r w:rsidRPr="00F47ACA">
        <w:rPr>
          <w:b/>
          <w:sz w:val="24"/>
          <w:szCs w:val="24"/>
          <w:lang w:val="ru-RU" w:eastAsia="ru-RU"/>
        </w:rPr>
        <w:t>Статья 25. Комплексное развитие территории по инициативе правообладателей</w:t>
      </w:r>
      <w:bookmarkEnd w:id="124"/>
      <w:bookmarkEnd w:id="125"/>
    </w:p>
    <w:p w14:paraId="761058AA" w14:textId="77777777" w:rsidR="007D43E0" w:rsidRPr="007D43E0" w:rsidRDefault="007D43E0" w:rsidP="007D43E0">
      <w:pPr>
        <w:jc w:val="both"/>
        <w:rPr>
          <w:sz w:val="24"/>
          <w:szCs w:val="24"/>
          <w:lang w:val="ru-RU" w:eastAsia="ru-RU"/>
        </w:rPr>
      </w:pPr>
    </w:p>
    <w:p w14:paraId="4CF485DC" w14:textId="77777777" w:rsidR="00542B58" w:rsidRDefault="007D43E0" w:rsidP="00C401BD">
      <w:pPr>
        <w:pStyle w:val="ad"/>
        <w:numPr>
          <w:ilvl w:val="1"/>
          <w:numId w:val="68"/>
        </w:numPr>
        <w:tabs>
          <w:tab w:val="left" w:pos="1134"/>
        </w:tabs>
        <w:ind w:left="0" w:firstLine="709"/>
        <w:contextualSpacing/>
        <w:jc w:val="both"/>
        <w:rPr>
          <w:sz w:val="24"/>
          <w:szCs w:val="24"/>
          <w:lang w:val="ru-RU" w:eastAsia="ru-RU"/>
        </w:rPr>
      </w:pPr>
      <w:r w:rsidRPr="00F47ACA">
        <w:rPr>
          <w:sz w:val="24"/>
          <w:szCs w:val="24"/>
          <w:lang w:val="ru-RU" w:eastAsia="ru-RU"/>
        </w:rPr>
        <w:t xml:space="preserve">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w:t>
      </w:r>
    </w:p>
    <w:p w14:paraId="3ED04143" w14:textId="77777777" w:rsidR="00542B58" w:rsidRDefault="00542B58" w:rsidP="00542B58">
      <w:pPr>
        <w:tabs>
          <w:tab w:val="left" w:pos="1134"/>
        </w:tabs>
        <w:contextualSpacing/>
        <w:jc w:val="both"/>
        <w:rPr>
          <w:sz w:val="24"/>
          <w:szCs w:val="24"/>
          <w:lang w:val="ru-RU" w:eastAsia="ru-RU"/>
        </w:rPr>
      </w:pPr>
    </w:p>
    <w:p w14:paraId="6C266AD7" w14:textId="2CB53573" w:rsidR="007D43E0" w:rsidRPr="00542B58" w:rsidRDefault="007D43E0" w:rsidP="00542B58">
      <w:pPr>
        <w:tabs>
          <w:tab w:val="left" w:pos="1134"/>
        </w:tabs>
        <w:contextualSpacing/>
        <w:jc w:val="both"/>
        <w:rPr>
          <w:sz w:val="24"/>
          <w:szCs w:val="24"/>
          <w:lang w:val="ru-RU" w:eastAsia="ru-RU"/>
        </w:rPr>
      </w:pPr>
      <w:r w:rsidRPr="00542B58">
        <w:rPr>
          <w:sz w:val="24"/>
          <w:szCs w:val="24"/>
          <w:lang w:val="ru-RU" w:eastAsia="ru-RU"/>
        </w:rPr>
        <w:lastRenderedPageBreak/>
        <w:t>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14:paraId="18DDA854" w14:textId="77777777" w:rsidR="007D43E0" w:rsidRPr="00F47ACA" w:rsidRDefault="007D43E0" w:rsidP="00C401BD">
      <w:pPr>
        <w:pStyle w:val="ad"/>
        <w:numPr>
          <w:ilvl w:val="1"/>
          <w:numId w:val="68"/>
        </w:numPr>
        <w:tabs>
          <w:tab w:val="left" w:pos="1134"/>
        </w:tabs>
        <w:ind w:left="0" w:firstLine="709"/>
        <w:contextualSpacing/>
        <w:jc w:val="both"/>
        <w:rPr>
          <w:sz w:val="24"/>
          <w:szCs w:val="24"/>
          <w:lang w:eastAsia="ru-RU"/>
        </w:rPr>
      </w:pPr>
      <w:r w:rsidRPr="00F47ACA">
        <w:rPr>
          <w:sz w:val="24"/>
          <w:szCs w:val="24"/>
          <w:lang w:val="ru-RU" w:eastAsia="ru-RU"/>
        </w:rPr>
        <w:t xml:space="preserve">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w:t>
      </w:r>
      <w:proofErr w:type="spellStart"/>
      <w:r w:rsidRPr="00F47ACA">
        <w:rPr>
          <w:sz w:val="24"/>
          <w:szCs w:val="24"/>
          <w:lang w:eastAsia="ru-RU"/>
        </w:rPr>
        <w:t>Порядок</w:t>
      </w:r>
      <w:proofErr w:type="spellEnd"/>
      <w:r w:rsidRPr="00F47ACA">
        <w:rPr>
          <w:sz w:val="24"/>
          <w:szCs w:val="24"/>
          <w:lang w:eastAsia="ru-RU"/>
        </w:rPr>
        <w:t xml:space="preserve"> </w:t>
      </w:r>
      <w:proofErr w:type="spellStart"/>
      <w:r w:rsidRPr="00F47ACA">
        <w:rPr>
          <w:sz w:val="24"/>
          <w:szCs w:val="24"/>
          <w:lang w:eastAsia="ru-RU"/>
        </w:rPr>
        <w:t>такого</w:t>
      </w:r>
      <w:proofErr w:type="spellEnd"/>
      <w:r w:rsidRPr="00F47ACA">
        <w:rPr>
          <w:sz w:val="24"/>
          <w:szCs w:val="24"/>
          <w:lang w:eastAsia="ru-RU"/>
        </w:rPr>
        <w:t xml:space="preserve"> </w:t>
      </w:r>
      <w:proofErr w:type="spellStart"/>
      <w:r w:rsidRPr="00F47ACA">
        <w:rPr>
          <w:sz w:val="24"/>
          <w:szCs w:val="24"/>
          <w:lang w:eastAsia="ru-RU"/>
        </w:rPr>
        <w:t>согласования</w:t>
      </w:r>
      <w:proofErr w:type="spellEnd"/>
      <w:r w:rsidRPr="00F47ACA">
        <w:rPr>
          <w:sz w:val="24"/>
          <w:szCs w:val="24"/>
          <w:lang w:eastAsia="ru-RU"/>
        </w:rPr>
        <w:t xml:space="preserve"> </w:t>
      </w:r>
      <w:proofErr w:type="spellStart"/>
      <w:r w:rsidRPr="00F47ACA">
        <w:rPr>
          <w:sz w:val="24"/>
          <w:szCs w:val="24"/>
          <w:lang w:eastAsia="ru-RU"/>
        </w:rPr>
        <w:t>устанавливается</w:t>
      </w:r>
      <w:proofErr w:type="spellEnd"/>
      <w:r w:rsidRPr="00F47ACA">
        <w:rPr>
          <w:sz w:val="24"/>
          <w:szCs w:val="24"/>
          <w:lang w:eastAsia="ru-RU"/>
        </w:rPr>
        <w:t xml:space="preserve"> </w:t>
      </w:r>
      <w:proofErr w:type="spellStart"/>
      <w:r w:rsidRPr="00F47ACA">
        <w:rPr>
          <w:sz w:val="24"/>
          <w:szCs w:val="24"/>
          <w:lang w:eastAsia="ru-RU"/>
        </w:rPr>
        <w:t>Правительством</w:t>
      </w:r>
      <w:proofErr w:type="spellEnd"/>
      <w:r w:rsidRPr="00F47ACA">
        <w:rPr>
          <w:sz w:val="24"/>
          <w:szCs w:val="24"/>
          <w:lang w:eastAsia="ru-RU"/>
        </w:rPr>
        <w:t xml:space="preserve"> </w:t>
      </w:r>
      <w:proofErr w:type="spellStart"/>
      <w:r w:rsidRPr="00F47ACA">
        <w:rPr>
          <w:sz w:val="24"/>
          <w:szCs w:val="24"/>
          <w:lang w:eastAsia="ru-RU"/>
        </w:rPr>
        <w:t>Российской</w:t>
      </w:r>
      <w:proofErr w:type="spellEnd"/>
      <w:r w:rsidRPr="00F47ACA">
        <w:rPr>
          <w:sz w:val="24"/>
          <w:szCs w:val="24"/>
          <w:lang w:eastAsia="ru-RU"/>
        </w:rPr>
        <w:t xml:space="preserve"> </w:t>
      </w:r>
      <w:proofErr w:type="spellStart"/>
      <w:r w:rsidRPr="00F47ACA">
        <w:rPr>
          <w:sz w:val="24"/>
          <w:szCs w:val="24"/>
          <w:lang w:eastAsia="ru-RU"/>
        </w:rPr>
        <w:t>Федерации</w:t>
      </w:r>
      <w:proofErr w:type="spellEnd"/>
      <w:r w:rsidRPr="00F47ACA">
        <w:rPr>
          <w:sz w:val="24"/>
          <w:szCs w:val="24"/>
          <w:lang w:eastAsia="ru-RU"/>
        </w:rPr>
        <w:t>.</w:t>
      </w:r>
    </w:p>
    <w:p w14:paraId="0A8F597D" w14:textId="77777777" w:rsidR="007D43E0" w:rsidRPr="00F47ACA" w:rsidRDefault="007D43E0" w:rsidP="00C401BD">
      <w:pPr>
        <w:pStyle w:val="ad"/>
        <w:numPr>
          <w:ilvl w:val="1"/>
          <w:numId w:val="68"/>
        </w:numPr>
        <w:tabs>
          <w:tab w:val="left" w:pos="1134"/>
        </w:tabs>
        <w:ind w:left="0" w:firstLine="709"/>
        <w:contextualSpacing/>
        <w:jc w:val="both"/>
        <w:rPr>
          <w:sz w:val="24"/>
          <w:szCs w:val="24"/>
          <w:lang w:val="ru-RU" w:eastAsia="ru-RU"/>
        </w:rPr>
      </w:pPr>
      <w:r w:rsidRPr="00F47ACA">
        <w:rPr>
          <w:sz w:val="24"/>
          <w:szCs w:val="24"/>
          <w:lang w:val="ru-RU" w:eastAsia="ru-RU"/>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F47ACA">
          <w:rPr>
            <w:sz w:val="24"/>
            <w:szCs w:val="24"/>
            <w:lang w:val="ru-RU" w:eastAsia="ru-RU"/>
          </w:rPr>
          <w:t xml:space="preserve">статьей </w:t>
        </w:r>
      </w:hyperlink>
      <w:r w:rsidRPr="00F47ACA">
        <w:rPr>
          <w:sz w:val="24"/>
          <w:szCs w:val="24"/>
          <w:lang w:val="ru-RU" w:eastAsia="ru-RU"/>
        </w:rPr>
        <w:t>23 настоящих Правил с учетом положений настоящей статьи.</w:t>
      </w:r>
    </w:p>
    <w:p w14:paraId="3868C203" w14:textId="77777777" w:rsidR="007D43E0" w:rsidRPr="00F47ACA" w:rsidRDefault="007D43E0" w:rsidP="00C401BD">
      <w:pPr>
        <w:pStyle w:val="ad"/>
        <w:numPr>
          <w:ilvl w:val="1"/>
          <w:numId w:val="68"/>
        </w:numPr>
        <w:tabs>
          <w:tab w:val="left" w:pos="1134"/>
        </w:tabs>
        <w:ind w:left="0" w:firstLine="709"/>
        <w:contextualSpacing/>
        <w:jc w:val="both"/>
        <w:rPr>
          <w:sz w:val="24"/>
          <w:szCs w:val="24"/>
          <w:lang w:val="ru-RU" w:eastAsia="ru-RU"/>
        </w:rPr>
      </w:pPr>
      <w:r w:rsidRPr="00F47ACA">
        <w:rPr>
          <w:sz w:val="24"/>
          <w:szCs w:val="24"/>
          <w:lang w:val="ru-RU" w:eastAsia="ru-RU"/>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14:paraId="25E7D05F" w14:textId="77777777" w:rsidR="007D43E0" w:rsidRPr="00F47ACA" w:rsidRDefault="007D43E0" w:rsidP="00C401BD">
      <w:pPr>
        <w:pStyle w:val="ad"/>
        <w:numPr>
          <w:ilvl w:val="1"/>
          <w:numId w:val="68"/>
        </w:numPr>
        <w:tabs>
          <w:tab w:val="left" w:pos="1134"/>
        </w:tabs>
        <w:ind w:left="0" w:firstLine="709"/>
        <w:contextualSpacing/>
        <w:jc w:val="both"/>
        <w:rPr>
          <w:sz w:val="24"/>
          <w:szCs w:val="24"/>
          <w:lang w:val="ru-RU" w:eastAsia="ru-RU"/>
        </w:rPr>
      </w:pPr>
      <w:r w:rsidRPr="00F47ACA">
        <w:rPr>
          <w:sz w:val="24"/>
          <w:szCs w:val="24"/>
          <w:lang w:val="ru-RU" w:eastAsia="ru-RU"/>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14:paraId="493199D6" w14:textId="77777777" w:rsidR="007D43E0" w:rsidRPr="00F47ACA" w:rsidRDefault="007D43E0" w:rsidP="00C401BD">
      <w:pPr>
        <w:pStyle w:val="ad"/>
        <w:numPr>
          <w:ilvl w:val="1"/>
          <w:numId w:val="68"/>
        </w:numPr>
        <w:tabs>
          <w:tab w:val="left" w:pos="1134"/>
        </w:tabs>
        <w:ind w:left="0" w:firstLine="709"/>
        <w:contextualSpacing/>
        <w:jc w:val="both"/>
        <w:rPr>
          <w:sz w:val="24"/>
          <w:szCs w:val="24"/>
          <w:lang w:eastAsia="ru-RU"/>
        </w:rPr>
      </w:pPr>
      <w:bookmarkStart w:id="126" w:name="P4608"/>
      <w:bookmarkEnd w:id="126"/>
      <w:proofErr w:type="spellStart"/>
      <w:r w:rsidRPr="00F47ACA">
        <w:rPr>
          <w:sz w:val="24"/>
          <w:szCs w:val="24"/>
          <w:lang w:eastAsia="ru-RU"/>
        </w:rPr>
        <w:t>Условиями</w:t>
      </w:r>
      <w:proofErr w:type="spellEnd"/>
      <w:r w:rsidRPr="00F47ACA">
        <w:rPr>
          <w:sz w:val="24"/>
          <w:szCs w:val="24"/>
          <w:lang w:eastAsia="ru-RU"/>
        </w:rPr>
        <w:t xml:space="preserve"> </w:t>
      </w:r>
      <w:proofErr w:type="spellStart"/>
      <w:r w:rsidRPr="00F47ACA">
        <w:rPr>
          <w:sz w:val="24"/>
          <w:szCs w:val="24"/>
          <w:lang w:eastAsia="ru-RU"/>
        </w:rPr>
        <w:t>соглашения</w:t>
      </w:r>
      <w:proofErr w:type="spellEnd"/>
      <w:r w:rsidRPr="00F47ACA">
        <w:rPr>
          <w:sz w:val="24"/>
          <w:szCs w:val="24"/>
          <w:lang w:eastAsia="ru-RU"/>
        </w:rPr>
        <w:t xml:space="preserve"> </w:t>
      </w:r>
      <w:proofErr w:type="spellStart"/>
      <w:r w:rsidRPr="00F47ACA">
        <w:rPr>
          <w:sz w:val="24"/>
          <w:szCs w:val="24"/>
          <w:lang w:eastAsia="ru-RU"/>
        </w:rPr>
        <w:t>являются</w:t>
      </w:r>
      <w:proofErr w:type="spellEnd"/>
      <w:r w:rsidRPr="00F47ACA">
        <w:rPr>
          <w:sz w:val="24"/>
          <w:szCs w:val="24"/>
          <w:lang w:eastAsia="ru-RU"/>
        </w:rPr>
        <w:t>:</w:t>
      </w:r>
    </w:p>
    <w:p w14:paraId="0EE791F8" w14:textId="77777777" w:rsidR="007D43E0" w:rsidRPr="00F47ACA" w:rsidRDefault="007D43E0" w:rsidP="00C401BD">
      <w:pPr>
        <w:pStyle w:val="ad"/>
        <w:numPr>
          <w:ilvl w:val="0"/>
          <w:numId w:val="69"/>
        </w:numPr>
        <w:tabs>
          <w:tab w:val="left" w:pos="1134"/>
        </w:tabs>
        <w:ind w:left="0" w:firstLine="709"/>
        <w:contextualSpacing/>
        <w:jc w:val="both"/>
        <w:rPr>
          <w:sz w:val="24"/>
          <w:szCs w:val="24"/>
          <w:lang w:val="ru-RU" w:eastAsia="ru-RU"/>
        </w:rPr>
      </w:pPr>
      <w:r w:rsidRPr="00F47ACA">
        <w:rPr>
          <w:sz w:val="24"/>
          <w:szCs w:val="24"/>
          <w:lang w:val="ru-RU" w:eastAsia="ru-RU"/>
        </w:rPr>
        <w:t>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14:paraId="68D95216" w14:textId="77777777" w:rsidR="00542B58" w:rsidRDefault="007D43E0" w:rsidP="00C401BD">
      <w:pPr>
        <w:pStyle w:val="ad"/>
        <w:numPr>
          <w:ilvl w:val="0"/>
          <w:numId w:val="69"/>
        </w:numPr>
        <w:tabs>
          <w:tab w:val="left" w:pos="1134"/>
        </w:tabs>
        <w:ind w:left="0" w:firstLine="709"/>
        <w:contextualSpacing/>
        <w:jc w:val="both"/>
        <w:rPr>
          <w:sz w:val="24"/>
          <w:szCs w:val="24"/>
          <w:lang w:val="ru-RU" w:eastAsia="ru-RU"/>
        </w:rPr>
      </w:pPr>
      <w:r w:rsidRPr="00F47ACA">
        <w:rPr>
          <w:sz w:val="24"/>
          <w:szCs w:val="24"/>
          <w:lang w:val="ru-RU" w:eastAsia="ru-RU"/>
        </w:rPr>
        <w:t xml:space="preserve">обязательства сторон, возникающие в связи с реализацией мероприятий по </w:t>
      </w:r>
    </w:p>
    <w:p w14:paraId="0C225AF2" w14:textId="77777777" w:rsidR="00542B58" w:rsidRDefault="00542B58" w:rsidP="00542B58">
      <w:pPr>
        <w:tabs>
          <w:tab w:val="left" w:pos="1134"/>
        </w:tabs>
        <w:contextualSpacing/>
        <w:jc w:val="both"/>
        <w:rPr>
          <w:sz w:val="24"/>
          <w:szCs w:val="24"/>
          <w:lang w:val="ru-RU" w:eastAsia="ru-RU"/>
        </w:rPr>
      </w:pPr>
    </w:p>
    <w:p w14:paraId="64D787CC" w14:textId="5E4159E4" w:rsidR="007D43E0" w:rsidRPr="00542B58" w:rsidRDefault="007D43E0" w:rsidP="00542B58">
      <w:pPr>
        <w:tabs>
          <w:tab w:val="left" w:pos="1134"/>
        </w:tabs>
        <w:contextualSpacing/>
        <w:jc w:val="both"/>
        <w:rPr>
          <w:sz w:val="24"/>
          <w:szCs w:val="24"/>
          <w:lang w:val="ru-RU" w:eastAsia="ru-RU"/>
        </w:rPr>
      </w:pPr>
      <w:r w:rsidRPr="00542B58">
        <w:rPr>
          <w:sz w:val="24"/>
          <w:szCs w:val="24"/>
          <w:lang w:val="ru-RU" w:eastAsia="ru-RU"/>
        </w:rPr>
        <w:lastRenderedPageBreak/>
        <w:t>комплексному развитию территории по инициативе правообладателей, в том числе по обеспечению подготовки и утверждению документации по планировке территории;</w:t>
      </w:r>
    </w:p>
    <w:p w14:paraId="3B81797F" w14:textId="77777777" w:rsidR="007D43E0" w:rsidRPr="00F47ACA" w:rsidRDefault="007D43E0" w:rsidP="00C401BD">
      <w:pPr>
        <w:pStyle w:val="ad"/>
        <w:numPr>
          <w:ilvl w:val="0"/>
          <w:numId w:val="69"/>
        </w:numPr>
        <w:tabs>
          <w:tab w:val="left" w:pos="1134"/>
        </w:tabs>
        <w:ind w:left="0" w:firstLine="709"/>
        <w:contextualSpacing/>
        <w:jc w:val="both"/>
        <w:rPr>
          <w:sz w:val="24"/>
          <w:szCs w:val="24"/>
          <w:lang w:val="ru-RU" w:eastAsia="ru-RU"/>
        </w:rPr>
      </w:pPr>
      <w:r w:rsidRPr="00F47ACA">
        <w:rPr>
          <w:sz w:val="24"/>
          <w:szCs w:val="24"/>
          <w:lang w:val="ru-RU" w:eastAsia="ru-RU"/>
        </w:rPr>
        <w:t>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14:paraId="711ED58D" w14:textId="77777777" w:rsidR="007D43E0" w:rsidRPr="00F47ACA" w:rsidRDefault="007D43E0" w:rsidP="00C401BD">
      <w:pPr>
        <w:pStyle w:val="ad"/>
        <w:numPr>
          <w:ilvl w:val="0"/>
          <w:numId w:val="69"/>
        </w:numPr>
        <w:tabs>
          <w:tab w:val="left" w:pos="1134"/>
        </w:tabs>
        <w:ind w:left="0" w:firstLine="709"/>
        <w:contextualSpacing/>
        <w:jc w:val="both"/>
        <w:rPr>
          <w:sz w:val="24"/>
          <w:szCs w:val="24"/>
          <w:lang w:val="ru-RU" w:eastAsia="ru-RU"/>
        </w:rPr>
      </w:pPr>
      <w:r w:rsidRPr="00F47ACA">
        <w:rPr>
          <w:sz w:val="24"/>
          <w:szCs w:val="24"/>
          <w:lang w:val="ru-RU" w:eastAsia="ru-RU"/>
        </w:rPr>
        <w:t>ответственность сторон за неисполнение или ненадлежащее исполнение соглашения;</w:t>
      </w:r>
    </w:p>
    <w:p w14:paraId="46F368F3" w14:textId="77777777" w:rsidR="007D43E0" w:rsidRPr="00F47ACA" w:rsidRDefault="007D43E0" w:rsidP="00C401BD">
      <w:pPr>
        <w:pStyle w:val="ad"/>
        <w:numPr>
          <w:ilvl w:val="0"/>
          <w:numId w:val="69"/>
        </w:numPr>
        <w:tabs>
          <w:tab w:val="left" w:pos="1134"/>
        </w:tabs>
        <w:ind w:left="0" w:firstLine="709"/>
        <w:contextualSpacing/>
        <w:jc w:val="both"/>
        <w:rPr>
          <w:sz w:val="24"/>
          <w:szCs w:val="24"/>
          <w:lang w:val="ru-RU" w:eastAsia="ru-RU"/>
        </w:rPr>
      </w:pPr>
      <w:r w:rsidRPr="00F47ACA">
        <w:rPr>
          <w:sz w:val="24"/>
          <w:szCs w:val="24"/>
          <w:lang w:val="ru-RU" w:eastAsia="ru-RU"/>
        </w:rPr>
        <w:t>обязательство сторон заключить с органом местного самоуправления договор о комплексном развитии территории.</w:t>
      </w:r>
    </w:p>
    <w:p w14:paraId="030E0D52" w14:textId="77777777" w:rsidR="007D43E0" w:rsidRPr="00F47ACA" w:rsidRDefault="007D43E0" w:rsidP="00C401BD">
      <w:pPr>
        <w:pStyle w:val="ad"/>
        <w:numPr>
          <w:ilvl w:val="1"/>
          <w:numId w:val="68"/>
        </w:numPr>
        <w:tabs>
          <w:tab w:val="left" w:pos="1134"/>
        </w:tabs>
        <w:ind w:left="0" w:firstLine="709"/>
        <w:contextualSpacing/>
        <w:jc w:val="both"/>
        <w:rPr>
          <w:sz w:val="24"/>
          <w:szCs w:val="24"/>
          <w:lang w:val="ru-RU" w:eastAsia="ru-RU"/>
        </w:rPr>
      </w:pPr>
      <w:bookmarkStart w:id="127" w:name="P4614"/>
      <w:bookmarkEnd w:id="127"/>
      <w:r w:rsidRPr="00F47ACA">
        <w:rPr>
          <w:sz w:val="24"/>
          <w:szCs w:val="24"/>
          <w:lang w:val="ru-RU" w:eastAsia="ru-RU"/>
        </w:rPr>
        <w:t xml:space="preserve">В соглашении наряду с предусмотренными в </w:t>
      </w:r>
      <w:hyperlink w:anchor="P4608" w:history="1">
        <w:r w:rsidRPr="00F47ACA">
          <w:rPr>
            <w:sz w:val="24"/>
            <w:szCs w:val="24"/>
            <w:lang w:val="ru-RU" w:eastAsia="ru-RU"/>
          </w:rPr>
          <w:t>части 6</w:t>
        </w:r>
      </w:hyperlink>
      <w:r w:rsidRPr="00F47ACA">
        <w:rPr>
          <w:sz w:val="24"/>
          <w:szCs w:val="24"/>
          <w:lang w:val="ru-RU" w:eastAsia="ru-RU"/>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14:paraId="4D21AA80" w14:textId="77777777" w:rsidR="007D43E0" w:rsidRPr="00F47ACA" w:rsidRDefault="007D43E0" w:rsidP="00C401BD">
      <w:pPr>
        <w:pStyle w:val="ad"/>
        <w:numPr>
          <w:ilvl w:val="1"/>
          <w:numId w:val="68"/>
        </w:numPr>
        <w:tabs>
          <w:tab w:val="left" w:pos="1134"/>
        </w:tabs>
        <w:ind w:left="0" w:firstLine="709"/>
        <w:contextualSpacing/>
        <w:jc w:val="both"/>
        <w:rPr>
          <w:sz w:val="24"/>
          <w:szCs w:val="24"/>
          <w:lang w:val="ru-RU" w:eastAsia="ru-RU"/>
        </w:rPr>
      </w:pPr>
      <w:r w:rsidRPr="00F47ACA">
        <w:rPr>
          <w:sz w:val="24"/>
          <w:szCs w:val="24"/>
          <w:lang w:val="ru-RU" w:eastAsia="ru-RU"/>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14:paraId="1F96D4AF" w14:textId="77777777" w:rsidR="007D43E0" w:rsidRPr="00F47ACA" w:rsidRDefault="007D43E0" w:rsidP="00C401BD">
      <w:pPr>
        <w:pStyle w:val="ad"/>
        <w:numPr>
          <w:ilvl w:val="1"/>
          <w:numId w:val="68"/>
        </w:numPr>
        <w:tabs>
          <w:tab w:val="left" w:pos="1134"/>
        </w:tabs>
        <w:ind w:left="0" w:firstLine="709"/>
        <w:contextualSpacing/>
        <w:jc w:val="both"/>
        <w:rPr>
          <w:sz w:val="24"/>
          <w:szCs w:val="24"/>
          <w:lang w:val="ru-RU" w:eastAsia="ru-RU"/>
        </w:rPr>
      </w:pPr>
      <w:bookmarkStart w:id="128" w:name="P4616"/>
      <w:bookmarkEnd w:id="128"/>
      <w:r w:rsidRPr="00F47ACA">
        <w:rPr>
          <w:sz w:val="24"/>
          <w:szCs w:val="24"/>
          <w:lang w:val="ru-RU" w:eastAsia="ru-RU"/>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14:paraId="786A026E" w14:textId="77777777" w:rsidR="007D43E0" w:rsidRPr="00F47ACA" w:rsidRDefault="007D43E0" w:rsidP="00C401BD">
      <w:pPr>
        <w:pStyle w:val="ad"/>
        <w:numPr>
          <w:ilvl w:val="1"/>
          <w:numId w:val="68"/>
        </w:numPr>
        <w:tabs>
          <w:tab w:val="left" w:pos="1134"/>
        </w:tabs>
        <w:ind w:left="0" w:firstLine="709"/>
        <w:contextualSpacing/>
        <w:jc w:val="both"/>
        <w:rPr>
          <w:sz w:val="24"/>
          <w:szCs w:val="24"/>
          <w:lang w:eastAsia="ru-RU"/>
        </w:rPr>
      </w:pPr>
      <w:r w:rsidRPr="00F47ACA">
        <w:rPr>
          <w:sz w:val="24"/>
          <w:szCs w:val="24"/>
          <w:lang w:val="ru-RU" w:eastAsia="ru-RU"/>
        </w:rPr>
        <w:t xml:space="preserve">Односторонний отказ от исполнения договора одной из сторон допускается в случаях, предусмотренных </w:t>
      </w:r>
      <w:hyperlink w:anchor="P4540" w:history="1">
        <w:r w:rsidRPr="00F47ACA">
          <w:rPr>
            <w:sz w:val="24"/>
            <w:szCs w:val="24"/>
            <w:lang w:val="ru-RU" w:eastAsia="ru-RU"/>
          </w:rPr>
          <w:t xml:space="preserve">статьей </w:t>
        </w:r>
      </w:hyperlink>
      <w:r w:rsidRPr="00F47ACA">
        <w:rPr>
          <w:sz w:val="24"/>
          <w:szCs w:val="24"/>
          <w:lang w:val="ru-RU" w:eastAsia="ru-RU"/>
        </w:rPr>
        <w:t xml:space="preserve">23 настоящих Правил, а также в случае, предусмотренном </w:t>
      </w:r>
      <w:hyperlink w:anchor="P4620" w:history="1">
        <w:r w:rsidRPr="00F47ACA">
          <w:rPr>
            <w:sz w:val="24"/>
            <w:szCs w:val="24"/>
            <w:lang w:val="ru-RU" w:eastAsia="ru-RU"/>
          </w:rPr>
          <w:t xml:space="preserve">частью </w:t>
        </w:r>
        <w:r w:rsidRPr="00F47ACA">
          <w:rPr>
            <w:sz w:val="24"/>
            <w:szCs w:val="24"/>
            <w:lang w:eastAsia="ru-RU"/>
          </w:rPr>
          <w:t>13</w:t>
        </w:r>
      </w:hyperlink>
      <w:r w:rsidRPr="00F47ACA">
        <w:rPr>
          <w:sz w:val="24"/>
          <w:szCs w:val="24"/>
          <w:lang w:eastAsia="ru-RU"/>
        </w:rPr>
        <w:t xml:space="preserve"> </w:t>
      </w:r>
      <w:proofErr w:type="spellStart"/>
      <w:r w:rsidRPr="00F47ACA">
        <w:rPr>
          <w:sz w:val="24"/>
          <w:szCs w:val="24"/>
          <w:lang w:eastAsia="ru-RU"/>
        </w:rPr>
        <w:t>настоящей</w:t>
      </w:r>
      <w:proofErr w:type="spellEnd"/>
      <w:r w:rsidRPr="00F47ACA">
        <w:rPr>
          <w:sz w:val="24"/>
          <w:szCs w:val="24"/>
          <w:lang w:eastAsia="ru-RU"/>
        </w:rPr>
        <w:t xml:space="preserve"> </w:t>
      </w:r>
      <w:proofErr w:type="spellStart"/>
      <w:r w:rsidRPr="00F47ACA">
        <w:rPr>
          <w:sz w:val="24"/>
          <w:szCs w:val="24"/>
          <w:lang w:eastAsia="ru-RU"/>
        </w:rPr>
        <w:t>статьи</w:t>
      </w:r>
      <w:proofErr w:type="spellEnd"/>
      <w:r w:rsidRPr="00F47ACA">
        <w:rPr>
          <w:sz w:val="24"/>
          <w:szCs w:val="24"/>
          <w:lang w:eastAsia="ru-RU"/>
        </w:rPr>
        <w:t>.</w:t>
      </w:r>
    </w:p>
    <w:p w14:paraId="15EC3365" w14:textId="77777777" w:rsidR="007D43E0" w:rsidRPr="00F47ACA" w:rsidRDefault="007D43E0" w:rsidP="00C401BD">
      <w:pPr>
        <w:pStyle w:val="ad"/>
        <w:numPr>
          <w:ilvl w:val="1"/>
          <w:numId w:val="68"/>
        </w:numPr>
        <w:tabs>
          <w:tab w:val="left" w:pos="1134"/>
        </w:tabs>
        <w:ind w:left="0" w:firstLine="709"/>
        <w:contextualSpacing/>
        <w:jc w:val="both"/>
        <w:rPr>
          <w:sz w:val="24"/>
          <w:szCs w:val="24"/>
          <w:lang w:val="ru-RU" w:eastAsia="ru-RU"/>
        </w:rPr>
      </w:pPr>
      <w:r w:rsidRPr="00F47ACA">
        <w:rPr>
          <w:sz w:val="24"/>
          <w:szCs w:val="24"/>
          <w:lang w:val="ru-RU" w:eastAsia="ru-RU"/>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14:paraId="217C5FDE" w14:textId="77777777" w:rsidR="007D43E0" w:rsidRPr="00F47ACA" w:rsidRDefault="007D43E0" w:rsidP="00C401BD">
      <w:pPr>
        <w:pStyle w:val="ad"/>
        <w:numPr>
          <w:ilvl w:val="1"/>
          <w:numId w:val="68"/>
        </w:numPr>
        <w:tabs>
          <w:tab w:val="left" w:pos="1134"/>
        </w:tabs>
        <w:ind w:left="0" w:firstLine="709"/>
        <w:contextualSpacing/>
        <w:jc w:val="both"/>
        <w:rPr>
          <w:sz w:val="24"/>
          <w:szCs w:val="24"/>
          <w:lang w:val="ru-RU" w:eastAsia="ru-RU"/>
        </w:rPr>
      </w:pPr>
      <w:r w:rsidRPr="00F47ACA">
        <w:rPr>
          <w:sz w:val="24"/>
          <w:szCs w:val="24"/>
          <w:lang w:val="ru-RU" w:eastAsia="ru-RU"/>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14:paraId="3B7687A3" w14:textId="77777777" w:rsidR="007D43E0" w:rsidRPr="00F47ACA" w:rsidRDefault="007D43E0" w:rsidP="00C401BD">
      <w:pPr>
        <w:pStyle w:val="ad"/>
        <w:numPr>
          <w:ilvl w:val="1"/>
          <w:numId w:val="68"/>
        </w:numPr>
        <w:tabs>
          <w:tab w:val="left" w:pos="1134"/>
        </w:tabs>
        <w:ind w:left="0" w:firstLine="709"/>
        <w:contextualSpacing/>
        <w:jc w:val="both"/>
        <w:rPr>
          <w:sz w:val="24"/>
          <w:szCs w:val="24"/>
          <w:lang w:val="ru-RU" w:eastAsia="ru-RU"/>
        </w:rPr>
      </w:pPr>
      <w:bookmarkStart w:id="129" w:name="P4620"/>
      <w:bookmarkEnd w:id="129"/>
      <w:r w:rsidRPr="00F47ACA">
        <w:rPr>
          <w:sz w:val="24"/>
          <w:szCs w:val="24"/>
          <w:lang w:val="ru-RU" w:eastAsia="ru-RU"/>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14:paraId="4D3E56B3" w14:textId="77777777" w:rsidR="003914AB" w:rsidRPr="003F55AE" w:rsidRDefault="003914AB" w:rsidP="003914AB">
      <w:pPr>
        <w:pStyle w:val="ad"/>
        <w:tabs>
          <w:tab w:val="left" w:pos="1392"/>
        </w:tabs>
        <w:ind w:left="709" w:right="120" w:firstLine="0"/>
        <w:jc w:val="both"/>
        <w:rPr>
          <w:sz w:val="24"/>
          <w:szCs w:val="24"/>
          <w:lang w:val="ru-RU"/>
        </w:rPr>
      </w:pPr>
    </w:p>
    <w:p w14:paraId="6B90ECBD" w14:textId="77777777" w:rsidR="004F6346" w:rsidRPr="006D2A90" w:rsidRDefault="004F6346">
      <w:pPr>
        <w:rPr>
          <w:lang w:val="ru-RU"/>
        </w:rPr>
        <w:sectPr w:rsidR="004F6346" w:rsidRPr="006D2A90" w:rsidSect="00F47ACA">
          <w:pgSz w:w="11910" w:h="16860"/>
          <w:pgMar w:top="1134" w:right="851" w:bottom="1134" w:left="1701" w:header="0" w:footer="567" w:gutter="0"/>
          <w:cols w:space="720"/>
          <w:docGrid w:linePitch="299"/>
        </w:sectPr>
      </w:pPr>
    </w:p>
    <w:p w14:paraId="31D6F517" w14:textId="77777777" w:rsidR="004F6346" w:rsidRPr="006D2A90" w:rsidRDefault="006D2A90" w:rsidP="00C867AB">
      <w:pPr>
        <w:pStyle w:val="210"/>
      </w:pPr>
      <w:bookmarkStart w:id="130" w:name="ГЛАВА_5._ОБЩЕСТВЕННЫЕ_ОБСУЖДЕНИЯ_ИЛИ_ПУБ"/>
      <w:bookmarkStart w:id="131" w:name="_Toc101344805"/>
      <w:bookmarkEnd w:id="130"/>
      <w:r w:rsidRPr="006D2A90">
        <w:lastRenderedPageBreak/>
        <w:t>ГЛАВА 5. ОБЩЕСТВЕННЫЕ ОБСУЖДЕНИЯ ИЛИ ПУБЛИЧНЫЕ СЛУШАНИЯ ПО ВОПРОСАМ ЗЕМЛЕПОЛЬЗОВАНИЯ И ЗАСТРОЙКИ</w:t>
      </w:r>
      <w:bookmarkEnd w:id="131"/>
    </w:p>
    <w:p w14:paraId="1E853286" w14:textId="77777777" w:rsidR="004F6346" w:rsidRPr="006D2A90" w:rsidRDefault="004F6346" w:rsidP="00C867AB">
      <w:pPr>
        <w:pStyle w:val="210"/>
        <w:rPr>
          <w:sz w:val="23"/>
        </w:rPr>
      </w:pPr>
    </w:p>
    <w:p w14:paraId="76EFF6DF" w14:textId="77777777" w:rsidR="004F6346" w:rsidRPr="006D2A90" w:rsidRDefault="006D2A90" w:rsidP="00C867AB">
      <w:pPr>
        <w:pStyle w:val="210"/>
      </w:pPr>
      <w:bookmarkStart w:id="132" w:name="Статья_20.Общие_положения_об_общественны"/>
      <w:bookmarkStart w:id="133" w:name="_Toc101344806"/>
      <w:bookmarkEnd w:id="132"/>
      <w:r w:rsidRPr="006D2A90">
        <w:t>Статья 2</w:t>
      </w:r>
      <w:r w:rsidR="007D43E0">
        <w:t>6</w:t>
      </w:r>
      <w:r w:rsidRPr="006D2A90">
        <w:t>.Общие положения об общественных обсуждениях или публичных слушаниях по вопросам землепользования и застройки</w:t>
      </w:r>
      <w:bookmarkEnd w:id="133"/>
    </w:p>
    <w:p w14:paraId="6EDED20E" w14:textId="77777777" w:rsidR="004F6346" w:rsidRPr="006D2A90" w:rsidRDefault="004F6346" w:rsidP="00C867AB">
      <w:pPr>
        <w:pStyle w:val="210"/>
        <w:rPr>
          <w:sz w:val="22"/>
        </w:rPr>
      </w:pPr>
    </w:p>
    <w:p w14:paraId="752D4577" w14:textId="77777777" w:rsidR="004F6346" w:rsidRPr="00F47ACA" w:rsidRDefault="006D2A90" w:rsidP="00C401BD">
      <w:pPr>
        <w:pStyle w:val="ad"/>
        <w:numPr>
          <w:ilvl w:val="0"/>
          <w:numId w:val="7"/>
        </w:numPr>
        <w:tabs>
          <w:tab w:val="left" w:pos="1134"/>
        </w:tabs>
        <w:ind w:left="0" w:firstLine="709"/>
        <w:jc w:val="both"/>
        <w:rPr>
          <w:sz w:val="24"/>
          <w:szCs w:val="24"/>
          <w:lang w:val="ru-RU"/>
        </w:rPr>
      </w:pPr>
      <w:r w:rsidRPr="00F47ACA">
        <w:rPr>
          <w:sz w:val="24"/>
          <w:szCs w:val="24"/>
          <w:lang w:val="ru-RU"/>
        </w:rPr>
        <w:t xml:space="preserve">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w:t>
      </w:r>
      <w:r w:rsidRPr="00F47ACA">
        <w:rPr>
          <w:spacing w:val="-3"/>
          <w:sz w:val="24"/>
          <w:szCs w:val="24"/>
          <w:lang w:val="ru-RU"/>
        </w:rPr>
        <w:t xml:space="preserve">условия </w:t>
      </w:r>
      <w:r w:rsidRPr="00F47ACA">
        <w:rPr>
          <w:sz w:val="24"/>
          <w:szCs w:val="24"/>
          <w:lang w:val="ru-RU"/>
        </w:rPr>
        <w:t xml:space="preserve">жизнедеятельности, прав и законных интересов правообладателей земельных </w:t>
      </w:r>
      <w:r w:rsidRPr="00F47ACA">
        <w:rPr>
          <w:spacing w:val="-4"/>
          <w:sz w:val="24"/>
          <w:szCs w:val="24"/>
          <w:lang w:val="ru-RU"/>
        </w:rPr>
        <w:t xml:space="preserve">участков </w:t>
      </w:r>
      <w:r w:rsidRPr="00F47ACA">
        <w:rPr>
          <w:sz w:val="24"/>
          <w:szCs w:val="24"/>
          <w:lang w:val="ru-RU"/>
        </w:rPr>
        <w:t xml:space="preserve">и объектов капитального строительства, расположенных в </w:t>
      </w:r>
      <w:r w:rsidRPr="00F47ACA">
        <w:rPr>
          <w:spacing w:val="-3"/>
          <w:sz w:val="24"/>
          <w:szCs w:val="24"/>
          <w:lang w:val="ru-RU"/>
        </w:rPr>
        <w:t xml:space="preserve">границах </w:t>
      </w:r>
      <w:r w:rsidRPr="00F47ACA">
        <w:rPr>
          <w:sz w:val="24"/>
          <w:szCs w:val="24"/>
          <w:lang w:val="ru-RU"/>
        </w:rPr>
        <w:t>территории городского</w:t>
      </w:r>
      <w:r w:rsidRPr="00F47ACA">
        <w:rPr>
          <w:spacing w:val="-15"/>
          <w:sz w:val="24"/>
          <w:szCs w:val="24"/>
          <w:lang w:val="ru-RU"/>
        </w:rPr>
        <w:t xml:space="preserve"> </w:t>
      </w:r>
      <w:r w:rsidRPr="00F47ACA">
        <w:rPr>
          <w:spacing w:val="-3"/>
          <w:sz w:val="24"/>
          <w:szCs w:val="24"/>
          <w:lang w:val="ru-RU"/>
        </w:rPr>
        <w:t>округа.</w:t>
      </w:r>
    </w:p>
    <w:p w14:paraId="64CED319" w14:textId="77777777" w:rsidR="004F6346" w:rsidRPr="00F47ACA" w:rsidRDefault="006D2A90" w:rsidP="00C401BD">
      <w:pPr>
        <w:pStyle w:val="ad"/>
        <w:numPr>
          <w:ilvl w:val="0"/>
          <w:numId w:val="7"/>
        </w:numPr>
        <w:tabs>
          <w:tab w:val="left" w:pos="1134"/>
        </w:tabs>
        <w:ind w:left="0" w:firstLine="709"/>
        <w:jc w:val="both"/>
        <w:rPr>
          <w:sz w:val="24"/>
          <w:szCs w:val="24"/>
          <w:lang w:val="ru-RU"/>
        </w:rPr>
      </w:pPr>
      <w:r w:rsidRPr="00F47ACA">
        <w:rPr>
          <w:sz w:val="24"/>
          <w:szCs w:val="24"/>
          <w:lang w:val="ru-RU"/>
        </w:rPr>
        <w:t xml:space="preserve">Задачами общественных </w:t>
      </w:r>
      <w:r w:rsidRPr="00F47ACA">
        <w:rPr>
          <w:spacing w:val="-3"/>
          <w:sz w:val="24"/>
          <w:szCs w:val="24"/>
          <w:lang w:val="ru-RU"/>
        </w:rPr>
        <w:t xml:space="preserve">обсуждений </w:t>
      </w:r>
      <w:r w:rsidRPr="00F47ACA">
        <w:rPr>
          <w:sz w:val="24"/>
          <w:szCs w:val="24"/>
          <w:lang w:val="ru-RU"/>
        </w:rPr>
        <w:t xml:space="preserve">или </w:t>
      </w:r>
      <w:r w:rsidRPr="00F47ACA">
        <w:rPr>
          <w:spacing w:val="-3"/>
          <w:sz w:val="24"/>
          <w:szCs w:val="24"/>
          <w:lang w:val="ru-RU"/>
        </w:rPr>
        <w:t xml:space="preserve">публичных слушаний </w:t>
      </w:r>
      <w:r w:rsidRPr="00F47ACA">
        <w:rPr>
          <w:spacing w:val="-4"/>
          <w:sz w:val="24"/>
          <w:szCs w:val="24"/>
          <w:lang w:val="ru-RU"/>
        </w:rPr>
        <w:t>по</w:t>
      </w:r>
      <w:r w:rsidRPr="00F47ACA">
        <w:rPr>
          <w:spacing w:val="51"/>
          <w:sz w:val="24"/>
          <w:szCs w:val="24"/>
          <w:lang w:val="ru-RU"/>
        </w:rPr>
        <w:t xml:space="preserve"> </w:t>
      </w:r>
      <w:r w:rsidRPr="00F47ACA">
        <w:rPr>
          <w:sz w:val="24"/>
          <w:szCs w:val="24"/>
          <w:lang w:val="ru-RU"/>
        </w:rPr>
        <w:t>вопросам землепользования и застройки</w:t>
      </w:r>
      <w:r w:rsidRPr="00F47ACA">
        <w:rPr>
          <w:spacing w:val="-44"/>
          <w:sz w:val="24"/>
          <w:szCs w:val="24"/>
          <w:lang w:val="ru-RU"/>
        </w:rPr>
        <w:t xml:space="preserve"> </w:t>
      </w:r>
      <w:r w:rsidRPr="00F47ACA">
        <w:rPr>
          <w:sz w:val="24"/>
          <w:szCs w:val="24"/>
          <w:lang w:val="ru-RU"/>
        </w:rPr>
        <w:t>являются:</w:t>
      </w:r>
    </w:p>
    <w:p w14:paraId="6D85636F" w14:textId="77777777" w:rsidR="004F6346" w:rsidRPr="00F47ACA" w:rsidRDefault="006D2A90" w:rsidP="00C401BD">
      <w:pPr>
        <w:pStyle w:val="ad"/>
        <w:numPr>
          <w:ilvl w:val="1"/>
          <w:numId w:val="21"/>
        </w:numPr>
        <w:tabs>
          <w:tab w:val="left" w:pos="1134"/>
        </w:tabs>
        <w:ind w:left="0" w:firstLine="709"/>
        <w:jc w:val="both"/>
        <w:rPr>
          <w:sz w:val="24"/>
          <w:szCs w:val="24"/>
          <w:lang w:val="ru-RU"/>
        </w:rPr>
      </w:pPr>
      <w:r w:rsidRPr="00F47ACA">
        <w:rPr>
          <w:sz w:val="24"/>
          <w:szCs w:val="24"/>
          <w:lang w:val="ru-RU"/>
        </w:rPr>
        <w:t xml:space="preserve">доведение до заинтересованных </w:t>
      </w:r>
      <w:r w:rsidRPr="00F47ACA">
        <w:rPr>
          <w:spacing w:val="-4"/>
          <w:sz w:val="24"/>
          <w:szCs w:val="24"/>
          <w:lang w:val="ru-RU"/>
        </w:rPr>
        <w:t xml:space="preserve">лиц </w:t>
      </w:r>
      <w:r w:rsidRPr="00F47ACA">
        <w:rPr>
          <w:spacing w:val="-3"/>
          <w:sz w:val="24"/>
          <w:szCs w:val="24"/>
          <w:lang w:val="ru-RU"/>
        </w:rPr>
        <w:t xml:space="preserve">полной </w:t>
      </w:r>
      <w:r w:rsidRPr="00F47ACA">
        <w:rPr>
          <w:sz w:val="24"/>
          <w:szCs w:val="24"/>
          <w:lang w:val="ru-RU"/>
        </w:rPr>
        <w:t xml:space="preserve">и точной информации по вопросам землепользования и застройки, выносимым </w:t>
      </w:r>
      <w:r w:rsidRPr="00F47ACA">
        <w:rPr>
          <w:spacing w:val="-4"/>
          <w:sz w:val="24"/>
          <w:szCs w:val="24"/>
          <w:lang w:val="ru-RU"/>
        </w:rPr>
        <w:t xml:space="preserve">на </w:t>
      </w:r>
      <w:r w:rsidRPr="00F47ACA">
        <w:rPr>
          <w:sz w:val="24"/>
          <w:szCs w:val="24"/>
          <w:lang w:val="ru-RU"/>
        </w:rPr>
        <w:t xml:space="preserve">общественные обсуждения или </w:t>
      </w:r>
      <w:r w:rsidRPr="00F47ACA">
        <w:rPr>
          <w:spacing w:val="-3"/>
          <w:sz w:val="24"/>
          <w:szCs w:val="24"/>
          <w:lang w:val="ru-RU"/>
        </w:rPr>
        <w:t xml:space="preserve">публичные </w:t>
      </w:r>
      <w:r w:rsidRPr="00F47ACA">
        <w:rPr>
          <w:sz w:val="24"/>
          <w:szCs w:val="24"/>
          <w:lang w:val="ru-RU"/>
        </w:rPr>
        <w:t>слушания;</w:t>
      </w:r>
    </w:p>
    <w:p w14:paraId="3144951B" w14:textId="77777777" w:rsidR="004F6346" w:rsidRPr="00F47ACA" w:rsidRDefault="006D2A90" w:rsidP="00C401BD">
      <w:pPr>
        <w:pStyle w:val="ad"/>
        <w:numPr>
          <w:ilvl w:val="1"/>
          <w:numId w:val="21"/>
        </w:numPr>
        <w:tabs>
          <w:tab w:val="left" w:pos="1134"/>
        </w:tabs>
        <w:ind w:left="0" w:firstLine="709"/>
        <w:jc w:val="both"/>
        <w:rPr>
          <w:sz w:val="24"/>
          <w:szCs w:val="24"/>
          <w:lang w:val="ru-RU"/>
        </w:rPr>
      </w:pPr>
      <w:r w:rsidRPr="00F47ACA">
        <w:rPr>
          <w:sz w:val="24"/>
          <w:szCs w:val="24"/>
          <w:lang w:val="ru-RU"/>
        </w:rPr>
        <w:t xml:space="preserve">выявление отношения заинтересованных </w:t>
      </w:r>
      <w:r w:rsidRPr="00F47ACA">
        <w:rPr>
          <w:spacing w:val="-3"/>
          <w:sz w:val="24"/>
          <w:szCs w:val="24"/>
          <w:lang w:val="ru-RU"/>
        </w:rPr>
        <w:t xml:space="preserve">лиц </w:t>
      </w:r>
      <w:r w:rsidRPr="00F47ACA">
        <w:rPr>
          <w:sz w:val="24"/>
          <w:szCs w:val="24"/>
          <w:lang w:val="ru-RU"/>
        </w:rPr>
        <w:t xml:space="preserve">к вопросам землепользования и застройки, </w:t>
      </w:r>
      <w:r w:rsidRPr="00F47ACA">
        <w:rPr>
          <w:spacing w:val="-3"/>
          <w:sz w:val="24"/>
          <w:szCs w:val="24"/>
          <w:lang w:val="ru-RU"/>
        </w:rPr>
        <w:t xml:space="preserve">выносимым </w:t>
      </w:r>
      <w:r w:rsidRPr="00F47ACA">
        <w:rPr>
          <w:sz w:val="24"/>
          <w:szCs w:val="24"/>
          <w:lang w:val="ru-RU"/>
        </w:rPr>
        <w:t xml:space="preserve">на общественные обсуждения или </w:t>
      </w:r>
      <w:r w:rsidRPr="00F47ACA">
        <w:rPr>
          <w:spacing w:val="-3"/>
          <w:sz w:val="24"/>
          <w:szCs w:val="24"/>
          <w:lang w:val="ru-RU"/>
        </w:rPr>
        <w:t>публичные</w:t>
      </w:r>
      <w:r w:rsidRPr="00F47ACA">
        <w:rPr>
          <w:spacing w:val="-24"/>
          <w:sz w:val="24"/>
          <w:szCs w:val="24"/>
          <w:lang w:val="ru-RU"/>
        </w:rPr>
        <w:t xml:space="preserve"> </w:t>
      </w:r>
      <w:r w:rsidRPr="00F47ACA">
        <w:rPr>
          <w:sz w:val="24"/>
          <w:szCs w:val="24"/>
          <w:lang w:val="ru-RU"/>
        </w:rPr>
        <w:t>слушания;</w:t>
      </w:r>
    </w:p>
    <w:p w14:paraId="2F190959" w14:textId="77777777" w:rsidR="004F6346" w:rsidRPr="00F47ACA" w:rsidRDefault="006D2A90" w:rsidP="00C401BD">
      <w:pPr>
        <w:pStyle w:val="ad"/>
        <w:numPr>
          <w:ilvl w:val="1"/>
          <w:numId w:val="21"/>
        </w:numPr>
        <w:tabs>
          <w:tab w:val="left" w:pos="1134"/>
        </w:tabs>
        <w:ind w:left="0" w:firstLine="709"/>
        <w:jc w:val="both"/>
        <w:rPr>
          <w:sz w:val="24"/>
          <w:szCs w:val="24"/>
          <w:lang w:val="ru-RU"/>
        </w:rPr>
      </w:pPr>
      <w:r w:rsidRPr="00F47ACA">
        <w:rPr>
          <w:sz w:val="24"/>
          <w:szCs w:val="24"/>
          <w:lang w:val="ru-RU"/>
        </w:rPr>
        <w:t xml:space="preserve">сбор предложений, </w:t>
      </w:r>
      <w:r w:rsidRPr="00F47ACA">
        <w:rPr>
          <w:spacing w:val="-3"/>
          <w:sz w:val="24"/>
          <w:szCs w:val="24"/>
          <w:lang w:val="ru-RU"/>
        </w:rPr>
        <w:t xml:space="preserve">замечаний </w:t>
      </w:r>
      <w:r w:rsidRPr="00F47ACA">
        <w:rPr>
          <w:sz w:val="24"/>
          <w:szCs w:val="24"/>
          <w:lang w:val="ru-RU"/>
        </w:rPr>
        <w:t>и рекомендаций со</w:t>
      </w:r>
      <w:r w:rsidR="00353C95" w:rsidRPr="00F47ACA">
        <w:rPr>
          <w:sz w:val="24"/>
          <w:szCs w:val="24"/>
          <w:lang w:val="ru-RU"/>
        </w:rPr>
        <w:t xml:space="preserve"> </w:t>
      </w:r>
      <w:r w:rsidRPr="00F47ACA">
        <w:rPr>
          <w:sz w:val="24"/>
          <w:szCs w:val="24"/>
          <w:lang w:val="ru-RU"/>
        </w:rPr>
        <w:t>стороны</w:t>
      </w:r>
      <w:r w:rsidR="00353C95" w:rsidRPr="00F47ACA">
        <w:rPr>
          <w:sz w:val="24"/>
          <w:szCs w:val="24"/>
          <w:lang w:val="ru-RU"/>
        </w:rPr>
        <w:t xml:space="preserve"> </w:t>
      </w:r>
      <w:r w:rsidRPr="00F47ACA">
        <w:rPr>
          <w:spacing w:val="-3"/>
          <w:sz w:val="24"/>
          <w:szCs w:val="24"/>
          <w:lang w:val="ru-RU"/>
        </w:rPr>
        <w:t xml:space="preserve">заинтересованных </w:t>
      </w:r>
      <w:r w:rsidRPr="00F47ACA">
        <w:rPr>
          <w:sz w:val="24"/>
          <w:szCs w:val="24"/>
          <w:lang w:val="ru-RU"/>
        </w:rPr>
        <w:t xml:space="preserve">лиц по вопросам землепользования и застройки, выносимым на </w:t>
      </w:r>
      <w:r w:rsidRPr="00F47ACA">
        <w:rPr>
          <w:spacing w:val="-3"/>
          <w:sz w:val="24"/>
          <w:szCs w:val="24"/>
          <w:lang w:val="ru-RU"/>
        </w:rPr>
        <w:t xml:space="preserve">общественные </w:t>
      </w:r>
      <w:r w:rsidRPr="00F47ACA">
        <w:rPr>
          <w:sz w:val="24"/>
          <w:szCs w:val="24"/>
          <w:lang w:val="ru-RU"/>
        </w:rPr>
        <w:t xml:space="preserve">обсуждения или </w:t>
      </w:r>
      <w:r w:rsidRPr="00F47ACA">
        <w:rPr>
          <w:spacing w:val="-3"/>
          <w:sz w:val="24"/>
          <w:szCs w:val="24"/>
          <w:lang w:val="ru-RU"/>
        </w:rPr>
        <w:t>публичные</w:t>
      </w:r>
      <w:r w:rsidRPr="00F47ACA">
        <w:rPr>
          <w:spacing w:val="-2"/>
          <w:sz w:val="24"/>
          <w:szCs w:val="24"/>
          <w:lang w:val="ru-RU"/>
        </w:rPr>
        <w:t xml:space="preserve"> </w:t>
      </w:r>
      <w:r w:rsidRPr="00F47ACA">
        <w:rPr>
          <w:sz w:val="24"/>
          <w:szCs w:val="24"/>
          <w:lang w:val="ru-RU"/>
        </w:rPr>
        <w:t>слушания.</w:t>
      </w:r>
    </w:p>
    <w:p w14:paraId="6E885B51" w14:textId="77777777" w:rsidR="004F6346" w:rsidRPr="00F47ACA" w:rsidRDefault="006D2A90" w:rsidP="00C401BD">
      <w:pPr>
        <w:pStyle w:val="ad"/>
        <w:numPr>
          <w:ilvl w:val="0"/>
          <w:numId w:val="7"/>
        </w:numPr>
        <w:tabs>
          <w:tab w:val="left" w:pos="1134"/>
        </w:tabs>
        <w:ind w:left="0" w:firstLine="709"/>
        <w:jc w:val="both"/>
        <w:rPr>
          <w:sz w:val="24"/>
          <w:szCs w:val="24"/>
          <w:lang w:val="ru-RU"/>
        </w:rPr>
      </w:pPr>
      <w:r w:rsidRPr="00F47ACA">
        <w:rPr>
          <w:sz w:val="24"/>
          <w:szCs w:val="24"/>
          <w:lang w:val="ru-RU"/>
        </w:rPr>
        <w:t xml:space="preserve">Обязательному рассмотрению на общественных обсуждениях или </w:t>
      </w:r>
      <w:r w:rsidRPr="00F47ACA">
        <w:rPr>
          <w:spacing w:val="-3"/>
          <w:sz w:val="24"/>
          <w:szCs w:val="24"/>
          <w:lang w:val="ru-RU"/>
        </w:rPr>
        <w:t xml:space="preserve">публичных </w:t>
      </w:r>
      <w:r w:rsidRPr="00F47ACA">
        <w:rPr>
          <w:sz w:val="24"/>
          <w:szCs w:val="24"/>
          <w:lang w:val="ru-RU"/>
        </w:rPr>
        <w:t>слушаниях</w:t>
      </w:r>
      <w:r w:rsidRPr="00F47ACA">
        <w:rPr>
          <w:spacing w:val="-19"/>
          <w:sz w:val="24"/>
          <w:szCs w:val="24"/>
          <w:lang w:val="ru-RU"/>
        </w:rPr>
        <w:t xml:space="preserve"> </w:t>
      </w:r>
      <w:r w:rsidRPr="00F47ACA">
        <w:rPr>
          <w:sz w:val="24"/>
          <w:szCs w:val="24"/>
          <w:lang w:val="ru-RU"/>
        </w:rPr>
        <w:t>подлежат:</w:t>
      </w:r>
    </w:p>
    <w:p w14:paraId="00243747" w14:textId="77777777" w:rsidR="00A86C1F" w:rsidRPr="00F47ACA" w:rsidRDefault="00A86C1F" w:rsidP="00C401BD">
      <w:pPr>
        <w:pStyle w:val="15"/>
        <w:numPr>
          <w:ilvl w:val="0"/>
          <w:numId w:val="74"/>
        </w:numPr>
        <w:tabs>
          <w:tab w:val="left" w:pos="1134"/>
        </w:tabs>
        <w:ind w:left="0" w:firstLine="709"/>
        <w:jc w:val="both"/>
        <w:rPr>
          <w:sz w:val="24"/>
          <w:szCs w:val="24"/>
          <w:lang w:val="ru-RU"/>
        </w:rPr>
      </w:pPr>
      <w:r w:rsidRPr="00F47ACA">
        <w:rPr>
          <w:sz w:val="24"/>
          <w:szCs w:val="24"/>
          <w:lang w:val="ru-RU"/>
        </w:rPr>
        <w:t>проект генерального плана, проект о внесении изменений в генеральный план;</w:t>
      </w:r>
    </w:p>
    <w:p w14:paraId="08695438" w14:textId="77777777" w:rsidR="00A86C1F" w:rsidRPr="00F47ACA" w:rsidRDefault="00A86C1F" w:rsidP="00C401BD">
      <w:pPr>
        <w:pStyle w:val="15"/>
        <w:numPr>
          <w:ilvl w:val="0"/>
          <w:numId w:val="74"/>
        </w:numPr>
        <w:tabs>
          <w:tab w:val="left" w:pos="1134"/>
        </w:tabs>
        <w:ind w:left="0" w:firstLine="709"/>
        <w:jc w:val="both"/>
        <w:rPr>
          <w:sz w:val="24"/>
          <w:szCs w:val="24"/>
          <w:lang w:val="ru-RU"/>
        </w:rPr>
      </w:pPr>
      <w:bookmarkStart w:id="134" w:name="bookmark527"/>
      <w:bookmarkEnd w:id="134"/>
      <w:r w:rsidRPr="00F47ACA">
        <w:rPr>
          <w:sz w:val="24"/>
          <w:szCs w:val="24"/>
          <w:lang w:val="ru-RU"/>
        </w:rPr>
        <w:t>проект Правил, проект о внесении изменений в Правила;</w:t>
      </w:r>
    </w:p>
    <w:p w14:paraId="4BD0AF60" w14:textId="77777777" w:rsidR="00A86C1F" w:rsidRPr="00F47ACA" w:rsidRDefault="00A86C1F" w:rsidP="00C401BD">
      <w:pPr>
        <w:pStyle w:val="15"/>
        <w:numPr>
          <w:ilvl w:val="0"/>
          <w:numId w:val="74"/>
        </w:numPr>
        <w:tabs>
          <w:tab w:val="left" w:pos="1134"/>
        </w:tabs>
        <w:ind w:left="0" w:firstLine="709"/>
        <w:jc w:val="both"/>
        <w:rPr>
          <w:sz w:val="24"/>
          <w:szCs w:val="24"/>
          <w:lang w:val="ru-RU"/>
        </w:rPr>
      </w:pPr>
      <w:bookmarkStart w:id="135" w:name="bookmark528"/>
      <w:bookmarkEnd w:id="135"/>
      <w:r w:rsidRPr="00F47ACA">
        <w:rPr>
          <w:sz w:val="24"/>
          <w:szCs w:val="24"/>
          <w:lang w:val="ru-RU"/>
        </w:rPr>
        <w:t>проекты планировки территорий и(или) проекты межевания территорий;</w:t>
      </w:r>
    </w:p>
    <w:p w14:paraId="1FE4E596" w14:textId="77777777" w:rsidR="00A86C1F" w:rsidRPr="00F47ACA" w:rsidRDefault="00A86C1F" w:rsidP="00C401BD">
      <w:pPr>
        <w:pStyle w:val="15"/>
        <w:numPr>
          <w:ilvl w:val="0"/>
          <w:numId w:val="74"/>
        </w:numPr>
        <w:tabs>
          <w:tab w:val="left" w:pos="1134"/>
        </w:tabs>
        <w:ind w:left="0" w:firstLine="709"/>
        <w:jc w:val="both"/>
        <w:rPr>
          <w:sz w:val="24"/>
          <w:szCs w:val="24"/>
          <w:lang w:val="ru-RU"/>
        </w:rPr>
      </w:pPr>
      <w:bookmarkStart w:id="136" w:name="bookmark529"/>
      <w:bookmarkEnd w:id="136"/>
      <w:r w:rsidRPr="00F47ACA">
        <w:rPr>
          <w:spacing w:val="-1"/>
          <w:sz w:val="24"/>
          <w:szCs w:val="24"/>
          <w:lang w:val="ru-RU"/>
        </w:rPr>
        <w:t>проекты</w:t>
      </w:r>
      <w:r w:rsidRPr="00F47ACA">
        <w:rPr>
          <w:spacing w:val="8"/>
          <w:sz w:val="24"/>
          <w:szCs w:val="24"/>
          <w:lang w:val="ru-RU"/>
        </w:rPr>
        <w:t xml:space="preserve"> решений о </w:t>
      </w:r>
      <w:r w:rsidRPr="00F47ACA">
        <w:rPr>
          <w:spacing w:val="-1"/>
          <w:sz w:val="24"/>
          <w:szCs w:val="24"/>
          <w:lang w:val="ru-RU"/>
        </w:rPr>
        <w:t>предоставлении</w:t>
      </w:r>
      <w:r w:rsidRPr="00F47ACA">
        <w:rPr>
          <w:spacing w:val="9"/>
          <w:sz w:val="24"/>
          <w:szCs w:val="24"/>
          <w:lang w:val="ru-RU"/>
        </w:rPr>
        <w:t xml:space="preserve"> </w:t>
      </w:r>
      <w:r w:rsidRPr="00F47ACA">
        <w:rPr>
          <w:spacing w:val="-1"/>
          <w:sz w:val="24"/>
          <w:szCs w:val="24"/>
          <w:lang w:val="ru-RU"/>
        </w:rPr>
        <w:t>разрешения</w:t>
      </w:r>
      <w:r w:rsidRPr="00F47ACA">
        <w:rPr>
          <w:sz w:val="24"/>
          <w:szCs w:val="24"/>
          <w:lang w:val="ru-RU"/>
        </w:rPr>
        <w:t xml:space="preserve"> на условно разрешенный вид использования земельных участков или объектов капитального строительства;</w:t>
      </w:r>
    </w:p>
    <w:p w14:paraId="2B486F61" w14:textId="77777777" w:rsidR="00A86C1F" w:rsidRPr="00F47ACA" w:rsidRDefault="00A86C1F" w:rsidP="00C401BD">
      <w:pPr>
        <w:pStyle w:val="15"/>
        <w:numPr>
          <w:ilvl w:val="0"/>
          <w:numId w:val="74"/>
        </w:numPr>
        <w:tabs>
          <w:tab w:val="left" w:pos="1134"/>
        </w:tabs>
        <w:ind w:left="0" w:firstLine="709"/>
        <w:jc w:val="both"/>
        <w:rPr>
          <w:sz w:val="24"/>
          <w:szCs w:val="24"/>
          <w:lang w:val="ru-RU"/>
        </w:rPr>
      </w:pPr>
      <w:bookmarkStart w:id="137" w:name="bookmark530"/>
      <w:bookmarkEnd w:id="137"/>
      <w:r w:rsidRPr="00F47ACA">
        <w:rPr>
          <w:spacing w:val="-1"/>
          <w:sz w:val="24"/>
          <w:szCs w:val="24"/>
          <w:lang w:val="ru-RU"/>
        </w:rPr>
        <w:t>проекты</w:t>
      </w:r>
      <w:r w:rsidRPr="00F47ACA">
        <w:rPr>
          <w:spacing w:val="8"/>
          <w:sz w:val="24"/>
          <w:szCs w:val="24"/>
          <w:lang w:val="ru-RU"/>
        </w:rPr>
        <w:t xml:space="preserve"> решений о </w:t>
      </w:r>
      <w:r w:rsidRPr="00F47ACA">
        <w:rPr>
          <w:spacing w:val="-1"/>
          <w:sz w:val="24"/>
          <w:szCs w:val="24"/>
          <w:lang w:val="ru-RU"/>
        </w:rPr>
        <w:t>предоставлении</w:t>
      </w:r>
      <w:r w:rsidRPr="00F47ACA">
        <w:rPr>
          <w:spacing w:val="9"/>
          <w:sz w:val="24"/>
          <w:szCs w:val="24"/>
          <w:lang w:val="ru-RU"/>
        </w:rPr>
        <w:t xml:space="preserve"> </w:t>
      </w:r>
      <w:r w:rsidRPr="00F47ACA">
        <w:rPr>
          <w:spacing w:val="-1"/>
          <w:sz w:val="24"/>
          <w:szCs w:val="24"/>
          <w:lang w:val="ru-RU"/>
        </w:rPr>
        <w:t>разрешения</w:t>
      </w:r>
      <w:r w:rsidRPr="00F47ACA">
        <w:rPr>
          <w:sz w:val="24"/>
          <w:szCs w:val="24"/>
          <w:lang w:val="ru-RU"/>
        </w:rPr>
        <w:t xml:space="preserve"> на отклонение от предельных параметров разрешенного строительства, реконструкции объектов капитального строительства;</w:t>
      </w:r>
    </w:p>
    <w:p w14:paraId="14E5A572" w14:textId="77777777" w:rsidR="00A86C1F" w:rsidRPr="00F47ACA" w:rsidRDefault="00A86C1F" w:rsidP="00C401BD">
      <w:pPr>
        <w:pStyle w:val="ad"/>
        <w:widowControl/>
        <w:numPr>
          <w:ilvl w:val="0"/>
          <w:numId w:val="74"/>
        </w:numPr>
        <w:tabs>
          <w:tab w:val="left" w:pos="1134"/>
        </w:tabs>
        <w:overflowPunct w:val="0"/>
        <w:adjustRightInd w:val="0"/>
        <w:ind w:left="0" w:firstLine="709"/>
        <w:contextualSpacing/>
        <w:jc w:val="both"/>
        <w:textAlignment w:val="baseline"/>
        <w:rPr>
          <w:sz w:val="24"/>
          <w:szCs w:val="24"/>
          <w:lang w:val="ru-RU"/>
        </w:rPr>
      </w:pPr>
      <w:r w:rsidRPr="00F47ACA">
        <w:rPr>
          <w:sz w:val="24"/>
          <w:szCs w:val="24"/>
          <w:lang w:val="ru-RU"/>
        </w:rPr>
        <w:t>проект правил благоустройства территории, проекты о внесении изменений в правила благоустройства территории.</w:t>
      </w:r>
    </w:p>
    <w:p w14:paraId="4908CBA6" w14:textId="77777777" w:rsidR="004F6346" w:rsidRPr="00F47ACA" w:rsidRDefault="006D2A90" w:rsidP="00C401BD">
      <w:pPr>
        <w:pStyle w:val="ad"/>
        <w:numPr>
          <w:ilvl w:val="0"/>
          <w:numId w:val="7"/>
        </w:numPr>
        <w:tabs>
          <w:tab w:val="left" w:pos="1134"/>
        </w:tabs>
        <w:ind w:left="0" w:firstLine="709"/>
        <w:jc w:val="both"/>
        <w:rPr>
          <w:sz w:val="24"/>
          <w:szCs w:val="24"/>
          <w:lang w:val="ru-RU"/>
        </w:rPr>
      </w:pPr>
      <w:r w:rsidRPr="00F47ACA">
        <w:rPr>
          <w:sz w:val="24"/>
          <w:szCs w:val="24"/>
          <w:lang w:val="ru-RU"/>
        </w:rPr>
        <w:t xml:space="preserve">Общественные обсуждения </w:t>
      </w:r>
      <w:r w:rsidRPr="00F47ACA">
        <w:rPr>
          <w:spacing w:val="-3"/>
          <w:sz w:val="24"/>
          <w:szCs w:val="24"/>
          <w:lang w:val="ru-RU"/>
        </w:rPr>
        <w:t xml:space="preserve">или </w:t>
      </w:r>
      <w:r w:rsidRPr="00F47ACA">
        <w:rPr>
          <w:sz w:val="24"/>
          <w:szCs w:val="24"/>
          <w:lang w:val="ru-RU"/>
        </w:rPr>
        <w:t xml:space="preserve">публичные слушания по вопросам, </w:t>
      </w:r>
      <w:r w:rsidRPr="00F47ACA">
        <w:rPr>
          <w:spacing w:val="-3"/>
          <w:sz w:val="24"/>
          <w:szCs w:val="24"/>
          <w:lang w:val="ru-RU"/>
        </w:rPr>
        <w:t xml:space="preserve">указанным </w:t>
      </w:r>
      <w:r w:rsidRPr="00F47ACA">
        <w:rPr>
          <w:sz w:val="24"/>
          <w:szCs w:val="24"/>
          <w:lang w:val="ru-RU"/>
        </w:rPr>
        <w:t xml:space="preserve">в части </w:t>
      </w:r>
      <w:r w:rsidR="003C3982" w:rsidRPr="00F47ACA">
        <w:rPr>
          <w:sz w:val="24"/>
          <w:szCs w:val="24"/>
          <w:lang w:val="ru-RU"/>
        </w:rPr>
        <w:t>3</w:t>
      </w:r>
      <w:r w:rsidRPr="00F47ACA">
        <w:rPr>
          <w:sz w:val="24"/>
          <w:szCs w:val="24"/>
          <w:lang w:val="ru-RU"/>
        </w:rPr>
        <w:t xml:space="preserve"> настоящей </w:t>
      </w:r>
      <w:r w:rsidRPr="00F47ACA">
        <w:rPr>
          <w:spacing w:val="-3"/>
          <w:sz w:val="24"/>
          <w:szCs w:val="24"/>
          <w:lang w:val="ru-RU"/>
        </w:rPr>
        <w:t xml:space="preserve">статьи, </w:t>
      </w:r>
      <w:r w:rsidRPr="00F47ACA">
        <w:rPr>
          <w:sz w:val="24"/>
          <w:szCs w:val="24"/>
          <w:lang w:val="ru-RU"/>
        </w:rPr>
        <w:t>не</w:t>
      </w:r>
      <w:r w:rsidRPr="00F47ACA">
        <w:rPr>
          <w:spacing w:val="-14"/>
          <w:sz w:val="24"/>
          <w:szCs w:val="24"/>
          <w:lang w:val="ru-RU"/>
        </w:rPr>
        <w:t xml:space="preserve"> </w:t>
      </w:r>
      <w:r w:rsidRPr="00F47ACA">
        <w:rPr>
          <w:sz w:val="24"/>
          <w:szCs w:val="24"/>
          <w:lang w:val="ru-RU"/>
        </w:rPr>
        <w:t>проводятся:</w:t>
      </w:r>
    </w:p>
    <w:p w14:paraId="717972D9" w14:textId="77777777" w:rsidR="00A86C1F" w:rsidRPr="00F47ACA" w:rsidRDefault="00A86C1F" w:rsidP="00C401BD">
      <w:pPr>
        <w:pStyle w:val="15"/>
        <w:numPr>
          <w:ilvl w:val="0"/>
          <w:numId w:val="76"/>
        </w:numPr>
        <w:tabs>
          <w:tab w:val="left" w:pos="1134"/>
        </w:tabs>
        <w:ind w:firstLine="709"/>
        <w:jc w:val="both"/>
        <w:rPr>
          <w:sz w:val="24"/>
          <w:szCs w:val="24"/>
          <w:lang w:val="ru-RU"/>
        </w:rPr>
      </w:pPr>
      <w:r w:rsidRPr="00F47ACA">
        <w:rPr>
          <w:sz w:val="24"/>
          <w:szCs w:val="24"/>
          <w:lang w:val="ru-RU"/>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14:paraId="5B37DCFA" w14:textId="77777777" w:rsidR="00A86C1F" w:rsidRPr="00F47ACA" w:rsidRDefault="00A86C1F" w:rsidP="00C401BD">
      <w:pPr>
        <w:pStyle w:val="ad"/>
        <w:widowControl/>
        <w:numPr>
          <w:ilvl w:val="0"/>
          <w:numId w:val="76"/>
        </w:numPr>
        <w:tabs>
          <w:tab w:val="left" w:pos="993"/>
          <w:tab w:val="left" w:pos="1134"/>
        </w:tabs>
        <w:overflowPunct w:val="0"/>
        <w:adjustRightInd w:val="0"/>
        <w:ind w:left="0" w:firstLine="709"/>
        <w:contextualSpacing/>
        <w:jc w:val="both"/>
        <w:textAlignment w:val="baseline"/>
        <w:rPr>
          <w:sz w:val="24"/>
          <w:szCs w:val="24"/>
          <w:lang w:val="ru-RU"/>
        </w:rPr>
      </w:pPr>
      <w:r w:rsidRPr="00F47ACA">
        <w:rPr>
          <w:sz w:val="24"/>
          <w:szCs w:val="24"/>
          <w:lang w:val="ru-RU"/>
        </w:rPr>
        <w:t xml:space="preserve">при внесении изменений в Правила в случаях, предусмотренных </w:t>
      </w:r>
      <w:hyperlink r:id="rId52" w:history="1">
        <w:r w:rsidRPr="00F47ACA">
          <w:rPr>
            <w:sz w:val="24"/>
            <w:szCs w:val="24"/>
            <w:lang w:val="ru-RU"/>
          </w:rPr>
          <w:t>пунктами 3</w:t>
        </w:r>
      </w:hyperlink>
      <w:r w:rsidRPr="00F47ACA">
        <w:rPr>
          <w:sz w:val="24"/>
          <w:szCs w:val="24"/>
          <w:lang w:val="ru-RU"/>
        </w:rPr>
        <w:t xml:space="preserve"> - </w:t>
      </w:r>
      <w:hyperlink r:id="rId53" w:history="1">
        <w:r w:rsidRPr="00F47ACA">
          <w:rPr>
            <w:sz w:val="24"/>
            <w:szCs w:val="24"/>
            <w:lang w:val="ru-RU"/>
          </w:rPr>
          <w:t>6 части 2</w:t>
        </w:r>
      </w:hyperlink>
      <w:r w:rsidRPr="00F47ACA">
        <w:rPr>
          <w:sz w:val="24"/>
          <w:szCs w:val="24"/>
          <w:lang w:val="ru-RU"/>
        </w:rPr>
        <w:t xml:space="preserve"> и </w:t>
      </w:r>
      <w:hyperlink r:id="rId54" w:history="1">
        <w:r w:rsidRPr="00F47ACA">
          <w:rPr>
            <w:sz w:val="24"/>
            <w:szCs w:val="24"/>
            <w:lang w:val="ru-RU"/>
          </w:rPr>
          <w:t>частью 3.1 статьи 33</w:t>
        </w:r>
      </w:hyperlink>
      <w:r w:rsidRPr="00F47ACA">
        <w:rPr>
          <w:sz w:val="24"/>
          <w:szCs w:val="24"/>
          <w:lang w:val="ru-RU"/>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09253D43" w14:textId="77777777" w:rsidR="00A86C1F" w:rsidRPr="00F47ACA" w:rsidRDefault="00A86C1F" w:rsidP="00C401BD">
      <w:pPr>
        <w:pStyle w:val="ad"/>
        <w:widowControl/>
        <w:numPr>
          <w:ilvl w:val="0"/>
          <w:numId w:val="76"/>
        </w:numPr>
        <w:tabs>
          <w:tab w:val="left" w:pos="993"/>
          <w:tab w:val="left" w:pos="1134"/>
        </w:tabs>
        <w:overflowPunct w:val="0"/>
        <w:adjustRightInd w:val="0"/>
        <w:ind w:left="0" w:firstLine="709"/>
        <w:contextualSpacing/>
        <w:jc w:val="both"/>
        <w:textAlignment w:val="baseline"/>
        <w:rPr>
          <w:sz w:val="24"/>
          <w:szCs w:val="24"/>
          <w:lang w:val="ru-RU"/>
        </w:rPr>
      </w:pPr>
      <w:r w:rsidRPr="00F47ACA">
        <w:rPr>
          <w:sz w:val="24"/>
          <w:szCs w:val="24"/>
          <w:lang w:val="ru-RU"/>
        </w:rPr>
        <w:t xml:space="preserve">в случае приведения Правил в соответствие с ограничениями использования объектов недвижимости, установленными на </w:t>
      </w:r>
      <w:proofErr w:type="spellStart"/>
      <w:r w:rsidRPr="00F47ACA">
        <w:rPr>
          <w:sz w:val="24"/>
          <w:szCs w:val="24"/>
          <w:lang w:val="ru-RU"/>
        </w:rPr>
        <w:t>приаэродромной</w:t>
      </w:r>
      <w:proofErr w:type="spellEnd"/>
      <w:r w:rsidRPr="00F47ACA">
        <w:rPr>
          <w:sz w:val="24"/>
          <w:szCs w:val="24"/>
          <w:lang w:val="ru-RU"/>
        </w:rPr>
        <w:t xml:space="preserve"> территории;</w:t>
      </w:r>
    </w:p>
    <w:p w14:paraId="74ABF007" w14:textId="77777777" w:rsidR="00A86C1F" w:rsidRPr="00F47ACA" w:rsidRDefault="00A86C1F" w:rsidP="00C401BD">
      <w:pPr>
        <w:pStyle w:val="15"/>
        <w:numPr>
          <w:ilvl w:val="0"/>
          <w:numId w:val="76"/>
        </w:numPr>
        <w:tabs>
          <w:tab w:val="left" w:pos="1134"/>
        </w:tabs>
        <w:ind w:firstLine="709"/>
        <w:jc w:val="both"/>
        <w:rPr>
          <w:sz w:val="24"/>
          <w:szCs w:val="24"/>
          <w:lang w:val="ru-RU"/>
        </w:rPr>
      </w:pPr>
      <w:bookmarkStart w:id="138" w:name="bookmark533"/>
      <w:bookmarkEnd w:id="138"/>
      <w:r w:rsidRPr="00F47ACA">
        <w:rPr>
          <w:sz w:val="24"/>
          <w:szCs w:val="24"/>
          <w:lang w:val="ru-RU"/>
        </w:rPr>
        <w:t xml:space="preserve">по проекту планировки территории и (или) проекту межевания территории в случаях, предусмотренных </w:t>
      </w:r>
      <w:hyperlink r:id="rId55" w:history="1">
        <w:r w:rsidRPr="00F47ACA">
          <w:rPr>
            <w:sz w:val="24"/>
            <w:szCs w:val="24"/>
            <w:lang w:val="ru-RU"/>
          </w:rPr>
          <w:t>частью 12 статьи 43</w:t>
        </w:r>
      </w:hyperlink>
      <w:r w:rsidRPr="00F47ACA">
        <w:rPr>
          <w:sz w:val="24"/>
          <w:szCs w:val="24"/>
          <w:lang w:val="ru-RU"/>
        </w:rPr>
        <w:t xml:space="preserve"> и </w:t>
      </w:r>
      <w:hyperlink r:id="rId56" w:history="1">
        <w:r w:rsidRPr="00F47ACA">
          <w:rPr>
            <w:sz w:val="24"/>
            <w:szCs w:val="24"/>
            <w:lang w:val="ru-RU"/>
          </w:rPr>
          <w:t>частью 22 статьи 45</w:t>
        </w:r>
      </w:hyperlink>
      <w:r w:rsidRPr="00F47ACA">
        <w:rPr>
          <w:sz w:val="24"/>
          <w:szCs w:val="24"/>
          <w:lang w:val="ru-RU"/>
        </w:rPr>
        <w:t xml:space="preserve"> Градостроительного кодекса Российской Федерации, а также в случае, если они подготовлены в отношении:</w:t>
      </w:r>
    </w:p>
    <w:p w14:paraId="032441B2" w14:textId="77777777" w:rsidR="00A86C1F" w:rsidRPr="00F47ACA" w:rsidRDefault="00A86C1F" w:rsidP="00C401BD">
      <w:pPr>
        <w:pStyle w:val="15"/>
        <w:numPr>
          <w:ilvl w:val="0"/>
          <w:numId w:val="75"/>
        </w:numPr>
        <w:tabs>
          <w:tab w:val="left" w:pos="1134"/>
        </w:tabs>
        <w:ind w:firstLine="709"/>
        <w:jc w:val="both"/>
        <w:rPr>
          <w:sz w:val="24"/>
          <w:szCs w:val="24"/>
          <w:lang w:val="ru-RU"/>
        </w:rPr>
      </w:pPr>
      <w:bookmarkStart w:id="139" w:name="bookmark534"/>
      <w:bookmarkStart w:id="140" w:name="bookmark535"/>
      <w:bookmarkEnd w:id="139"/>
      <w:bookmarkEnd w:id="140"/>
      <w:r w:rsidRPr="00F47ACA">
        <w:rPr>
          <w:sz w:val="24"/>
          <w:szCs w:val="24"/>
          <w:lang w:val="ru-RU"/>
        </w:rPr>
        <w:lastRenderedPageBreak/>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20F8F49A" w14:textId="77777777" w:rsidR="00A86C1F" w:rsidRPr="00F47ACA" w:rsidRDefault="00A86C1F" w:rsidP="00C401BD">
      <w:pPr>
        <w:pStyle w:val="15"/>
        <w:numPr>
          <w:ilvl w:val="0"/>
          <w:numId w:val="75"/>
        </w:numPr>
        <w:tabs>
          <w:tab w:val="left" w:pos="1134"/>
        </w:tabs>
        <w:ind w:firstLine="709"/>
        <w:jc w:val="both"/>
        <w:rPr>
          <w:sz w:val="24"/>
          <w:szCs w:val="24"/>
          <w:lang w:val="ru-RU"/>
        </w:rPr>
      </w:pPr>
      <w:bookmarkStart w:id="141" w:name="bookmark536"/>
      <w:bookmarkEnd w:id="141"/>
      <w:r w:rsidRPr="00F47ACA">
        <w:rPr>
          <w:sz w:val="24"/>
          <w:szCs w:val="24"/>
          <w:lang w:val="ru-RU"/>
        </w:rPr>
        <w:t>территории для размещения линейных объектов в границах земель лесного фонда;</w:t>
      </w:r>
    </w:p>
    <w:p w14:paraId="09CC6E80" w14:textId="77777777" w:rsidR="00A86C1F" w:rsidRPr="00F47ACA" w:rsidRDefault="00A86C1F" w:rsidP="00C401BD">
      <w:pPr>
        <w:pStyle w:val="15"/>
        <w:numPr>
          <w:ilvl w:val="0"/>
          <w:numId w:val="76"/>
        </w:numPr>
        <w:tabs>
          <w:tab w:val="left" w:pos="1134"/>
        </w:tabs>
        <w:ind w:firstLine="709"/>
        <w:jc w:val="both"/>
        <w:rPr>
          <w:sz w:val="24"/>
          <w:szCs w:val="24"/>
          <w:lang w:val="ru-RU"/>
        </w:rPr>
      </w:pPr>
      <w:bookmarkStart w:id="142" w:name="bookmark537"/>
      <w:bookmarkEnd w:id="142"/>
      <w:r w:rsidRPr="00F47ACA">
        <w:rPr>
          <w:sz w:val="24"/>
          <w:szCs w:val="24"/>
          <w:lang w:val="ru-RU"/>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14:paraId="02B7D19C" w14:textId="77777777" w:rsidR="00A86C1F" w:rsidRPr="00F47ACA" w:rsidRDefault="00A86C1F" w:rsidP="00C401BD">
      <w:pPr>
        <w:pStyle w:val="ab"/>
        <w:numPr>
          <w:ilvl w:val="0"/>
          <w:numId w:val="76"/>
        </w:numPr>
        <w:tabs>
          <w:tab w:val="left" w:pos="1134"/>
        </w:tabs>
        <w:ind w:firstLine="709"/>
        <w:jc w:val="both"/>
        <w:rPr>
          <w:lang w:val="ru-RU"/>
        </w:rPr>
      </w:pPr>
      <w:r w:rsidRPr="00F47ACA">
        <w:rPr>
          <w:lang w:val="ru-RU"/>
        </w:rPr>
        <w:t>по проекту решения о предоставлении</w:t>
      </w:r>
      <w:r w:rsidRPr="00F47ACA">
        <w:rPr>
          <w:rFonts w:eastAsiaTheme="minorHAnsi"/>
          <w:bCs/>
          <w:lang w:val="ru-RU"/>
        </w:rPr>
        <w:t xml:space="preserve">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0F10E7C" w14:textId="77777777" w:rsidR="00A86C1F" w:rsidRPr="00F47ACA" w:rsidRDefault="00A86C1F" w:rsidP="00C401BD">
      <w:pPr>
        <w:pStyle w:val="ab"/>
        <w:numPr>
          <w:ilvl w:val="0"/>
          <w:numId w:val="7"/>
        </w:numPr>
        <w:tabs>
          <w:tab w:val="left" w:pos="1134"/>
        </w:tabs>
        <w:ind w:left="0" w:firstLine="709"/>
        <w:jc w:val="both"/>
        <w:rPr>
          <w:lang w:val="ru-RU"/>
        </w:rPr>
      </w:pPr>
      <w:r w:rsidRPr="00F47ACA">
        <w:rPr>
          <w:lang w:val="ru-RU"/>
        </w:rPr>
        <w:t xml:space="preserve">В случае приведения </w:t>
      </w:r>
      <w:r w:rsidRPr="00F47ACA">
        <w:rPr>
          <w:spacing w:val="-4"/>
          <w:lang w:val="ru-RU"/>
        </w:rPr>
        <w:t xml:space="preserve">Правил </w:t>
      </w:r>
      <w:r w:rsidRPr="00F47ACA">
        <w:rPr>
          <w:lang w:val="ru-RU"/>
        </w:rPr>
        <w:t xml:space="preserve">в соответствие с ограничениями использования объектов недвижимости, </w:t>
      </w:r>
      <w:r w:rsidRPr="00F47ACA">
        <w:rPr>
          <w:spacing w:val="-3"/>
          <w:lang w:val="ru-RU"/>
        </w:rPr>
        <w:t xml:space="preserve">установленными </w:t>
      </w:r>
      <w:r w:rsidRPr="00F47ACA">
        <w:rPr>
          <w:lang w:val="ru-RU"/>
        </w:rPr>
        <w:t xml:space="preserve">на </w:t>
      </w:r>
      <w:proofErr w:type="spellStart"/>
      <w:r w:rsidRPr="00F47ACA">
        <w:rPr>
          <w:lang w:val="ru-RU"/>
        </w:rPr>
        <w:t>приаэродромной</w:t>
      </w:r>
      <w:proofErr w:type="spellEnd"/>
      <w:r w:rsidRPr="00F47ACA">
        <w:rPr>
          <w:lang w:val="ru-RU"/>
        </w:rPr>
        <w:t xml:space="preserve"> территории, общественные обсуждения или </w:t>
      </w:r>
      <w:r w:rsidRPr="00F47ACA">
        <w:rPr>
          <w:spacing w:val="-3"/>
          <w:lang w:val="ru-RU"/>
        </w:rPr>
        <w:t xml:space="preserve">публичные </w:t>
      </w:r>
      <w:r w:rsidRPr="00F47ACA">
        <w:rPr>
          <w:lang w:val="ru-RU"/>
        </w:rPr>
        <w:t>слушания не</w:t>
      </w:r>
      <w:r w:rsidRPr="00F47ACA">
        <w:rPr>
          <w:spacing w:val="-15"/>
          <w:lang w:val="ru-RU"/>
        </w:rPr>
        <w:t xml:space="preserve"> </w:t>
      </w:r>
      <w:r w:rsidRPr="00F47ACA">
        <w:rPr>
          <w:lang w:val="ru-RU"/>
        </w:rPr>
        <w:t>проводятся.</w:t>
      </w:r>
    </w:p>
    <w:p w14:paraId="1AC58976" w14:textId="77777777" w:rsidR="00A86C1F" w:rsidRPr="00F47ACA" w:rsidRDefault="00A86C1F" w:rsidP="00C401BD">
      <w:pPr>
        <w:pStyle w:val="ab"/>
        <w:numPr>
          <w:ilvl w:val="0"/>
          <w:numId w:val="7"/>
        </w:numPr>
        <w:tabs>
          <w:tab w:val="left" w:pos="1134"/>
        </w:tabs>
        <w:ind w:left="0" w:firstLine="709"/>
        <w:jc w:val="both"/>
        <w:rPr>
          <w:lang w:val="ru-RU"/>
        </w:rPr>
      </w:pPr>
      <w:r w:rsidRPr="00F47ACA">
        <w:rPr>
          <w:rFonts w:eastAsiaTheme="minorHAnsi"/>
          <w:bCs/>
          <w:lang w:val="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27373941" w14:textId="77777777" w:rsidR="003C3982" w:rsidRPr="00F47ACA" w:rsidRDefault="00A86C1F" w:rsidP="00C401BD">
      <w:pPr>
        <w:pStyle w:val="ad"/>
        <w:widowControl/>
        <w:numPr>
          <w:ilvl w:val="0"/>
          <w:numId w:val="7"/>
        </w:numPr>
        <w:tabs>
          <w:tab w:val="left" w:pos="1134"/>
        </w:tabs>
        <w:adjustRightInd w:val="0"/>
        <w:ind w:left="0" w:firstLine="709"/>
        <w:jc w:val="both"/>
        <w:rPr>
          <w:sz w:val="24"/>
          <w:szCs w:val="24"/>
          <w:lang w:val="ru-RU"/>
        </w:rPr>
      </w:pPr>
      <w:r w:rsidRPr="00F47ACA">
        <w:rPr>
          <w:sz w:val="24"/>
          <w:szCs w:val="24"/>
          <w:lang w:val="ru-RU"/>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14:paraId="0C9C2DBC" w14:textId="77777777" w:rsidR="004F6346" w:rsidRDefault="004F6346">
      <w:pPr>
        <w:pStyle w:val="ab"/>
        <w:spacing w:before="3"/>
        <w:rPr>
          <w:sz w:val="25"/>
          <w:lang w:val="ru-RU"/>
        </w:rPr>
      </w:pPr>
    </w:p>
    <w:p w14:paraId="5E9344D6" w14:textId="77777777" w:rsidR="004F6346" w:rsidRPr="006D2A90" w:rsidRDefault="006D2A90" w:rsidP="00C867AB">
      <w:pPr>
        <w:pStyle w:val="210"/>
      </w:pPr>
      <w:bookmarkStart w:id="143" w:name="Статья_21._Особенности_проведения_общест"/>
      <w:bookmarkStart w:id="144" w:name="_Toc101344807"/>
      <w:bookmarkEnd w:id="143"/>
      <w:r w:rsidRPr="006D2A90">
        <w:t>Статья 2</w:t>
      </w:r>
      <w:r w:rsidR="007D43E0">
        <w:t>7</w:t>
      </w:r>
      <w:r w:rsidRPr="006D2A90">
        <w:t xml:space="preserve">. Особенности проведения общественных обсуждений или публичных слушаний по проекту генерального плана, проекту о внесении изменений в генеральный </w:t>
      </w:r>
      <w:hyperlink r:id="rId57">
        <w:r w:rsidRPr="006D2A90">
          <w:t>план</w:t>
        </w:r>
        <w:bookmarkEnd w:id="144"/>
      </w:hyperlink>
    </w:p>
    <w:p w14:paraId="52C4A0C7" w14:textId="77777777" w:rsidR="004F6346" w:rsidRPr="006D2A90" w:rsidRDefault="004F6346">
      <w:pPr>
        <w:pStyle w:val="ab"/>
        <w:spacing w:before="6"/>
        <w:rPr>
          <w:b/>
          <w:sz w:val="22"/>
          <w:lang w:val="ru-RU"/>
        </w:rPr>
      </w:pPr>
    </w:p>
    <w:p w14:paraId="5C58E6BB" w14:textId="77777777" w:rsidR="004F6346" w:rsidRPr="00F47ACA" w:rsidRDefault="006D2A90" w:rsidP="00C401BD">
      <w:pPr>
        <w:pStyle w:val="ad"/>
        <w:numPr>
          <w:ilvl w:val="0"/>
          <w:numId w:val="6"/>
        </w:numPr>
        <w:tabs>
          <w:tab w:val="left" w:pos="1134"/>
        </w:tabs>
        <w:ind w:left="0" w:right="2" w:firstLine="708"/>
        <w:jc w:val="both"/>
        <w:rPr>
          <w:sz w:val="24"/>
          <w:szCs w:val="24"/>
          <w:lang w:val="ru-RU"/>
        </w:rPr>
      </w:pPr>
      <w:r w:rsidRPr="00F47ACA">
        <w:rPr>
          <w:spacing w:val="-3"/>
          <w:sz w:val="24"/>
          <w:szCs w:val="24"/>
          <w:lang w:val="ru-RU"/>
        </w:rPr>
        <w:t xml:space="preserve">При </w:t>
      </w:r>
      <w:r w:rsidRPr="00F47ACA">
        <w:rPr>
          <w:sz w:val="24"/>
          <w:szCs w:val="24"/>
          <w:lang w:val="ru-RU"/>
        </w:rPr>
        <w:t xml:space="preserve">получении проекта генерального плана, проекта о внесении изменений в генеральный </w:t>
      </w:r>
      <w:hyperlink r:id="rId58">
        <w:r w:rsidRPr="00F47ACA">
          <w:rPr>
            <w:sz w:val="24"/>
            <w:szCs w:val="24"/>
            <w:lang w:val="ru-RU"/>
          </w:rPr>
          <w:t>план</w:t>
        </w:r>
      </w:hyperlink>
      <w:r w:rsidRPr="00F47ACA">
        <w:rPr>
          <w:sz w:val="24"/>
          <w:szCs w:val="24"/>
          <w:lang w:val="ru-RU"/>
        </w:rPr>
        <w:t xml:space="preserve"> </w:t>
      </w:r>
      <w:r w:rsidRPr="00F47ACA">
        <w:rPr>
          <w:spacing w:val="-3"/>
          <w:sz w:val="24"/>
          <w:szCs w:val="24"/>
          <w:lang w:val="ru-RU"/>
        </w:rPr>
        <w:t xml:space="preserve">уполномоченный </w:t>
      </w:r>
      <w:r w:rsidRPr="00F47ACA">
        <w:rPr>
          <w:sz w:val="24"/>
          <w:szCs w:val="24"/>
          <w:lang w:val="ru-RU"/>
        </w:rPr>
        <w:t xml:space="preserve">орган местного самоуправления городского </w:t>
      </w:r>
      <w:r w:rsidRPr="00F47ACA">
        <w:rPr>
          <w:spacing w:val="-4"/>
          <w:sz w:val="24"/>
          <w:szCs w:val="24"/>
          <w:lang w:val="ru-RU"/>
        </w:rPr>
        <w:t xml:space="preserve">округа </w:t>
      </w:r>
      <w:r w:rsidRPr="00F47ACA">
        <w:rPr>
          <w:sz w:val="24"/>
          <w:szCs w:val="24"/>
          <w:lang w:val="ru-RU"/>
        </w:rPr>
        <w:t xml:space="preserve">принимает решение о назначении общественных </w:t>
      </w:r>
      <w:r w:rsidRPr="00F47ACA">
        <w:rPr>
          <w:spacing w:val="-3"/>
          <w:sz w:val="24"/>
          <w:szCs w:val="24"/>
          <w:lang w:val="ru-RU"/>
        </w:rPr>
        <w:t xml:space="preserve">обсуждений </w:t>
      </w:r>
      <w:r w:rsidRPr="00F47ACA">
        <w:rPr>
          <w:sz w:val="24"/>
          <w:szCs w:val="24"/>
          <w:lang w:val="ru-RU"/>
        </w:rPr>
        <w:t xml:space="preserve">или публичных </w:t>
      </w:r>
      <w:r w:rsidRPr="00F47ACA">
        <w:rPr>
          <w:spacing w:val="-4"/>
          <w:sz w:val="24"/>
          <w:szCs w:val="24"/>
          <w:lang w:val="ru-RU"/>
        </w:rPr>
        <w:t xml:space="preserve">слушаний </w:t>
      </w:r>
      <w:r w:rsidRPr="00F47ACA">
        <w:rPr>
          <w:sz w:val="24"/>
          <w:szCs w:val="24"/>
          <w:lang w:val="ru-RU"/>
        </w:rPr>
        <w:t xml:space="preserve">по проекту генерального плана, проекту о внесении изменений в генеральный </w:t>
      </w:r>
      <w:hyperlink r:id="rId59">
        <w:r w:rsidRPr="00F47ACA">
          <w:rPr>
            <w:sz w:val="24"/>
            <w:szCs w:val="24"/>
            <w:lang w:val="ru-RU"/>
          </w:rPr>
          <w:t>план</w:t>
        </w:r>
      </w:hyperlink>
      <w:r w:rsidRPr="00F47ACA">
        <w:rPr>
          <w:sz w:val="24"/>
          <w:szCs w:val="24"/>
          <w:lang w:val="ru-RU"/>
        </w:rPr>
        <w:t xml:space="preserve"> в течение десяти календарных </w:t>
      </w:r>
      <w:r w:rsidRPr="00F47ACA">
        <w:rPr>
          <w:spacing w:val="-3"/>
          <w:sz w:val="24"/>
          <w:szCs w:val="24"/>
          <w:lang w:val="ru-RU"/>
        </w:rPr>
        <w:t xml:space="preserve">дней </w:t>
      </w:r>
      <w:r w:rsidRPr="00F47ACA">
        <w:rPr>
          <w:sz w:val="24"/>
          <w:szCs w:val="24"/>
          <w:lang w:val="ru-RU"/>
        </w:rPr>
        <w:t xml:space="preserve">со дня </w:t>
      </w:r>
      <w:r w:rsidRPr="00F47ACA">
        <w:rPr>
          <w:spacing w:val="-3"/>
          <w:sz w:val="24"/>
          <w:szCs w:val="24"/>
          <w:lang w:val="ru-RU"/>
        </w:rPr>
        <w:t xml:space="preserve">поступления </w:t>
      </w:r>
      <w:r w:rsidRPr="00F47ACA">
        <w:rPr>
          <w:sz w:val="24"/>
          <w:szCs w:val="24"/>
          <w:lang w:val="ru-RU"/>
        </w:rPr>
        <w:t>проекта генерального плана, проекта о</w:t>
      </w:r>
      <w:r w:rsidR="00353C95" w:rsidRPr="00F47ACA">
        <w:rPr>
          <w:sz w:val="24"/>
          <w:szCs w:val="24"/>
          <w:lang w:val="ru-RU"/>
        </w:rPr>
        <w:t xml:space="preserve"> </w:t>
      </w:r>
      <w:r w:rsidRPr="00F47ACA">
        <w:rPr>
          <w:sz w:val="24"/>
          <w:szCs w:val="24"/>
          <w:lang w:val="ru-RU"/>
        </w:rPr>
        <w:t xml:space="preserve">внесении изменений в генеральный </w:t>
      </w:r>
      <w:hyperlink r:id="rId60">
        <w:r w:rsidRPr="00F47ACA">
          <w:rPr>
            <w:sz w:val="24"/>
            <w:szCs w:val="24"/>
            <w:lang w:val="ru-RU"/>
          </w:rPr>
          <w:t>план</w:t>
        </w:r>
      </w:hyperlink>
      <w:r w:rsidRPr="00F47ACA">
        <w:rPr>
          <w:sz w:val="24"/>
          <w:szCs w:val="24"/>
          <w:lang w:val="ru-RU"/>
        </w:rPr>
        <w:t xml:space="preserve"> с приложением </w:t>
      </w:r>
      <w:r w:rsidRPr="00F47ACA">
        <w:rPr>
          <w:spacing w:val="-3"/>
          <w:sz w:val="24"/>
          <w:szCs w:val="24"/>
          <w:lang w:val="ru-RU"/>
        </w:rPr>
        <w:t xml:space="preserve">заключений </w:t>
      </w:r>
      <w:r w:rsidRPr="00F47ACA">
        <w:rPr>
          <w:sz w:val="24"/>
          <w:szCs w:val="24"/>
          <w:lang w:val="ru-RU"/>
        </w:rPr>
        <w:t xml:space="preserve">и согласований, </w:t>
      </w:r>
      <w:r w:rsidRPr="00F47ACA">
        <w:rPr>
          <w:spacing w:val="-1"/>
          <w:sz w:val="24"/>
          <w:szCs w:val="24"/>
          <w:lang w:val="ru-RU"/>
        </w:rPr>
        <w:t>предусмотренных</w:t>
      </w:r>
      <w:r w:rsidRPr="00F47ACA">
        <w:rPr>
          <w:spacing w:val="-29"/>
          <w:sz w:val="24"/>
          <w:szCs w:val="24"/>
          <w:lang w:val="ru-RU"/>
        </w:rPr>
        <w:t xml:space="preserve"> </w:t>
      </w:r>
      <w:r w:rsidRPr="00F47ACA">
        <w:rPr>
          <w:sz w:val="24"/>
          <w:szCs w:val="24"/>
          <w:lang w:val="ru-RU"/>
        </w:rPr>
        <w:t>законодательством.</w:t>
      </w:r>
    </w:p>
    <w:p w14:paraId="5998781D" w14:textId="77777777" w:rsidR="004F6346" w:rsidRPr="00F47ACA" w:rsidRDefault="006D2A90" w:rsidP="00C401BD">
      <w:pPr>
        <w:pStyle w:val="ad"/>
        <w:numPr>
          <w:ilvl w:val="0"/>
          <w:numId w:val="6"/>
        </w:numPr>
        <w:tabs>
          <w:tab w:val="left" w:pos="1134"/>
        </w:tabs>
        <w:ind w:left="0" w:right="2" w:firstLine="708"/>
        <w:jc w:val="both"/>
        <w:rPr>
          <w:sz w:val="24"/>
          <w:szCs w:val="24"/>
          <w:lang w:val="ru-RU"/>
        </w:rPr>
      </w:pPr>
      <w:r w:rsidRPr="00F47ACA">
        <w:rPr>
          <w:sz w:val="24"/>
          <w:szCs w:val="24"/>
          <w:lang w:val="ru-RU"/>
        </w:rPr>
        <w:t xml:space="preserve">В целях доведения до населения информации о содержании проекта генерального плана, проекта о внесении </w:t>
      </w:r>
      <w:r w:rsidRPr="00F47ACA">
        <w:rPr>
          <w:spacing w:val="-3"/>
          <w:sz w:val="24"/>
          <w:szCs w:val="24"/>
          <w:lang w:val="ru-RU"/>
        </w:rPr>
        <w:t xml:space="preserve">изменений </w:t>
      </w:r>
      <w:r w:rsidRPr="00F47ACA">
        <w:rPr>
          <w:sz w:val="24"/>
          <w:szCs w:val="24"/>
          <w:lang w:val="ru-RU"/>
        </w:rPr>
        <w:t xml:space="preserve">в генеральный </w:t>
      </w:r>
      <w:r w:rsidRPr="00F47ACA">
        <w:rPr>
          <w:spacing w:val="-3"/>
          <w:sz w:val="24"/>
          <w:szCs w:val="24"/>
          <w:lang w:val="ru-RU"/>
        </w:rPr>
        <w:t xml:space="preserve">план </w:t>
      </w:r>
      <w:r w:rsidRPr="00F47ACA">
        <w:rPr>
          <w:sz w:val="24"/>
          <w:szCs w:val="24"/>
          <w:lang w:val="ru-RU"/>
        </w:rPr>
        <w:t xml:space="preserve">уполномоченный на проведение общественных </w:t>
      </w:r>
      <w:r w:rsidRPr="00F47ACA">
        <w:rPr>
          <w:spacing w:val="-3"/>
          <w:sz w:val="24"/>
          <w:szCs w:val="24"/>
          <w:lang w:val="ru-RU"/>
        </w:rPr>
        <w:t xml:space="preserve">обсуждений или публичных </w:t>
      </w:r>
      <w:r w:rsidRPr="00F47ACA">
        <w:rPr>
          <w:sz w:val="24"/>
          <w:szCs w:val="24"/>
          <w:lang w:val="ru-RU"/>
        </w:rPr>
        <w:t xml:space="preserve">слушаний орган </w:t>
      </w:r>
      <w:r w:rsidRPr="00F47ACA">
        <w:rPr>
          <w:spacing w:val="-3"/>
          <w:sz w:val="24"/>
          <w:szCs w:val="24"/>
          <w:lang w:val="ru-RU"/>
        </w:rPr>
        <w:t xml:space="preserve">местного </w:t>
      </w:r>
      <w:r w:rsidRPr="00F47ACA">
        <w:rPr>
          <w:sz w:val="24"/>
          <w:szCs w:val="24"/>
          <w:lang w:val="ru-RU"/>
        </w:rPr>
        <w:t xml:space="preserve">самоуправления городского </w:t>
      </w:r>
      <w:r w:rsidRPr="00F47ACA">
        <w:rPr>
          <w:spacing w:val="-4"/>
          <w:sz w:val="24"/>
          <w:szCs w:val="24"/>
          <w:lang w:val="ru-RU"/>
        </w:rPr>
        <w:t>округа</w:t>
      </w:r>
      <w:r w:rsidRPr="00F47ACA">
        <w:rPr>
          <w:spacing w:val="51"/>
          <w:sz w:val="24"/>
          <w:szCs w:val="24"/>
          <w:lang w:val="ru-RU"/>
        </w:rPr>
        <w:t xml:space="preserve"> </w:t>
      </w:r>
      <w:r w:rsidRPr="00F47ACA">
        <w:rPr>
          <w:sz w:val="24"/>
          <w:szCs w:val="24"/>
          <w:lang w:val="ru-RU"/>
        </w:rPr>
        <w:t xml:space="preserve">в обязательном порядке </w:t>
      </w:r>
      <w:r w:rsidRPr="00F47ACA">
        <w:rPr>
          <w:spacing w:val="-4"/>
          <w:sz w:val="24"/>
          <w:szCs w:val="24"/>
          <w:lang w:val="ru-RU"/>
        </w:rPr>
        <w:t xml:space="preserve">организуют </w:t>
      </w:r>
      <w:r w:rsidRPr="00F47ACA">
        <w:rPr>
          <w:sz w:val="24"/>
          <w:szCs w:val="24"/>
          <w:lang w:val="ru-RU"/>
        </w:rPr>
        <w:t>выставки,</w:t>
      </w:r>
      <w:r w:rsidR="00353C95" w:rsidRPr="00F47ACA">
        <w:rPr>
          <w:sz w:val="24"/>
          <w:szCs w:val="24"/>
          <w:lang w:val="ru-RU"/>
        </w:rPr>
        <w:t xml:space="preserve"> </w:t>
      </w:r>
      <w:r w:rsidRPr="00F47ACA">
        <w:rPr>
          <w:sz w:val="24"/>
          <w:szCs w:val="24"/>
          <w:lang w:val="ru-RU"/>
        </w:rPr>
        <w:t xml:space="preserve">экспозиции </w:t>
      </w:r>
      <w:r w:rsidRPr="00F47ACA">
        <w:rPr>
          <w:spacing w:val="-3"/>
          <w:sz w:val="24"/>
          <w:szCs w:val="24"/>
          <w:lang w:val="ru-RU"/>
        </w:rPr>
        <w:t xml:space="preserve">демонстрационных </w:t>
      </w:r>
      <w:r w:rsidRPr="00F47ACA">
        <w:rPr>
          <w:sz w:val="24"/>
          <w:szCs w:val="24"/>
          <w:lang w:val="ru-RU"/>
        </w:rPr>
        <w:t xml:space="preserve">материалов проекта генерального плана, </w:t>
      </w:r>
      <w:r w:rsidRPr="00F47ACA">
        <w:rPr>
          <w:spacing w:val="-3"/>
          <w:sz w:val="24"/>
          <w:szCs w:val="24"/>
          <w:lang w:val="ru-RU"/>
        </w:rPr>
        <w:t xml:space="preserve">выступления </w:t>
      </w:r>
      <w:r w:rsidRPr="00F47ACA">
        <w:rPr>
          <w:sz w:val="24"/>
          <w:szCs w:val="24"/>
          <w:lang w:val="ru-RU"/>
        </w:rPr>
        <w:t>представителей органов местного самоуправления, разработчиков проекта на собраниях жителей,</w:t>
      </w:r>
      <w:r w:rsidRPr="00F47ACA">
        <w:rPr>
          <w:spacing w:val="-6"/>
          <w:sz w:val="24"/>
          <w:szCs w:val="24"/>
          <w:lang w:val="ru-RU"/>
        </w:rPr>
        <w:t xml:space="preserve"> </w:t>
      </w:r>
      <w:r w:rsidRPr="00F47ACA">
        <w:rPr>
          <w:sz w:val="24"/>
          <w:szCs w:val="24"/>
          <w:lang w:val="ru-RU"/>
        </w:rPr>
        <w:t>в</w:t>
      </w:r>
      <w:r w:rsidRPr="00F47ACA">
        <w:rPr>
          <w:spacing w:val="-13"/>
          <w:sz w:val="24"/>
          <w:szCs w:val="24"/>
          <w:lang w:val="ru-RU"/>
        </w:rPr>
        <w:t xml:space="preserve"> </w:t>
      </w:r>
      <w:r w:rsidRPr="00F47ACA">
        <w:rPr>
          <w:sz w:val="24"/>
          <w:szCs w:val="24"/>
          <w:lang w:val="ru-RU"/>
        </w:rPr>
        <w:t xml:space="preserve">печатных </w:t>
      </w:r>
      <w:r w:rsidRPr="00F47ACA">
        <w:rPr>
          <w:spacing w:val="-3"/>
          <w:sz w:val="24"/>
          <w:szCs w:val="24"/>
          <w:lang w:val="ru-RU"/>
        </w:rPr>
        <w:t>средствах</w:t>
      </w:r>
      <w:r w:rsidRPr="00F47ACA">
        <w:rPr>
          <w:sz w:val="24"/>
          <w:szCs w:val="24"/>
          <w:lang w:val="ru-RU"/>
        </w:rPr>
        <w:t xml:space="preserve"> массовой</w:t>
      </w:r>
      <w:r w:rsidRPr="00F47ACA">
        <w:rPr>
          <w:spacing w:val="-9"/>
          <w:sz w:val="24"/>
          <w:szCs w:val="24"/>
          <w:lang w:val="ru-RU"/>
        </w:rPr>
        <w:t xml:space="preserve"> </w:t>
      </w:r>
      <w:r w:rsidRPr="00F47ACA">
        <w:rPr>
          <w:sz w:val="24"/>
          <w:szCs w:val="24"/>
          <w:lang w:val="ru-RU"/>
        </w:rPr>
        <w:t>информации,</w:t>
      </w:r>
      <w:r w:rsidRPr="00F47ACA">
        <w:rPr>
          <w:spacing w:val="-8"/>
          <w:sz w:val="24"/>
          <w:szCs w:val="24"/>
          <w:lang w:val="ru-RU"/>
        </w:rPr>
        <w:t xml:space="preserve"> </w:t>
      </w:r>
      <w:r w:rsidRPr="00F47ACA">
        <w:rPr>
          <w:sz w:val="24"/>
          <w:szCs w:val="24"/>
          <w:lang w:val="ru-RU"/>
        </w:rPr>
        <w:t>по</w:t>
      </w:r>
      <w:r w:rsidRPr="00F47ACA">
        <w:rPr>
          <w:spacing w:val="-4"/>
          <w:sz w:val="24"/>
          <w:szCs w:val="24"/>
          <w:lang w:val="ru-RU"/>
        </w:rPr>
        <w:t xml:space="preserve"> </w:t>
      </w:r>
      <w:r w:rsidRPr="00F47ACA">
        <w:rPr>
          <w:sz w:val="24"/>
          <w:szCs w:val="24"/>
          <w:lang w:val="ru-RU"/>
        </w:rPr>
        <w:t>радио</w:t>
      </w:r>
      <w:r w:rsidRPr="00F47ACA">
        <w:rPr>
          <w:spacing w:val="-10"/>
          <w:sz w:val="24"/>
          <w:szCs w:val="24"/>
          <w:lang w:val="ru-RU"/>
        </w:rPr>
        <w:t xml:space="preserve"> </w:t>
      </w:r>
      <w:r w:rsidRPr="00F47ACA">
        <w:rPr>
          <w:sz w:val="24"/>
          <w:szCs w:val="24"/>
          <w:lang w:val="ru-RU"/>
        </w:rPr>
        <w:t>и</w:t>
      </w:r>
      <w:r w:rsidRPr="00F47ACA">
        <w:rPr>
          <w:spacing w:val="-5"/>
          <w:sz w:val="24"/>
          <w:szCs w:val="24"/>
          <w:lang w:val="ru-RU"/>
        </w:rPr>
        <w:t xml:space="preserve"> </w:t>
      </w:r>
      <w:r w:rsidRPr="00F47ACA">
        <w:rPr>
          <w:sz w:val="24"/>
          <w:szCs w:val="24"/>
          <w:lang w:val="ru-RU"/>
        </w:rPr>
        <w:t>телевидению.</w:t>
      </w:r>
    </w:p>
    <w:p w14:paraId="49423B47" w14:textId="77777777" w:rsidR="00542B58" w:rsidRDefault="006D2A90" w:rsidP="00C401BD">
      <w:pPr>
        <w:pStyle w:val="ad"/>
        <w:numPr>
          <w:ilvl w:val="0"/>
          <w:numId w:val="6"/>
        </w:numPr>
        <w:tabs>
          <w:tab w:val="left" w:pos="1134"/>
        </w:tabs>
        <w:ind w:left="0" w:right="2" w:firstLine="708"/>
        <w:jc w:val="both"/>
        <w:rPr>
          <w:sz w:val="24"/>
          <w:szCs w:val="24"/>
          <w:lang w:val="ru-RU"/>
        </w:rPr>
      </w:pPr>
      <w:r w:rsidRPr="00F47ACA">
        <w:rPr>
          <w:sz w:val="24"/>
          <w:szCs w:val="24"/>
          <w:lang w:val="ru-RU"/>
        </w:rPr>
        <w:t xml:space="preserve">Участники общественных </w:t>
      </w:r>
      <w:r w:rsidRPr="00F47ACA">
        <w:rPr>
          <w:spacing w:val="-3"/>
          <w:sz w:val="24"/>
          <w:szCs w:val="24"/>
          <w:lang w:val="ru-RU"/>
        </w:rPr>
        <w:t xml:space="preserve">обсуждений или публичных </w:t>
      </w:r>
      <w:r w:rsidRPr="00F47ACA">
        <w:rPr>
          <w:sz w:val="24"/>
          <w:szCs w:val="24"/>
          <w:lang w:val="ru-RU"/>
        </w:rPr>
        <w:t xml:space="preserve">слушаний вправе </w:t>
      </w:r>
    </w:p>
    <w:p w14:paraId="6BE00D08" w14:textId="77777777" w:rsidR="00542B58" w:rsidRDefault="00542B58" w:rsidP="00542B58">
      <w:pPr>
        <w:tabs>
          <w:tab w:val="left" w:pos="1134"/>
        </w:tabs>
        <w:ind w:right="2"/>
        <w:jc w:val="both"/>
        <w:rPr>
          <w:sz w:val="24"/>
          <w:szCs w:val="24"/>
          <w:lang w:val="ru-RU"/>
        </w:rPr>
      </w:pPr>
    </w:p>
    <w:p w14:paraId="4944C4C1" w14:textId="0AF17346" w:rsidR="004F6346" w:rsidRPr="00542B58" w:rsidRDefault="006D2A90" w:rsidP="00542B58">
      <w:pPr>
        <w:tabs>
          <w:tab w:val="left" w:pos="1134"/>
        </w:tabs>
        <w:ind w:right="2"/>
        <w:jc w:val="both"/>
        <w:rPr>
          <w:sz w:val="24"/>
          <w:szCs w:val="24"/>
          <w:lang w:val="ru-RU"/>
        </w:rPr>
      </w:pPr>
      <w:r w:rsidRPr="00542B58">
        <w:rPr>
          <w:sz w:val="24"/>
          <w:szCs w:val="24"/>
          <w:lang w:val="ru-RU"/>
        </w:rPr>
        <w:lastRenderedPageBreak/>
        <w:t xml:space="preserve">представить в </w:t>
      </w:r>
      <w:r w:rsidRPr="00542B58">
        <w:rPr>
          <w:spacing w:val="-3"/>
          <w:sz w:val="24"/>
          <w:szCs w:val="24"/>
          <w:lang w:val="ru-RU"/>
        </w:rPr>
        <w:t xml:space="preserve">уполномоченный </w:t>
      </w:r>
      <w:r w:rsidRPr="00542B58">
        <w:rPr>
          <w:sz w:val="24"/>
          <w:szCs w:val="24"/>
          <w:lang w:val="ru-RU"/>
        </w:rPr>
        <w:t xml:space="preserve">на проведение общественных обсуждений </w:t>
      </w:r>
      <w:r w:rsidRPr="00542B58">
        <w:rPr>
          <w:spacing w:val="-3"/>
          <w:sz w:val="24"/>
          <w:szCs w:val="24"/>
          <w:lang w:val="ru-RU"/>
        </w:rPr>
        <w:t xml:space="preserve">или публичных </w:t>
      </w:r>
      <w:r w:rsidRPr="00542B58">
        <w:rPr>
          <w:sz w:val="24"/>
          <w:szCs w:val="24"/>
          <w:lang w:val="ru-RU"/>
        </w:rPr>
        <w:t xml:space="preserve">слушаний орган местного самоуправления городского </w:t>
      </w:r>
      <w:r w:rsidRPr="00542B58">
        <w:rPr>
          <w:spacing w:val="-3"/>
          <w:sz w:val="24"/>
          <w:szCs w:val="24"/>
          <w:lang w:val="ru-RU"/>
        </w:rPr>
        <w:t xml:space="preserve">округа </w:t>
      </w:r>
      <w:r w:rsidRPr="00542B58">
        <w:rPr>
          <w:sz w:val="24"/>
          <w:szCs w:val="24"/>
          <w:lang w:val="ru-RU"/>
        </w:rPr>
        <w:t xml:space="preserve">свои предложения и замечания, касающиеся проекта, для включения их в протокол общественных обсуждений </w:t>
      </w:r>
      <w:r w:rsidRPr="00542B58">
        <w:rPr>
          <w:spacing w:val="-3"/>
          <w:sz w:val="24"/>
          <w:szCs w:val="24"/>
          <w:lang w:val="ru-RU"/>
        </w:rPr>
        <w:t>или публичных</w:t>
      </w:r>
      <w:r w:rsidRPr="00542B58">
        <w:rPr>
          <w:spacing w:val="1"/>
          <w:sz w:val="24"/>
          <w:szCs w:val="24"/>
          <w:lang w:val="ru-RU"/>
        </w:rPr>
        <w:t xml:space="preserve"> </w:t>
      </w:r>
      <w:r w:rsidRPr="00542B58">
        <w:rPr>
          <w:sz w:val="24"/>
          <w:szCs w:val="24"/>
          <w:lang w:val="ru-RU"/>
        </w:rPr>
        <w:t>слушаний.</w:t>
      </w:r>
    </w:p>
    <w:p w14:paraId="6E3D003E" w14:textId="77777777" w:rsidR="004F6346" w:rsidRPr="00F47ACA" w:rsidRDefault="006D2A90" w:rsidP="00C401BD">
      <w:pPr>
        <w:pStyle w:val="ad"/>
        <w:numPr>
          <w:ilvl w:val="0"/>
          <w:numId w:val="6"/>
        </w:numPr>
        <w:tabs>
          <w:tab w:val="left" w:pos="1134"/>
        </w:tabs>
        <w:ind w:left="0" w:right="2" w:firstLine="708"/>
        <w:jc w:val="both"/>
        <w:rPr>
          <w:sz w:val="24"/>
          <w:szCs w:val="24"/>
          <w:lang w:val="ru-RU"/>
        </w:rPr>
      </w:pPr>
      <w:r w:rsidRPr="00F47ACA">
        <w:rPr>
          <w:sz w:val="24"/>
          <w:szCs w:val="24"/>
          <w:lang w:val="ru-RU"/>
        </w:rPr>
        <w:t xml:space="preserve">Участниками </w:t>
      </w:r>
      <w:r w:rsidRPr="00F47ACA">
        <w:rPr>
          <w:spacing w:val="-3"/>
          <w:sz w:val="24"/>
          <w:szCs w:val="24"/>
          <w:lang w:val="ru-RU"/>
        </w:rPr>
        <w:t xml:space="preserve">общественных </w:t>
      </w:r>
      <w:r w:rsidRPr="00F47ACA">
        <w:rPr>
          <w:sz w:val="24"/>
          <w:szCs w:val="24"/>
          <w:lang w:val="ru-RU"/>
        </w:rPr>
        <w:t xml:space="preserve">обсуждений или публичных слушаний по проекту генерального плана, проекту о внесении </w:t>
      </w:r>
      <w:r w:rsidRPr="00F47ACA">
        <w:rPr>
          <w:spacing w:val="-3"/>
          <w:sz w:val="24"/>
          <w:szCs w:val="24"/>
          <w:lang w:val="ru-RU"/>
        </w:rPr>
        <w:t xml:space="preserve">изменений </w:t>
      </w:r>
      <w:r w:rsidRPr="00F47ACA">
        <w:rPr>
          <w:sz w:val="24"/>
          <w:szCs w:val="24"/>
          <w:lang w:val="ru-RU"/>
        </w:rPr>
        <w:t xml:space="preserve">в генеральный план являются жители городского </w:t>
      </w:r>
      <w:r w:rsidRPr="00F47ACA">
        <w:rPr>
          <w:spacing w:val="-3"/>
          <w:sz w:val="24"/>
          <w:szCs w:val="24"/>
          <w:lang w:val="ru-RU"/>
        </w:rPr>
        <w:t xml:space="preserve">округа, </w:t>
      </w:r>
      <w:r w:rsidRPr="00F47ACA">
        <w:rPr>
          <w:sz w:val="24"/>
          <w:szCs w:val="24"/>
          <w:lang w:val="ru-RU"/>
        </w:rPr>
        <w:t xml:space="preserve">а также правообладатели </w:t>
      </w:r>
      <w:r w:rsidRPr="00F47ACA">
        <w:rPr>
          <w:spacing w:val="-4"/>
          <w:sz w:val="24"/>
          <w:szCs w:val="24"/>
          <w:lang w:val="ru-RU"/>
        </w:rPr>
        <w:t xml:space="preserve">земельных </w:t>
      </w:r>
      <w:r w:rsidRPr="00F47ACA">
        <w:rPr>
          <w:spacing w:val="-3"/>
          <w:sz w:val="24"/>
          <w:szCs w:val="24"/>
          <w:lang w:val="ru-RU"/>
        </w:rPr>
        <w:t xml:space="preserve">участков </w:t>
      </w:r>
      <w:r w:rsidRPr="00F47ACA">
        <w:rPr>
          <w:sz w:val="24"/>
          <w:szCs w:val="24"/>
          <w:lang w:val="ru-RU"/>
        </w:rPr>
        <w:t xml:space="preserve">и (или) объектов капитального </w:t>
      </w:r>
      <w:r w:rsidRPr="00F47ACA">
        <w:rPr>
          <w:spacing w:val="-3"/>
          <w:sz w:val="24"/>
          <w:szCs w:val="24"/>
          <w:lang w:val="ru-RU"/>
        </w:rPr>
        <w:t xml:space="preserve">строительства, </w:t>
      </w:r>
      <w:r w:rsidRPr="00F47ACA">
        <w:rPr>
          <w:sz w:val="24"/>
          <w:szCs w:val="24"/>
          <w:lang w:val="ru-RU"/>
        </w:rPr>
        <w:t>находящихся в границах территории городского</w:t>
      </w:r>
      <w:r w:rsidRPr="00F47ACA">
        <w:rPr>
          <w:spacing w:val="-36"/>
          <w:sz w:val="24"/>
          <w:szCs w:val="24"/>
          <w:lang w:val="ru-RU"/>
        </w:rPr>
        <w:t xml:space="preserve"> </w:t>
      </w:r>
      <w:r w:rsidRPr="00F47ACA">
        <w:rPr>
          <w:spacing w:val="-3"/>
          <w:sz w:val="24"/>
          <w:szCs w:val="24"/>
          <w:lang w:val="ru-RU"/>
        </w:rPr>
        <w:t>округа.</w:t>
      </w:r>
    </w:p>
    <w:p w14:paraId="353F4C73" w14:textId="77777777" w:rsidR="003C3982" w:rsidRPr="00F47ACA" w:rsidRDefault="003C3982" w:rsidP="00C401BD">
      <w:pPr>
        <w:pStyle w:val="ad"/>
        <w:widowControl/>
        <w:numPr>
          <w:ilvl w:val="0"/>
          <w:numId w:val="6"/>
        </w:numPr>
        <w:tabs>
          <w:tab w:val="left" w:pos="1134"/>
        </w:tabs>
        <w:adjustRightInd w:val="0"/>
        <w:ind w:left="0" w:right="2" w:firstLine="708"/>
        <w:jc w:val="both"/>
        <w:rPr>
          <w:sz w:val="24"/>
          <w:szCs w:val="24"/>
          <w:lang w:val="ru-RU"/>
        </w:rPr>
      </w:pPr>
      <w:r w:rsidRPr="00F47ACA">
        <w:rPr>
          <w:sz w:val="24"/>
          <w:szCs w:val="24"/>
          <w:lang w:val="ru-RU"/>
        </w:rPr>
        <w:t>Общественные 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частью 5.1 настоящей статьи.</w:t>
      </w:r>
    </w:p>
    <w:p w14:paraId="5864B06B" w14:textId="77777777" w:rsidR="003C3982" w:rsidRPr="00F47ACA" w:rsidRDefault="003C3982" w:rsidP="00F47ACA">
      <w:pPr>
        <w:pStyle w:val="ad"/>
        <w:widowControl/>
        <w:tabs>
          <w:tab w:val="left" w:pos="1134"/>
        </w:tabs>
        <w:adjustRightInd w:val="0"/>
        <w:ind w:left="0" w:right="2" w:firstLine="708"/>
        <w:jc w:val="both"/>
        <w:rPr>
          <w:sz w:val="24"/>
          <w:szCs w:val="24"/>
          <w:lang w:val="ru-RU"/>
        </w:rPr>
      </w:pPr>
      <w:r w:rsidRPr="00F47ACA">
        <w:rPr>
          <w:sz w:val="24"/>
          <w:szCs w:val="24"/>
          <w:lang w:val="ru-RU"/>
        </w:rPr>
        <w:t>5.1.</w:t>
      </w:r>
      <w:r w:rsidRPr="00F47ACA">
        <w:rPr>
          <w:sz w:val="24"/>
          <w:szCs w:val="24"/>
          <w:lang w:val="ru-RU"/>
        </w:rPr>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14:paraId="29D0CE24" w14:textId="77777777" w:rsidR="003C3982" w:rsidRPr="00F47ACA" w:rsidRDefault="003C3982" w:rsidP="00F47ACA">
      <w:pPr>
        <w:pStyle w:val="ad"/>
        <w:tabs>
          <w:tab w:val="left" w:pos="1134"/>
        </w:tabs>
        <w:adjustRightInd w:val="0"/>
        <w:ind w:left="0" w:right="2" w:firstLine="708"/>
        <w:jc w:val="both"/>
        <w:rPr>
          <w:sz w:val="24"/>
          <w:szCs w:val="24"/>
          <w:lang w:val="ru-RU"/>
        </w:rPr>
      </w:pPr>
      <w:r w:rsidRPr="00F47ACA">
        <w:rPr>
          <w:spacing w:val="-4"/>
          <w:sz w:val="24"/>
          <w:szCs w:val="24"/>
          <w:lang w:val="ru-RU"/>
        </w:rPr>
        <w:t>При</w:t>
      </w:r>
      <w:r w:rsidRPr="00F47ACA">
        <w:rPr>
          <w:spacing w:val="44"/>
          <w:sz w:val="24"/>
          <w:szCs w:val="24"/>
          <w:lang w:val="ru-RU"/>
        </w:rPr>
        <w:t xml:space="preserve"> </w:t>
      </w:r>
      <w:r w:rsidRPr="00F47ACA">
        <w:rPr>
          <w:spacing w:val="-1"/>
          <w:sz w:val="24"/>
          <w:szCs w:val="24"/>
          <w:lang w:val="ru-RU"/>
        </w:rPr>
        <w:t>проведении</w:t>
      </w:r>
      <w:r w:rsidRPr="00F47ACA">
        <w:rPr>
          <w:spacing w:val="51"/>
          <w:sz w:val="24"/>
          <w:szCs w:val="24"/>
          <w:lang w:val="ru-RU"/>
        </w:rPr>
        <w:t xml:space="preserve"> </w:t>
      </w:r>
      <w:r w:rsidRPr="00F47ACA">
        <w:rPr>
          <w:spacing w:val="-1"/>
          <w:sz w:val="24"/>
          <w:szCs w:val="24"/>
          <w:lang w:val="ru-RU"/>
        </w:rPr>
        <w:t>общественных</w:t>
      </w:r>
      <w:r w:rsidRPr="00F47ACA">
        <w:rPr>
          <w:spacing w:val="51"/>
          <w:sz w:val="24"/>
          <w:szCs w:val="24"/>
          <w:lang w:val="ru-RU"/>
        </w:rPr>
        <w:t xml:space="preserve"> </w:t>
      </w:r>
      <w:r w:rsidRPr="00F47ACA">
        <w:rPr>
          <w:spacing w:val="-1"/>
          <w:sz w:val="24"/>
          <w:szCs w:val="24"/>
          <w:lang w:val="ru-RU"/>
        </w:rPr>
        <w:t>обсуждений</w:t>
      </w:r>
      <w:r w:rsidRPr="00F47ACA">
        <w:rPr>
          <w:spacing w:val="51"/>
          <w:sz w:val="24"/>
          <w:szCs w:val="24"/>
          <w:lang w:val="ru-RU"/>
        </w:rPr>
        <w:t xml:space="preserve"> </w:t>
      </w:r>
      <w:r w:rsidRPr="00F47ACA">
        <w:rPr>
          <w:sz w:val="24"/>
          <w:szCs w:val="24"/>
          <w:lang w:val="ru-RU"/>
        </w:rPr>
        <w:t>или</w:t>
      </w:r>
      <w:r w:rsidRPr="00F47ACA">
        <w:rPr>
          <w:spacing w:val="56"/>
          <w:sz w:val="24"/>
          <w:szCs w:val="24"/>
          <w:lang w:val="ru-RU"/>
        </w:rPr>
        <w:t xml:space="preserve"> </w:t>
      </w:r>
      <w:r w:rsidRPr="00F47ACA">
        <w:rPr>
          <w:spacing w:val="-5"/>
          <w:sz w:val="24"/>
          <w:szCs w:val="24"/>
          <w:lang w:val="ru-RU"/>
        </w:rPr>
        <w:t>публичных</w:t>
      </w:r>
      <w:r w:rsidRPr="00F47ACA">
        <w:rPr>
          <w:spacing w:val="15"/>
          <w:sz w:val="24"/>
          <w:szCs w:val="24"/>
          <w:lang w:val="ru-RU"/>
        </w:rPr>
        <w:t xml:space="preserve"> </w:t>
      </w:r>
      <w:r w:rsidRPr="00F47ACA">
        <w:rPr>
          <w:spacing w:val="-1"/>
          <w:sz w:val="24"/>
          <w:szCs w:val="24"/>
          <w:lang w:val="ru-RU"/>
        </w:rPr>
        <w:t>слушаний</w:t>
      </w:r>
      <w:r w:rsidRPr="00F47ACA">
        <w:rPr>
          <w:spacing w:val="51"/>
          <w:sz w:val="24"/>
          <w:szCs w:val="24"/>
          <w:lang w:val="ru-RU"/>
        </w:rPr>
        <w:t xml:space="preserve"> </w:t>
      </w:r>
      <w:r w:rsidRPr="00F47ACA">
        <w:rPr>
          <w:sz w:val="24"/>
          <w:szCs w:val="24"/>
          <w:lang w:val="ru-RU"/>
        </w:rPr>
        <w:t>в</w:t>
      </w:r>
      <w:r w:rsidRPr="00F47ACA">
        <w:rPr>
          <w:spacing w:val="49"/>
          <w:sz w:val="24"/>
          <w:szCs w:val="24"/>
          <w:lang w:val="ru-RU"/>
        </w:rPr>
        <w:t xml:space="preserve"> </w:t>
      </w:r>
      <w:r w:rsidRPr="00F47ACA">
        <w:rPr>
          <w:spacing w:val="-1"/>
          <w:sz w:val="24"/>
          <w:szCs w:val="24"/>
          <w:lang w:val="ru-RU"/>
        </w:rPr>
        <w:t>целях</w:t>
      </w:r>
      <w:r w:rsidRPr="00F47ACA">
        <w:rPr>
          <w:spacing w:val="61"/>
          <w:sz w:val="24"/>
          <w:szCs w:val="24"/>
          <w:lang w:val="ru-RU"/>
        </w:rPr>
        <w:t xml:space="preserve"> </w:t>
      </w:r>
      <w:r w:rsidRPr="00F47ACA">
        <w:rPr>
          <w:spacing w:val="-1"/>
          <w:sz w:val="24"/>
          <w:szCs w:val="24"/>
          <w:lang w:val="ru-RU"/>
        </w:rPr>
        <w:t>обеспечения</w:t>
      </w:r>
      <w:r w:rsidRPr="00F47ACA">
        <w:rPr>
          <w:spacing w:val="8"/>
          <w:sz w:val="24"/>
          <w:szCs w:val="24"/>
          <w:lang w:val="ru-RU"/>
        </w:rPr>
        <w:t xml:space="preserve"> </w:t>
      </w:r>
      <w:r w:rsidRPr="00F47ACA">
        <w:rPr>
          <w:spacing w:val="-3"/>
          <w:sz w:val="24"/>
          <w:szCs w:val="24"/>
          <w:lang w:val="ru-RU"/>
        </w:rPr>
        <w:t>всем</w:t>
      </w:r>
      <w:r w:rsidRPr="00F47ACA">
        <w:rPr>
          <w:spacing w:val="1"/>
          <w:sz w:val="24"/>
          <w:szCs w:val="24"/>
          <w:lang w:val="ru-RU"/>
        </w:rPr>
        <w:t xml:space="preserve"> </w:t>
      </w:r>
      <w:r w:rsidRPr="00F47ACA">
        <w:rPr>
          <w:spacing w:val="-1"/>
          <w:sz w:val="24"/>
          <w:szCs w:val="24"/>
          <w:lang w:val="ru-RU"/>
        </w:rPr>
        <w:t>заинтересованным</w:t>
      </w:r>
      <w:r w:rsidRPr="00F47ACA">
        <w:rPr>
          <w:spacing w:val="5"/>
          <w:sz w:val="24"/>
          <w:szCs w:val="24"/>
          <w:lang w:val="ru-RU"/>
        </w:rPr>
        <w:t xml:space="preserve"> </w:t>
      </w:r>
      <w:r w:rsidRPr="00F47ACA">
        <w:rPr>
          <w:spacing w:val="-1"/>
          <w:sz w:val="24"/>
          <w:szCs w:val="24"/>
          <w:lang w:val="ru-RU"/>
        </w:rPr>
        <w:t>лицам</w:t>
      </w:r>
      <w:r w:rsidRPr="00F47ACA">
        <w:rPr>
          <w:spacing w:val="9"/>
          <w:sz w:val="24"/>
          <w:szCs w:val="24"/>
          <w:lang w:val="ru-RU"/>
        </w:rPr>
        <w:t xml:space="preserve"> </w:t>
      </w:r>
      <w:r w:rsidRPr="00F47ACA">
        <w:rPr>
          <w:spacing w:val="-5"/>
          <w:sz w:val="24"/>
          <w:szCs w:val="24"/>
          <w:lang w:val="ru-RU"/>
        </w:rPr>
        <w:t>равных</w:t>
      </w:r>
      <w:r w:rsidRPr="00F47ACA">
        <w:rPr>
          <w:sz w:val="24"/>
          <w:szCs w:val="24"/>
          <w:lang w:val="ru-RU"/>
        </w:rPr>
        <w:t xml:space="preserve"> </w:t>
      </w:r>
      <w:r w:rsidRPr="00F47ACA">
        <w:rPr>
          <w:spacing w:val="-1"/>
          <w:sz w:val="24"/>
          <w:szCs w:val="24"/>
          <w:lang w:val="ru-RU"/>
        </w:rPr>
        <w:t>возможностей</w:t>
      </w:r>
      <w:r w:rsidRPr="00F47ACA">
        <w:rPr>
          <w:spacing w:val="7"/>
          <w:sz w:val="24"/>
          <w:szCs w:val="24"/>
          <w:lang w:val="ru-RU"/>
        </w:rPr>
        <w:t xml:space="preserve"> </w:t>
      </w:r>
      <w:r w:rsidRPr="00F47ACA">
        <w:rPr>
          <w:sz w:val="24"/>
          <w:szCs w:val="24"/>
          <w:lang w:val="ru-RU"/>
        </w:rPr>
        <w:t>для</w:t>
      </w:r>
      <w:r w:rsidRPr="00F47ACA">
        <w:rPr>
          <w:spacing w:val="11"/>
          <w:sz w:val="24"/>
          <w:szCs w:val="24"/>
          <w:lang w:val="ru-RU"/>
        </w:rPr>
        <w:t xml:space="preserve"> </w:t>
      </w:r>
      <w:r w:rsidRPr="00F47ACA">
        <w:rPr>
          <w:spacing w:val="-6"/>
          <w:sz w:val="24"/>
          <w:szCs w:val="24"/>
          <w:lang w:val="ru-RU"/>
        </w:rPr>
        <w:t>участия</w:t>
      </w:r>
      <w:r w:rsidRPr="00F47ACA">
        <w:rPr>
          <w:sz w:val="24"/>
          <w:szCs w:val="24"/>
          <w:lang w:val="ru-RU"/>
        </w:rPr>
        <w:t xml:space="preserve"> в</w:t>
      </w:r>
      <w:r w:rsidRPr="00F47ACA">
        <w:rPr>
          <w:spacing w:val="67"/>
          <w:sz w:val="24"/>
          <w:szCs w:val="24"/>
          <w:lang w:val="ru-RU"/>
        </w:rPr>
        <w:t xml:space="preserve"> </w:t>
      </w:r>
      <w:r w:rsidRPr="00F47ACA">
        <w:rPr>
          <w:spacing w:val="-1"/>
          <w:sz w:val="24"/>
          <w:szCs w:val="24"/>
          <w:lang w:val="ru-RU"/>
        </w:rPr>
        <w:t>общественных</w:t>
      </w:r>
      <w:r w:rsidRPr="00F47ACA">
        <w:rPr>
          <w:spacing w:val="32"/>
          <w:sz w:val="24"/>
          <w:szCs w:val="24"/>
          <w:lang w:val="ru-RU"/>
        </w:rPr>
        <w:t xml:space="preserve"> </w:t>
      </w:r>
      <w:r w:rsidRPr="00F47ACA">
        <w:rPr>
          <w:spacing w:val="-1"/>
          <w:sz w:val="24"/>
          <w:szCs w:val="24"/>
          <w:lang w:val="ru-RU"/>
        </w:rPr>
        <w:t>обсуждениях</w:t>
      </w:r>
      <w:r w:rsidRPr="00F47ACA">
        <w:rPr>
          <w:spacing w:val="33"/>
          <w:sz w:val="24"/>
          <w:szCs w:val="24"/>
          <w:lang w:val="ru-RU"/>
        </w:rPr>
        <w:t xml:space="preserve"> </w:t>
      </w:r>
      <w:r w:rsidRPr="00F47ACA">
        <w:rPr>
          <w:spacing w:val="-1"/>
          <w:sz w:val="24"/>
          <w:szCs w:val="24"/>
          <w:lang w:val="ru-RU"/>
        </w:rPr>
        <w:t>или</w:t>
      </w:r>
      <w:r w:rsidRPr="00F47ACA">
        <w:rPr>
          <w:spacing w:val="31"/>
          <w:sz w:val="24"/>
          <w:szCs w:val="24"/>
          <w:lang w:val="ru-RU"/>
        </w:rPr>
        <w:t xml:space="preserve"> </w:t>
      </w:r>
      <w:r w:rsidRPr="00F47ACA">
        <w:rPr>
          <w:spacing w:val="-1"/>
          <w:sz w:val="24"/>
          <w:szCs w:val="24"/>
          <w:lang w:val="ru-RU"/>
        </w:rPr>
        <w:t>публичных</w:t>
      </w:r>
      <w:r w:rsidRPr="00F47ACA">
        <w:rPr>
          <w:spacing w:val="30"/>
          <w:sz w:val="24"/>
          <w:szCs w:val="24"/>
          <w:lang w:val="ru-RU"/>
        </w:rPr>
        <w:t xml:space="preserve"> </w:t>
      </w:r>
      <w:r w:rsidRPr="00F47ACA">
        <w:rPr>
          <w:spacing w:val="-1"/>
          <w:sz w:val="24"/>
          <w:szCs w:val="24"/>
          <w:lang w:val="ru-RU"/>
        </w:rPr>
        <w:t>слушаниях</w:t>
      </w:r>
      <w:r w:rsidRPr="00F47ACA">
        <w:rPr>
          <w:spacing w:val="33"/>
          <w:sz w:val="24"/>
          <w:szCs w:val="24"/>
          <w:lang w:val="ru-RU"/>
        </w:rPr>
        <w:t xml:space="preserve"> </w:t>
      </w:r>
      <w:r w:rsidRPr="00F47ACA">
        <w:rPr>
          <w:spacing w:val="-1"/>
          <w:sz w:val="24"/>
          <w:szCs w:val="24"/>
          <w:lang w:val="ru-RU"/>
        </w:rPr>
        <w:t>территория</w:t>
      </w:r>
      <w:r w:rsidRPr="00F47ACA">
        <w:rPr>
          <w:spacing w:val="30"/>
          <w:sz w:val="24"/>
          <w:szCs w:val="24"/>
          <w:lang w:val="ru-RU"/>
        </w:rPr>
        <w:t xml:space="preserve"> </w:t>
      </w:r>
      <w:r w:rsidRPr="00F47ACA">
        <w:rPr>
          <w:spacing w:val="-1"/>
          <w:sz w:val="24"/>
          <w:szCs w:val="24"/>
          <w:lang w:val="ru-RU"/>
        </w:rPr>
        <w:t>населенного</w:t>
      </w:r>
      <w:r w:rsidRPr="00F47ACA">
        <w:rPr>
          <w:spacing w:val="40"/>
          <w:sz w:val="24"/>
          <w:szCs w:val="24"/>
          <w:lang w:val="ru-RU"/>
        </w:rPr>
        <w:t xml:space="preserve"> </w:t>
      </w:r>
      <w:r w:rsidRPr="00F47ACA">
        <w:rPr>
          <w:spacing w:val="-5"/>
          <w:sz w:val="24"/>
          <w:szCs w:val="24"/>
          <w:lang w:val="ru-RU"/>
        </w:rPr>
        <w:t>пункта</w:t>
      </w:r>
      <w:r w:rsidRPr="00F47ACA">
        <w:rPr>
          <w:spacing w:val="75"/>
          <w:sz w:val="24"/>
          <w:szCs w:val="24"/>
          <w:lang w:val="ru-RU"/>
        </w:rPr>
        <w:t xml:space="preserve"> </w:t>
      </w:r>
      <w:r w:rsidRPr="00F47ACA">
        <w:rPr>
          <w:spacing w:val="-1"/>
          <w:sz w:val="24"/>
          <w:szCs w:val="24"/>
          <w:lang w:val="ru-RU"/>
        </w:rPr>
        <w:t>может</w:t>
      </w:r>
      <w:r w:rsidRPr="00F47ACA">
        <w:rPr>
          <w:spacing w:val="33"/>
          <w:sz w:val="24"/>
          <w:szCs w:val="24"/>
          <w:lang w:val="ru-RU"/>
        </w:rPr>
        <w:t xml:space="preserve"> </w:t>
      </w:r>
      <w:r w:rsidRPr="00F47ACA">
        <w:rPr>
          <w:sz w:val="24"/>
          <w:szCs w:val="24"/>
          <w:lang w:val="ru-RU"/>
        </w:rPr>
        <w:t>быть</w:t>
      </w:r>
      <w:r w:rsidRPr="00F47ACA">
        <w:rPr>
          <w:spacing w:val="34"/>
          <w:sz w:val="24"/>
          <w:szCs w:val="24"/>
          <w:lang w:val="ru-RU"/>
        </w:rPr>
        <w:t xml:space="preserve"> </w:t>
      </w:r>
      <w:r w:rsidRPr="00F47ACA">
        <w:rPr>
          <w:spacing w:val="-1"/>
          <w:sz w:val="24"/>
          <w:szCs w:val="24"/>
          <w:lang w:val="ru-RU"/>
        </w:rPr>
        <w:t>разделена</w:t>
      </w:r>
      <w:r w:rsidRPr="00F47ACA">
        <w:rPr>
          <w:spacing w:val="35"/>
          <w:sz w:val="24"/>
          <w:szCs w:val="24"/>
          <w:lang w:val="ru-RU"/>
        </w:rPr>
        <w:t xml:space="preserve"> </w:t>
      </w:r>
      <w:r w:rsidRPr="00F47ACA">
        <w:rPr>
          <w:spacing w:val="-1"/>
          <w:sz w:val="24"/>
          <w:szCs w:val="24"/>
          <w:lang w:val="ru-RU"/>
        </w:rPr>
        <w:t>на</w:t>
      </w:r>
      <w:r w:rsidRPr="00F47ACA">
        <w:rPr>
          <w:spacing w:val="30"/>
          <w:sz w:val="24"/>
          <w:szCs w:val="24"/>
          <w:lang w:val="ru-RU"/>
        </w:rPr>
        <w:t xml:space="preserve"> </w:t>
      </w:r>
      <w:r w:rsidRPr="00F47ACA">
        <w:rPr>
          <w:spacing w:val="-1"/>
          <w:sz w:val="24"/>
          <w:szCs w:val="24"/>
          <w:lang w:val="ru-RU"/>
        </w:rPr>
        <w:t>части.</w:t>
      </w:r>
      <w:r w:rsidRPr="00F47ACA">
        <w:rPr>
          <w:spacing w:val="33"/>
          <w:sz w:val="24"/>
          <w:szCs w:val="24"/>
          <w:lang w:val="ru-RU"/>
        </w:rPr>
        <w:t xml:space="preserve"> </w:t>
      </w:r>
      <w:r w:rsidRPr="00F47ACA">
        <w:rPr>
          <w:spacing w:val="-1"/>
          <w:sz w:val="24"/>
          <w:szCs w:val="24"/>
          <w:lang w:val="ru-RU"/>
        </w:rPr>
        <w:t>Предельная</w:t>
      </w:r>
      <w:r w:rsidRPr="00F47ACA">
        <w:rPr>
          <w:spacing w:val="33"/>
          <w:sz w:val="24"/>
          <w:szCs w:val="24"/>
          <w:lang w:val="ru-RU"/>
        </w:rPr>
        <w:t xml:space="preserve"> </w:t>
      </w:r>
      <w:r w:rsidRPr="00F47ACA">
        <w:rPr>
          <w:spacing w:val="-1"/>
          <w:sz w:val="24"/>
          <w:szCs w:val="24"/>
          <w:lang w:val="ru-RU"/>
        </w:rPr>
        <w:t>численность</w:t>
      </w:r>
      <w:r w:rsidRPr="00F47ACA">
        <w:rPr>
          <w:spacing w:val="38"/>
          <w:sz w:val="24"/>
          <w:szCs w:val="24"/>
          <w:lang w:val="ru-RU"/>
        </w:rPr>
        <w:t xml:space="preserve"> </w:t>
      </w:r>
      <w:r w:rsidRPr="00F47ACA">
        <w:rPr>
          <w:spacing w:val="-4"/>
          <w:sz w:val="24"/>
          <w:szCs w:val="24"/>
          <w:lang w:val="ru-RU"/>
        </w:rPr>
        <w:t>лиц,</w:t>
      </w:r>
      <w:r w:rsidRPr="00F47ACA">
        <w:rPr>
          <w:spacing w:val="26"/>
          <w:sz w:val="24"/>
          <w:szCs w:val="24"/>
          <w:lang w:val="ru-RU"/>
        </w:rPr>
        <w:t xml:space="preserve"> </w:t>
      </w:r>
      <w:r w:rsidRPr="00F47ACA">
        <w:rPr>
          <w:spacing w:val="-5"/>
          <w:sz w:val="24"/>
          <w:szCs w:val="24"/>
          <w:lang w:val="ru-RU"/>
        </w:rPr>
        <w:t>проживающих</w:t>
      </w:r>
      <w:r w:rsidRPr="00F47ACA">
        <w:rPr>
          <w:spacing w:val="29"/>
          <w:sz w:val="24"/>
          <w:szCs w:val="24"/>
          <w:lang w:val="ru-RU"/>
        </w:rPr>
        <w:t xml:space="preserve"> </w:t>
      </w:r>
      <w:r w:rsidRPr="00F47ACA">
        <w:rPr>
          <w:sz w:val="24"/>
          <w:szCs w:val="24"/>
          <w:lang w:val="ru-RU"/>
        </w:rPr>
        <w:t>или</w:t>
      </w:r>
      <w:r w:rsidRPr="00F47ACA">
        <w:rPr>
          <w:spacing w:val="83"/>
          <w:sz w:val="24"/>
          <w:szCs w:val="24"/>
          <w:lang w:val="ru-RU"/>
        </w:rPr>
        <w:t xml:space="preserve"> </w:t>
      </w:r>
      <w:r w:rsidRPr="00F47ACA">
        <w:rPr>
          <w:spacing w:val="-1"/>
          <w:sz w:val="24"/>
          <w:szCs w:val="24"/>
          <w:lang w:val="ru-RU"/>
        </w:rPr>
        <w:t>зарегистрированных</w:t>
      </w:r>
      <w:r w:rsidRPr="00F47ACA">
        <w:rPr>
          <w:spacing w:val="45"/>
          <w:sz w:val="24"/>
          <w:szCs w:val="24"/>
          <w:lang w:val="ru-RU"/>
        </w:rPr>
        <w:t xml:space="preserve"> </w:t>
      </w:r>
      <w:r w:rsidRPr="00F47ACA">
        <w:rPr>
          <w:spacing w:val="-2"/>
          <w:sz w:val="24"/>
          <w:szCs w:val="24"/>
          <w:lang w:val="ru-RU"/>
        </w:rPr>
        <w:t>на</w:t>
      </w:r>
      <w:r w:rsidRPr="00F47ACA">
        <w:rPr>
          <w:spacing w:val="38"/>
          <w:sz w:val="24"/>
          <w:szCs w:val="24"/>
          <w:lang w:val="ru-RU"/>
        </w:rPr>
        <w:t xml:space="preserve"> </w:t>
      </w:r>
      <w:r w:rsidRPr="00F47ACA">
        <w:rPr>
          <w:spacing w:val="-1"/>
          <w:sz w:val="24"/>
          <w:szCs w:val="24"/>
          <w:lang w:val="ru-RU"/>
        </w:rPr>
        <w:t>такой</w:t>
      </w:r>
      <w:r w:rsidRPr="00F47ACA">
        <w:rPr>
          <w:spacing w:val="43"/>
          <w:sz w:val="24"/>
          <w:szCs w:val="24"/>
          <w:lang w:val="ru-RU"/>
        </w:rPr>
        <w:t xml:space="preserve"> </w:t>
      </w:r>
      <w:r w:rsidRPr="00F47ACA">
        <w:rPr>
          <w:spacing w:val="-1"/>
          <w:sz w:val="24"/>
          <w:szCs w:val="24"/>
          <w:lang w:val="ru-RU"/>
        </w:rPr>
        <w:t>части</w:t>
      </w:r>
      <w:r w:rsidRPr="00F47ACA">
        <w:rPr>
          <w:spacing w:val="43"/>
          <w:sz w:val="24"/>
          <w:szCs w:val="24"/>
          <w:lang w:val="ru-RU"/>
        </w:rPr>
        <w:t xml:space="preserve"> </w:t>
      </w:r>
      <w:r w:rsidRPr="00F47ACA">
        <w:rPr>
          <w:spacing w:val="-1"/>
          <w:sz w:val="24"/>
          <w:szCs w:val="24"/>
          <w:lang w:val="ru-RU"/>
        </w:rPr>
        <w:t>территории,</w:t>
      </w:r>
      <w:r w:rsidRPr="00F47ACA">
        <w:rPr>
          <w:spacing w:val="45"/>
          <w:sz w:val="24"/>
          <w:szCs w:val="24"/>
          <w:lang w:val="ru-RU"/>
        </w:rPr>
        <w:t xml:space="preserve"> </w:t>
      </w:r>
      <w:r w:rsidRPr="00F47ACA">
        <w:rPr>
          <w:spacing w:val="-1"/>
          <w:sz w:val="24"/>
          <w:szCs w:val="24"/>
          <w:lang w:val="ru-RU"/>
        </w:rPr>
        <w:t>устанавливается</w:t>
      </w:r>
      <w:r w:rsidRPr="00F47ACA">
        <w:rPr>
          <w:spacing w:val="45"/>
          <w:sz w:val="24"/>
          <w:szCs w:val="24"/>
          <w:lang w:val="ru-RU"/>
        </w:rPr>
        <w:t xml:space="preserve"> </w:t>
      </w:r>
      <w:r w:rsidRPr="00F47ACA">
        <w:rPr>
          <w:spacing w:val="-1"/>
          <w:sz w:val="24"/>
          <w:szCs w:val="24"/>
          <w:lang w:val="ru-RU"/>
        </w:rPr>
        <w:t>Законом</w:t>
      </w:r>
      <w:r w:rsidRPr="00F47ACA">
        <w:rPr>
          <w:spacing w:val="42"/>
          <w:sz w:val="24"/>
          <w:szCs w:val="24"/>
          <w:lang w:val="ru-RU"/>
        </w:rPr>
        <w:t xml:space="preserve"> </w:t>
      </w:r>
      <w:r w:rsidRPr="00F47ACA">
        <w:rPr>
          <w:spacing w:val="-1"/>
          <w:sz w:val="24"/>
          <w:szCs w:val="24"/>
          <w:lang w:val="ru-RU"/>
        </w:rPr>
        <w:t>Московской</w:t>
      </w:r>
      <w:r w:rsidRPr="00F47ACA">
        <w:rPr>
          <w:spacing w:val="79"/>
          <w:sz w:val="24"/>
          <w:szCs w:val="24"/>
          <w:lang w:val="ru-RU"/>
        </w:rPr>
        <w:t xml:space="preserve"> </w:t>
      </w:r>
      <w:r w:rsidRPr="00F47ACA">
        <w:rPr>
          <w:spacing w:val="-1"/>
          <w:sz w:val="24"/>
          <w:szCs w:val="24"/>
          <w:lang w:val="ru-RU"/>
        </w:rPr>
        <w:t>области.</w:t>
      </w:r>
    </w:p>
    <w:p w14:paraId="4A8109AD" w14:textId="77777777" w:rsidR="004F6346" w:rsidRPr="00F47ACA" w:rsidRDefault="006D2A90" w:rsidP="00C401BD">
      <w:pPr>
        <w:pStyle w:val="ad"/>
        <w:numPr>
          <w:ilvl w:val="0"/>
          <w:numId w:val="6"/>
        </w:numPr>
        <w:tabs>
          <w:tab w:val="left" w:pos="1134"/>
        </w:tabs>
        <w:ind w:left="0" w:right="2" w:firstLine="708"/>
        <w:jc w:val="both"/>
        <w:rPr>
          <w:sz w:val="24"/>
          <w:szCs w:val="24"/>
          <w:lang w:val="ru-RU"/>
        </w:rPr>
      </w:pPr>
      <w:r w:rsidRPr="00F47ACA">
        <w:rPr>
          <w:sz w:val="24"/>
          <w:szCs w:val="24"/>
          <w:lang w:val="ru-RU"/>
        </w:rPr>
        <w:t xml:space="preserve">Срок проведения </w:t>
      </w:r>
      <w:r w:rsidRPr="00F47ACA">
        <w:rPr>
          <w:spacing w:val="-2"/>
          <w:sz w:val="24"/>
          <w:szCs w:val="24"/>
          <w:lang w:val="ru-RU"/>
        </w:rPr>
        <w:t xml:space="preserve">общественных </w:t>
      </w:r>
      <w:r w:rsidRPr="00F47ACA">
        <w:rPr>
          <w:spacing w:val="-3"/>
          <w:sz w:val="24"/>
          <w:szCs w:val="24"/>
          <w:lang w:val="ru-RU"/>
        </w:rPr>
        <w:t>обсуждений или публичных</w:t>
      </w:r>
      <w:r w:rsidR="00353C95" w:rsidRPr="00F47ACA">
        <w:rPr>
          <w:spacing w:val="-3"/>
          <w:sz w:val="24"/>
          <w:szCs w:val="24"/>
          <w:lang w:val="ru-RU"/>
        </w:rPr>
        <w:t xml:space="preserve"> </w:t>
      </w:r>
      <w:r w:rsidRPr="00F47ACA">
        <w:rPr>
          <w:spacing w:val="-3"/>
          <w:sz w:val="24"/>
          <w:szCs w:val="24"/>
          <w:lang w:val="ru-RU"/>
        </w:rPr>
        <w:t>слушаний</w:t>
      </w:r>
      <w:r w:rsidR="00353C95" w:rsidRPr="00F47ACA">
        <w:rPr>
          <w:spacing w:val="-3"/>
          <w:sz w:val="24"/>
          <w:szCs w:val="24"/>
          <w:lang w:val="ru-RU"/>
        </w:rPr>
        <w:t xml:space="preserve"> </w:t>
      </w:r>
      <w:r w:rsidRPr="00F47ACA">
        <w:rPr>
          <w:sz w:val="24"/>
          <w:szCs w:val="24"/>
          <w:lang w:val="ru-RU"/>
        </w:rPr>
        <w:t xml:space="preserve">с момента оповещения жителей городского </w:t>
      </w:r>
      <w:r w:rsidRPr="00F47ACA">
        <w:rPr>
          <w:spacing w:val="-3"/>
          <w:sz w:val="24"/>
          <w:szCs w:val="24"/>
          <w:lang w:val="ru-RU"/>
        </w:rPr>
        <w:t xml:space="preserve">округа </w:t>
      </w:r>
      <w:r w:rsidRPr="00F47ACA">
        <w:rPr>
          <w:sz w:val="24"/>
          <w:szCs w:val="24"/>
          <w:lang w:val="ru-RU"/>
        </w:rPr>
        <w:t xml:space="preserve">о времени и месте их проведения до </w:t>
      </w:r>
      <w:r w:rsidRPr="00F47ACA">
        <w:rPr>
          <w:spacing w:val="-4"/>
          <w:sz w:val="24"/>
          <w:szCs w:val="24"/>
          <w:lang w:val="ru-RU"/>
        </w:rPr>
        <w:t>дня</w:t>
      </w:r>
      <w:r w:rsidRPr="00F47ACA">
        <w:rPr>
          <w:spacing w:val="51"/>
          <w:sz w:val="24"/>
          <w:szCs w:val="24"/>
          <w:lang w:val="ru-RU"/>
        </w:rPr>
        <w:t xml:space="preserve"> </w:t>
      </w:r>
      <w:r w:rsidRPr="00F47ACA">
        <w:rPr>
          <w:sz w:val="24"/>
          <w:szCs w:val="24"/>
          <w:lang w:val="ru-RU"/>
        </w:rPr>
        <w:t xml:space="preserve">опубликования заключения о </w:t>
      </w:r>
      <w:r w:rsidRPr="00F47ACA">
        <w:rPr>
          <w:spacing w:val="-3"/>
          <w:sz w:val="24"/>
          <w:szCs w:val="24"/>
          <w:lang w:val="ru-RU"/>
        </w:rPr>
        <w:t xml:space="preserve">результатах </w:t>
      </w:r>
      <w:r w:rsidRPr="00F47ACA">
        <w:rPr>
          <w:sz w:val="24"/>
          <w:szCs w:val="24"/>
          <w:lang w:val="ru-RU"/>
        </w:rPr>
        <w:t xml:space="preserve">общественных обсуждений или </w:t>
      </w:r>
      <w:r w:rsidRPr="00F47ACA">
        <w:rPr>
          <w:spacing w:val="-3"/>
          <w:sz w:val="24"/>
          <w:szCs w:val="24"/>
          <w:lang w:val="ru-RU"/>
        </w:rPr>
        <w:t xml:space="preserve">публичных </w:t>
      </w:r>
      <w:r w:rsidRPr="00F47ACA">
        <w:rPr>
          <w:sz w:val="24"/>
          <w:szCs w:val="24"/>
          <w:lang w:val="ru-RU"/>
        </w:rPr>
        <w:t>слушаний составляет не менее одного месяца и не более</w:t>
      </w:r>
      <w:r w:rsidR="002D2720" w:rsidRPr="00F47ACA">
        <w:rPr>
          <w:spacing w:val="-44"/>
          <w:sz w:val="24"/>
          <w:szCs w:val="24"/>
          <w:lang w:val="ru-RU"/>
        </w:rPr>
        <w:t xml:space="preserve"> </w:t>
      </w:r>
      <w:r w:rsidRPr="00F47ACA">
        <w:rPr>
          <w:sz w:val="24"/>
          <w:szCs w:val="24"/>
          <w:lang w:val="ru-RU"/>
        </w:rPr>
        <w:t xml:space="preserve">трех </w:t>
      </w:r>
      <w:r w:rsidRPr="00F47ACA">
        <w:rPr>
          <w:spacing w:val="-3"/>
          <w:sz w:val="24"/>
          <w:szCs w:val="24"/>
          <w:lang w:val="ru-RU"/>
        </w:rPr>
        <w:t>месяцев.</w:t>
      </w:r>
    </w:p>
    <w:p w14:paraId="535D2071" w14:textId="77777777" w:rsidR="003C3982" w:rsidRPr="00F47ACA" w:rsidRDefault="003C3982" w:rsidP="00C401BD">
      <w:pPr>
        <w:pStyle w:val="ad"/>
        <w:numPr>
          <w:ilvl w:val="0"/>
          <w:numId w:val="6"/>
        </w:numPr>
        <w:tabs>
          <w:tab w:val="left" w:pos="1134"/>
        </w:tabs>
        <w:ind w:left="0" w:right="2" w:firstLine="708"/>
        <w:jc w:val="both"/>
        <w:rPr>
          <w:sz w:val="24"/>
          <w:szCs w:val="24"/>
          <w:lang w:val="ru-RU"/>
        </w:rPr>
      </w:pPr>
      <w:r w:rsidRPr="00F47ACA">
        <w:rPr>
          <w:sz w:val="24"/>
          <w:szCs w:val="24"/>
          <w:lang w:val="ru-RU"/>
        </w:rPr>
        <w:t xml:space="preserve">В случае, указанном в </w:t>
      </w:r>
      <w:hyperlink r:id="rId61" w:history="1">
        <w:r w:rsidRPr="00F47ACA">
          <w:rPr>
            <w:sz w:val="24"/>
            <w:szCs w:val="24"/>
            <w:lang w:val="ru-RU"/>
          </w:rPr>
          <w:t>части 7.1 статьи 25</w:t>
        </w:r>
      </w:hyperlink>
      <w:r w:rsidRPr="00F47ACA">
        <w:rPr>
          <w:sz w:val="24"/>
          <w:szCs w:val="24"/>
          <w:lang w:val="ru-RU"/>
        </w:rPr>
        <w:t xml:space="preserve"> Градостроительного Кодекса,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двух месяцев.</w:t>
      </w:r>
    </w:p>
    <w:p w14:paraId="36B26CC9" w14:textId="77777777" w:rsidR="004F6346" w:rsidRPr="00F47ACA" w:rsidRDefault="006D2A90" w:rsidP="00C401BD">
      <w:pPr>
        <w:pStyle w:val="ad"/>
        <w:numPr>
          <w:ilvl w:val="0"/>
          <w:numId w:val="6"/>
        </w:numPr>
        <w:tabs>
          <w:tab w:val="left" w:pos="1134"/>
        </w:tabs>
        <w:spacing w:line="237" w:lineRule="auto"/>
        <w:ind w:left="0" w:right="2" w:firstLine="708"/>
        <w:jc w:val="both"/>
        <w:rPr>
          <w:sz w:val="24"/>
          <w:szCs w:val="24"/>
          <w:lang w:val="ru-RU"/>
        </w:rPr>
      </w:pPr>
      <w:r w:rsidRPr="00F47ACA">
        <w:rPr>
          <w:sz w:val="24"/>
          <w:szCs w:val="24"/>
          <w:lang w:val="ru-RU"/>
        </w:rPr>
        <w:t xml:space="preserve">Заключение о </w:t>
      </w:r>
      <w:r w:rsidRPr="00F47ACA">
        <w:rPr>
          <w:spacing w:val="-3"/>
          <w:sz w:val="24"/>
          <w:szCs w:val="24"/>
          <w:lang w:val="ru-RU"/>
        </w:rPr>
        <w:t xml:space="preserve">результатах общественных </w:t>
      </w:r>
      <w:r w:rsidRPr="00F47ACA">
        <w:rPr>
          <w:sz w:val="24"/>
          <w:szCs w:val="24"/>
          <w:lang w:val="ru-RU"/>
        </w:rPr>
        <w:t xml:space="preserve">обсуждений или </w:t>
      </w:r>
      <w:r w:rsidRPr="00F47ACA">
        <w:rPr>
          <w:spacing w:val="-3"/>
          <w:sz w:val="24"/>
          <w:szCs w:val="24"/>
          <w:lang w:val="ru-RU"/>
        </w:rPr>
        <w:t xml:space="preserve">публичных </w:t>
      </w:r>
      <w:r w:rsidRPr="00F47ACA">
        <w:rPr>
          <w:sz w:val="24"/>
          <w:szCs w:val="24"/>
          <w:lang w:val="ru-RU"/>
        </w:rPr>
        <w:t xml:space="preserve">слушаний по проекту генерального плана, проекту о внесении </w:t>
      </w:r>
      <w:r w:rsidRPr="00F47ACA">
        <w:rPr>
          <w:spacing w:val="-3"/>
          <w:sz w:val="24"/>
          <w:szCs w:val="24"/>
          <w:lang w:val="ru-RU"/>
        </w:rPr>
        <w:t xml:space="preserve">изменений </w:t>
      </w:r>
      <w:r w:rsidRPr="00F47ACA">
        <w:rPr>
          <w:sz w:val="24"/>
          <w:szCs w:val="24"/>
          <w:lang w:val="ru-RU"/>
        </w:rPr>
        <w:t>в генеральный план подлежит официальному</w:t>
      </w:r>
      <w:r w:rsidRPr="00F47ACA">
        <w:rPr>
          <w:spacing w:val="-28"/>
          <w:sz w:val="24"/>
          <w:szCs w:val="24"/>
          <w:lang w:val="ru-RU"/>
        </w:rPr>
        <w:t xml:space="preserve"> </w:t>
      </w:r>
      <w:r w:rsidRPr="00F47ACA">
        <w:rPr>
          <w:sz w:val="24"/>
          <w:szCs w:val="24"/>
          <w:lang w:val="ru-RU"/>
        </w:rPr>
        <w:t>опубликованию</w:t>
      </w:r>
      <w:r w:rsidRPr="00F47ACA">
        <w:rPr>
          <w:spacing w:val="-11"/>
          <w:sz w:val="24"/>
          <w:szCs w:val="24"/>
          <w:lang w:val="ru-RU"/>
        </w:rPr>
        <w:t xml:space="preserve"> </w:t>
      </w:r>
      <w:r w:rsidRPr="00F47ACA">
        <w:rPr>
          <w:sz w:val="24"/>
          <w:szCs w:val="24"/>
          <w:lang w:val="ru-RU"/>
        </w:rPr>
        <w:t>и</w:t>
      </w:r>
      <w:r w:rsidRPr="00F47ACA">
        <w:rPr>
          <w:spacing w:val="-8"/>
          <w:sz w:val="24"/>
          <w:szCs w:val="24"/>
          <w:lang w:val="ru-RU"/>
        </w:rPr>
        <w:t xml:space="preserve"> </w:t>
      </w:r>
      <w:r w:rsidRPr="00F47ACA">
        <w:rPr>
          <w:sz w:val="24"/>
          <w:szCs w:val="24"/>
          <w:lang w:val="ru-RU"/>
        </w:rPr>
        <w:t>размещению</w:t>
      </w:r>
      <w:r w:rsidRPr="00F47ACA">
        <w:rPr>
          <w:spacing w:val="-13"/>
          <w:sz w:val="24"/>
          <w:szCs w:val="24"/>
          <w:lang w:val="ru-RU"/>
        </w:rPr>
        <w:t xml:space="preserve"> </w:t>
      </w:r>
      <w:r w:rsidRPr="00F47ACA">
        <w:rPr>
          <w:sz w:val="24"/>
          <w:szCs w:val="24"/>
          <w:lang w:val="ru-RU"/>
        </w:rPr>
        <w:t>на</w:t>
      </w:r>
      <w:r w:rsidRPr="00F47ACA">
        <w:rPr>
          <w:spacing w:val="-10"/>
          <w:sz w:val="24"/>
          <w:szCs w:val="24"/>
          <w:lang w:val="ru-RU"/>
        </w:rPr>
        <w:t xml:space="preserve"> </w:t>
      </w:r>
      <w:r w:rsidRPr="00F47ACA">
        <w:rPr>
          <w:sz w:val="24"/>
          <w:szCs w:val="24"/>
          <w:lang w:val="ru-RU"/>
        </w:rPr>
        <w:t>официальном</w:t>
      </w:r>
      <w:r w:rsidRPr="00F47ACA">
        <w:rPr>
          <w:spacing w:val="-10"/>
          <w:sz w:val="24"/>
          <w:szCs w:val="24"/>
          <w:lang w:val="ru-RU"/>
        </w:rPr>
        <w:t xml:space="preserve"> </w:t>
      </w:r>
      <w:r w:rsidRPr="00F47ACA">
        <w:rPr>
          <w:sz w:val="24"/>
          <w:szCs w:val="24"/>
          <w:lang w:val="ru-RU"/>
        </w:rPr>
        <w:t>сайте</w:t>
      </w:r>
      <w:r w:rsidRPr="00F47ACA">
        <w:rPr>
          <w:spacing w:val="-17"/>
          <w:sz w:val="24"/>
          <w:szCs w:val="24"/>
          <w:lang w:val="ru-RU"/>
        </w:rPr>
        <w:t xml:space="preserve"> </w:t>
      </w:r>
      <w:r w:rsidRPr="00F47ACA">
        <w:rPr>
          <w:sz w:val="24"/>
          <w:szCs w:val="24"/>
          <w:lang w:val="ru-RU"/>
        </w:rPr>
        <w:t>городского</w:t>
      </w:r>
      <w:r w:rsidRPr="00F47ACA">
        <w:rPr>
          <w:spacing w:val="-9"/>
          <w:sz w:val="24"/>
          <w:szCs w:val="24"/>
          <w:lang w:val="ru-RU"/>
        </w:rPr>
        <w:t xml:space="preserve"> </w:t>
      </w:r>
      <w:r w:rsidR="00DE50DE" w:rsidRPr="00F47ACA">
        <w:rPr>
          <w:sz w:val="24"/>
          <w:szCs w:val="24"/>
          <w:lang w:val="ru-RU"/>
        </w:rPr>
        <w:t>округа.</w:t>
      </w:r>
    </w:p>
    <w:p w14:paraId="76043DC6" w14:textId="77777777" w:rsidR="00DE50DE" w:rsidRDefault="00DE50DE">
      <w:pPr>
        <w:pStyle w:val="111"/>
        <w:spacing w:before="60"/>
        <w:ind w:left="242" w:right="270"/>
        <w:jc w:val="center"/>
        <w:rPr>
          <w:lang w:val="ru-RU"/>
        </w:rPr>
      </w:pPr>
      <w:bookmarkStart w:id="145" w:name="Статья_22._Особенности_проведения_общест"/>
      <w:bookmarkEnd w:id="145"/>
    </w:p>
    <w:p w14:paraId="1BC2BE35" w14:textId="77777777" w:rsidR="004F6346" w:rsidRPr="006D2A90" w:rsidRDefault="006D2A90" w:rsidP="00C867AB">
      <w:pPr>
        <w:pStyle w:val="210"/>
      </w:pPr>
      <w:bookmarkStart w:id="146" w:name="_Toc101344808"/>
      <w:r w:rsidRPr="006D2A90">
        <w:t>Статья 2</w:t>
      </w:r>
      <w:r w:rsidR="007D43E0">
        <w:t>8</w:t>
      </w:r>
      <w:r w:rsidRPr="006D2A90">
        <w:t>. Особенности проведения общественных обсуждений или публичных слушаний по проекту Правил, проекту о внесении изменений в Правила</w:t>
      </w:r>
      <w:bookmarkEnd w:id="146"/>
    </w:p>
    <w:p w14:paraId="1907B2AD" w14:textId="77777777" w:rsidR="004F6346" w:rsidRPr="006D2A90" w:rsidRDefault="004F6346">
      <w:pPr>
        <w:pStyle w:val="ab"/>
        <w:rPr>
          <w:b/>
          <w:sz w:val="22"/>
          <w:lang w:val="ru-RU"/>
        </w:rPr>
      </w:pPr>
    </w:p>
    <w:p w14:paraId="575E4BE5" w14:textId="77777777" w:rsidR="004F6346" w:rsidRPr="003C3982" w:rsidRDefault="006D2A90" w:rsidP="00C401BD">
      <w:pPr>
        <w:pStyle w:val="ad"/>
        <w:numPr>
          <w:ilvl w:val="0"/>
          <w:numId w:val="5"/>
        </w:numPr>
        <w:tabs>
          <w:tab w:val="left" w:pos="1136"/>
          <w:tab w:val="left" w:pos="9356"/>
        </w:tabs>
        <w:ind w:left="0" w:firstLine="709"/>
        <w:jc w:val="both"/>
        <w:rPr>
          <w:sz w:val="24"/>
          <w:szCs w:val="24"/>
          <w:lang w:val="ru-RU"/>
        </w:rPr>
      </w:pPr>
      <w:r w:rsidRPr="003C3982">
        <w:rPr>
          <w:sz w:val="24"/>
          <w:szCs w:val="24"/>
          <w:lang w:val="ru-RU"/>
        </w:rPr>
        <w:t xml:space="preserve">Глава городского </w:t>
      </w:r>
      <w:r w:rsidRPr="003C3982">
        <w:rPr>
          <w:spacing w:val="-3"/>
          <w:sz w:val="24"/>
          <w:szCs w:val="24"/>
          <w:lang w:val="ru-RU"/>
        </w:rPr>
        <w:t xml:space="preserve">округа </w:t>
      </w:r>
      <w:r w:rsidRPr="003C3982">
        <w:rPr>
          <w:sz w:val="24"/>
          <w:szCs w:val="24"/>
          <w:lang w:val="ru-RU"/>
        </w:rPr>
        <w:t xml:space="preserve">при получении проекта </w:t>
      </w:r>
      <w:r w:rsidRPr="003C3982">
        <w:rPr>
          <w:spacing w:val="-3"/>
          <w:sz w:val="24"/>
          <w:szCs w:val="24"/>
          <w:lang w:val="ru-RU"/>
        </w:rPr>
        <w:t xml:space="preserve">Правил, </w:t>
      </w:r>
      <w:r w:rsidRPr="003C3982">
        <w:rPr>
          <w:sz w:val="24"/>
          <w:szCs w:val="24"/>
          <w:lang w:val="ru-RU"/>
        </w:rPr>
        <w:t xml:space="preserve">проекта о внесении изменений в </w:t>
      </w:r>
      <w:r w:rsidRPr="003C3982">
        <w:rPr>
          <w:spacing w:val="-3"/>
          <w:sz w:val="24"/>
          <w:szCs w:val="24"/>
          <w:lang w:val="ru-RU"/>
        </w:rPr>
        <w:t xml:space="preserve">Правила </w:t>
      </w:r>
      <w:r w:rsidRPr="003C3982">
        <w:rPr>
          <w:sz w:val="24"/>
          <w:szCs w:val="24"/>
          <w:lang w:val="ru-RU"/>
        </w:rPr>
        <w:t xml:space="preserve">принимает решение о проведении </w:t>
      </w:r>
      <w:r w:rsidRPr="003C3982">
        <w:rPr>
          <w:spacing w:val="-3"/>
          <w:sz w:val="24"/>
          <w:szCs w:val="24"/>
          <w:lang w:val="ru-RU"/>
        </w:rPr>
        <w:t xml:space="preserve">общественных обсуждений </w:t>
      </w:r>
      <w:r w:rsidRPr="003C3982">
        <w:rPr>
          <w:spacing w:val="-4"/>
          <w:sz w:val="24"/>
          <w:szCs w:val="24"/>
          <w:lang w:val="ru-RU"/>
        </w:rPr>
        <w:t>или</w:t>
      </w:r>
      <w:r w:rsidRPr="003C3982">
        <w:rPr>
          <w:spacing w:val="51"/>
          <w:sz w:val="24"/>
          <w:szCs w:val="24"/>
          <w:lang w:val="ru-RU"/>
        </w:rPr>
        <w:t xml:space="preserve"> </w:t>
      </w:r>
      <w:r w:rsidRPr="003C3982">
        <w:rPr>
          <w:spacing w:val="-3"/>
          <w:sz w:val="24"/>
          <w:szCs w:val="24"/>
          <w:lang w:val="ru-RU"/>
        </w:rPr>
        <w:t xml:space="preserve">публичных </w:t>
      </w:r>
      <w:r w:rsidRPr="003C3982">
        <w:rPr>
          <w:sz w:val="24"/>
          <w:szCs w:val="24"/>
          <w:lang w:val="ru-RU"/>
        </w:rPr>
        <w:t xml:space="preserve">слушаний по такому проекту в срок не позднее чем через десять дней со дня </w:t>
      </w:r>
      <w:r w:rsidRPr="003C3982">
        <w:rPr>
          <w:spacing w:val="-3"/>
          <w:sz w:val="24"/>
          <w:szCs w:val="24"/>
          <w:lang w:val="ru-RU"/>
        </w:rPr>
        <w:t xml:space="preserve">получения </w:t>
      </w:r>
      <w:r w:rsidRPr="003C3982">
        <w:rPr>
          <w:sz w:val="24"/>
          <w:szCs w:val="24"/>
          <w:lang w:val="ru-RU"/>
        </w:rPr>
        <w:t>такого</w:t>
      </w:r>
      <w:r w:rsidRPr="003C3982">
        <w:rPr>
          <w:spacing w:val="5"/>
          <w:sz w:val="24"/>
          <w:szCs w:val="24"/>
          <w:lang w:val="ru-RU"/>
        </w:rPr>
        <w:t xml:space="preserve"> </w:t>
      </w:r>
      <w:r w:rsidRPr="003C3982">
        <w:rPr>
          <w:sz w:val="24"/>
          <w:szCs w:val="24"/>
          <w:lang w:val="ru-RU"/>
        </w:rPr>
        <w:t>проекта.</w:t>
      </w:r>
    </w:p>
    <w:p w14:paraId="5792811B" w14:textId="77777777" w:rsidR="004F6346" w:rsidRPr="003C3982" w:rsidRDefault="006D2A90" w:rsidP="00F47ACA">
      <w:pPr>
        <w:pStyle w:val="ab"/>
        <w:tabs>
          <w:tab w:val="left" w:pos="1136"/>
          <w:tab w:val="left" w:pos="9356"/>
        </w:tabs>
        <w:ind w:firstLine="709"/>
        <w:jc w:val="both"/>
        <w:rPr>
          <w:lang w:val="ru-RU"/>
        </w:rPr>
      </w:pPr>
      <w:r w:rsidRPr="003C3982">
        <w:rPr>
          <w:lang w:val="ru-RU"/>
        </w:rPr>
        <w:t>Указанное решение подлежит официальному опубликованию и размещению на официальном сайте городского округа.</w:t>
      </w:r>
    </w:p>
    <w:p w14:paraId="2A6FDEBF" w14:textId="77777777" w:rsidR="004F6346" w:rsidRPr="003C3982" w:rsidRDefault="003C3982" w:rsidP="00C401BD">
      <w:pPr>
        <w:pStyle w:val="ad"/>
        <w:numPr>
          <w:ilvl w:val="0"/>
          <w:numId w:val="5"/>
        </w:numPr>
        <w:tabs>
          <w:tab w:val="left" w:pos="1136"/>
          <w:tab w:val="left" w:pos="1392"/>
          <w:tab w:val="left" w:pos="9356"/>
        </w:tabs>
        <w:ind w:left="0" w:firstLine="709"/>
        <w:jc w:val="both"/>
        <w:rPr>
          <w:sz w:val="24"/>
          <w:szCs w:val="24"/>
          <w:lang w:val="ru-RU"/>
        </w:rPr>
      </w:pPr>
      <w:r w:rsidRPr="003C3982">
        <w:rPr>
          <w:rFonts w:eastAsiaTheme="minorHAnsi"/>
          <w:bCs/>
          <w:sz w:val="24"/>
          <w:szCs w:val="24"/>
          <w:lang w:val="ru-RU"/>
        </w:rPr>
        <w:t>Общественные обсуждения или публичные слушания</w:t>
      </w:r>
      <w:r w:rsidR="006D2A90" w:rsidRPr="003C3982">
        <w:rPr>
          <w:sz w:val="24"/>
          <w:szCs w:val="24"/>
          <w:lang w:val="ru-RU"/>
        </w:rPr>
        <w:t xml:space="preserve"> по проекту Правил, по </w:t>
      </w:r>
      <w:r w:rsidR="006D2A90" w:rsidRPr="003C3982">
        <w:rPr>
          <w:sz w:val="24"/>
          <w:szCs w:val="24"/>
          <w:lang w:val="ru-RU"/>
        </w:rPr>
        <w:lastRenderedPageBreak/>
        <w:t xml:space="preserve">проекту о внесении изменений в </w:t>
      </w:r>
      <w:r w:rsidR="006D2A90" w:rsidRPr="003C3982">
        <w:rPr>
          <w:spacing w:val="-3"/>
          <w:sz w:val="24"/>
          <w:szCs w:val="24"/>
          <w:lang w:val="ru-RU"/>
        </w:rPr>
        <w:t xml:space="preserve">Правила </w:t>
      </w:r>
      <w:r w:rsidR="006D2A90" w:rsidRPr="003C3982">
        <w:rPr>
          <w:sz w:val="24"/>
          <w:szCs w:val="24"/>
          <w:lang w:val="ru-RU"/>
        </w:rPr>
        <w:t>проводятся Комиссией городского</w:t>
      </w:r>
      <w:r w:rsidR="006D2A90" w:rsidRPr="003C3982">
        <w:rPr>
          <w:spacing w:val="-1"/>
          <w:sz w:val="24"/>
          <w:szCs w:val="24"/>
          <w:lang w:val="ru-RU"/>
        </w:rPr>
        <w:t xml:space="preserve"> </w:t>
      </w:r>
      <w:r w:rsidR="006D2A90" w:rsidRPr="003C3982">
        <w:rPr>
          <w:spacing w:val="-3"/>
          <w:sz w:val="24"/>
          <w:szCs w:val="24"/>
          <w:lang w:val="ru-RU"/>
        </w:rPr>
        <w:t>округа.</w:t>
      </w:r>
    </w:p>
    <w:p w14:paraId="20C11B7B" w14:textId="77777777" w:rsidR="004F6346" w:rsidRPr="003C3982" w:rsidRDefault="006D2A90" w:rsidP="00C401BD">
      <w:pPr>
        <w:pStyle w:val="ad"/>
        <w:numPr>
          <w:ilvl w:val="0"/>
          <w:numId w:val="5"/>
        </w:numPr>
        <w:tabs>
          <w:tab w:val="left" w:pos="1136"/>
          <w:tab w:val="left" w:pos="1392"/>
          <w:tab w:val="left" w:pos="9356"/>
        </w:tabs>
        <w:ind w:left="0" w:firstLine="709"/>
        <w:jc w:val="both"/>
        <w:rPr>
          <w:sz w:val="24"/>
          <w:szCs w:val="24"/>
          <w:lang w:val="ru-RU"/>
        </w:rPr>
      </w:pPr>
      <w:r w:rsidRPr="003C3982">
        <w:rPr>
          <w:sz w:val="24"/>
          <w:szCs w:val="24"/>
          <w:lang w:val="ru-RU"/>
        </w:rPr>
        <w:t xml:space="preserve">В целях доведения до населения, заинтересованных лиц информации о содержании проекта в обязательном порядке </w:t>
      </w:r>
      <w:r w:rsidRPr="003C3982">
        <w:rPr>
          <w:spacing w:val="-3"/>
          <w:sz w:val="24"/>
          <w:szCs w:val="24"/>
          <w:lang w:val="ru-RU"/>
        </w:rPr>
        <w:t xml:space="preserve">организуются </w:t>
      </w:r>
      <w:r w:rsidRPr="003C3982">
        <w:rPr>
          <w:sz w:val="24"/>
          <w:szCs w:val="24"/>
          <w:lang w:val="ru-RU"/>
        </w:rPr>
        <w:t xml:space="preserve">выставки, экспозиции демонстрационных материалов проекта Правил, проекта о внесении изменений в </w:t>
      </w:r>
      <w:r w:rsidRPr="003C3982">
        <w:rPr>
          <w:spacing w:val="-2"/>
          <w:sz w:val="24"/>
          <w:szCs w:val="24"/>
          <w:lang w:val="ru-RU"/>
        </w:rPr>
        <w:t xml:space="preserve">Правила, </w:t>
      </w:r>
      <w:r w:rsidRPr="003C3982">
        <w:rPr>
          <w:sz w:val="24"/>
          <w:szCs w:val="24"/>
          <w:lang w:val="ru-RU"/>
        </w:rPr>
        <w:t xml:space="preserve">выступления представителей </w:t>
      </w:r>
      <w:r w:rsidRPr="003C3982">
        <w:rPr>
          <w:spacing w:val="-3"/>
          <w:sz w:val="24"/>
          <w:szCs w:val="24"/>
          <w:lang w:val="ru-RU"/>
        </w:rPr>
        <w:t xml:space="preserve">уполномоченных </w:t>
      </w:r>
      <w:r w:rsidRPr="003C3982">
        <w:rPr>
          <w:sz w:val="24"/>
          <w:szCs w:val="24"/>
          <w:lang w:val="ru-RU"/>
        </w:rPr>
        <w:t>органов, разработчиков проекта на собраниях жителей,</w:t>
      </w:r>
      <w:r w:rsidRPr="003C3982">
        <w:rPr>
          <w:spacing w:val="-6"/>
          <w:sz w:val="24"/>
          <w:szCs w:val="24"/>
          <w:lang w:val="ru-RU"/>
        </w:rPr>
        <w:t xml:space="preserve"> </w:t>
      </w:r>
      <w:r w:rsidRPr="003C3982">
        <w:rPr>
          <w:sz w:val="24"/>
          <w:szCs w:val="24"/>
          <w:lang w:val="ru-RU"/>
        </w:rPr>
        <w:t>в</w:t>
      </w:r>
      <w:r w:rsidRPr="003C3982">
        <w:rPr>
          <w:spacing w:val="-13"/>
          <w:sz w:val="24"/>
          <w:szCs w:val="24"/>
          <w:lang w:val="ru-RU"/>
        </w:rPr>
        <w:t xml:space="preserve"> </w:t>
      </w:r>
      <w:r w:rsidRPr="003C3982">
        <w:rPr>
          <w:sz w:val="24"/>
          <w:szCs w:val="24"/>
          <w:lang w:val="ru-RU"/>
        </w:rPr>
        <w:t xml:space="preserve">печатных </w:t>
      </w:r>
      <w:r w:rsidRPr="003C3982">
        <w:rPr>
          <w:spacing w:val="-3"/>
          <w:sz w:val="24"/>
          <w:szCs w:val="24"/>
          <w:lang w:val="ru-RU"/>
        </w:rPr>
        <w:t>средствах</w:t>
      </w:r>
      <w:r w:rsidRPr="003C3982">
        <w:rPr>
          <w:sz w:val="24"/>
          <w:szCs w:val="24"/>
          <w:lang w:val="ru-RU"/>
        </w:rPr>
        <w:t xml:space="preserve"> массовой</w:t>
      </w:r>
      <w:r w:rsidRPr="003C3982">
        <w:rPr>
          <w:spacing w:val="-9"/>
          <w:sz w:val="24"/>
          <w:szCs w:val="24"/>
          <w:lang w:val="ru-RU"/>
        </w:rPr>
        <w:t xml:space="preserve"> </w:t>
      </w:r>
      <w:r w:rsidRPr="003C3982">
        <w:rPr>
          <w:sz w:val="24"/>
          <w:szCs w:val="24"/>
          <w:lang w:val="ru-RU"/>
        </w:rPr>
        <w:t>информации,</w:t>
      </w:r>
      <w:r w:rsidRPr="003C3982">
        <w:rPr>
          <w:spacing w:val="-8"/>
          <w:sz w:val="24"/>
          <w:szCs w:val="24"/>
          <w:lang w:val="ru-RU"/>
        </w:rPr>
        <w:t xml:space="preserve"> </w:t>
      </w:r>
      <w:r w:rsidRPr="003C3982">
        <w:rPr>
          <w:sz w:val="24"/>
          <w:szCs w:val="24"/>
          <w:lang w:val="ru-RU"/>
        </w:rPr>
        <w:t>по</w:t>
      </w:r>
      <w:r w:rsidRPr="003C3982">
        <w:rPr>
          <w:spacing w:val="-4"/>
          <w:sz w:val="24"/>
          <w:szCs w:val="24"/>
          <w:lang w:val="ru-RU"/>
        </w:rPr>
        <w:t xml:space="preserve"> </w:t>
      </w:r>
      <w:r w:rsidRPr="003C3982">
        <w:rPr>
          <w:sz w:val="24"/>
          <w:szCs w:val="24"/>
          <w:lang w:val="ru-RU"/>
        </w:rPr>
        <w:t>радио</w:t>
      </w:r>
      <w:r w:rsidRPr="003C3982">
        <w:rPr>
          <w:spacing w:val="-10"/>
          <w:sz w:val="24"/>
          <w:szCs w:val="24"/>
          <w:lang w:val="ru-RU"/>
        </w:rPr>
        <w:t xml:space="preserve"> </w:t>
      </w:r>
      <w:r w:rsidRPr="003C3982">
        <w:rPr>
          <w:sz w:val="24"/>
          <w:szCs w:val="24"/>
          <w:lang w:val="ru-RU"/>
        </w:rPr>
        <w:t>и</w:t>
      </w:r>
      <w:r w:rsidRPr="003C3982">
        <w:rPr>
          <w:spacing w:val="-5"/>
          <w:sz w:val="24"/>
          <w:szCs w:val="24"/>
          <w:lang w:val="ru-RU"/>
        </w:rPr>
        <w:t xml:space="preserve"> </w:t>
      </w:r>
      <w:r w:rsidRPr="003C3982">
        <w:rPr>
          <w:sz w:val="24"/>
          <w:szCs w:val="24"/>
          <w:lang w:val="ru-RU"/>
        </w:rPr>
        <w:t>телевидению.</w:t>
      </w:r>
    </w:p>
    <w:p w14:paraId="2B480C36" w14:textId="77777777" w:rsidR="004F6346" w:rsidRPr="003C3982" w:rsidRDefault="006D2A90" w:rsidP="00C401BD">
      <w:pPr>
        <w:pStyle w:val="ad"/>
        <w:numPr>
          <w:ilvl w:val="0"/>
          <w:numId w:val="5"/>
        </w:numPr>
        <w:tabs>
          <w:tab w:val="left" w:pos="1136"/>
          <w:tab w:val="left" w:pos="1392"/>
          <w:tab w:val="left" w:pos="9356"/>
        </w:tabs>
        <w:ind w:left="0" w:firstLine="709"/>
        <w:jc w:val="both"/>
        <w:rPr>
          <w:sz w:val="24"/>
          <w:szCs w:val="24"/>
          <w:lang w:val="ru-RU"/>
        </w:rPr>
      </w:pPr>
      <w:r w:rsidRPr="003C3982">
        <w:rPr>
          <w:sz w:val="24"/>
          <w:szCs w:val="24"/>
          <w:lang w:val="ru-RU"/>
        </w:rPr>
        <w:t xml:space="preserve">Продолжительность </w:t>
      </w:r>
      <w:r w:rsidR="003C3982" w:rsidRPr="003C3982">
        <w:rPr>
          <w:sz w:val="24"/>
          <w:szCs w:val="24"/>
          <w:lang w:val="ru-RU"/>
        </w:rPr>
        <w:t>о</w:t>
      </w:r>
      <w:r w:rsidR="003C3982" w:rsidRPr="003C3982">
        <w:rPr>
          <w:spacing w:val="-3"/>
          <w:sz w:val="24"/>
          <w:szCs w:val="24"/>
          <w:lang w:val="ru-RU"/>
        </w:rPr>
        <w:t>б</w:t>
      </w:r>
      <w:r w:rsidR="003C3982" w:rsidRPr="003C3982">
        <w:rPr>
          <w:sz w:val="24"/>
          <w:szCs w:val="24"/>
          <w:lang w:val="ru-RU"/>
        </w:rPr>
        <w:t>щ</w:t>
      </w:r>
      <w:r w:rsidR="003C3982" w:rsidRPr="003C3982">
        <w:rPr>
          <w:spacing w:val="-1"/>
          <w:sz w:val="24"/>
          <w:szCs w:val="24"/>
          <w:lang w:val="ru-RU"/>
        </w:rPr>
        <w:t>ес</w:t>
      </w:r>
      <w:r w:rsidR="003C3982" w:rsidRPr="003C3982">
        <w:rPr>
          <w:sz w:val="24"/>
          <w:szCs w:val="24"/>
          <w:lang w:val="ru-RU"/>
        </w:rPr>
        <w:t>тв</w:t>
      </w:r>
      <w:r w:rsidR="003C3982" w:rsidRPr="003C3982">
        <w:rPr>
          <w:spacing w:val="-2"/>
          <w:sz w:val="24"/>
          <w:szCs w:val="24"/>
          <w:lang w:val="ru-RU"/>
        </w:rPr>
        <w:t>е</w:t>
      </w:r>
      <w:r w:rsidR="003C3982" w:rsidRPr="003C3982">
        <w:rPr>
          <w:sz w:val="24"/>
          <w:szCs w:val="24"/>
          <w:lang w:val="ru-RU"/>
        </w:rPr>
        <w:t>нных</w:t>
      </w:r>
      <w:r w:rsidR="003C3982" w:rsidRPr="003C3982">
        <w:rPr>
          <w:spacing w:val="3"/>
          <w:sz w:val="24"/>
          <w:szCs w:val="24"/>
          <w:lang w:val="ru-RU"/>
        </w:rPr>
        <w:t xml:space="preserve"> </w:t>
      </w:r>
      <w:r w:rsidR="003C3982" w:rsidRPr="003C3982">
        <w:rPr>
          <w:sz w:val="24"/>
          <w:szCs w:val="24"/>
          <w:lang w:val="ru-RU"/>
        </w:rPr>
        <w:t>об</w:t>
      </w:r>
      <w:r w:rsidR="003C3982" w:rsidRPr="003C3982">
        <w:rPr>
          <w:spacing w:val="1"/>
          <w:sz w:val="24"/>
          <w:szCs w:val="24"/>
          <w:lang w:val="ru-RU"/>
        </w:rPr>
        <w:t>с</w:t>
      </w:r>
      <w:r w:rsidR="003C3982" w:rsidRPr="003C3982">
        <w:rPr>
          <w:spacing w:val="-5"/>
          <w:sz w:val="24"/>
          <w:szCs w:val="24"/>
          <w:lang w:val="ru-RU"/>
        </w:rPr>
        <w:t>у</w:t>
      </w:r>
      <w:r w:rsidR="003C3982" w:rsidRPr="003C3982">
        <w:rPr>
          <w:sz w:val="24"/>
          <w:szCs w:val="24"/>
          <w:lang w:val="ru-RU"/>
        </w:rPr>
        <w:t>жд</w:t>
      </w:r>
      <w:r w:rsidR="003C3982" w:rsidRPr="003C3982">
        <w:rPr>
          <w:spacing w:val="-1"/>
          <w:sz w:val="24"/>
          <w:szCs w:val="24"/>
          <w:lang w:val="ru-RU"/>
        </w:rPr>
        <w:t>е</w:t>
      </w:r>
      <w:r w:rsidR="003C3982" w:rsidRPr="003C3982">
        <w:rPr>
          <w:sz w:val="24"/>
          <w:szCs w:val="24"/>
          <w:lang w:val="ru-RU"/>
        </w:rPr>
        <w:t>ний</w:t>
      </w:r>
      <w:r w:rsidR="003C3982" w:rsidRPr="003C3982">
        <w:rPr>
          <w:spacing w:val="3"/>
          <w:sz w:val="24"/>
          <w:szCs w:val="24"/>
          <w:lang w:val="ru-RU"/>
        </w:rPr>
        <w:t xml:space="preserve"> </w:t>
      </w:r>
      <w:r w:rsidR="003C3982" w:rsidRPr="003C3982">
        <w:rPr>
          <w:spacing w:val="-2"/>
          <w:sz w:val="24"/>
          <w:szCs w:val="24"/>
          <w:lang w:val="ru-RU"/>
        </w:rPr>
        <w:t>и</w:t>
      </w:r>
      <w:r w:rsidR="003C3982" w:rsidRPr="003C3982">
        <w:rPr>
          <w:sz w:val="24"/>
          <w:szCs w:val="24"/>
          <w:lang w:val="ru-RU"/>
        </w:rPr>
        <w:t xml:space="preserve">ли </w:t>
      </w:r>
      <w:r w:rsidR="003C3982" w:rsidRPr="003C3982">
        <w:rPr>
          <w:spacing w:val="3"/>
          <w:sz w:val="24"/>
          <w:szCs w:val="24"/>
          <w:lang w:val="ru-RU"/>
        </w:rPr>
        <w:t>п</w:t>
      </w:r>
      <w:r w:rsidR="003C3982" w:rsidRPr="003C3982">
        <w:rPr>
          <w:spacing w:val="-8"/>
          <w:sz w:val="24"/>
          <w:szCs w:val="24"/>
          <w:lang w:val="ru-RU"/>
        </w:rPr>
        <w:t>у</w:t>
      </w:r>
      <w:r w:rsidR="003C3982" w:rsidRPr="003C3982">
        <w:rPr>
          <w:sz w:val="24"/>
          <w:szCs w:val="24"/>
          <w:lang w:val="ru-RU"/>
        </w:rPr>
        <w:t>бл</w:t>
      </w:r>
      <w:r w:rsidR="003C3982" w:rsidRPr="003C3982">
        <w:rPr>
          <w:spacing w:val="1"/>
          <w:sz w:val="24"/>
          <w:szCs w:val="24"/>
          <w:lang w:val="ru-RU"/>
        </w:rPr>
        <w:t>и</w:t>
      </w:r>
      <w:r w:rsidR="003C3982" w:rsidRPr="003C3982">
        <w:rPr>
          <w:spacing w:val="-1"/>
          <w:sz w:val="24"/>
          <w:szCs w:val="24"/>
          <w:lang w:val="ru-RU"/>
        </w:rPr>
        <w:t>ч</w:t>
      </w:r>
      <w:r w:rsidR="003C3982" w:rsidRPr="003C3982">
        <w:rPr>
          <w:sz w:val="24"/>
          <w:szCs w:val="24"/>
          <w:lang w:val="ru-RU"/>
        </w:rPr>
        <w:t>ных</w:t>
      </w:r>
      <w:r w:rsidR="003C3982" w:rsidRPr="003C3982">
        <w:rPr>
          <w:spacing w:val="3"/>
          <w:sz w:val="24"/>
          <w:szCs w:val="24"/>
          <w:lang w:val="ru-RU"/>
        </w:rPr>
        <w:t xml:space="preserve"> </w:t>
      </w:r>
      <w:r w:rsidR="003C3982" w:rsidRPr="003C3982">
        <w:rPr>
          <w:spacing w:val="-1"/>
          <w:sz w:val="24"/>
          <w:szCs w:val="24"/>
          <w:lang w:val="ru-RU"/>
        </w:rPr>
        <w:t>с</w:t>
      </w:r>
      <w:r w:rsidR="003C3982" w:rsidRPr="003C3982">
        <w:rPr>
          <w:sz w:val="24"/>
          <w:szCs w:val="24"/>
          <w:lang w:val="ru-RU"/>
        </w:rPr>
        <w:t>л</w:t>
      </w:r>
      <w:r w:rsidR="003C3982" w:rsidRPr="003C3982">
        <w:rPr>
          <w:spacing w:val="-5"/>
          <w:sz w:val="24"/>
          <w:szCs w:val="24"/>
          <w:lang w:val="ru-RU"/>
        </w:rPr>
        <w:t>у</w:t>
      </w:r>
      <w:r w:rsidR="003C3982" w:rsidRPr="003C3982">
        <w:rPr>
          <w:spacing w:val="2"/>
          <w:sz w:val="24"/>
          <w:szCs w:val="24"/>
          <w:lang w:val="ru-RU"/>
        </w:rPr>
        <w:t>ш</w:t>
      </w:r>
      <w:r w:rsidR="003C3982" w:rsidRPr="003C3982">
        <w:rPr>
          <w:spacing w:val="-1"/>
          <w:sz w:val="24"/>
          <w:szCs w:val="24"/>
          <w:lang w:val="ru-RU"/>
        </w:rPr>
        <w:t>а</w:t>
      </w:r>
      <w:r w:rsidR="003C3982" w:rsidRPr="003C3982">
        <w:rPr>
          <w:sz w:val="24"/>
          <w:szCs w:val="24"/>
          <w:lang w:val="ru-RU"/>
        </w:rPr>
        <w:t>ний</w:t>
      </w:r>
      <w:r w:rsidR="003C3982" w:rsidRPr="003C3982">
        <w:rPr>
          <w:spacing w:val="3"/>
          <w:sz w:val="24"/>
          <w:szCs w:val="24"/>
          <w:lang w:val="ru-RU"/>
        </w:rPr>
        <w:t xml:space="preserve"> </w:t>
      </w:r>
      <w:r w:rsidR="003C3982" w:rsidRPr="003C3982">
        <w:rPr>
          <w:sz w:val="24"/>
          <w:szCs w:val="24"/>
          <w:lang w:val="ru-RU"/>
        </w:rPr>
        <w:t>по про</w:t>
      </w:r>
      <w:r w:rsidR="003C3982" w:rsidRPr="003C3982">
        <w:rPr>
          <w:spacing w:val="-1"/>
          <w:sz w:val="24"/>
          <w:szCs w:val="24"/>
          <w:lang w:val="ru-RU"/>
        </w:rPr>
        <w:t>е</w:t>
      </w:r>
      <w:r w:rsidR="003C3982" w:rsidRPr="003C3982">
        <w:rPr>
          <w:sz w:val="24"/>
          <w:szCs w:val="24"/>
          <w:lang w:val="ru-RU"/>
        </w:rPr>
        <w:t>к</w:t>
      </w:r>
      <w:r w:rsidR="003C3982" w:rsidRPr="003C3982">
        <w:rPr>
          <w:spacing w:val="2"/>
          <w:sz w:val="24"/>
          <w:szCs w:val="24"/>
          <w:lang w:val="ru-RU"/>
        </w:rPr>
        <w:t>т</w:t>
      </w:r>
      <w:r w:rsidR="003C3982" w:rsidRPr="003C3982">
        <w:rPr>
          <w:sz w:val="24"/>
          <w:szCs w:val="24"/>
          <w:lang w:val="ru-RU"/>
        </w:rPr>
        <w:t>у</w:t>
      </w:r>
      <w:r w:rsidR="003C3982" w:rsidRPr="003C3982">
        <w:rPr>
          <w:spacing w:val="2"/>
          <w:sz w:val="24"/>
          <w:szCs w:val="24"/>
          <w:lang w:val="ru-RU"/>
        </w:rPr>
        <w:t xml:space="preserve"> </w:t>
      </w:r>
      <w:r w:rsidR="003C3982" w:rsidRPr="003C3982">
        <w:rPr>
          <w:sz w:val="24"/>
          <w:szCs w:val="24"/>
          <w:lang w:val="ru-RU"/>
        </w:rPr>
        <w:t>П</w:t>
      </w:r>
      <w:r w:rsidR="003C3982" w:rsidRPr="003C3982">
        <w:rPr>
          <w:spacing w:val="1"/>
          <w:sz w:val="24"/>
          <w:szCs w:val="24"/>
          <w:lang w:val="ru-RU"/>
        </w:rPr>
        <w:t>р</w:t>
      </w:r>
      <w:r w:rsidR="003C3982" w:rsidRPr="003C3982">
        <w:rPr>
          <w:spacing w:val="-1"/>
          <w:sz w:val="24"/>
          <w:szCs w:val="24"/>
          <w:lang w:val="ru-RU"/>
        </w:rPr>
        <w:t>а</w:t>
      </w:r>
      <w:r w:rsidR="003C3982" w:rsidRPr="003C3982">
        <w:rPr>
          <w:sz w:val="24"/>
          <w:szCs w:val="24"/>
          <w:lang w:val="ru-RU"/>
        </w:rPr>
        <w:t>вил землепользования и застройки сост</w:t>
      </w:r>
      <w:r w:rsidR="003C3982" w:rsidRPr="003C3982">
        <w:rPr>
          <w:spacing w:val="-1"/>
          <w:sz w:val="24"/>
          <w:szCs w:val="24"/>
          <w:lang w:val="ru-RU"/>
        </w:rPr>
        <w:t>а</w:t>
      </w:r>
      <w:r w:rsidR="003C3982" w:rsidRPr="003C3982">
        <w:rPr>
          <w:spacing w:val="1"/>
          <w:sz w:val="24"/>
          <w:szCs w:val="24"/>
          <w:lang w:val="ru-RU"/>
        </w:rPr>
        <w:t>в</w:t>
      </w:r>
      <w:r w:rsidR="003C3982" w:rsidRPr="003C3982">
        <w:rPr>
          <w:sz w:val="24"/>
          <w:szCs w:val="24"/>
          <w:lang w:val="ru-RU"/>
        </w:rPr>
        <w:t>ля</w:t>
      </w:r>
      <w:r w:rsidR="003C3982" w:rsidRPr="003C3982">
        <w:rPr>
          <w:spacing w:val="-1"/>
          <w:sz w:val="24"/>
          <w:szCs w:val="24"/>
          <w:lang w:val="ru-RU"/>
        </w:rPr>
        <w:t>е</w:t>
      </w:r>
      <w:r w:rsidR="003C3982" w:rsidRPr="003C3982">
        <w:rPr>
          <w:sz w:val="24"/>
          <w:szCs w:val="24"/>
          <w:lang w:val="ru-RU"/>
        </w:rPr>
        <w:t>т</w:t>
      </w:r>
      <w:r w:rsidR="003C3982" w:rsidRPr="003C3982">
        <w:rPr>
          <w:spacing w:val="9"/>
          <w:sz w:val="24"/>
          <w:szCs w:val="24"/>
          <w:lang w:val="ru-RU"/>
        </w:rPr>
        <w:t xml:space="preserve"> </w:t>
      </w:r>
      <w:r w:rsidR="003C3982" w:rsidRPr="003C3982">
        <w:rPr>
          <w:sz w:val="24"/>
          <w:szCs w:val="24"/>
          <w:lang w:val="ru-RU"/>
        </w:rPr>
        <w:t>не</w:t>
      </w:r>
      <w:r w:rsidR="003C3982" w:rsidRPr="003C3982">
        <w:rPr>
          <w:spacing w:val="8"/>
          <w:sz w:val="24"/>
          <w:szCs w:val="24"/>
          <w:lang w:val="ru-RU"/>
        </w:rPr>
        <w:t xml:space="preserve"> </w:t>
      </w:r>
      <w:r w:rsidR="003C3982" w:rsidRPr="003C3982">
        <w:rPr>
          <w:spacing w:val="-1"/>
          <w:sz w:val="24"/>
          <w:szCs w:val="24"/>
          <w:lang w:val="ru-RU"/>
        </w:rPr>
        <w:t>ме</w:t>
      </w:r>
      <w:r w:rsidR="003C3982" w:rsidRPr="003C3982">
        <w:rPr>
          <w:sz w:val="24"/>
          <w:szCs w:val="24"/>
          <w:lang w:val="ru-RU"/>
        </w:rPr>
        <w:t>н</w:t>
      </w:r>
      <w:r w:rsidR="003C3982" w:rsidRPr="003C3982">
        <w:rPr>
          <w:spacing w:val="-1"/>
          <w:sz w:val="24"/>
          <w:szCs w:val="24"/>
          <w:lang w:val="ru-RU"/>
        </w:rPr>
        <w:t>е</w:t>
      </w:r>
      <w:r w:rsidR="003C3982" w:rsidRPr="003C3982">
        <w:rPr>
          <w:sz w:val="24"/>
          <w:szCs w:val="24"/>
          <w:lang w:val="ru-RU"/>
        </w:rPr>
        <w:t>е</w:t>
      </w:r>
      <w:r w:rsidR="003C3982" w:rsidRPr="003C3982">
        <w:rPr>
          <w:spacing w:val="8"/>
          <w:sz w:val="24"/>
          <w:szCs w:val="24"/>
          <w:lang w:val="ru-RU"/>
        </w:rPr>
        <w:t xml:space="preserve"> </w:t>
      </w:r>
      <w:r w:rsidR="003C3982" w:rsidRPr="003C3982">
        <w:rPr>
          <w:sz w:val="24"/>
          <w:szCs w:val="24"/>
          <w:lang w:val="ru-RU"/>
        </w:rPr>
        <w:t>одного</w:t>
      </w:r>
      <w:r w:rsidR="003C3982" w:rsidRPr="003C3982">
        <w:rPr>
          <w:spacing w:val="11"/>
          <w:sz w:val="24"/>
          <w:szCs w:val="24"/>
          <w:lang w:val="ru-RU"/>
        </w:rPr>
        <w:t xml:space="preserve"> </w:t>
      </w:r>
      <w:r w:rsidR="003C3982" w:rsidRPr="003C3982">
        <w:rPr>
          <w:sz w:val="24"/>
          <w:szCs w:val="24"/>
          <w:lang w:val="ru-RU"/>
        </w:rPr>
        <w:t>и</w:t>
      </w:r>
      <w:r w:rsidR="003C3982" w:rsidRPr="003C3982">
        <w:rPr>
          <w:spacing w:val="10"/>
          <w:sz w:val="24"/>
          <w:szCs w:val="24"/>
          <w:lang w:val="ru-RU"/>
        </w:rPr>
        <w:t xml:space="preserve"> </w:t>
      </w:r>
      <w:r w:rsidR="003C3982" w:rsidRPr="003C3982">
        <w:rPr>
          <w:sz w:val="24"/>
          <w:szCs w:val="24"/>
          <w:lang w:val="ru-RU"/>
        </w:rPr>
        <w:t>не</w:t>
      </w:r>
      <w:r w:rsidR="003C3982" w:rsidRPr="003C3982">
        <w:rPr>
          <w:spacing w:val="8"/>
          <w:sz w:val="24"/>
          <w:szCs w:val="24"/>
          <w:lang w:val="ru-RU"/>
        </w:rPr>
        <w:t xml:space="preserve"> </w:t>
      </w:r>
      <w:r w:rsidR="003C3982" w:rsidRPr="003C3982">
        <w:rPr>
          <w:sz w:val="24"/>
          <w:szCs w:val="24"/>
          <w:lang w:val="ru-RU"/>
        </w:rPr>
        <w:t>более</w:t>
      </w:r>
      <w:r w:rsidR="003C3982" w:rsidRPr="003C3982">
        <w:rPr>
          <w:spacing w:val="7"/>
          <w:sz w:val="24"/>
          <w:szCs w:val="24"/>
          <w:lang w:val="ru-RU"/>
        </w:rPr>
        <w:t xml:space="preserve"> </w:t>
      </w:r>
      <w:r w:rsidR="003C3982" w:rsidRPr="003C3982">
        <w:rPr>
          <w:spacing w:val="-1"/>
          <w:sz w:val="24"/>
          <w:szCs w:val="24"/>
          <w:lang w:val="ru-RU"/>
        </w:rPr>
        <w:t>т</w:t>
      </w:r>
      <w:r w:rsidR="003C3982" w:rsidRPr="003C3982">
        <w:rPr>
          <w:spacing w:val="1"/>
          <w:sz w:val="24"/>
          <w:szCs w:val="24"/>
          <w:lang w:val="ru-RU"/>
        </w:rPr>
        <w:t>р</w:t>
      </w:r>
      <w:r w:rsidR="003C3982" w:rsidRPr="003C3982">
        <w:rPr>
          <w:spacing w:val="-1"/>
          <w:sz w:val="24"/>
          <w:szCs w:val="24"/>
          <w:lang w:val="ru-RU"/>
        </w:rPr>
        <w:t>е</w:t>
      </w:r>
      <w:r w:rsidR="003C3982" w:rsidRPr="003C3982">
        <w:rPr>
          <w:sz w:val="24"/>
          <w:szCs w:val="24"/>
          <w:lang w:val="ru-RU"/>
        </w:rPr>
        <w:t>х</w:t>
      </w:r>
      <w:r w:rsidR="003C3982" w:rsidRPr="003C3982">
        <w:rPr>
          <w:spacing w:val="11"/>
          <w:sz w:val="24"/>
          <w:szCs w:val="24"/>
          <w:lang w:val="ru-RU"/>
        </w:rPr>
        <w:t xml:space="preserve"> </w:t>
      </w:r>
      <w:r w:rsidR="003C3982" w:rsidRPr="003C3982">
        <w:rPr>
          <w:spacing w:val="-1"/>
          <w:sz w:val="24"/>
          <w:szCs w:val="24"/>
          <w:lang w:val="ru-RU"/>
        </w:rPr>
        <w:t>мес</w:t>
      </w:r>
      <w:r w:rsidR="003C3982" w:rsidRPr="003C3982">
        <w:rPr>
          <w:sz w:val="24"/>
          <w:szCs w:val="24"/>
          <w:lang w:val="ru-RU"/>
        </w:rPr>
        <w:t>яц</w:t>
      </w:r>
      <w:r w:rsidR="003C3982" w:rsidRPr="003C3982">
        <w:rPr>
          <w:spacing w:val="-1"/>
          <w:sz w:val="24"/>
          <w:szCs w:val="24"/>
          <w:lang w:val="ru-RU"/>
        </w:rPr>
        <w:t>е</w:t>
      </w:r>
      <w:r w:rsidR="003C3982" w:rsidRPr="003C3982">
        <w:rPr>
          <w:sz w:val="24"/>
          <w:szCs w:val="24"/>
          <w:lang w:val="ru-RU"/>
        </w:rPr>
        <w:t>в</w:t>
      </w:r>
      <w:r w:rsidR="003C3982" w:rsidRPr="003C3982">
        <w:rPr>
          <w:spacing w:val="17"/>
          <w:sz w:val="24"/>
          <w:szCs w:val="24"/>
          <w:lang w:val="ru-RU"/>
        </w:rPr>
        <w:t xml:space="preserve"> </w:t>
      </w:r>
      <w:r w:rsidR="003C3982" w:rsidRPr="003C3982">
        <w:rPr>
          <w:spacing w:val="-1"/>
          <w:sz w:val="24"/>
          <w:szCs w:val="24"/>
          <w:lang w:val="ru-RU"/>
        </w:rPr>
        <w:t>с</w:t>
      </w:r>
      <w:r w:rsidR="003C3982" w:rsidRPr="003C3982">
        <w:rPr>
          <w:sz w:val="24"/>
          <w:szCs w:val="24"/>
          <w:lang w:val="ru-RU"/>
        </w:rPr>
        <w:t>о</w:t>
      </w:r>
      <w:r w:rsidR="003C3982" w:rsidRPr="003C3982">
        <w:rPr>
          <w:spacing w:val="9"/>
          <w:sz w:val="24"/>
          <w:szCs w:val="24"/>
          <w:lang w:val="ru-RU"/>
        </w:rPr>
        <w:t xml:space="preserve"> </w:t>
      </w:r>
      <w:r w:rsidR="003C3982" w:rsidRPr="003C3982">
        <w:rPr>
          <w:sz w:val="24"/>
          <w:szCs w:val="24"/>
          <w:lang w:val="ru-RU"/>
        </w:rPr>
        <w:t>д</w:t>
      </w:r>
      <w:r w:rsidR="003C3982" w:rsidRPr="003C3982">
        <w:rPr>
          <w:spacing w:val="1"/>
          <w:sz w:val="24"/>
          <w:szCs w:val="24"/>
          <w:lang w:val="ru-RU"/>
        </w:rPr>
        <w:t>н</w:t>
      </w:r>
      <w:r w:rsidR="003C3982" w:rsidRPr="003C3982">
        <w:rPr>
          <w:sz w:val="24"/>
          <w:szCs w:val="24"/>
          <w:lang w:val="ru-RU"/>
        </w:rPr>
        <w:t>я</w:t>
      </w:r>
      <w:r w:rsidR="003C3982" w:rsidRPr="003C3982">
        <w:rPr>
          <w:spacing w:val="9"/>
          <w:sz w:val="24"/>
          <w:szCs w:val="24"/>
          <w:lang w:val="ru-RU"/>
        </w:rPr>
        <w:t xml:space="preserve"> </w:t>
      </w:r>
      <w:r w:rsidR="003C3982" w:rsidRPr="003C3982">
        <w:rPr>
          <w:sz w:val="24"/>
          <w:szCs w:val="24"/>
          <w:lang w:val="ru-RU"/>
        </w:rPr>
        <w:t>о</w:t>
      </w:r>
      <w:r w:rsidR="003C3982" w:rsidRPr="003C3982">
        <w:rPr>
          <w:spacing w:val="3"/>
          <w:sz w:val="24"/>
          <w:szCs w:val="24"/>
          <w:lang w:val="ru-RU"/>
        </w:rPr>
        <w:t>п</w:t>
      </w:r>
      <w:r w:rsidR="003C3982" w:rsidRPr="003C3982">
        <w:rPr>
          <w:spacing w:val="-8"/>
          <w:sz w:val="24"/>
          <w:szCs w:val="24"/>
          <w:lang w:val="ru-RU"/>
        </w:rPr>
        <w:t>у</w:t>
      </w:r>
      <w:r w:rsidR="003C3982" w:rsidRPr="003C3982">
        <w:rPr>
          <w:sz w:val="24"/>
          <w:szCs w:val="24"/>
          <w:lang w:val="ru-RU"/>
        </w:rPr>
        <w:t>бл</w:t>
      </w:r>
      <w:r w:rsidR="003C3982" w:rsidRPr="003C3982">
        <w:rPr>
          <w:spacing w:val="1"/>
          <w:sz w:val="24"/>
          <w:szCs w:val="24"/>
          <w:lang w:val="ru-RU"/>
        </w:rPr>
        <w:t>и</w:t>
      </w:r>
      <w:r w:rsidR="003C3982" w:rsidRPr="003C3982">
        <w:rPr>
          <w:sz w:val="24"/>
          <w:szCs w:val="24"/>
          <w:lang w:val="ru-RU"/>
        </w:rPr>
        <w:t>ков</w:t>
      </w:r>
      <w:r w:rsidR="003C3982" w:rsidRPr="003C3982">
        <w:rPr>
          <w:spacing w:val="-2"/>
          <w:sz w:val="24"/>
          <w:szCs w:val="24"/>
          <w:lang w:val="ru-RU"/>
        </w:rPr>
        <w:t>а</w:t>
      </w:r>
      <w:r w:rsidR="003C3982" w:rsidRPr="003C3982">
        <w:rPr>
          <w:sz w:val="24"/>
          <w:szCs w:val="24"/>
          <w:lang w:val="ru-RU"/>
        </w:rPr>
        <w:t>ния т</w:t>
      </w:r>
      <w:r w:rsidR="003C3982" w:rsidRPr="003C3982">
        <w:rPr>
          <w:spacing w:val="-1"/>
          <w:sz w:val="24"/>
          <w:szCs w:val="24"/>
          <w:lang w:val="ru-RU"/>
        </w:rPr>
        <w:t>а</w:t>
      </w:r>
      <w:r w:rsidR="003C3982" w:rsidRPr="003C3982">
        <w:rPr>
          <w:sz w:val="24"/>
          <w:szCs w:val="24"/>
          <w:lang w:val="ru-RU"/>
        </w:rPr>
        <w:t>кого про</w:t>
      </w:r>
      <w:r w:rsidR="003C3982" w:rsidRPr="003C3982">
        <w:rPr>
          <w:spacing w:val="-1"/>
          <w:sz w:val="24"/>
          <w:szCs w:val="24"/>
          <w:lang w:val="ru-RU"/>
        </w:rPr>
        <w:t>е</w:t>
      </w:r>
      <w:r w:rsidR="003C3982" w:rsidRPr="003C3982">
        <w:rPr>
          <w:sz w:val="24"/>
          <w:szCs w:val="24"/>
          <w:lang w:val="ru-RU"/>
        </w:rPr>
        <w:t>кт</w:t>
      </w:r>
      <w:r w:rsidR="003C3982" w:rsidRPr="003C3982">
        <w:rPr>
          <w:spacing w:val="-1"/>
          <w:sz w:val="24"/>
          <w:szCs w:val="24"/>
          <w:lang w:val="ru-RU"/>
        </w:rPr>
        <w:t>а</w:t>
      </w:r>
      <w:r w:rsidR="003C3982" w:rsidRPr="003C3982">
        <w:rPr>
          <w:sz w:val="24"/>
          <w:szCs w:val="24"/>
          <w:lang w:val="ru-RU"/>
        </w:rPr>
        <w:t>.</w:t>
      </w:r>
    </w:p>
    <w:p w14:paraId="060934E2" w14:textId="77777777" w:rsidR="00DB456D" w:rsidRPr="003C3982" w:rsidRDefault="006D2A90" w:rsidP="00C401BD">
      <w:pPr>
        <w:pStyle w:val="ad"/>
        <w:numPr>
          <w:ilvl w:val="0"/>
          <w:numId w:val="5"/>
        </w:numPr>
        <w:tabs>
          <w:tab w:val="left" w:pos="1136"/>
          <w:tab w:val="left" w:pos="1392"/>
          <w:tab w:val="left" w:pos="9356"/>
        </w:tabs>
        <w:ind w:left="0" w:firstLine="709"/>
        <w:jc w:val="both"/>
        <w:rPr>
          <w:sz w:val="24"/>
          <w:szCs w:val="24"/>
          <w:lang w:val="ru-RU"/>
        </w:rPr>
      </w:pPr>
      <w:r w:rsidRPr="003C3982">
        <w:rPr>
          <w:sz w:val="24"/>
          <w:szCs w:val="24"/>
          <w:lang w:val="ru-RU"/>
        </w:rPr>
        <w:t xml:space="preserve">В </w:t>
      </w:r>
      <w:r w:rsidR="003C3982" w:rsidRPr="003C3982">
        <w:rPr>
          <w:bCs/>
          <w:sz w:val="24"/>
          <w:szCs w:val="24"/>
          <w:lang w:val="ru-RU"/>
        </w:rPr>
        <w:t xml:space="preserve">случае </w:t>
      </w:r>
      <w:r w:rsidR="003C3982" w:rsidRPr="003C3982">
        <w:rPr>
          <w:sz w:val="24"/>
          <w:szCs w:val="24"/>
          <w:lang w:val="ru-RU"/>
        </w:rPr>
        <w:t>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14:paraId="2A3E7D99" w14:textId="77777777" w:rsidR="004F6346" w:rsidRPr="003C3982" w:rsidRDefault="006D2A90" w:rsidP="00C401BD">
      <w:pPr>
        <w:pStyle w:val="ad"/>
        <w:numPr>
          <w:ilvl w:val="0"/>
          <w:numId w:val="5"/>
        </w:numPr>
        <w:tabs>
          <w:tab w:val="left" w:pos="1136"/>
          <w:tab w:val="left" w:pos="1392"/>
          <w:tab w:val="left" w:pos="9356"/>
        </w:tabs>
        <w:ind w:left="0" w:firstLine="709"/>
        <w:jc w:val="both"/>
        <w:rPr>
          <w:sz w:val="24"/>
          <w:szCs w:val="24"/>
          <w:lang w:val="ru-RU"/>
        </w:rPr>
      </w:pPr>
      <w:r w:rsidRPr="003C3982">
        <w:rPr>
          <w:sz w:val="24"/>
          <w:szCs w:val="24"/>
          <w:lang w:val="ru-RU"/>
        </w:rPr>
        <w:t xml:space="preserve">Заключение о </w:t>
      </w:r>
      <w:r w:rsidRPr="003C3982">
        <w:rPr>
          <w:spacing w:val="-3"/>
          <w:sz w:val="24"/>
          <w:szCs w:val="24"/>
          <w:lang w:val="ru-RU"/>
        </w:rPr>
        <w:t xml:space="preserve">результатах общественных </w:t>
      </w:r>
      <w:r w:rsidRPr="003C3982">
        <w:rPr>
          <w:sz w:val="24"/>
          <w:szCs w:val="24"/>
          <w:lang w:val="ru-RU"/>
        </w:rPr>
        <w:t xml:space="preserve">обсуждений </w:t>
      </w:r>
      <w:r w:rsidRPr="003C3982">
        <w:rPr>
          <w:spacing w:val="-3"/>
          <w:sz w:val="24"/>
          <w:szCs w:val="24"/>
          <w:lang w:val="ru-RU"/>
        </w:rPr>
        <w:t xml:space="preserve">или </w:t>
      </w:r>
      <w:r w:rsidRPr="003C3982">
        <w:rPr>
          <w:sz w:val="24"/>
          <w:szCs w:val="24"/>
          <w:lang w:val="ru-RU"/>
        </w:rPr>
        <w:t xml:space="preserve">публичных слушаний по проекту Правил, по проекту о внесении </w:t>
      </w:r>
      <w:r w:rsidRPr="003C3982">
        <w:rPr>
          <w:spacing w:val="-3"/>
          <w:sz w:val="24"/>
          <w:szCs w:val="24"/>
          <w:lang w:val="ru-RU"/>
        </w:rPr>
        <w:t xml:space="preserve">изменений </w:t>
      </w:r>
      <w:r w:rsidRPr="003C3982">
        <w:rPr>
          <w:sz w:val="24"/>
          <w:szCs w:val="24"/>
          <w:lang w:val="ru-RU"/>
        </w:rPr>
        <w:t xml:space="preserve">в Правила подлежит официальному опубликованию и размещению на </w:t>
      </w:r>
      <w:r w:rsidRPr="003C3982">
        <w:rPr>
          <w:spacing w:val="-3"/>
          <w:sz w:val="24"/>
          <w:szCs w:val="24"/>
          <w:lang w:val="ru-RU"/>
        </w:rPr>
        <w:t xml:space="preserve">официальном </w:t>
      </w:r>
      <w:r w:rsidRPr="003C3982">
        <w:rPr>
          <w:sz w:val="24"/>
          <w:szCs w:val="24"/>
          <w:lang w:val="ru-RU"/>
        </w:rPr>
        <w:t>сайте городского</w:t>
      </w:r>
      <w:r w:rsidRPr="003C3982">
        <w:rPr>
          <w:spacing w:val="-27"/>
          <w:sz w:val="24"/>
          <w:szCs w:val="24"/>
          <w:lang w:val="ru-RU"/>
        </w:rPr>
        <w:t xml:space="preserve"> </w:t>
      </w:r>
      <w:r w:rsidRPr="003C3982">
        <w:rPr>
          <w:spacing w:val="-3"/>
          <w:sz w:val="24"/>
          <w:szCs w:val="24"/>
          <w:lang w:val="ru-RU"/>
        </w:rPr>
        <w:t>округа.</w:t>
      </w:r>
    </w:p>
    <w:p w14:paraId="3A65129A" w14:textId="77777777" w:rsidR="00DC1C94" w:rsidRPr="003C3982" w:rsidRDefault="006D2A90" w:rsidP="00C401BD">
      <w:pPr>
        <w:pStyle w:val="ad"/>
        <w:numPr>
          <w:ilvl w:val="0"/>
          <w:numId w:val="5"/>
        </w:numPr>
        <w:tabs>
          <w:tab w:val="left" w:pos="1136"/>
          <w:tab w:val="left" w:pos="1392"/>
          <w:tab w:val="left" w:pos="9356"/>
        </w:tabs>
        <w:spacing w:line="237" w:lineRule="auto"/>
        <w:ind w:left="0" w:firstLine="709"/>
        <w:jc w:val="both"/>
        <w:rPr>
          <w:sz w:val="24"/>
          <w:szCs w:val="24"/>
          <w:lang w:val="ru-RU"/>
        </w:rPr>
      </w:pPr>
      <w:r w:rsidRPr="003C3982">
        <w:rPr>
          <w:sz w:val="24"/>
          <w:szCs w:val="24"/>
          <w:lang w:val="ru-RU"/>
        </w:rPr>
        <w:t xml:space="preserve">Администрация городского </w:t>
      </w:r>
      <w:r w:rsidRPr="003C3982">
        <w:rPr>
          <w:spacing w:val="-4"/>
          <w:sz w:val="24"/>
          <w:szCs w:val="24"/>
          <w:lang w:val="ru-RU"/>
        </w:rPr>
        <w:t xml:space="preserve">округа </w:t>
      </w:r>
      <w:r w:rsidRPr="003C3982">
        <w:rPr>
          <w:sz w:val="24"/>
          <w:szCs w:val="24"/>
          <w:lang w:val="ru-RU"/>
        </w:rPr>
        <w:t>направляет проект Правил, проект</w:t>
      </w:r>
      <w:r w:rsidR="00353C95" w:rsidRPr="003C3982">
        <w:rPr>
          <w:sz w:val="24"/>
          <w:szCs w:val="24"/>
          <w:lang w:val="ru-RU"/>
        </w:rPr>
        <w:t xml:space="preserve"> </w:t>
      </w:r>
      <w:r w:rsidRPr="003C3982">
        <w:rPr>
          <w:sz w:val="24"/>
          <w:szCs w:val="24"/>
          <w:lang w:val="ru-RU"/>
        </w:rPr>
        <w:t>о</w:t>
      </w:r>
      <w:r w:rsidR="00353C95" w:rsidRPr="003C3982">
        <w:rPr>
          <w:sz w:val="24"/>
          <w:szCs w:val="24"/>
          <w:lang w:val="ru-RU"/>
        </w:rPr>
        <w:t xml:space="preserve"> </w:t>
      </w:r>
      <w:r w:rsidRPr="003C3982">
        <w:rPr>
          <w:sz w:val="24"/>
          <w:szCs w:val="24"/>
          <w:lang w:val="ru-RU"/>
        </w:rPr>
        <w:t xml:space="preserve">внесении </w:t>
      </w:r>
      <w:r w:rsidRPr="003C3982">
        <w:rPr>
          <w:spacing w:val="-2"/>
          <w:sz w:val="24"/>
          <w:szCs w:val="24"/>
          <w:lang w:val="ru-RU"/>
        </w:rPr>
        <w:t xml:space="preserve">изменений </w:t>
      </w:r>
      <w:r w:rsidRPr="003C3982">
        <w:rPr>
          <w:sz w:val="24"/>
          <w:szCs w:val="24"/>
          <w:lang w:val="ru-RU"/>
        </w:rPr>
        <w:t xml:space="preserve">в </w:t>
      </w:r>
      <w:r w:rsidRPr="003C3982">
        <w:rPr>
          <w:spacing w:val="-3"/>
          <w:sz w:val="24"/>
          <w:szCs w:val="24"/>
          <w:lang w:val="ru-RU"/>
        </w:rPr>
        <w:t xml:space="preserve">Правила </w:t>
      </w:r>
      <w:r w:rsidRPr="003C3982">
        <w:rPr>
          <w:sz w:val="24"/>
          <w:szCs w:val="24"/>
          <w:lang w:val="ru-RU"/>
        </w:rPr>
        <w:t xml:space="preserve">с приложением протоколов общественных </w:t>
      </w:r>
      <w:r w:rsidRPr="003C3982">
        <w:rPr>
          <w:spacing w:val="-3"/>
          <w:sz w:val="24"/>
          <w:szCs w:val="24"/>
          <w:lang w:val="ru-RU"/>
        </w:rPr>
        <w:t xml:space="preserve">обсуждений или публичных </w:t>
      </w:r>
      <w:r w:rsidRPr="003C3982">
        <w:rPr>
          <w:sz w:val="24"/>
          <w:szCs w:val="24"/>
          <w:lang w:val="ru-RU"/>
        </w:rPr>
        <w:t xml:space="preserve">слушаний и заключения о </w:t>
      </w:r>
      <w:r w:rsidRPr="003C3982">
        <w:rPr>
          <w:spacing w:val="-3"/>
          <w:sz w:val="24"/>
          <w:szCs w:val="24"/>
          <w:lang w:val="ru-RU"/>
        </w:rPr>
        <w:t xml:space="preserve">результатах </w:t>
      </w:r>
      <w:r w:rsidRPr="003C3982">
        <w:rPr>
          <w:sz w:val="24"/>
          <w:szCs w:val="24"/>
          <w:lang w:val="ru-RU"/>
        </w:rPr>
        <w:t>общественных</w:t>
      </w:r>
      <w:r w:rsidR="00353C95" w:rsidRPr="003C3982">
        <w:rPr>
          <w:sz w:val="24"/>
          <w:szCs w:val="24"/>
          <w:lang w:val="ru-RU"/>
        </w:rPr>
        <w:t xml:space="preserve"> </w:t>
      </w:r>
      <w:r w:rsidRPr="003C3982">
        <w:rPr>
          <w:spacing w:val="-3"/>
          <w:sz w:val="24"/>
          <w:szCs w:val="24"/>
          <w:lang w:val="ru-RU"/>
        </w:rPr>
        <w:t>обсуждений</w:t>
      </w:r>
      <w:r w:rsidR="00353C95" w:rsidRPr="003C3982">
        <w:rPr>
          <w:spacing w:val="-3"/>
          <w:sz w:val="24"/>
          <w:szCs w:val="24"/>
          <w:lang w:val="ru-RU"/>
        </w:rPr>
        <w:t xml:space="preserve"> </w:t>
      </w:r>
      <w:r w:rsidRPr="003C3982">
        <w:rPr>
          <w:spacing w:val="-3"/>
          <w:sz w:val="24"/>
          <w:szCs w:val="24"/>
          <w:lang w:val="ru-RU"/>
        </w:rPr>
        <w:t>или</w:t>
      </w:r>
      <w:r w:rsidR="00353C95" w:rsidRPr="003C3982">
        <w:rPr>
          <w:spacing w:val="-3"/>
          <w:sz w:val="24"/>
          <w:szCs w:val="24"/>
          <w:lang w:val="ru-RU"/>
        </w:rPr>
        <w:t xml:space="preserve"> </w:t>
      </w:r>
      <w:r w:rsidRPr="003C3982">
        <w:rPr>
          <w:spacing w:val="-3"/>
          <w:sz w:val="24"/>
          <w:szCs w:val="24"/>
          <w:lang w:val="ru-RU"/>
        </w:rPr>
        <w:t>публичных</w:t>
      </w:r>
      <w:r w:rsidR="00353C95" w:rsidRPr="003C3982">
        <w:rPr>
          <w:spacing w:val="-3"/>
          <w:sz w:val="24"/>
          <w:szCs w:val="24"/>
          <w:lang w:val="ru-RU"/>
        </w:rPr>
        <w:t xml:space="preserve"> </w:t>
      </w:r>
      <w:r w:rsidRPr="003C3982">
        <w:rPr>
          <w:sz w:val="24"/>
          <w:szCs w:val="24"/>
          <w:lang w:val="ru-RU"/>
        </w:rPr>
        <w:t xml:space="preserve">слушаний в Комитет по </w:t>
      </w:r>
      <w:r w:rsidRPr="003C3982">
        <w:rPr>
          <w:spacing w:val="-3"/>
          <w:sz w:val="24"/>
          <w:szCs w:val="24"/>
          <w:lang w:val="ru-RU"/>
        </w:rPr>
        <w:t xml:space="preserve">архитектуре </w:t>
      </w:r>
      <w:r w:rsidRPr="003C3982">
        <w:rPr>
          <w:sz w:val="24"/>
          <w:szCs w:val="24"/>
          <w:lang w:val="ru-RU"/>
        </w:rPr>
        <w:t>и градостроительству Московской области,</w:t>
      </w:r>
      <w:r w:rsidR="00353C95" w:rsidRPr="003C3982">
        <w:rPr>
          <w:sz w:val="24"/>
          <w:szCs w:val="24"/>
          <w:lang w:val="ru-RU"/>
        </w:rPr>
        <w:t xml:space="preserve"> </w:t>
      </w:r>
      <w:r w:rsidRPr="003C3982">
        <w:rPr>
          <w:sz w:val="24"/>
          <w:szCs w:val="24"/>
          <w:lang w:val="ru-RU"/>
        </w:rPr>
        <w:t xml:space="preserve">с </w:t>
      </w:r>
      <w:r w:rsidRPr="003C3982">
        <w:rPr>
          <w:spacing w:val="-5"/>
          <w:sz w:val="24"/>
          <w:szCs w:val="24"/>
          <w:lang w:val="ru-RU"/>
        </w:rPr>
        <w:t xml:space="preserve">учетом </w:t>
      </w:r>
      <w:r w:rsidRPr="003C3982">
        <w:rPr>
          <w:sz w:val="24"/>
          <w:szCs w:val="24"/>
          <w:lang w:val="ru-RU"/>
        </w:rPr>
        <w:t xml:space="preserve">которых Комиссией вносятся изменения в проект в порядке, </w:t>
      </w:r>
      <w:r w:rsidRPr="003C3982">
        <w:rPr>
          <w:spacing w:val="-3"/>
          <w:sz w:val="24"/>
          <w:szCs w:val="24"/>
          <w:lang w:val="ru-RU"/>
        </w:rPr>
        <w:t xml:space="preserve">установленном соответствующим </w:t>
      </w:r>
      <w:r w:rsidRPr="003C3982">
        <w:rPr>
          <w:sz w:val="24"/>
          <w:szCs w:val="24"/>
          <w:lang w:val="ru-RU"/>
        </w:rPr>
        <w:t>постановлением Правительства Московской</w:t>
      </w:r>
      <w:r w:rsidRPr="003C3982">
        <w:rPr>
          <w:spacing w:val="-22"/>
          <w:sz w:val="24"/>
          <w:szCs w:val="24"/>
          <w:lang w:val="ru-RU"/>
        </w:rPr>
        <w:t xml:space="preserve"> </w:t>
      </w:r>
      <w:r w:rsidRPr="003C3982">
        <w:rPr>
          <w:sz w:val="24"/>
          <w:szCs w:val="24"/>
          <w:lang w:val="ru-RU"/>
        </w:rPr>
        <w:t>области.</w:t>
      </w:r>
    </w:p>
    <w:p w14:paraId="52876461" w14:textId="77777777" w:rsidR="00D364AD" w:rsidRPr="003F55AE" w:rsidRDefault="00D364AD" w:rsidP="00D364AD">
      <w:pPr>
        <w:pStyle w:val="ad"/>
        <w:tabs>
          <w:tab w:val="left" w:pos="1392"/>
        </w:tabs>
        <w:spacing w:line="237" w:lineRule="auto"/>
        <w:ind w:left="822" w:right="120" w:firstLine="0"/>
        <w:jc w:val="both"/>
        <w:rPr>
          <w:sz w:val="24"/>
          <w:szCs w:val="24"/>
          <w:lang w:val="ru-RU"/>
        </w:rPr>
      </w:pPr>
    </w:p>
    <w:p w14:paraId="2F22AD30" w14:textId="77777777" w:rsidR="004F6346" w:rsidRPr="006D2A90" w:rsidRDefault="006D2A90" w:rsidP="00C867AB">
      <w:pPr>
        <w:pStyle w:val="210"/>
      </w:pPr>
      <w:bookmarkStart w:id="147" w:name="Статья_23._Особенности_проведения_общест"/>
      <w:bookmarkStart w:id="148" w:name="_Toc101344809"/>
      <w:bookmarkEnd w:id="147"/>
      <w:r w:rsidRPr="006D2A90">
        <w:t>Статья 2</w:t>
      </w:r>
      <w:r w:rsidR="007D43E0">
        <w:t>9</w:t>
      </w:r>
      <w:r w:rsidRPr="006D2A90">
        <w:t>. Особенности проведения общественных обсуждений или публичных слушаний</w:t>
      </w:r>
      <w:r w:rsidRPr="006D2A90">
        <w:rPr>
          <w:spacing w:val="-12"/>
        </w:rPr>
        <w:t xml:space="preserve"> </w:t>
      </w:r>
      <w:r w:rsidRPr="006D2A90">
        <w:t>по</w:t>
      </w:r>
      <w:r w:rsidRPr="006D2A90">
        <w:rPr>
          <w:spacing w:val="-16"/>
        </w:rPr>
        <w:t xml:space="preserve"> </w:t>
      </w:r>
      <w:r w:rsidRPr="006D2A90">
        <w:t>проектам</w:t>
      </w:r>
      <w:r w:rsidRPr="006D2A90">
        <w:rPr>
          <w:spacing w:val="-17"/>
        </w:rPr>
        <w:t xml:space="preserve"> </w:t>
      </w:r>
      <w:r w:rsidRPr="006D2A90">
        <w:t>планировки</w:t>
      </w:r>
      <w:r w:rsidRPr="006D2A90">
        <w:rPr>
          <w:spacing w:val="-14"/>
        </w:rPr>
        <w:t xml:space="preserve"> </w:t>
      </w:r>
      <w:r w:rsidRPr="006D2A90">
        <w:t>территории</w:t>
      </w:r>
      <w:r w:rsidRPr="006D2A90">
        <w:rPr>
          <w:spacing w:val="-10"/>
        </w:rPr>
        <w:t xml:space="preserve"> </w:t>
      </w:r>
      <w:r w:rsidRPr="006D2A90">
        <w:t>и</w:t>
      </w:r>
      <w:r w:rsidRPr="006D2A90">
        <w:rPr>
          <w:spacing w:val="-14"/>
        </w:rPr>
        <w:t xml:space="preserve"> </w:t>
      </w:r>
      <w:r w:rsidRPr="006D2A90">
        <w:t>проектам</w:t>
      </w:r>
      <w:r w:rsidRPr="006D2A90">
        <w:rPr>
          <w:spacing w:val="-17"/>
        </w:rPr>
        <w:t xml:space="preserve"> </w:t>
      </w:r>
      <w:r w:rsidRPr="006D2A90">
        <w:t>межевания</w:t>
      </w:r>
      <w:r w:rsidRPr="006D2A90">
        <w:rPr>
          <w:spacing w:val="-17"/>
        </w:rPr>
        <w:t xml:space="preserve"> </w:t>
      </w:r>
      <w:r w:rsidRPr="006D2A90">
        <w:t>территории</w:t>
      </w:r>
      <w:bookmarkEnd w:id="148"/>
    </w:p>
    <w:p w14:paraId="605ADD02" w14:textId="77777777" w:rsidR="004F6346" w:rsidRPr="006D2A90" w:rsidRDefault="004F6346">
      <w:pPr>
        <w:pStyle w:val="ab"/>
        <w:spacing w:before="6"/>
        <w:rPr>
          <w:b/>
          <w:sz w:val="22"/>
          <w:lang w:val="ru-RU"/>
        </w:rPr>
      </w:pPr>
    </w:p>
    <w:p w14:paraId="18DD7603" w14:textId="77777777" w:rsidR="004F6346" w:rsidRPr="00F47ACA" w:rsidRDefault="006D2A90" w:rsidP="00C401BD">
      <w:pPr>
        <w:pStyle w:val="ad"/>
        <w:numPr>
          <w:ilvl w:val="0"/>
          <w:numId w:val="4"/>
        </w:numPr>
        <w:tabs>
          <w:tab w:val="left" w:pos="1134"/>
        </w:tabs>
        <w:ind w:left="0" w:firstLine="709"/>
        <w:jc w:val="both"/>
        <w:rPr>
          <w:sz w:val="24"/>
          <w:szCs w:val="24"/>
          <w:lang w:val="ru-RU"/>
        </w:rPr>
      </w:pPr>
      <w:r w:rsidRPr="00F47ACA">
        <w:rPr>
          <w:spacing w:val="-3"/>
          <w:sz w:val="24"/>
          <w:szCs w:val="24"/>
          <w:lang w:val="ru-RU"/>
        </w:rPr>
        <w:t xml:space="preserve">При </w:t>
      </w:r>
      <w:r w:rsidRPr="00F47ACA">
        <w:rPr>
          <w:sz w:val="24"/>
          <w:szCs w:val="24"/>
          <w:lang w:val="ru-RU"/>
        </w:rPr>
        <w:t xml:space="preserve">получении проектов документации по планировке территории глава городского </w:t>
      </w:r>
      <w:r w:rsidRPr="00F47ACA">
        <w:rPr>
          <w:spacing w:val="-3"/>
          <w:sz w:val="24"/>
          <w:szCs w:val="24"/>
          <w:lang w:val="ru-RU"/>
        </w:rPr>
        <w:t xml:space="preserve">округа </w:t>
      </w:r>
      <w:r w:rsidRPr="00F47ACA">
        <w:rPr>
          <w:sz w:val="24"/>
          <w:szCs w:val="24"/>
          <w:lang w:val="ru-RU"/>
        </w:rPr>
        <w:t xml:space="preserve">принимает </w:t>
      </w:r>
      <w:r w:rsidRPr="00F47ACA">
        <w:rPr>
          <w:spacing w:val="-3"/>
          <w:sz w:val="24"/>
          <w:szCs w:val="24"/>
          <w:lang w:val="ru-RU"/>
        </w:rPr>
        <w:t xml:space="preserve">решение </w:t>
      </w:r>
      <w:r w:rsidRPr="00F47ACA">
        <w:rPr>
          <w:sz w:val="24"/>
          <w:szCs w:val="24"/>
          <w:lang w:val="ru-RU"/>
        </w:rPr>
        <w:t xml:space="preserve">о </w:t>
      </w:r>
      <w:r w:rsidRPr="00F47ACA">
        <w:rPr>
          <w:spacing w:val="-3"/>
          <w:sz w:val="24"/>
          <w:szCs w:val="24"/>
          <w:lang w:val="ru-RU"/>
        </w:rPr>
        <w:t xml:space="preserve">вынесении </w:t>
      </w:r>
      <w:r w:rsidRPr="00F47ACA">
        <w:rPr>
          <w:sz w:val="24"/>
          <w:szCs w:val="24"/>
          <w:lang w:val="ru-RU"/>
        </w:rPr>
        <w:t xml:space="preserve">на общественные </w:t>
      </w:r>
      <w:r w:rsidRPr="00F47ACA">
        <w:rPr>
          <w:spacing w:val="-3"/>
          <w:sz w:val="24"/>
          <w:szCs w:val="24"/>
          <w:lang w:val="ru-RU"/>
        </w:rPr>
        <w:t xml:space="preserve">обсуждения или публичные </w:t>
      </w:r>
      <w:r w:rsidRPr="00F47ACA">
        <w:rPr>
          <w:sz w:val="24"/>
          <w:szCs w:val="24"/>
          <w:lang w:val="ru-RU"/>
        </w:rPr>
        <w:t>слушания проекта планировки территории и проекта межевания территории, подготовленного</w:t>
      </w:r>
      <w:r w:rsidRPr="00F47ACA">
        <w:rPr>
          <w:spacing w:val="-7"/>
          <w:sz w:val="24"/>
          <w:szCs w:val="24"/>
          <w:lang w:val="ru-RU"/>
        </w:rPr>
        <w:t xml:space="preserve"> </w:t>
      </w:r>
      <w:r w:rsidRPr="00F47ACA">
        <w:rPr>
          <w:sz w:val="24"/>
          <w:szCs w:val="24"/>
          <w:lang w:val="ru-RU"/>
        </w:rPr>
        <w:t>в</w:t>
      </w:r>
      <w:r w:rsidRPr="00F47ACA">
        <w:rPr>
          <w:spacing w:val="-8"/>
          <w:sz w:val="24"/>
          <w:szCs w:val="24"/>
          <w:lang w:val="ru-RU"/>
        </w:rPr>
        <w:t xml:space="preserve"> </w:t>
      </w:r>
      <w:r w:rsidRPr="00F47ACA">
        <w:rPr>
          <w:spacing w:val="-3"/>
          <w:sz w:val="24"/>
          <w:szCs w:val="24"/>
          <w:lang w:val="ru-RU"/>
        </w:rPr>
        <w:t>составе</w:t>
      </w:r>
      <w:r w:rsidRPr="00F47ACA">
        <w:rPr>
          <w:spacing w:val="-11"/>
          <w:sz w:val="24"/>
          <w:szCs w:val="24"/>
          <w:lang w:val="ru-RU"/>
        </w:rPr>
        <w:t xml:space="preserve"> </w:t>
      </w:r>
      <w:r w:rsidRPr="00F47ACA">
        <w:rPr>
          <w:sz w:val="24"/>
          <w:szCs w:val="24"/>
          <w:lang w:val="ru-RU"/>
        </w:rPr>
        <w:t>документации</w:t>
      </w:r>
      <w:r w:rsidRPr="00F47ACA">
        <w:rPr>
          <w:spacing w:val="-13"/>
          <w:sz w:val="24"/>
          <w:szCs w:val="24"/>
          <w:lang w:val="ru-RU"/>
        </w:rPr>
        <w:t xml:space="preserve"> </w:t>
      </w:r>
      <w:r w:rsidRPr="00F47ACA">
        <w:rPr>
          <w:sz w:val="24"/>
          <w:szCs w:val="24"/>
          <w:lang w:val="ru-RU"/>
        </w:rPr>
        <w:t>по</w:t>
      </w:r>
      <w:r w:rsidRPr="00F47ACA">
        <w:rPr>
          <w:spacing w:val="-7"/>
          <w:sz w:val="24"/>
          <w:szCs w:val="24"/>
          <w:lang w:val="ru-RU"/>
        </w:rPr>
        <w:t xml:space="preserve"> </w:t>
      </w:r>
      <w:r w:rsidRPr="00F47ACA">
        <w:rPr>
          <w:sz w:val="24"/>
          <w:szCs w:val="24"/>
          <w:lang w:val="ru-RU"/>
        </w:rPr>
        <w:t>планировке</w:t>
      </w:r>
      <w:r w:rsidRPr="00F47ACA">
        <w:rPr>
          <w:spacing w:val="-8"/>
          <w:sz w:val="24"/>
          <w:szCs w:val="24"/>
          <w:lang w:val="ru-RU"/>
        </w:rPr>
        <w:t xml:space="preserve"> </w:t>
      </w:r>
      <w:r w:rsidRPr="00F47ACA">
        <w:rPr>
          <w:sz w:val="24"/>
          <w:szCs w:val="24"/>
          <w:lang w:val="ru-RU"/>
        </w:rPr>
        <w:t>территории.</w:t>
      </w:r>
    </w:p>
    <w:p w14:paraId="0305143B" w14:textId="77777777" w:rsidR="004F6346" w:rsidRPr="00F47ACA" w:rsidRDefault="006D2A90" w:rsidP="00F47ACA">
      <w:pPr>
        <w:pStyle w:val="ab"/>
        <w:tabs>
          <w:tab w:val="left" w:pos="1134"/>
        </w:tabs>
        <w:ind w:firstLine="709"/>
        <w:jc w:val="both"/>
        <w:rPr>
          <w:lang w:val="ru-RU"/>
        </w:rPr>
      </w:pPr>
      <w:r w:rsidRPr="00F47ACA">
        <w:rPr>
          <w:lang w:val="ru-RU"/>
        </w:rPr>
        <w:t xml:space="preserve">Решение о вынесении на общественные обсуждения или публичные </w:t>
      </w:r>
      <w:r w:rsidRPr="00F47ACA">
        <w:rPr>
          <w:spacing w:val="-3"/>
          <w:lang w:val="ru-RU"/>
        </w:rPr>
        <w:t>слушания</w:t>
      </w:r>
      <w:r w:rsidRPr="00F47ACA">
        <w:rPr>
          <w:spacing w:val="53"/>
          <w:lang w:val="ru-RU"/>
        </w:rPr>
        <w:t xml:space="preserve"> </w:t>
      </w:r>
      <w:r w:rsidRPr="00F47ACA">
        <w:rPr>
          <w:lang w:val="ru-RU"/>
        </w:rPr>
        <w:t xml:space="preserve">проекта планировки территории и проекта </w:t>
      </w:r>
      <w:r w:rsidRPr="00F47ACA">
        <w:rPr>
          <w:spacing w:val="-3"/>
          <w:lang w:val="ru-RU"/>
        </w:rPr>
        <w:t xml:space="preserve">межевания </w:t>
      </w:r>
      <w:r w:rsidRPr="00F47ACA">
        <w:rPr>
          <w:lang w:val="ru-RU"/>
        </w:rPr>
        <w:t xml:space="preserve">территории подлежит официальному опубликованию и размещению на </w:t>
      </w:r>
      <w:r w:rsidRPr="00F47ACA">
        <w:rPr>
          <w:spacing w:val="-3"/>
          <w:lang w:val="ru-RU"/>
        </w:rPr>
        <w:t xml:space="preserve">официальном </w:t>
      </w:r>
      <w:r w:rsidRPr="00F47ACA">
        <w:rPr>
          <w:lang w:val="ru-RU"/>
        </w:rPr>
        <w:t>сайте городского</w:t>
      </w:r>
      <w:r w:rsidRPr="00F47ACA">
        <w:rPr>
          <w:spacing w:val="-29"/>
          <w:lang w:val="ru-RU"/>
        </w:rPr>
        <w:t xml:space="preserve"> </w:t>
      </w:r>
      <w:r w:rsidRPr="00F47ACA">
        <w:rPr>
          <w:spacing w:val="-3"/>
          <w:lang w:val="ru-RU"/>
        </w:rPr>
        <w:t>округа.</w:t>
      </w:r>
    </w:p>
    <w:p w14:paraId="74E5C551" w14:textId="77777777" w:rsidR="004F6346" w:rsidRPr="00F47ACA" w:rsidRDefault="00DE50DE" w:rsidP="00C401BD">
      <w:pPr>
        <w:pStyle w:val="ad"/>
        <w:numPr>
          <w:ilvl w:val="0"/>
          <w:numId w:val="4"/>
        </w:numPr>
        <w:tabs>
          <w:tab w:val="left" w:pos="1134"/>
          <w:tab w:val="left" w:pos="1392"/>
        </w:tabs>
        <w:ind w:left="0" w:firstLine="709"/>
        <w:jc w:val="both"/>
        <w:rPr>
          <w:sz w:val="24"/>
          <w:szCs w:val="24"/>
          <w:lang w:val="ru-RU"/>
        </w:rPr>
      </w:pPr>
      <w:r w:rsidRPr="00F47ACA">
        <w:rPr>
          <w:rFonts w:eastAsiaTheme="minorHAnsi"/>
          <w:bCs/>
          <w:sz w:val="24"/>
          <w:szCs w:val="24"/>
          <w:lang w:val="ru-RU"/>
        </w:rPr>
        <w:t xml:space="preserve">Общественные </w:t>
      </w:r>
      <w:r w:rsidR="00DF22C8" w:rsidRPr="00F47ACA">
        <w:rPr>
          <w:rFonts w:eastAsiaTheme="minorHAnsi"/>
          <w:bCs/>
          <w:sz w:val="24"/>
          <w:szCs w:val="24"/>
          <w:lang w:val="ru-RU"/>
        </w:rPr>
        <w:t>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14:paraId="2DCFA2E0" w14:textId="77777777" w:rsidR="004F6346" w:rsidRPr="00F47ACA" w:rsidRDefault="006D2A90" w:rsidP="00C401BD">
      <w:pPr>
        <w:pStyle w:val="ad"/>
        <w:numPr>
          <w:ilvl w:val="0"/>
          <w:numId w:val="4"/>
        </w:numPr>
        <w:tabs>
          <w:tab w:val="left" w:pos="1134"/>
          <w:tab w:val="left" w:pos="1392"/>
        </w:tabs>
        <w:ind w:left="0" w:firstLine="709"/>
        <w:jc w:val="both"/>
        <w:rPr>
          <w:sz w:val="24"/>
          <w:szCs w:val="24"/>
          <w:lang w:val="ru-RU"/>
        </w:rPr>
      </w:pPr>
      <w:r w:rsidRPr="00F47ACA">
        <w:rPr>
          <w:sz w:val="24"/>
          <w:szCs w:val="24"/>
          <w:lang w:val="ru-RU"/>
        </w:rPr>
        <w:t xml:space="preserve">Срок проведения общественных </w:t>
      </w:r>
      <w:r w:rsidRPr="00F47ACA">
        <w:rPr>
          <w:spacing w:val="-3"/>
          <w:sz w:val="24"/>
          <w:szCs w:val="24"/>
          <w:lang w:val="ru-RU"/>
        </w:rPr>
        <w:t xml:space="preserve">обсуждений </w:t>
      </w:r>
      <w:r w:rsidRPr="00F47ACA">
        <w:rPr>
          <w:sz w:val="24"/>
          <w:szCs w:val="24"/>
          <w:lang w:val="ru-RU"/>
        </w:rPr>
        <w:t xml:space="preserve">или </w:t>
      </w:r>
      <w:r w:rsidRPr="00F47ACA">
        <w:rPr>
          <w:spacing w:val="-3"/>
          <w:sz w:val="24"/>
          <w:szCs w:val="24"/>
          <w:lang w:val="ru-RU"/>
        </w:rPr>
        <w:t xml:space="preserve">публичных слушаний </w:t>
      </w:r>
      <w:r w:rsidRPr="00F47ACA">
        <w:rPr>
          <w:sz w:val="24"/>
          <w:szCs w:val="24"/>
          <w:lang w:val="ru-RU"/>
        </w:rPr>
        <w:t xml:space="preserve">по проекту планировки территории и </w:t>
      </w:r>
      <w:r w:rsidRPr="00F47ACA">
        <w:rPr>
          <w:spacing w:val="-3"/>
          <w:sz w:val="24"/>
          <w:szCs w:val="24"/>
          <w:lang w:val="ru-RU"/>
        </w:rPr>
        <w:t xml:space="preserve">межевания </w:t>
      </w:r>
      <w:r w:rsidRPr="00F47ACA">
        <w:rPr>
          <w:sz w:val="24"/>
          <w:szCs w:val="24"/>
          <w:lang w:val="ru-RU"/>
        </w:rPr>
        <w:t xml:space="preserve">территории с момента оповещения заинтересованных </w:t>
      </w:r>
      <w:r w:rsidRPr="00F47ACA">
        <w:rPr>
          <w:spacing w:val="-3"/>
          <w:sz w:val="24"/>
          <w:szCs w:val="24"/>
          <w:lang w:val="ru-RU"/>
        </w:rPr>
        <w:t xml:space="preserve">лиц </w:t>
      </w:r>
      <w:r w:rsidRPr="00F47ACA">
        <w:rPr>
          <w:sz w:val="24"/>
          <w:szCs w:val="24"/>
          <w:lang w:val="ru-RU"/>
        </w:rPr>
        <w:t xml:space="preserve">о времени и месте их проведения до дня опубликования заключения о результатах общественных </w:t>
      </w:r>
      <w:r w:rsidRPr="00F47ACA">
        <w:rPr>
          <w:spacing w:val="-3"/>
          <w:sz w:val="24"/>
          <w:szCs w:val="24"/>
          <w:lang w:val="ru-RU"/>
        </w:rPr>
        <w:t xml:space="preserve">обсуждений </w:t>
      </w:r>
      <w:r w:rsidRPr="00F47ACA">
        <w:rPr>
          <w:sz w:val="24"/>
          <w:szCs w:val="24"/>
          <w:lang w:val="ru-RU"/>
        </w:rPr>
        <w:t>или публичных слушаний составляет не</w:t>
      </w:r>
      <w:r w:rsidR="00353C95" w:rsidRPr="00F47ACA">
        <w:rPr>
          <w:sz w:val="24"/>
          <w:szCs w:val="24"/>
          <w:lang w:val="ru-RU"/>
        </w:rPr>
        <w:t xml:space="preserve"> </w:t>
      </w:r>
      <w:r w:rsidRPr="00F47ACA">
        <w:rPr>
          <w:sz w:val="24"/>
          <w:szCs w:val="24"/>
          <w:lang w:val="ru-RU"/>
        </w:rPr>
        <w:t xml:space="preserve">менее одного и не более </w:t>
      </w:r>
      <w:r w:rsidRPr="00F47ACA">
        <w:rPr>
          <w:spacing w:val="-3"/>
          <w:sz w:val="24"/>
          <w:szCs w:val="24"/>
          <w:lang w:val="ru-RU"/>
        </w:rPr>
        <w:t>трех</w:t>
      </w:r>
      <w:r w:rsidRPr="00F47ACA">
        <w:rPr>
          <w:spacing w:val="-12"/>
          <w:sz w:val="24"/>
          <w:szCs w:val="24"/>
          <w:lang w:val="ru-RU"/>
        </w:rPr>
        <w:t xml:space="preserve"> </w:t>
      </w:r>
      <w:r w:rsidRPr="00F47ACA">
        <w:rPr>
          <w:sz w:val="24"/>
          <w:szCs w:val="24"/>
          <w:lang w:val="ru-RU"/>
        </w:rPr>
        <w:t>месяцев.</w:t>
      </w:r>
    </w:p>
    <w:p w14:paraId="11A82BE4" w14:textId="77777777" w:rsidR="004F6346" w:rsidRPr="00F47ACA" w:rsidRDefault="006D2A90" w:rsidP="00C401BD">
      <w:pPr>
        <w:pStyle w:val="ad"/>
        <w:numPr>
          <w:ilvl w:val="0"/>
          <w:numId w:val="4"/>
        </w:numPr>
        <w:tabs>
          <w:tab w:val="left" w:pos="1134"/>
          <w:tab w:val="left" w:pos="1392"/>
        </w:tabs>
        <w:ind w:left="0" w:firstLine="709"/>
        <w:jc w:val="both"/>
        <w:rPr>
          <w:sz w:val="24"/>
          <w:szCs w:val="24"/>
          <w:lang w:val="ru-RU"/>
        </w:rPr>
      </w:pPr>
      <w:r w:rsidRPr="00F47ACA">
        <w:rPr>
          <w:sz w:val="24"/>
          <w:szCs w:val="24"/>
          <w:lang w:val="ru-RU"/>
        </w:rPr>
        <w:t xml:space="preserve">Заключение о </w:t>
      </w:r>
      <w:r w:rsidRPr="00F47ACA">
        <w:rPr>
          <w:spacing w:val="-3"/>
          <w:sz w:val="24"/>
          <w:szCs w:val="24"/>
          <w:lang w:val="ru-RU"/>
        </w:rPr>
        <w:t xml:space="preserve">результатах общественных </w:t>
      </w:r>
      <w:r w:rsidRPr="00F47ACA">
        <w:rPr>
          <w:sz w:val="24"/>
          <w:szCs w:val="24"/>
          <w:lang w:val="ru-RU"/>
        </w:rPr>
        <w:t>обсуждений или публичных слушаний по проекту планировки территории и проекту межевания территории подлежит официальному</w:t>
      </w:r>
      <w:r w:rsidRPr="00F47ACA">
        <w:rPr>
          <w:spacing w:val="-28"/>
          <w:sz w:val="24"/>
          <w:szCs w:val="24"/>
          <w:lang w:val="ru-RU"/>
        </w:rPr>
        <w:t xml:space="preserve"> </w:t>
      </w:r>
      <w:r w:rsidRPr="00F47ACA">
        <w:rPr>
          <w:sz w:val="24"/>
          <w:szCs w:val="24"/>
          <w:lang w:val="ru-RU"/>
        </w:rPr>
        <w:t>опубликованию</w:t>
      </w:r>
      <w:r w:rsidRPr="00F47ACA">
        <w:rPr>
          <w:spacing w:val="-11"/>
          <w:sz w:val="24"/>
          <w:szCs w:val="24"/>
          <w:lang w:val="ru-RU"/>
        </w:rPr>
        <w:t xml:space="preserve"> </w:t>
      </w:r>
      <w:r w:rsidRPr="00F47ACA">
        <w:rPr>
          <w:sz w:val="24"/>
          <w:szCs w:val="24"/>
          <w:lang w:val="ru-RU"/>
        </w:rPr>
        <w:t>и</w:t>
      </w:r>
      <w:r w:rsidRPr="00F47ACA">
        <w:rPr>
          <w:spacing w:val="-8"/>
          <w:sz w:val="24"/>
          <w:szCs w:val="24"/>
          <w:lang w:val="ru-RU"/>
        </w:rPr>
        <w:t xml:space="preserve"> </w:t>
      </w:r>
      <w:r w:rsidRPr="00F47ACA">
        <w:rPr>
          <w:sz w:val="24"/>
          <w:szCs w:val="24"/>
          <w:lang w:val="ru-RU"/>
        </w:rPr>
        <w:t>размещению</w:t>
      </w:r>
      <w:r w:rsidRPr="00F47ACA">
        <w:rPr>
          <w:spacing w:val="-13"/>
          <w:sz w:val="24"/>
          <w:szCs w:val="24"/>
          <w:lang w:val="ru-RU"/>
        </w:rPr>
        <w:t xml:space="preserve"> </w:t>
      </w:r>
      <w:r w:rsidRPr="00F47ACA">
        <w:rPr>
          <w:sz w:val="24"/>
          <w:szCs w:val="24"/>
          <w:lang w:val="ru-RU"/>
        </w:rPr>
        <w:t>на</w:t>
      </w:r>
      <w:r w:rsidRPr="00F47ACA">
        <w:rPr>
          <w:spacing w:val="-10"/>
          <w:sz w:val="24"/>
          <w:szCs w:val="24"/>
          <w:lang w:val="ru-RU"/>
        </w:rPr>
        <w:t xml:space="preserve"> </w:t>
      </w:r>
      <w:r w:rsidRPr="00F47ACA">
        <w:rPr>
          <w:sz w:val="24"/>
          <w:szCs w:val="24"/>
          <w:lang w:val="ru-RU"/>
        </w:rPr>
        <w:t>официальном</w:t>
      </w:r>
      <w:r w:rsidRPr="00F47ACA">
        <w:rPr>
          <w:spacing w:val="-10"/>
          <w:sz w:val="24"/>
          <w:szCs w:val="24"/>
          <w:lang w:val="ru-RU"/>
        </w:rPr>
        <w:t xml:space="preserve"> </w:t>
      </w:r>
      <w:r w:rsidRPr="00F47ACA">
        <w:rPr>
          <w:sz w:val="24"/>
          <w:szCs w:val="24"/>
          <w:lang w:val="ru-RU"/>
        </w:rPr>
        <w:t>сайте</w:t>
      </w:r>
      <w:r w:rsidRPr="00F47ACA">
        <w:rPr>
          <w:spacing w:val="-17"/>
          <w:sz w:val="24"/>
          <w:szCs w:val="24"/>
          <w:lang w:val="ru-RU"/>
        </w:rPr>
        <w:t xml:space="preserve"> </w:t>
      </w:r>
      <w:r w:rsidRPr="00F47ACA">
        <w:rPr>
          <w:sz w:val="24"/>
          <w:szCs w:val="24"/>
          <w:lang w:val="ru-RU"/>
        </w:rPr>
        <w:t>городского</w:t>
      </w:r>
      <w:r w:rsidRPr="00F47ACA">
        <w:rPr>
          <w:spacing w:val="-9"/>
          <w:sz w:val="24"/>
          <w:szCs w:val="24"/>
          <w:lang w:val="ru-RU"/>
        </w:rPr>
        <w:t xml:space="preserve"> </w:t>
      </w:r>
      <w:r w:rsidRPr="00F47ACA">
        <w:rPr>
          <w:sz w:val="24"/>
          <w:szCs w:val="24"/>
          <w:lang w:val="ru-RU"/>
        </w:rPr>
        <w:t>округа.</w:t>
      </w:r>
    </w:p>
    <w:p w14:paraId="5A5D1F32" w14:textId="77777777" w:rsidR="00542B58" w:rsidRDefault="006D2A90" w:rsidP="00C401BD">
      <w:pPr>
        <w:pStyle w:val="ad"/>
        <w:numPr>
          <w:ilvl w:val="0"/>
          <w:numId w:val="4"/>
        </w:numPr>
        <w:tabs>
          <w:tab w:val="left" w:pos="1134"/>
          <w:tab w:val="left" w:pos="1392"/>
        </w:tabs>
        <w:ind w:left="0" w:firstLine="709"/>
        <w:jc w:val="both"/>
        <w:rPr>
          <w:sz w:val="24"/>
          <w:szCs w:val="24"/>
          <w:lang w:val="ru-RU"/>
        </w:rPr>
      </w:pPr>
      <w:r w:rsidRPr="00F47ACA">
        <w:rPr>
          <w:spacing w:val="-3"/>
          <w:sz w:val="24"/>
          <w:szCs w:val="24"/>
          <w:lang w:val="ru-RU"/>
        </w:rPr>
        <w:t xml:space="preserve">После </w:t>
      </w:r>
      <w:r w:rsidRPr="00F47ACA">
        <w:rPr>
          <w:sz w:val="24"/>
          <w:szCs w:val="24"/>
          <w:lang w:val="ru-RU"/>
        </w:rPr>
        <w:t xml:space="preserve">завершения </w:t>
      </w:r>
      <w:r w:rsidRPr="00F47ACA">
        <w:rPr>
          <w:spacing w:val="-2"/>
          <w:sz w:val="24"/>
          <w:szCs w:val="24"/>
          <w:lang w:val="ru-RU"/>
        </w:rPr>
        <w:t xml:space="preserve">общественных </w:t>
      </w:r>
      <w:r w:rsidRPr="00F47ACA">
        <w:rPr>
          <w:sz w:val="24"/>
          <w:szCs w:val="24"/>
          <w:lang w:val="ru-RU"/>
        </w:rPr>
        <w:t xml:space="preserve">обсуждений </w:t>
      </w:r>
      <w:r w:rsidRPr="00F47ACA">
        <w:rPr>
          <w:spacing w:val="-3"/>
          <w:sz w:val="24"/>
          <w:szCs w:val="24"/>
          <w:lang w:val="ru-RU"/>
        </w:rPr>
        <w:t xml:space="preserve">или публичных слушаний </w:t>
      </w:r>
      <w:r w:rsidRPr="00F47ACA">
        <w:rPr>
          <w:sz w:val="24"/>
          <w:szCs w:val="24"/>
          <w:lang w:val="ru-RU"/>
        </w:rPr>
        <w:t>по проекту планировки территории и проекту межевания</w:t>
      </w:r>
      <w:r w:rsidR="00353C95" w:rsidRPr="00F47ACA">
        <w:rPr>
          <w:sz w:val="24"/>
          <w:szCs w:val="24"/>
          <w:lang w:val="ru-RU"/>
        </w:rPr>
        <w:t xml:space="preserve"> </w:t>
      </w:r>
      <w:r w:rsidRPr="00F47ACA">
        <w:rPr>
          <w:sz w:val="24"/>
          <w:szCs w:val="24"/>
          <w:lang w:val="ru-RU"/>
        </w:rPr>
        <w:t>территории</w:t>
      </w:r>
      <w:r w:rsidR="00353C95" w:rsidRPr="00F47ACA">
        <w:rPr>
          <w:sz w:val="24"/>
          <w:szCs w:val="24"/>
          <w:lang w:val="ru-RU"/>
        </w:rPr>
        <w:t xml:space="preserve"> </w:t>
      </w:r>
      <w:r w:rsidRPr="00F47ACA">
        <w:rPr>
          <w:sz w:val="24"/>
          <w:szCs w:val="24"/>
          <w:lang w:val="ru-RU"/>
        </w:rPr>
        <w:t xml:space="preserve">администрация городского </w:t>
      </w:r>
      <w:r w:rsidRPr="00F47ACA">
        <w:rPr>
          <w:spacing w:val="-3"/>
          <w:sz w:val="24"/>
          <w:szCs w:val="24"/>
          <w:lang w:val="ru-RU"/>
        </w:rPr>
        <w:t xml:space="preserve">округа </w:t>
      </w:r>
      <w:r w:rsidRPr="00F47ACA">
        <w:rPr>
          <w:sz w:val="24"/>
          <w:szCs w:val="24"/>
          <w:lang w:val="ru-RU"/>
        </w:rPr>
        <w:t xml:space="preserve">направляет в Комитет по </w:t>
      </w:r>
      <w:r w:rsidRPr="00F47ACA">
        <w:rPr>
          <w:spacing w:val="-3"/>
          <w:sz w:val="24"/>
          <w:szCs w:val="24"/>
          <w:lang w:val="ru-RU"/>
        </w:rPr>
        <w:t xml:space="preserve">архитектуре </w:t>
      </w:r>
      <w:r w:rsidRPr="00F47ACA">
        <w:rPr>
          <w:sz w:val="24"/>
          <w:szCs w:val="24"/>
          <w:lang w:val="ru-RU"/>
        </w:rPr>
        <w:t xml:space="preserve">и градостроительству </w:t>
      </w:r>
    </w:p>
    <w:p w14:paraId="7BA88C5C" w14:textId="0D60EC7D" w:rsidR="004F6346" w:rsidRPr="00542B58" w:rsidRDefault="006D2A90" w:rsidP="00542B58">
      <w:pPr>
        <w:tabs>
          <w:tab w:val="left" w:pos="1134"/>
          <w:tab w:val="left" w:pos="1392"/>
        </w:tabs>
        <w:jc w:val="both"/>
        <w:rPr>
          <w:sz w:val="24"/>
          <w:szCs w:val="24"/>
          <w:lang w:val="ru-RU"/>
        </w:rPr>
      </w:pPr>
      <w:r w:rsidRPr="00542B58">
        <w:rPr>
          <w:sz w:val="24"/>
          <w:szCs w:val="24"/>
          <w:lang w:val="ru-RU"/>
        </w:rPr>
        <w:lastRenderedPageBreak/>
        <w:t xml:space="preserve">Московской области заверенные копии заключения о результатах </w:t>
      </w:r>
      <w:r w:rsidRPr="00542B58">
        <w:rPr>
          <w:spacing w:val="-3"/>
          <w:sz w:val="24"/>
          <w:szCs w:val="24"/>
          <w:lang w:val="ru-RU"/>
        </w:rPr>
        <w:t xml:space="preserve">общественных </w:t>
      </w:r>
      <w:r w:rsidRPr="00542B58">
        <w:rPr>
          <w:sz w:val="24"/>
          <w:szCs w:val="24"/>
          <w:lang w:val="ru-RU"/>
        </w:rPr>
        <w:t xml:space="preserve">обсуждений </w:t>
      </w:r>
      <w:r w:rsidRPr="00542B58">
        <w:rPr>
          <w:spacing w:val="-3"/>
          <w:sz w:val="24"/>
          <w:szCs w:val="24"/>
          <w:lang w:val="ru-RU"/>
        </w:rPr>
        <w:t xml:space="preserve">или публичных </w:t>
      </w:r>
      <w:r w:rsidRPr="00542B58">
        <w:rPr>
          <w:sz w:val="24"/>
          <w:szCs w:val="24"/>
          <w:lang w:val="ru-RU"/>
        </w:rPr>
        <w:t xml:space="preserve">слушаний, протокола общественных </w:t>
      </w:r>
      <w:r w:rsidRPr="00542B58">
        <w:rPr>
          <w:spacing w:val="-3"/>
          <w:sz w:val="24"/>
          <w:szCs w:val="24"/>
          <w:lang w:val="ru-RU"/>
        </w:rPr>
        <w:t xml:space="preserve">обсуждений </w:t>
      </w:r>
      <w:r w:rsidRPr="00542B58">
        <w:rPr>
          <w:sz w:val="24"/>
          <w:szCs w:val="24"/>
          <w:lang w:val="ru-RU"/>
        </w:rPr>
        <w:t xml:space="preserve">или </w:t>
      </w:r>
      <w:r w:rsidRPr="00542B58">
        <w:rPr>
          <w:spacing w:val="-3"/>
          <w:sz w:val="24"/>
          <w:szCs w:val="24"/>
          <w:lang w:val="ru-RU"/>
        </w:rPr>
        <w:t xml:space="preserve">публичных слушаний, </w:t>
      </w:r>
      <w:r w:rsidRPr="00542B58">
        <w:rPr>
          <w:sz w:val="24"/>
          <w:szCs w:val="24"/>
          <w:lang w:val="ru-RU"/>
        </w:rPr>
        <w:t xml:space="preserve">правовых актов, официальных публикаций в средствах массовой информации, а также </w:t>
      </w:r>
      <w:r w:rsidRPr="00542B58">
        <w:rPr>
          <w:spacing w:val="-5"/>
          <w:sz w:val="24"/>
          <w:szCs w:val="24"/>
          <w:lang w:val="ru-RU"/>
        </w:rPr>
        <w:t xml:space="preserve">иную </w:t>
      </w:r>
      <w:r w:rsidRPr="00542B58">
        <w:rPr>
          <w:sz w:val="24"/>
          <w:szCs w:val="24"/>
          <w:lang w:val="ru-RU"/>
        </w:rPr>
        <w:t xml:space="preserve">информацию, </w:t>
      </w:r>
      <w:r w:rsidRPr="00542B58">
        <w:rPr>
          <w:spacing w:val="-3"/>
          <w:sz w:val="24"/>
          <w:szCs w:val="24"/>
          <w:lang w:val="ru-RU"/>
        </w:rPr>
        <w:t xml:space="preserve">касающуюся </w:t>
      </w:r>
      <w:r w:rsidRPr="00542B58">
        <w:rPr>
          <w:sz w:val="24"/>
          <w:szCs w:val="24"/>
          <w:lang w:val="ru-RU"/>
        </w:rPr>
        <w:t xml:space="preserve">проведения общественных </w:t>
      </w:r>
      <w:r w:rsidRPr="00542B58">
        <w:rPr>
          <w:spacing w:val="-3"/>
          <w:sz w:val="24"/>
          <w:szCs w:val="24"/>
          <w:lang w:val="ru-RU"/>
        </w:rPr>
        <w:t>обсуждений</w:t>
      </w:r>
      <w:r w:rsidR="00353C95" w:rsidRPr="00542B58">
        <w:rPr>
          <w:spacing w:val="-3"/>
          <w:sz w:val="24"/>
          <w:szCs w:val="24"/>
          <w:lang w:val="ru-RU"/>
        </w:rPr>
        <w:t xml:space="preserve"> </w:t>
      </w:r>
      <w:r w:rsidRPr="00542B58">
        <w:rPr>
          <w:spacing w:val="-3"/>
          <w:sz w:val="24"/>
          <w:szCs w:val="24"/>
          <w:lang w:val="ru-RU"/>
        </w:rPr>
        <w:t>или</w:t>
      </w:r>
      <w:r w:rsidR="00353C95" w:rsidRPr="00542B58">
        <w:rPr>
          <w:spacing w:val="-3"/>
          <w:sz w:val="24"/>
          <w:szCs w:val="24"/>
          <w:lang w:val="ru-RU"/>
        </w:rPr>
        <w:t xml:space="preserve"> </w:t>
      </w:r>
      <w:r w:rsidRPr="00542B58">
        <w:rPr>
          <w:spacing w:val="-3"/>
          <w:sz w:val="24"/>
          <w:szCs w:val="24"/>
          <w:lang w:val="ru-RU"/>
        </w:rPr>
        <w:t xml:space="preserve">публичных </w:t>
      </w:r>
      <w:r w:rsidRPr="00542B58">
        <w:rPr>
          <w:sz w:val="24"/>
          <w:szCs w:val="24"/>
          <w:lang w:val="ru-RU"/>
        </w:rPr>
        <w:t xml:space="preserve">слушаний, </w:t>
      </w:r>
      <w:r w:rsidR="00A86C1F" w:rsidRPr="00542B58">
        <w:rPr>
          <w:sz w:val="24"/>
          <w:szCs w:val="24"/>
          <w:lang w:val="ru-RU"/>
        </w:rPr>
        <w:t xml:space="preserve">не позднее 3 рабочих дней со дня публикации </w:t>
      </w:r>
      <w:r w:rsidRPr="00542B58">
        <w:rPr>
          <w:sz w:val="24"/>
          <w:szCs w:val="24"/>
          <w:lang w:val="ru-RU"/>
        </w:rPr>
        <w:t xml:space="preserve">заключения о результатах общественных </w:t>
      </w:r>
      <w:r w:rsidRPr="00542B58">
        <w:rPr>
          <w:spacing w:val="-3"/>
          <w:sz w:val="24"/>
          <w:szCs w:val="24"/>
          <w:lang w:val="ru-RU"/>
        </w:rPr>
        <w:t>обсуждений или публичных</w:t>
      </w:r>
      <w:r w:rsidRPr="00542B58">
        <w:rPr>
          <w:spacing w:val="-8"/>
          <w:sz w:val="24"/>
          <w:szCs w:val="24"/>
          <w:lang w:val="ru-RU"/>
        </w:rPr>
        <w:t xml:space="preserve"> </w:t>
      </w:r>
      <w:r w:rsidRPr="00542B58">
        <w:rPr>
          <w:sz w:val="24"/>
          <w:szCs w:val="24"/>
          <w:lang w:val="ru-RU"/>
        </w:rPr>
        <w:t>слушаний.</w:t>
      </w:r>
    </w:p>
    <w:p w14:paraId="0C1DB104" w14:textId="77777777" w:rsidR="004F6346" w:rsidRPr="006D2A90" w:rsidRDefault="004F6346">
      <w:pPr>
        <w:pStyle w:val="ab"/>
        <w:spacing w:before="10"/>
        <w:rPr>
          <w:lang w:val="ru-RU"/>
        </w:rPr>
      </w:pPr>
    </w:p>
    <w:p w14:paraId="6A1CA936" w14:textId="77777777" w:rsidR="004F6346" w:rsidRPr="006D2A90" w:rsidRDefault="006D2A90" w:rsidP="00C867AB">
      <w:pPr>
        <w:pStyle w:val="210"/>
      </w:pPr>
      <w:bookmarkStart w:id="149" w:name="Статья_24._Особенности_проведения_общест"/>
      <w:bookmarkStart w:id="150" w:name="_Toc101344810"/>
      <w:bookmarkEnd w:id="149"/>
      <w:r w:rsidRPr="00F47ACA">
        <w:t>Статья</w:t>
      </w:r>
      <w:r w:rsidRPr="00F47ACA">
        <w:rPr>
          <w:spacing w:val="-13"/>
        </w:rPr>
        <w:t xml:space="preserve"> </w:t>
      </w:r>
      <w:r w:rsidR="007D43E0" w:rsidRPr="00F47ACA">
        <w:rPr>
          <w:spacing w:val="-13"/>
        </w:rPr>
        <w:t>30</w:t>
      </w:r>
      <w:r w:rsidRPr="00F47ACA">
        <w:t>.</w:t>
      </w:r>
      <w:r w:rsidRPr="00F47ACA">
        <w:rPr>
          <w:spacing w:val="-10"/>
        </w:rPr>
        <w:t xml:space="preserve"> </w:t>
      </w:r>
      <w:r w:rsidR="00A86C1F" w:rsidRPr="00F47ACA">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50"/>
    </w:p>
    <w:p w14:paraId="689476C0" w14:textId="77777777" w:rsidR="004F6346" w:rsidRPr="006D2A90" w:rsidRDefault="004F6346">
      <w:pPr>
        <w:pStyle w:val="ab"/>
        <w:spacing w:before="6"/>
        <w:rPr>
          <w:b/>
          <w:sz w:val="22"/>
          <w:lang w:val="ru-RU"/>
        </w:rPr>
      </w:pPr>
    </w:p>
    <w:p w14:paraId="229C8070" w14:textId="77777777" w:rsidR="00A86C1F" w:rsidRPr="00F47ACA" w:rsidRDefault="00A86C1F" w:rsidP="00C401BD">
      <w:pPr>
        <w:pStyle w:val="15"/>
        <w:numPr>
          <w:ilvl w:val="0"/>
          <w:numId w:val="77"/>
        </w:numPr>
        <w:tabs>
          <w:tab w:val="left" w:pos="1134"/>
        </w:tabs>
        <w:ind w:firstLine="709"/>
        <w:jc w:val="both"/>
        <w:rPr>
          <w:sz w:val="24"/>
          <w:szCs w:val="24"/>
          <w:lang w:val="ru-RU"/>
        </w:rPr>
      </w:pPr>
      <w:r w:rsidRPr="00F47ACA">
        <w:rPr>
          <w:sz w:val="24"/>
          <w:szCs w:val="24"/>
          <w:lang w:val="ru-RU"/>
        </w:rPr>
        <w:t>Общественные обсуждения или публичные слушания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14:paraId="68F8169C" w14:textId="77777777" w:rsidR="00A86C1F" w:rsidRPr="00F47ACA" w:rsidRDefault="00A86C1F" w:rsidP="00C401BD">
      <w:pPr>
        <w:pStyle w:val="15"/>
        <w:numPr>
          <w:ilvl w:val="0"/>
          <w:numId w:val="77"/>
        </w:numPr>
        <w:tabs>
          <w:tab w:val="left" w:pos="1134"/>
        </w:tabs>
        <w:ind w:firstLine="709"/>
        <w:jc w:val="both"/>
        <w:rPr>
          <w:sz w:val="24"/>
          <w:szCs w:val="24"/>
          <w:lang w:val="ru-RU"/>
        </w:rPr>
      </w:pPr>
      <w:bookmarkStart w:id="151" w:name="bookmark575"/>
      <w:bookmarkEnd w:id="151"/>
      <w:r w:rsidRPr="00F47ACA">
        <w:rPr>
          <w:sz w:val="24"/>
          <w:szCs w:val="24"/>
          <w:lang w:val="ru-RU"/>
        </w:rPr>
        <w:t>Общественные обсуждения или публичные слушания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14:paraId="10885B48" w14:textId="77777777" w:rsidR="00A86C1F" w:rsidRPr="00F47ACA" w:rsidRDefault="00A86C1F" w:rsidP="00F47ACA">
      <w:pPr>
        <w:pStyle w:val="15"/>
        <w:tabs>
          <w:tab w:val="left" w:pos="1134"/>
        </w:tabs>
        <w:ind w:firstLine="709"/>
        <w:jc w:val="both"/>
        <w:rPr>
          <w:sz w:val="24"/>
          <w:szCs w:val="24"/>
          <w:lang w:val="ru-RU"/>
        </w:rPr>
      </w:pPr>
      <w:r w:rsidRPr="00F47ACA">
        <w:rPr>
          <w:sz w:val="24"/>
          <w:szCs w:val="24"/>
          <w:lang w:val="ru-RU"/>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A228F41" w14:textId="77777777" w:rsidR="00A86C1F" w:rsidRPr="00F47ACA" w:rsidRDefault="00A86C1F" w:rsidP="00C401BD">
      <w:pPr>
        <w:pStyle w:val="15"/>
        <w:numPr>
          <w:ilvl w:val="0"/>
          <w:numId w:val="77"/>
        </w:numPr>
        <w:tabs>
          <w:tab w:val="left" w:pos="1134"/>
        </w:tabs>
        <w:ind w:firstLine="709"/>
        <w:jc w:val="both"/>
        <w:rPr>
          <w:sz w:val="24"/>
          <w:szCs w:val="24"/>
          <w:lang w:val="ru-RU"/>
        </w:rPr>
      </w:pPr>
      <w:bookmarkStart w:id="152" w:name="bookmark576"/>
      <w:bookmarkEnd w:id="152"/>
      <w:r w:rsidRPr="00F47ACA">
        <w:rPr>
          <w:sz w:val="24"/>
          <w:szCs w:val="24"/>
          <w:lang w:val="ru-RU"/>
        </w:rPr>
        <w:t>Комиссия городского округа направляет сообщения о проведении общественных обсуждений или публичных слушаний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7ADE8FFE" w14:textId="77777777" w:rsidR="00A86C1F" w:rsidRPr="00F47ACA" w:rsidRDefault="00A86C1F" w:rsidP="00F47ACA">
      <w:pPr>
        <w:pStyle w:val="15"/>
        <w:tabs>
          <w:tab w:val="left" w:pos="1134"/>
        </w:tabs>
        <w:ind w:firstLine="709"/>
        <w:jc w:val="both"/>
        <w:rPr>
          <w:sz w:val="24"/>
          <w:szCs w:val="24"/>
          <w:lang w:val="ru-RU"/>
        </w:rPr>
      </w:pPr>
      <w:r w:rsidRPr="00F47ACA">
        <w:rPr>
          <w:sz w:val="24"/>
          <w:szCs w:val="24"/>
          <w:lang w:val="ru-RU"/>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14:paraId="47470C3E" w14:textId="77777777" w:rsidR="00A86C1F" w:rsidRPr="00F47ACA" w:rsidRDefault="00A86C1F" w:rsidP="00C401BD">
      <w:pPr>
        <w:pStyle w:val="15"/>
        <w:numPr>
          <w:ilvl w:val="0"/>
          <w:numId w:val="77"/>
        </w:numPr>
        <w:tabs>
          <w:tab w:val="left" w:pos="1134"/>
        </w:tabs>
        <w:ind w:firstLine="709"/>
        <w:jc w:val="both"/>
        <w:rPr>
          <w:sz w:val="24"/>
          <w:szCs w:val="24"/>
          <w:lang w:val="ru-RU"/>
        </w:rPr>
      </w:pPr>
      <w:bookmarkStart w:id="153" w:name="bookmark577"/>
      <w:bookmarkEnd w:id="153"/>
      <w:r w:rsidRPr="00F47ACA">
        <w:rPr>
          <w:sz w:val="24"/>
          <w:szCs w:val="24"/>
          <w:lang w:val="ru-RU"/>
        </w:rPr>
        <w:t xml:space="preserve">Срок проведения общественных обсуждений или публичных слушаний по </w:t>
      </w:r>
      <w:proofErr w:type="spellStart"/>
      <w:r w:rsidRPr="00F47ACA">
        <w:rPr>
          <w:sz w:val="24"/>
          <w:szCs w:val="24"/>
          <w:lang w:val="ru-RU"/>
        </w:rPr>
        <w:t>по</w:t>
      </w:r>
      <w:proofErr w:type="spellEnd"/>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14:paraId="0BAD81DD" w14:textId="77777777" w:rsidR="00A86C1F" w:rsidRPr="00F47ACA" w:rsidRDefault="00A86C1F" w:rsidP="00C401BD">
      <w:pPr>
        <w:pStyle w:val="15"/>
        <w:numPr>
          <w:ilvl w:val="0"/>
          <w:numId w:val="77"/>
        </w:numPr>
        <w:tabs>
          <w:tab w:val="left" w:pos="1134"/>
        </w:tabs>
        <w:ind w:firstLine="709"/>
        <w:jc w:val="both"/>
        <w:rPr>
          <w:sz w:val="24"/>
          <w:szCs w:val="24"/>
          <w:lang w:val="ru-RU"/>
        </w:rPr>
      </w:pPr>
      <w:bookmarkStart w:id="154" w:name="bookmark578"/>
      <w:bookmarkEnd w:id="154"/>
      <w:r w:rsidRPr="00F47ACA">
        <w:rPr>
          <w:sz w:val="24"/>
          <w:szCs w:val="24"/>
          <w:lang w:val="ru-RU"/>
        </w:rPr>
        <w:t>Заключение о результатах общественных обсуждений или публичных слушаний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14:paraId="1A5BBEE0" w14:textId="77777777" w:rsidR="00A86C1F" w:rsidRPr="00F47ACA" w:rsidRDefault="00A86C1F" w:rsidP="00C401BD">
      <w:pPr>
        <w:pStyle w:val="15"/>
        <w:numPr>
          <w:ilvl w:val="0"/>
          <w:numId w:val="77"/>
        </w:numPr>
        <w:tabs>
          <w:tab w:val="left" w:pos="1134"/>
        </w:tabs>
        <w:ind w:firstLine="709"/>
        <w:jc w:val="both"/>
        <w:rPr>
          <w:sz w:val="24"/>
          <w:szCs w:val="24"/>
          <w:lang w:val="ru-RU"/>
        </w:rPr>
      </w:pPr>
      <w:bookmarkStart w:id="155" w:name="bookmark579"/>
      <w:bookmarkEnd w:id="155"/>
      <w:r w:rsidRPr="00F47ACA">
        <w:rPr>
          <w:sz w:val="24"/>
          <w:szCs w:val="24"/>
          <w:lang w:val="ru-RU"/>
        </w:rPr>
        <w:lastRenderedPageBreak/>
        <w:t>Заключение о результатах общественных обсуждений или публичных слушаний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условно разрешенный вид использования и протокол общественных обсуждений или публичных слушаний не позднее 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14:paraId="4CB644B5" w14:textId="77777777" w:rsidR="00A86C1F" w:rsidRPr="00F47ACA" w:rsidRDefault="00A86C1F" w:rsidP="00C401BD">
      <w:pPr>
        <w:pStyle w:val="15"/>
        <w:numPr>
          <w:ilvl w:val="0"/>
          <w:numId w:val="77"/>
        </w:numPr>
        <w:tabs>
          <w:tab w:val="left" w:pos="1134"/>
        </w:tabs>
        <w:ind w:firstLine="709"/>
        <w:jc w:val="both"/>
        <w:rPr>
          <w:sz w:val="24"/>
          <w:szCs w:val="24"/>
          <w:lang w:val="ru-RU"/>
        </w:rPr>
      </w:pPr>
      <w:bookmarkStart w:id="156" w:name="bookmark581"/>
      <w:bookmarkStart w:id="157" w:name="bookmark580"/>
      <w:bookmarkEnd w:id="156"/>
      <w:r w:rsidRPr="00F47ACA">
        <w:rPr>
          <w:sz w:val="24"/>
          <w:szCs w:val="24"/>
          <w:lang w:val="ru-RU"/>
        </w:rPr>
        <w:t>Расходы, связанные с организацией и проведением общественных обсуждений или публичных слушаний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157"/>
    </w:p>
    <w:p w14:paraId="0776A97A" w14:textId="77777777" w:rsidR="004F6346" w:rsidRPr="006D2A90" w:rsidRDefault="004F6346">
      <w:pPr>
        <w:pStyle w:val="ab"/>
        <w:spacing w:before="4"/>
        <w:rPr>
          <w:lang w:val="ru-RU"/>
        </w:rPr>
      </w:pPr>
    </w:p>
    <w:p w14:paraId="6E505900" w14:textId="77777777" w:rsidR="004F6346" w:rsidRPr="006D2A90" w:rsidRDefault="007D43E0" w:rsidP="00C867AB">
      <w:pPr>
        <w:pStyle w:val="210"/>
      </w:pPr>
      <w:bookmarkStart w:id="158" w:name="Статья_25._Особенности_проведения_общест"/>
      <w:bookmarkStart w:id="159" w:name="_Toc101344811"/>
      <w:bookmarkEnd w:id="158"/>
      <w:r>
        <w:t>С</w:t>
      </w:r>
      <w:r w:rsidRPr="00F47ACA">
        <w:t>татья 31</w:t>
      </w:r>
      <w:r w:rsidR="006D2A90" w:rsidRPr="00F47ACA">
        <w:t xml:space="preserve">. </w:t>
      </w:r>
      <w:r w:rsidR="00A86C1F" w:rsidRPr="00F47ACA">
        <w:t>Особенности проведения общественных обсуждений или публичных слушаний по</w:t>
      </w:r>
      <w:r w:rsidR="00A86C1F" w:rsidRPr="00F47ACA">
        <w:rPr>
          <w:spacing w:val="28"/>
        </w:rPr>
        <w:t xml:space="preserve"> </w:t>
      </w:r>
      <w:r w:rsidR="00A86C1F" w:rsidRPr="00F47ACA">
        <w:t>проектам решений о</w:t>
      </w:r>
      <w:r w:rsidR="00A86C1F" w:rsidRPr="00F47ACA">
        <w:rPr>
          <w:spacing w:val="54"/>
        </w:rPr>
        <w:t xml:space="preserve"> </w:t>
      </w:r>
      <w:r w:rsidR="00A86C1F" w:rsidRPr="00F47ACA">
        <w:rPr>
          <w:spacing w:val="-1"/>
        </w:rPr>
        <w:t>предоставлении</w:t>
      </w:r>
      <w:r w:rsidR="00A86C1F" w:rsidRPr="00F47ACA">
        <w:t xml:space="preserve"> разрешения на отклонение от предельных параметров разрешенного строительства, рек</w:t>
      </w:r>
      <w:r w:rsidR="00A86C1F">
        <w:t>онструкции объектов капитального строительства</w:t>
      </w:r>
      <w:bookmarkEnd w:id="159"/>
    </w:p>
    <w:p w14:paraId="1B73513C" w14:textId="77777777" w:rsidR="004F6346" w:rsidRPr="006D2A90" w:rsidRDefault="004F6346">
      <w:pPr>
        <w:pStyle w:val="ab"/>
        <w:spacing w:before="6"/>
        <w:rPr>
          <w:b/>
          <w:sz w:val="22"/>
          <w:lang w:val="ru-RU"/>
        </w:rPr>
      </w:pPr>
    </w:p>
    <w:p w14:paraId="32002491" w14:textId="77777777" w:rsidR="00A86C1F" w:rsidRPr="00F47ACA" w:rsidRDefault="00A86C1F" w:rsidP="00C401BD">
      <w:pPr>
        <w:pStyle w:val="15"/>
        <w:numPr>
          <w:ilvl w:val="0"/>
          <w:numId w:val="78"/>
        </w:numPr>
        <w:tabs>
          <w:tab w:val="left" w:pos="1134"/>
        </w:tabs>
        <w:ind w:firstLine="709"/>
        <w:jc w:val="both"/>
        <w:rPr>
          <w:sz w:val="24"/>
          <w:szCs w:val="24"/>
          <w:lang w:val="ru-RU"/>
        </w:rPr>
      </w:pPr>
      <w:r w:rsidRPr="00F47ACA">
        <w:rPr>
          <w:sz w:val="24"/>
          <w:szCs w:val="24"/>
          <w:lang w:val="ru-RU"/>
        </w:rPr>
        <w:t>Общественные обсуждения или публичные слушания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4A87AA3D" w14:textId="77777777" w:rsidR="00A86C1F" w:rsidRPr="00F47ACA" w:rsidRDefault="00A86C1F" w:rsidP="00C401BD">
      <w:pPr>
        <w:pStyle w:val="15"/>
        <w:numPr>
          <w:ilvl w:val="0"/>
          <w:numId w:val="78"/>
        </w:numPr>
        <w:tabs>
          <w:tab w:val="left" w:pos="1134"/>
        </w:tabs>
        <w:ind w:firstLine="709"/>
        <w:jc w:val="both"/>
        <w:rPr>
          <w:sz w:val="24"/>
          <w:szCs w:val="24"/>
          <w:lang w:val="ru-RU"/>
        </w:rPr>
      </w:pPr>
      <w:bookmarkStart w:id="160" w:name="bookmark583"/>
      <w:bookmarkEnd w:id="160"/>
      <w:r w:rsidRPr="00F47ACA">
        <w:rPr>
          <w:sz w:val="24"/>
          <w:szCs w:val="24"/>
          <w:lang w:val="ru-RU"/>
        </w:rPr>
        <w:t>Общественные обсуждения или публичные слушания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14:paraId="519ABEA6" w14:textId="77777777" w:rsidR="00A86C1F" w:rsidRPr="00F47ACA" w:rsidRDefault="00A86C1F" w:rsidP="00F47ACA">
      <w:pPr>
        <w:pStyle w:val="15"/>
        <w:tabs>
          <w:tab w:val="left" w:pos="1134"/>
        </w:tabs>
        <w:ind w:firstLine="709"/>
        <w:jc w:val="both"/>
        <w:rPr>
          <w:sz w:val="24"/>
          <w:szCs w:val="24"/>
          <w:lang w:val="ru-RU"/>
        </w:rPr>
      </w:pPr>
      <w:r w:rsidRPr="00F47ACA">
        <w:rPr>
          <w:sz w:val="24"/>
          <w:szCs w:val="24"/>
          <w:lang w:val="ru-RU"/>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890D400" w14:textId="77777777" w:rsidR="00A86C1F" w:rsidRPr="00F47ACA" w:rsidRDefault="00A86C1F" w:rsidP="00C401BD">
      <w:pPr>
        <w:pStyle w:val="15"/>
        <w:numPr>
          <w:ilvl w:val="0"/>
          <w:numId w:val="78"/>
        </w:numPr>
        <w:tabs>
          <w:tab w:val="left" w:pos="1134"/>
        </w:tabs>
        <w:ind w:firstLine="709"/>
        <w:jc w:val="both"/>
        <w:rPr>
          <w:sz w:val="24"/>
          <w:szCs w:val="24"/>
          <w:lang w:val="ru-RU"/>
        </w:rPr>
      </w:pPr>
      <w:bookmarkStart w:id="161" w:name="bookmark584"/>
      <w:bookmarkEnd w:id="161"/>
      <w:r w:rsidRPr="00F47ACA">
        <w:rPr>
          <w:sz w:val="24"/>
          <w:szCs w:val="24"/>
          <w:lang w:val="ru-RU"/>
        </w:rPr>
        <w:t>Комиссия городского округа направляет сообщения о проведении общественных обсуждений или публичных слушаний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2721DAD8" w14:textId="77777777" w:rsidR="00A86C1F" w:rsidRPr="00F47ACA" w:rsidRDefault="00A86C1F" w:rsidP="00F47ACA">
      <w:pPr>
        <w:pStyle w:val="15"/>
        <w:tabs>
          <w:tab w:val="left" w:pos="1134"/>
        </w:tabs>
        <w:ind w:firstLine="709"/>
        <w:jc w:val="both"/>
        <w:rPr>
          <w:sz w:val="24"/>
          <w:szCs w:val="24"/>
          <w:lang w:val="ru-RU"/>
        </w:rPr>
      </w:pPr>
      <w:r w:rsidRPr="00F47ACA">
        <w:rPr>
          <w:sz w:val="24"/>
          <w:szCs w:val="24"/>
          <w:lang w:val="ru-RU"/>
        </w:rPr>
        <w:t xml:space="preserve">Указанные сообщения направляются не позднее чем через </w:t>
      </w:r>
      <w:r w:rsidRPr="00F47ACA">
        <w:rPr>
          <w:spacing w:val="-1"/>
          <w:sz w:val="24"/>
          <w:szCs w:val="24"/>
          <w:lang w:val="ru-RU"/>
        </w:rPr>
        <w:t>семь рабочих</w:t>
      </w:r>
      <w:r w:rsidRPr="00F47ACA">
        <w:rPr>
          <w:sz w:val="24"/>
          <w:szCs w:val="24"/>
          <w:lang w:val="ru-RU"/>
        </w:rPr>
        <w:t xml:space="preserve"> дней со дня поступления заявления заинтересованного лица о предоставлении разрешения на отклонение от предельных параметров.</w:t>
      </w:r>
    </w:p>
    <w:p w14:paraId="58D557F3" w14:textId="77777777" w:rsidR="00A86C1F" w:rsidRPr="00F47ACA" w:rsidRDefault="00A86C1F" w:rsidP="00C401BD">
      <w:pPr>
        <w:pStyle w:val="15"/>
        <w:numPr>
          <w:ilvl w:val="0"/>
          <w:numId w:val="78"/>
        </w:numPr>
        <w:tabs>
          <w:tab w:val="left" w:pos="1134"/>
        </w:tabs>
        <w:ind w:firstLine="709"/>
        <w:jc w:val="both"/>
        <w:rPr>
          <w:sz w:val="24"/>
          <w:szCs w:val="24"/>
          <w:lang w:val="ru-RU"/>
        </w:rPr>
      </w:pPr>
      <w:bookmarkStart w:id="162" w:name="bookmark585"/>
      <w:bookmarkEnd w:id="162"/>
      <w:r w:rsidRPr="00F47ACA">
        <w:rPr>
          <w:sz w:val="24"/>
          <w:szCs w:val="24"/>
          <w:lang w:val="ru-RU"/>
        </w:rPr>
        <w:t>Срок проведения общественных обсуждений или публичных слушаний по</w:t>
      </w:r>
      <w:r w:rsidRPr="00F47ACA">
        <w:rPr>
          <w:spacing w:val="28"/>
          <w:sz w:val="24"/>
          <w:szCs w:val="24"/>
          <w:lang w:val="ru-RU"/>
        </w:rPr>
        <w:t xml:space="preserve"> </w:t>
      </w:r>
      <w:r w:rsidRPr="00F47ACA">
        <w:rPr>
          <w:sz w:val="24"/>
          <w:szCs w:val="24"/>
          <w:lang w:val="ru-RU"/>
        </w:rPr>
        <w:lastRenderedPageBreak/>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14:paraId="0B9BEA0F" w14:textId="77777777" w:rsidR="00A86C1F" w:rsidRPr="00F47ACA" w:rsidRDefault="00A86C1F" w:rsidP="00C401BD">
      <w:pPr>
        <w:pStyle w:val="15"/>
        <w:numPr>
          <w:ilvl w:val="0"/>
          <w:numId w:val="78"/>
        </w:numPr>
        <w:tabs>
          <w:tab w:val="left" w:pos="1134"/>
        </w:tabs>
        <w:ind w:firstLine="709"/>
        <w:jc w:val="both"/>
        <w:rPr>
          <w:sz w:val="24"/>
          <w:szCs w:val="24"/>
          <w:lang w:val="ru-RU"/>
        </w:rPr>
      </w:pPr>
      <w:bookmarkStart w:id="163" w:name="bookmark586"/>
      <w:bookmarkEnd w:id="163"/>
      <w:r w:rsidRPr="00F47ACA">
        <w:rPr>
          <w:sz w:val="24"/>
          <w:szCs w:val="24"/>
          <w:lang w:val="ru-RU"/>
        </w:rPr>
        <w:t>Заключение о результатах общественных обсуждений или публичных слушаний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14:paraId="776F00B0" w14:textId="77777777" w:rsidR="00A86C1F" w:rsidRPr="00F47ACA" w:rsidRDefault="00A86C1F" w:rsidP="00C401BD">
      <w:pPr>
        <w:pStyle w:val="15"/>
        <w:numPr>
          <w:ilvl w:val="0"/>
          <w:numId w:val="78"/>
        </w:numPr>
        <w:tabs>
          <w:tab w:val="left" w:pos="1134"/>
        </w:tabs>
        <w:ind w:firstLine="709"/>
        <w:jc w:val="both"/>
        <w:rPr>
          <w:sz w:val="24"/>
          <w:szCs w:val="24"/>
          <w:lang w:val="ru-RU"/>
        </w:rPr>
      </w:pPr>
      <w:bookmarkStart w:id="164" w:name="bookmark587"/>
      <w:bookmarkEnd w:id="164"/>
      <w:r w:rsidRPr="00F47ACA">
        <w:rPr>
          <w:sz w:val="24"/>
          <w:szCs w:val="24"/>
          <w:lang w:val="ru-RU"/>
        </w:rPr>
        <w:t>Заключение о результатах общественных обсуждений или публичных слушаний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bookmarkStart w:id="165" w:name="bookmark588"/>
      <w:bookmarkEnd w:id="165"/>
    </w:p>
    <w:p w14:paraId="787A4576" w14:textId="77777777" w:rsidR="004F6346" w:rsidRPr="00F47ACA" w:rsidRDefault="00A86C1F" w:rsidP="00C401BD">
      <w:pPr>
        <w:pStyle w:val="15"/>
        <w:numPr>
          <w:ilvl w:val="0"/>
          <w:numId w:val="78"/>
        </w:numPr>
        <w:tabs>
          <w:tab w:val="left" w:pos="1134"/>
        </w:tabs>
        <w:ind w:firstLine="709"/>
        <w:jc w:val="both"/>
        <w:rPr>
          <w:sz w:val="24"/>
          <w:szCs w:val="24"/>
          <w:lang w:val="ru-RU"/>
        </w:rPr>
      </w:pPr>
      <w:r w:rsidRPr="00F47ACA">
        <w:rPr>
          <w:sz w:val="24"/>
          <w:szCs w:val="24"/>
          <w:lang w:val="ru-RU"/>
        </w:rPr>
        <w:t>Расходы, связанные с организацией и проведением общественных обсуждений или публичных слушаний по</w:t>
      </w:r>
      <w:r w:rsidRPr="00F47ACA">
        <w:rPr>
          <w:spacing w:val="28"/>
          <w:sz w:val="24"/>
          <w:szCs w:val="24"/>
          <w:lang w:val="ru-RU"/>
        </w:rPr>
        <w:t xml:space="preserve"> </w:t>
      </w:r>
      <w:r w:rsidRPr="00F47ACA">
        <w:rPr>
          <w:sz w:val="24"/>
          <w:szCs w:val="24"/>
          <w:lang w:val="ru-RU"/>
        </w:rPr>
        <w:t>проектам решений о</w:t>
      </w:r>
      <w:r w:rsidRPr="00F47ACA">
        <w:rPr>
          <w:spacing w:val="54"/>
          <w:sz w:val="24"/>
          <w:szCs w:val="24"/>
          <w:lang w:val="ru-RU"/>
        </w:rPr>
        <w:t xml:space="preserve"> </w:t>
      </w:r>
      <w:r w:rsidRPr="00F47ACA">
        <w:rPr>
          <w:spacing w:val="-1"/>
          <w:sz w:val="24"/>
          <w:szCs w:val="24"/>
          <w:lang w:val="ru-RU"/>
        </w:rPr>
        <w:t>предоставлении</w:t>
      </w:r>
      <w:r w:rsidRPr="00F47ACA">
        <w:rPr>
          <w:sz w:val="24"/>
          <w:szCs w:val="24"/>
          <w:lang w:val="ru-RU"/>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14:paraId="05C7C4DE" w14:textId="77777777" w:rsidR="004F6346" w:rsidRPr="006D2A90" w:rsidRDefault="004F6346">
      <w:pPr>
        <w:spacing w:line="237" w:lineRule="auto"/>
        <w:jc w:val="both"/>
        <w:rPr>
          <w:sz w:val="24"/>
          <w:lang w:val="ru-RU"/>
        </w:rPr>
        <w:sectPr w:rsidR="004F6346" w:rsidRPr="006D2A90" w:rsidSect="00F47ACA">
          <w:type w:val="nextColumn"/>
          <w:pgSz w:w="11910" w:h="16860"/>
          <w:pgMar w:top="1134" w:right="851" w:bottom="1134" w:left="1701" w:header="0" w:footer="567" w:gutter="0"/>
          <w:cols w:space="720"/>
          <w:docGrid w:linePitch="299"/>
        </w:sectPr>
      </w:pPr>
    </w:p>
    <w:p w14:paraId="5BD83C02" w14:textId="77777777" w:rsidR="004F6346" w:rsidRPr="006D2A90" w:rsidRDefault="006D2A90" w:rsidP="00C867AB">
      <w:pPr>
        <w:pStyle w:val="210"/>
      </w:pPr>
      <w:bookmarkStart w:id="166" w:name="ГЛАВА_6._ПОРЯДОК_ВНЕСЕНИЯ_ИЗМЕНЕНИЙ_В_ПР"/>
      <w:bookmarkStart w:id="167" w:name="_Toc101344812"/>
      <w:bookmarkEnd w:id="166"/>
      <w:r w:rsidRPr="006D2A90">
        <w:lastRenderedPageBreak/>
        <w:t>ГЛАВА 6. ПОРЯДОК ВНЕСЕНИЯ ИЗМЕНЕНИЙ В ПРАВИЛА</w:t>
      </w:r>
      <w:bookmarkEnd w:id="167"/>
    </w:p>
    <w:p w14:paraId="1182FDE2" w14:textId="77777777" w:rsidR="004F6346" w:rsidRPr="006D2A90" w:rsidRDefault="004F6346" w:rsidP="00C867AB">
      <w:pPr>
        <w:pStyle w:val="210"/>
        <w:rPr>
          <w:sz w:val="23"/>
        </w:rPr>
      </w:pPr>
    </w:p>
    <w:p w14:paraId="695282D1" w14:textId="77777777" w:rsidR="004F6346" w:rsidRPr="006D2A90" w:rsidRDefault="007D43E0" w:rsidP="00C867AB">
      <w:pPr>
        <w:pStyle w:val="210"/>
      </w:pPr>
      <w:bookmarkStart w:id="168" w:name="Статья_26._Основания_для_внесения_измене"/>
      <w:bookmarkStart w:id="169" w:name="_Toc101344813"/>
      <w:bookmarkEnd w:id="168"/>
      <w:r>
        <w:t>Статья 32</w:t>
      </w:r>
      <w:r w:rsidR="006D2A90" w:rsidRPr="006D2A90">
        <w:t>. Основания для внесения изменений в Правила</w:t>
      </w:r>
      <w:bookmarkEnd w:id="169"/>
    </w:p>
    <w:p w14:paraId="1D718337" w14:textId="77777777" w:rsidR="004F6346" w:rsidRPr="006D2A90" w:rsidRDefault="004F6346">
      <w:pPr>
        <w:pStyle w:val="ab"/>
        <w:spacing w:before="1"/>
        <w:rPr>
          <w:b/>
          <w:sz w:val="22"/>
          <w:lang w:val="ru-RU"/>
        </w:rPr>
      </w:pPr>
    </w:p>
    <w:p w14:paraId="26C38F0D" w14:textId="77777777" w:rsidR="004F6346" w:rsidRPr="00F47ACA" w:rsidRDefault="006D2A90" w:rsidP="00C401BD">
      <w:pPr>
        <w:pStyle w:val="ad"/>
        <w:numPr>
          <w:ilvl w:val="0"/>
          <w:numId w:val="3"/>
        </w:numPr>
        <w:tabs>
          <w:tab w:val="left" w:pos="1134"/>
        </w:tabs>
        <w:ind w:left="0" w:firstLine="720"/>
        <w:jc w:val="both"/>
        <w:rPr>
          <w:sz w:val="24"/>
          <w:szCs w:val="24"/>
          <w:lang w:val="ru-RU"/>
        </w:rPr>
      </w:pPr>
      <w:r w:rsidRPr="00F47ACA">
        <w:rPr>
          <w:sz w:val="24"/>
          <w:szCs w:val="24"/>
          <w:lang w:val="ru-RU"/>
        </w:rPr>
        <w:t xml:space="preserve">Основаниями для рассмотрения вопроса о внесении </w:t>
      </w:r>
      <w:r w:rsidRPr="00F47ACA">
        <w:rPr>
          <w:spacing w:val="-3"/>
          <w:sz w:val="24"/>
          <w:szCs w:val="24"/>
          <w:lang w:val="ru-RU"/>
        </w:rPr>
        <w:t xml:space="preserve">изменений </w:t>
      </w:r>
      <w:r w:rsidRPr="00F47ACA">
        <w:rPr>
          <w:sz w:val="24"/>
          <w:szCs w:val="24"/>
          <w:lang w:val="ru-RU"/>
        </w:rPr>
        <w:t>в Правила являются:</w:t>
      </w:r>
    </w:p>
    <w:p w14:paraId="3753B6CC" w14:textId="77777777" w:rsidR="004F6346" w:rsidRPr="00F47ACA" w:rsidRDefault="006D2A90" w:rsidP="00C401BD">
      <w:pPr>
        <w:pStyle w:val="ad"/>
        <w:numPr>
          <w:ilvl w:val="0"/>
          <w:numId w:val="47"/>
        </w:numPr>
        <w:tabs>
          <w:tab w:val="left" w:pos="1134"/>
        </w:tabs>
        <w:ind w:left="0" w:firstLine="720"/>
        <w:jc w:val="both"/>
        <w:rPr>
          <w:sz w:val="24"/>
          <w:szCs w:val="24"/>
          <w:lang w:val="ru-RU"/>
        </w:rPr>
      </w:pPr>
      <w:r w:rsidRPr="00F47ACA">
        <w:rPr>
          <w:sz w:val="24"/>
          <w:szCs w:val="24"/>
          <w:lang w:val="ru-RU"/>
        </w:rPr>
        <w:t xml:space="preserve">несоответствие настоящих </w:t>
      </w:r>
      <w:r w:rsidRPr="00F47ACA">
        <w:rPr>
          <w:spacing w:val="-3"/>
          <w:sz w:val="24"/>
          <w:szCs w:val="24"/>
          <w:lang w:val="ru-RU"/>
        </w:rPr>
        <w:t xml:space="preserve">Правил </w:t>
      </w:r>
      <w:r w:rsidRPr="00F47ACA">
        <w:rPr>
          <w:sz w:val="24"/>
          <w:szCs w:val="24"/>
          <w:lang w:val="ru-RU"/>
        </w:rPr>
        <w:t xml:space="preserve">генеральному плану, возникшее в результате внесения в </w:t>
      </w:r>
      <w:r w:rsidRPr="00F47ACA">
        <w:rPr>
          <w:spacing w:val="-3"/>
          <w:sz w:val="24"/>
          <w:szCs w:val="24"/>
          <w:lang w:val="ru-RU"/>
        </w:rPr>
        <w:t xml:space="preserve">генеральный </w:t>
      </w:r>
      <w:r w:rsidRPr="00F47ACA">
        <w:rPr>
          <w:sz w:val="24"/>
          <w:szCs w:val="24"/>
          <w:lang w:val="ru-RU"/>
        </w:rPr>
        <w:t>план</w:t>
      </w:r>
      <w:r w:rsidRPr="00F47ACA">
        <w:rPr>
          <w:spacing w:val="-18"/>
          <w:sz w:val="24"/>
          <w:szCs w:val="24"/>
          <w:lang w:val="ru-RU"/>
        </w:rPr>
        <w:t xml:space="preserve"> </w:t>
      </w:r>
      <w:r w:rsidRPr="00F47ACA">
        <w:rPr>
          <w:sz w:val="24"/>
          <w:szCs w:val="24"/>
          <w:lang w:val="ru-RU"/>
        </w:rPr>
        <w:t>изменений;</w:t>
      </w:r>
    </w:p>
    <w:p w14:paraId="2198781E" w14:textId="77777777" w:rsidR="004F6346" w:rsidRPr="00F47ACA" w:rsidRDefault="006D2A90" w:rsidP="00C401BD">
      <w:pPr>
        <w:pStyle w:val="ad"/>
        <w:numPr>
          <w:ilvl w:val="0"/>
          <w:numId w:val="47"/>
        </w:numPr>
        <w:tabs>
          <w:tab w:val="left" w:pos="1134"/>
        </w:tabs>
        <w:ind w:left="0" w:firstLine="720"/>
        <w:jc w:val="both"/>
        <w:rPr>
          <w:sz w:val="24"/>
          <w:szCs w:val="24"/>
          <w:lang w:val="ru-RU"/>
        </w:rPr>
      </w:pPr>
      <w:r w:rsidRPr="00F47ACA">
        <w:rPr>
          <w:sz w:val="24"/>
          <w:szCs w:val="24"/>
          <w:lang w:val="ru-RU"/>
        </w:rPr>
        <w:t xml:space="preserve">поступление от уполномоченного Правительством Российской Федерации федерального органа исполнительной </w:t>
      </w:r>
      <w:r w:rsidRPr="00F47ACA">
        <w:rPr>
          <w:spacing w:val="-3"/>
          <w:sz w:val="24"/>
          <w:szCs w:val="24"/>
          <w:lang w:val="ru-RU"/>
        </w:rPr>
        <w:t xml:space="preserve">власти </w:t>
      </w:r>
      <w:r w:rsidRPr="00F47ACA">
        <w:rPr>
          <w:sz w:val="24"/>
          <w:szCs w:val="24"/>
          <w:lang w:val="ru-RU"/>
        </w:rPr>
        <w:t xml:space="preserve">обязательного для исполнения в сроки, установленные законодательством Российской Федерации, предписания об </w:t>
      </w:r>
      <w:r w:rsidRPr="00F47ACA">
        <w:rPr>
          <w:spacing w:val="-4"/>
          <w:sz w:val="24"/>
          <w:szCs w:val="24"/>
          <w:lang w:val="ru-RU"/>
        </w:rPr>
        <w:t>устранении</w:t>
      </w:r>
      <w:r w:rsidRPr="00F47ACA">
        <w:rPr>
          <w:spacing w:val="51"/>
          <w:sz w:val="24"/>
          <w:szCs w:val="24"/>
          <w:lang w:val="ru-RU"/>
        </w:rPr>
        <w:t xml:space="preserve"> </w:t>
      </w:r>
      <w:r w:rsidRPr="00F47ACA">
        <w:rPr>
          <w:spacing w:val="-3"/>
          <w:sz w:val="24"/>
          <w:szCs w:val="24"/>
          <w:lang w:val="ru-RU"/>
        </w:rPr>
        <w:t xml:space="preserve">нарушений </w:t>
      </w:r>
      <w:r w:rsidRPr="00F47ACA">
        <w:rPr>
          <w:sz w:val="24"/>
          <w:szCs w:val="24"/>
          <w:lang w:val="ru-RU"/>
        </w:rPr>
        <w:t xml:space="preserve">ограничений использования объектов недвижимости, </w:t>
      </w:r>
      <w:r w:rsidRPr="00F47ACA">
        <w:rPr>
          <w:spacing w:val="-3"/>
          <w:sz w:val="24"/>
          <w:szCs w:val="24"/>
          <w:lang w:val="ru-RU"/>
        </w:rPr>
        <w:t xml:space="preserve">установленных </w:t>
      </w:r>
      <w:r w:rsidRPr="00F47ACA">
        <w:rPr>
          <w:sz w:val="24"/>
          <w:szCs w:val="24"/>
          <w:lang w:val="ru-RU"/>
        </w:rPr>
        <w:t xml:space="preserve">на </w:t>
      </w:r>
      <w:proofErr w:type="spellStart"/>
      <w:r w:rsidRPr="00F47ACA">
        <w:rPr>
          <w:sz w:val="24"/>
          <w:szCs w:val="24"/>
          <w:lang w:val="ru-RU"/>
        </w:rPr>
        <w:t>приаэродромной</w:t>
      </w:r>
      <w:proofErr w:type="spellEnd"/>
      <w:r w:rsidRPr="00F47ACA">
        <w:rPr>
          <w:spacing w:val="-11"/>
          <w:sz w:val="24"/>
          <w:szCs w:val="24"/>
          <w:lang w:val="ru-RU"/>
        </w:rPr>
        <w:t xml:space="preserve"> </w:t>
      </w:r>
      <w:r w:rsidRPr="00F47ACA">
        <w:rPr>
          <w:sz w:val="24"/>
          <w:szCs w:val="24"/>
          <w:lang w:val="ru-RU"/>
        </w:rPr>
        <w:t>территории,</w:t>
      </w:r>
      <w:r w:rsidRPr="00F47ACA">
        <w:rPr>
          <w:spacing w:val="-12"/>
          <w:sz w:val="24"/>
          <w:szCs w:val="24"/>
          <w:lang w:val="ru-RU"/>
        </w:rPr>
        <w:t xml:space="preserve"> </w:t>
      </w:r>
      <w:r w:rsidRPr="00F47ACA">
        <w:rPr>
          <w:sz w:val="24"/>
          <w:szCs w:val="24"/>
          <w:lang w:val="ru-RU"/>
        </w:rPr>
        <w:t>которые</w:t>
      </w:r>
      <w:r w:rsidRPr="00F47ACA">
        <w:rPr>
          <w:spacing w:val="-11"/>
          <w:sz w:val="24"/>
          <w:szCs w:val="24"/>
          <w:lang w:val="ru-RU"/>
        </w:rPr>
        <w:t xml:space="preserve"> </w:t>
      </w:r>
      <w:r w:rsidRPr="00F47ACA">
        <w:rPr>
          <w:sz w:val="24"/>
          <w:szCs w:val="24"/>
          <w:lang w:val="ru-RU"/>
        </w:rPr>
        <w:t>допущены</w:t>
      </w:r>
      <w:r w:rsidRPr="00F47ACA">
        <w:rPr>
          <w:spacing w:val="-10"/>
          <w:sz w:val="24"/>
          <w:szCs w:val="24"/>
          <w:lang w:val="ru-RU"/>
        </w:rPr>
        <w:t xml:space="preserve"> </w:t>
      </w:r>
      <w:r w:rsidRPr="00F47ACA">
        <w:rPr>
          <w:sz w:val="24"/>
          <w:szCs w:val="24"/>
          <w:lang w:val="ru-RU"/>
        </w:rPr>
        <w:t>в</w:t>
      </w:r>
      <w:r w:rsidRPr="00F47ACA">
        <w:rPr>
          <w:spacing w:val="-10"/>
          <w:sz w:val="24"/>
          <w:szCs w:val="24"/>
          <w:lang w:val="ru-RU"/>
        </w:rPr>
        <w:t xml:space="preserve"> </w:t>
      </w:r>
      <w:r w:rsidRPr="00F47ACA">
        <w:rPr>
          <w:sz w:val="24"/>
          <w:szCs w:val="24"/>
          <w:lang w:val="ru-RU"/>
        </w:rPr>
        <w:t>Правилах;</w:t>
      </w:r>
    </w:p>
    <w:p w14:paraId="7144DFBA" w14:textId="77777777" w:rsidR="004F6346" w:rsidRPr="00F47ACA" w:rsidRDefault="006D2A90" w:rsidP="00C401BD">
      <w:pPr>
        <w:pStyle w:val="ad"/>
        <w:numPr>
          <w:ilvl w:val="0"/>
          <w:numId w:val="47"/>
        </w:numPr>
        <w:tabs>
          <w:tab w:val="left" w:pos="1134"/>
        </w:tabs>
        <w:ind w:left="0" w:firstLine="720"/>
        <w:jc w:val="both"/>
        <w:rPr>
          <w:sz w:val="24"/>
          <w:szCs w:val="24"/>
          <w:lang w:val="ru-RU"/>
        </w:rPr>
      </w:pPr>
      <w:r w:rsidRPr="00F47ACA">
        <w:rPr>
          <w:sz w:val="24"/>
          <w:szCs w:val="24"/>
          <w:lang w:val="ru-RU"/>
        </w:rPr>
        <w:t xml:space="preserve">поступление предложений об </w:t>
      </w:r>
      <w:r w:rsidRPr="00F47ACA">
        <w:rPr>
          <w:spacing w:val="-3"/>
          <w:sz w:val="24"/>
          <w:szCs w:val="24"/>
          <w:lang w:val="ru-RU"/>
        </w:rPr>
        <w:t xml:space="preserve">изменении </w:t>
      </w:r>
      <w:r w:rsidRPr="00F47ACA">
        <w:rPr>
          <w:sz w:val="24"/>
          <w:szCs w:val="24"/>
          <w:lang w:val="ru-RU"/>
        </w:rPr>
        <w:t xml:space="preserve">границ </w:t>
      </w:r>
      <w:r w:rsidRPr="00F47ACA">
        <w:rPr>
          <w:spacing w:val="-3"/>
          <w:sz w:val="24"/>
          <w:szCs w:val="24"/>
          <w:lang w:val="ru-RU"/>
        </w:rPr>
        <w:t>территориальных</w:t>
      </w:r>
      <w:r w:rsidR="00353C95" w:rsidRPr="00F47ACA">
        <w:rPr>
          <w:spacing w:val="-3"/>
          <w:sz w:val="24"/>
          <w:szCs w:val="24"/>
          <w:lang w:val="ru-RU"/>
        </w:rPr>
        <w:t xml:space="preserve"> </w:t>
      </w:r>
      <w:r w:rsidRPr="00F47ACA">
        <w:rPr>
          <w:sz w:val="24"/>
          <w:szCs w:val="24"/>
          <w:lang w:val="ru-RU"/>
        </w:rPr>
        <w:t>зон, изменении</w:t>
      </w:r>
      <w:r w:rsidRPr="00F47ACA">
        <w:rPr>
          <w:spacing w:val="-28"/>
          <w:sz w:val="24"/>
          <w:szCs w:val="24"/>
          <w:lang w:val="ru-RU"/>
        </w:rPr>
        <w:t xml:space="preserve"> </w:t>
      </w:r>
      <w:r w:rsidRPr="00F47ACA">
        <w:rPr>
          <w:sz w:val="24"/>
          <w:szCs w:val="24"/>
          <w:lang w:val="ru-RU"/>
        </w:rPr>
        <w:t>градостроительных</w:t>
      </w:r>
      <w:r w:rsidRPr="00F47ACA">
        <w:rPr>
          <w:spacing w:val="-25"/>
          <w:sz w:val="24"/>
          <w:szCs w:val="24"/>
          <w:lang w:val="ru-RU"/>
        </w:rPr>
        <w:t xml:space="preserve"> </w:t>
      </w:r>
      <w:r w:rsidRPr="00F47ACA">
        <w:rPr>
          <w:sz w:val="24"/>
          <w:szCs w:val="24"/>
          <w:lang w:val="ru-RU"/>
        </w:rPr>
        <w:t>регламентов;</w:t>
      </w:r>
    </w:p>
    <w:p w14:paraId="7A47D1B0" w14:textId="77777777" w:rsidR="004F6346" w:rsidRPr="00F47ACA" w:rsidRDefault="006D2A90" w:rsidP="00C401BD">
      <w:pPr>
        <w:pStyle w:val="ad"/>
        <w:numPr>
          <w:ilvl w:val="0"/>
          <w:numId w:val="47"/>
        </w:numPr>
        <w:tabs>
          <w:tab w:val="left" w:pos="1134"/>
        </w:tabs>
        <w:ind w:left="0" w:firstLine="720"/>
        <w:jc w:val="both"/>
        <w:rPr>
          <w:sz w:val="24"/>
          <w:szCs w:val="24"/>
          <w:lang w:val="ru-RU"/>
        </w:rPr>
      </w:pPr>
      <w:r w:rsidRPr="00F47ACA">
        <w:rPr>
          <w:sz w:val="24"/>
          <w:szCs w:val="24"/>
          <w:lang w:val="ru-RU"/>
        </w:rPr>
        <w:t xml:space="preserve">несоответствие сведений о </w:t>
      </w:r>
      <w:r w:rsidRPr="00F47ACA">
        <w:rPr>
          <w:spacing w:val="-3"/>
          <w:sz w:val="24"/>
          <w:szCs w:val="24"/>
          <w:lang w:val="ru-RU"/>
        </w:rPr>
        <w:t xml:space="preserve">местоположении </w:t>
      </w:r>
      <w:r w:rsidRPr="00F47ACA">
        <w:rPr>
          <w:sz w:val="24"/>
          <w:szCs w:val="24"/>
          <w:lang w:val="ru-RU"/>
        </w:rPr>
        <w:t xml:space="preserve">границ </w:t>
      </w:r>
      <w:r w:rsidRPr="00F47ACA">
        <w:rPr>
          <w:spacing w:val="-3"/>
          <w:sz w:val="24"/>
          <w:szCs w:val="24"/>
          <w:lang w:val="ru-RU"/>
        </w:rPr>
        <w:t xml:space="preserve">зон </w:t>
      </w:r>
      <w:r w:rsidRPr="00F47ACA">
        <w:rPr>
          <w:sz w:val="24"/>
          <w:szCs w:val="24"/>
          <w:lang w:val="ru-RU"/>
        </w:rPr>
        <w:t xml:space="preserve">с особыми </w:t>
      </w:r>
      <w:r w:rsidRPr="00F47ACA">
        <w:rPr>
          <w:spacing w:val="-3"/>
          <w:sz w:val="24"/>
          <w:szCs w:val="24"/>
          <w:lang w:val="ru-RU"/>
        </w:rPr>
        <w:t xml:space="preserve">условиями </w:t>
      </w:r>
      <w:r w:rsidRPr="00F47ACA">
        <w:rPr>
          <w:sz w:val="24"/>
          <w:szCs w:val="24"/>
          <w:lang w:val="ru-RU"/>
        </w:rPr>
        <w:t xml:space="preserve">использования территорий, территорий объектов </w:t>
      </w:r>
      <w:r w:rsidRPr="00F47ACA">
        <w:rPr>
          <w:spacing w:val="-3"/>
          <w:sz w:val="24"/>
          <w:szCs w:val="24"/>
          <w:lang w:val="ru-RU"/>
        </w:rPr>
        <w:t xml:space="preserve">культурного </w:t>
      </w:r>
      <w:r w:rsidRPr="00F47ACA">
        <w:rPr>
          <w:sz w:val="24"/>
          <w:szCs w:val="24"/>
          <w:lang w:val="ru-RU"/>
        </w:rPr>
        <w:t xml:space="preserve">наследия, отображенных на соответствующей карте Правил, содержащемуся в Едином государственном реестре недвижимости </w:t>
      </w:r>
      <w:r w:rsidRPr="00F47ACA">
        <w:rPr>
          <w:spacing w:val="-3"/>
          <w:sz w:val="24"/>
          <w:szCs w:val="24"/>
          <w:lang w:val="ru-RU"/>
        </w:rPr>
        <w:t xml:space="preserve">описанию </w:t>
      </w:r>
      <w:r w:rsidRPr="00F47ACA">
        <w:rPr>
          <w:sz w:val="24"/>
          <w:szCs w:val="24"/>
          <w:lang w:val="ru-RU"/>
        </w:rPr>
        <w:t xml:space="preserve">местоположения границ </w:t>
      </w:r>
      <w:r w:rsidRPr="00F47ACA">
        <w:rPr>
          <w:spacing w:val="-5"/>
          <w:sz w:val="24"/>
          <w:szCs w:val="24"/>
          <w:lang w:val="ru-RU"/>
        </w:rPr>
        <w:t xml:space="preserve">указанных </w:t>
      </w:r>
      <w:r w:rsidRPr="00F47ACA">
        <w:rPr>
          <w:sz w:val="24"/>
          <w:szCs w:val="24"/>
          <w:lang w:val="ru-RU"/>
        </w:rPr>
        <w:t>зон,</w:t>
      </w:r>
      <w:r w:rsidRPr="00F47ACA">
        <w:rPr>
          <w:spacing w:val="-14"/>
          <w:sz w:val="24"/>
          <w:szCs w:val="24"/>
          <w:lang w:val="ru-RU"/>
        </w:rPr>
        <w:t xml:space="preserve"> </w:t>
      </w:r>
      <w:r w:rsidRPr="00F47ACA">
        <w:rPr>
          <w:sz w:val="24"/>
          <w:szCs w:val="24"/>
          <w:lang w:val="ru-RU"/>
        </w:rPr>
        <w:t>территорий;</w:t>
      </w:r>
    </w:p>
    <w:p w14:paraId="3044352A" w14:textId="77777777" w:rsidR="004F6346" w:rsidRPr="00F47ACA" w:rsidRDefault="006D2A90" w:rsidP="00C401BD">
      <w:pPr>
        <w:pStyle w:val="ad"/>
        <w:numPr>
          <w:ilvl w:val="0"/>
          <w:numId w:val="47"/>
        </w:numPr>
        <w:tabs>
          <w:tab w:val="left" w:pos="1134"/>
        </w:tabs>
        <w:ind w:left="0" w:firstLine="720"/>
        <w:jc w:val="both"/>
        <w:rPr>
          <w:sz w:val="24"/>
          <w:szCs w:val="24"/>
          <w:lang w:val="ru-RU"/>
        </w:rPr>
      </w:pPr>
      <w:r w:rsidRPr="00F47ACA">
        <w:rPr>
          <w:sz w:val="24"/>
          <w:szCs w:val="24"/>
          <w:lang w:val="ru-RU"/>
        </w:rPr>
        <w:t xml:space="preserve">несоответствие </w:t>
      </w:r>
      <w:r w:rsidRPr="00F47ACA">
        <w:rPr>
          <w:spacing w:val="-3"/>
          <w:sz w:val="24"/>
          <w:szCs w:val="24"/>
          <w:lang w:val="ru-RU"/>
        </w:rPr>
        <w:t xml:space="preserve">установленных </w:t>
      </w:r>
      <w:r w:rsidRPr="00F47ACA">
        <w:rPr>
          <w:sz w:val="24"/>
          <w:szCs w:val="24"/>
          <w:lang w:val="ru-RU"/>
        </w:rPr>
        <w:t xml:space="preserve">градостроительным регламентом ограничений использования земельных </w:t>
      </w:r>
      <w:r w:rsidRPr="00F47ACA">
        <w:rPr>
          <w:spacing w:val="-5"/>
          <w:sz w:val="24"/>
          <w:szCs w:val="24"/>
          <w:lang w:val="ru-RU"/>
        </w:rPr>
        <w:t xml:space="preserve">участков </w:t>
      </w:r>
      <w:r w:rsidRPr="00F47ACA">
        <w:rPr>
          <w:sz w:val="24"/>
          <w:szCs w:val="24"/>
          <w:lang w:val="ru-RU"/>
        </w:rPr>
        <w:t xml:space="preserve">и объектов капитального строительства, расположенных полностью или частично в границах зон с особыми </w:t>
      </w:r>
      <w:r w:rsidRPr="00F47ACA">
        <w:rPr>
          <w:spacing w:val="-3"/>
          <w:sz w:val="24"/>
          <w:szCs w:val="24"/>
          <w:lang w:val="ru-RU"/>
        </w:rPr>
        <w:t xml:space="preserve">условиями </w:t>
      </w:r>
      <w:r w:rsidRPr="00F47ACA">
        <w:rPr>
          <w:sz w:val="24"/>
          <w:szCs w:val="24"/>
          <w:lang w:val="ru-RU"/>
        </w:rPr>
        <w:t xml:space="preserve">использования </w:t>
      </w:r>
      <w:r w:rsidRPr="00F47ACA">
        <w:rPr>
          <w:spacing w:val="-3"/>
          <w:sz w:val="24"/>
          <w:szCs w:val="24"/>
          <w:lang w:val="ru-RU"/>
        </w:rPr>
        <w:t xml:space="preserve">территорий, </w:t>
      </w:r>
      <w:r w:rsidRPr="00F47ACA">
        <w:rPr>
          <w:sz w:val="24"/>
          <w:szCs w:val="24"/>
          <w:lang w:val="ru-RU"/>
        </w:rPr>
        <w:t xml:space="preserve">территорий </w:t>
      </w:r>
      <w:r w:rsidRPr="00F47ACA">
        <w:rPr>
          <w:spacing w:val="-3"/>
          <w:sz w:val="24"/>
          <w:szCs w:val="24"/>
          <w:lang w:val="ru-RU"/>
        </w:rPr>
        <w:t xml:space="preserve">достопримечательных мест </w:t>
      </w:r>
      <w:r w:rsidRPr="00F47ACA">
        <w:rPr>
          <w:sz w:val="24"/>
          <w:szCs w:val="24"/>
          <w:lang w:val="ru-RU"/>
        </w:rPr>
        <w:t xml:space="preserve">федерального, регионального и местного </w:t>
      </w:r>
      <w:r w:rsidRPr="00F47ACA">
        <w:rPr>
          <w:spacing w:val="-3"/>
          <w:sz w:val="24"/>
          <w:szCs w:val="24"/>
          <w:lang w:val="ru-RU"/>
        </w:rPr>
        <w:t xml:space="preserve">значения, </w:t>
      </w:r>
      <w:r w:rsidRPr="00F47ACA">
        <w:rPr>
          <w:sz w:val="24"/>
          <w:szCs w:val="24"/>
          <w:lang w:val="ru-RU"/>
        </w:rPr>
        <w:t xml:space="preserve">содержащимся в Едином государственном реестре недвижимости ограничениям использования </w:t>
      </w:r>
      <w:r w:rsidRPr="00F47ACA">
        <w:rPr>
          <w:spacing w:val="-3"/>
          <w:sz w:val="24"/>
          <w:szCs w:val="24"/>
          <w:lang w:val="ru-RU"/>
        </w:rPr>
        <w:t xml:space="preserve">объектов </w:t>
      </w:r>
      <w:r w:rsidRPr="00F47ACA">
        <w:rPr>
          <w:sz w:val="24"/>
          <w:szCs w:val="24"/>
          <w:lang w:val="ru-RU"/>
        </w:rPr>
        <w:t xml:space="preserve">недвижимости в пределах </w:t>
      </w:r>
      <w:r w:rsidRPr="00F47ACA">
        <w:rPr>
          <w:spacing w:val="-3"/>
          <w:sz w:val="24"/>
          <w:szCs w:val="24"/>
          <w:lang w:val="ru-RU"/>
        </w:rPr>
        <w:t xml:space="preserve">таких </w:t>
      </w:r>
      <w:r w:rsidRPr="00F47ACA">
        <w:rPr>
          <w:sz w:val="24"/>
          <w:szCs w:val="24"/>
          <w:lang w:val="ru-RU"/>
        </w:rPr>
        <w:t>зон,</w:t>
      </w:r>
      <w:r w:rsidRPr="00F47ACA">
        <w:rPr>
          <w:spacing w:val="-41"/>
          <w:sz w:val="24"/>
          <w:szCs w:val="24"/>
          <w:lang w:val="ru-RU"/>
        </w:rPr>
        <w:t xml:space="preserve"> </w:t>
      </w:r>
      <w:r w:rsidRPr="00F47ACA">
        <w:rPr>
          <w:sz w:val="24"/>
          <w:szCs w:val="24"/>
          <w:lang w:val="ru-RU"/>
        </w:rPr>
        <w:t>территорий;</w:t>
      </w:r>
    </w:p>
    <w:p w14:paraId="43B85936" w14:textId="77777777" w:rsidR="004F6346" w:rsidRPr="00F47ACA" w:rsidRDefault="006D2A90" w:rsidP="00C401BD">
      <w:pPr>
        <w:pStyle w:val="ad"/>
        <w:numPr>
          <w:ilvl w:val="0"/>
          <w:numId w:val="47"/>
        </w:numPr>
        <w:tabs>
          <w:tab w:val="left" w:pos="1134"/>
        </w:tabs>
        <w:ind w:left="0" w:firstLine="720"/>
        <w:jc w:val="both"/>
        <w:rPr>
          <w:sz w:val="24"/>
          <w:szCs w:val="24"/>
          <w:lang w:val="ru-RU"/>
        </w:rPr>
      </w:pPr>
      <w:r w:rsidRPr="00F47ACA">
        <w:rPr>
          <w:sz w:val="24"/>
          <w:szCs w:val="24"/>
          <w:lang w:val="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w:t>
      </w:r>
      <w:r w:rsidR="00DF22C8" w:rsidRPr="00F47ACA">
        <w:rPr>
          <w:sz w:val="24"/>
          <w:szCs w:val="24"/>
          <w:lang w:val="ru-RU"/>
        </w:rPr>
        <w:t>оселения регионального значения;</w:t>
      </w:r>
    </w:p>
    <w:p w14:paraId="12433500" w14:textId="77777777" w:rsidR="00DF22C8" w:rsidRDefault="00DF22C8" w:rsidP="00C401BD">
      <w:pPr>
        <w:pStyle w:val="ad"/>
        <w:numPr>
          <w:ilvl w:val="0"/>
          <w:numId w:val="47"/>
        </w:numPr>
        <w:tabs>
          <w:tab w:val="left" w:pos="1134"/>
        </w:tabs>
        <w:ind w:left="0" w:firstLine="720"/>
        <w:jc w:val="both"/>
        <w:rPr>
          <w:sz w:val="24"/>
          <w:szCs w:val="24"/>
          <w:lang w:val="ru-RU"/>
        </w:rPr>
      </w:pPr>
      <w:r w:rsidRPr="00F47ACA">
        <w:rPr>
          <w:sz w:val="24"/>
          <w:szCs w:val="24"/>
          <w:lang w:val="ru-RU"/>
        </w:rPr>
        <w:t xml:space="preserve">принятие решения о </w:t>
      </w:r>
      <w:r w:rsidR="005810C4">
        <w:rPr>
          <w:sz w:val="24"/>
          <w:szCs w:val="24"/>
          <w:lang w:val="ru-RU"/>
        </w:rPr>
        <w:t>комплексном развитии территории;</w:t>
      </w:r>
    </w:p>
    <w:p w14:paraId="3755064F" w14:textId="77777777" w:rsidR="005810C4" w:rsidRPr="005810C4" w:rsidRDefault="005810C4" w:rsidP="00C401BD">
      <w:pPr>
        <w:pStyle w:val="ad"/>
        <w:numPr>
          <w:ilvl w:val="0"/>
          <w:numId w:val="47"/>
        </w:numPr>
        <w:tabs>
          <w:tab w:val="left" w:pos="1134"/>
        </w:tabs>
        <w:ind w:left="0" w:firstLine="720"/>
        <w:jc w:val="both"/>
        <w:rPr>
          <w:sz w:val="24"/>
          <w:szCs w:val="24"/>
          <w:lang w:val="ru-RU"/>
        </w:rPr>
      </w:pPr>
      <w:r w:rsidRPr="005810C4">
        <w:rPr>
          <w:sz w:val="24"/>
          <w:szCs w:val="24"/>
          <w:lang w:val="ru-RU"/>
        </w:rPr>
        <w:t>обнаружение мест захоронений погибших при защите Отечества, расположенных в границах городского округа.</w:t>
      </w:r>
    </w:p>
    <w:p w14:paraId="53DFDF36" w14:textId="77777777" w:rsidR="004F6346" w:rsidRPr="00F47ACA" w:rsidRDefault="006D2A90" w:rsidP="00C401BD">
      <w:pPr>
        <w:pStyle w:val="ad"/>
        <w:numPr>
          <w:ilvl w:val="0"/>
          <w:numId w:val="3"/>
        </w:numPr>
        <w:tabs>
          <w:tab w:val="left" w:pos="1134"/>
        </w:tabs>
        <w:ind w:left="0" w:firstLine="720"/>
        <w:jc w:val="both"/>
        <w:rPr>
          <w:sz w:val="24"/>
          <w:szCs w:val="24"/>
          <w:lang w:val="ru-RU"/>
        </w:rPr>
      </w:pPr>
      <w:r w:rsidRPr="00F47ACA">
        <w:rPr>
          <w:sz w:val="24"/>
          <w:szCs w:val="24"/>
          <w:lang w:val="ru-RU"/>
        </w:rPr>
        <w:t xml:space="preserve">В случае, если Правилами не обеспечена в соответствии </w:t>
      </w:r>
      <w:r w:rsidR="00DF22C8" w:rsidRPr="00F47ACA">
        <w:rPr>
          <w:sz w:val="24"/>
          <w:szCs w:val="24"/>
          <w:lang w:val="ru-RU"/>
        </w:rPr>
        <w:t xml:space="preserve">с </w:t>
      </w:r>
      <w:r w:rsidR="00DF22C8" w:rsidRPr="00F47ACA">
        <w:rPr>
          <w:spacing w:val="-3"/>
          <w:sz w:val="24"/>
          <w:szCs w:val="24"/>
          <w:lang w:val="ru-RU"/>
        </w:rPr>
        <w:t xml:space="preserve">частью </w:t>
      </w:r>
      <w:r w:rsidR="00DF22C8" w:rsidRPr="00F47ACA">
        <w:rPr>
          <w:sz w:val="24"/>
          <w:szCs w:val="24"/>
          <w:lang w:val="ru-RU"/>
        </w:rPr>
        <w:t>3 статьи 2</w:t>
      </w:r>
      <w:r w:rsidRPr="00F47ACA">
        <w:rPr>
          <w:sz w:val="24"/>
          <w:szCs w:val="24"/>
          <w:lang w:val="ru-RU"/>
        </w:rPr>
        <w:t xml:space="preserve">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00692A9E" w:rsidRPr="00F47ACA">
        <w:rPr>
          <w:sz w:val="24"/>
          <w:szCs w:val="24"/>
          <w:lang w:val="ru-RU"/>
        </w:rPr>
        <w:t>г</w:t>
      </w:r>
      <w:r w:rsidR="00D364AD" w:rsidRPr="00F47ACA">
        <w:rPr>
          <w:sz w:val="24"/>
          <w:szCs w:val="24"/>
          <w:lang w:val="ru-RU"/>
        </w:rPr>
        <w:t>ородского округа</w:t>
      </w:r>
      <w:r w:rsidRPr="00F47ACA">
        <w:rPr>
          <w:sz w:val="24"/>
          <w:szCs w:val="24"/>
          <w:lang w:val="ru-RU"/>
        </w:rPr>
        <w:t xml:space="preserve"> (за исключением линейных объектов) Комитет по архитектуре и</w:t>
      </w:r>
      <w:r w:rsidR="00353C95" w:rsidRPr="00F47ACA">
        <w:rPr>
          <w:sz w:val="24"/>
          <w:szCs w:val="24"/>
          <w:lang w:val="ru-RU"/>
        </w:rPr>
        <w:t xml:space="preserve"> </w:t>
      </w:r>
      <w:r w:rsidRPr="00F47ACA">
        <w:rPr>
          <w:sz w:val="24"/>
          <w:szCs w:val="24"/>
          <w:lang w:val="ru-RU"/>
        </w:rPr>
        <w:t>градостроительству Московской области обеспечивает внесение изменений в Правила в целях обеспечения размещения указанных объектов. При этом проведение общественных обсуждений или публичных слушаний не требуется.</w:t>
      </w:r>
    </w:p>
    <w:p w14:paraId="12C91EC4" w14:textId="77777777" w:rsidR="00542B58" w:rsidRPr="00542B58" w:rsidRDefault="00DE50DE" w:rsidP="00C401BD">
      <w:pPr>
        <w:pStyle w:val="ad"/>
        <w:numPr>
          <w:ilvl w:val="0"/>
          <w:numId w:val="3"/>
        </w:numPr>
        <w:tabs>
          <w:tab w:val="left" w:pos="1134"/>
        </w:tabs>
        <w:ind w:left="0" w:firstLine="720"/>
        <w:jc w:val="both"/>
        <w:rPr>
          <w:sz w:val="24"/>
          <w:szCs w:val="24"/>
          <w:lang w:val="ru-RU"/>
        </w:rPr>
      </w:pPr>
      <w:r w:rsidRPr="00F47ACA">
        <w:rPr>
          <w:rFonts w:eastAsiaTheme="minorHAnsi"/>
          <w:bCs/>
          <w:sz w:val="24"/>
          <w:szCs w:val="24"/>
          <w:lang w:val="ru-RU"/>
        </w:rPr>
        <w:t xml:space="preserve">В целях внесения изменений в Правила в случаях, предусмотренных </w:t>
      </w:r>
      <w:r w:rsidR="00DF22C8" w:rsidRPr="00F47ACA">
        <w:rPr>
          <w:rFonts w:eastAsiaTheme="minorHAnsi"/>
          <w:bCs/>
          <w:sz w:val="24"/>
          <w:szCs w:val="24"/>
          <w:lang w:val="ru-RU"/>
        </w:rPr>
        <w:t xml:space="preserve">пунктами 4 - </w:t>
      </w:r>
      <w:hyperlink r:id="rId62" w:history="1">
        <w:r w:rsidR="00DF22C8" w:rsidRPr="00F47ACA">
          <w:rPr>
            <w:rFonts w:eastAsiaTheme="minorHAnsi"/>
            <w:bCs/>
            <w:sz w:val="24"/>
            <w:szCs w:val="24"/>
            <w:lang w:val="ru-RU"/>
          </w:rPr>
          <w:t>7</w:t>
        </w:r>
      </w:hyperlink>
      <w:r w:rsidR="00DF22C8" w:rsidRPr="00F47ACA">
        <w:rPr>
          <w:rFonts w:eastAsiaTheme="minorHAnsi"/>
          <w:bCs/>
          <w:sz w:val="24"/>
          <w:szCs w:val="24"/>
          <w:lang w:val="ru-RU"/>
        </w:rPr>
        <w:t xml:space="preserve"> части 1 и частью 2 настоящей статьи,</w:t>
      </w:r>
      <w:r w:rsidRPr="00F47ACA">
        <w:rPr>
          <w:rFonts w:eastAsiaTheme="minorHAnsi"/>
          <w:bCs/>
          <w:sz w:val="24"/>
          <w:szCs w:val="24"/>
          <w:lang w:val="ru-RU"/>
        </w:rPr>
        <w:t xml:space="preserve">,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w:t>
      </w:r>
    </w:p>
    <w:p w14:paraId="4E8304A4" w14:textId="5D0E9077" w:rsidR="00DE50DE" w:rsidRPr="00542B58" w:rsidRDefault="00DE50DE" w:rsidP="00542B58">
      <w:pPr>
        <w:tabs>
          <w:tab w:val="left" w:pos="1134"/>
        </w:tabs>
        <w:jc w:val="both"/>
        <w:rPr>
          <w:sz w:val="24"/>
          <w:szCs w:val="24"/>
          <w:lang w:val="ru-RU"/>
        </w:rPr>
      </w:pPr>
      <w:r w:rsidRPr="00542B58">
        <w:rPr>
          <w:rFonts w:eastAsiaTheme="minorHAnsi"/>
          <w:bCs/>
          <w:sz w:val="24"/>
          <w:szCs w:val="24"/>
          <w:lang w:val="ru-RU"/>
        </w:rPr>
        <w:lastRenderedPageBreak/>
        <w:t>заключения Комиссии не требуются.</w:t>
      </w:r>
    </w:p>
    <w:p w14:paraId="1355E23F" w14:textId="77777777" w:rsidR="00DF22C8" w:rsidRPr="00F47ACA" w:rsidRDefault="00DF22C8" w:rsidP="00C401BD">
      <w:pPr>
        <w:pStyle w:val="ad"/>
        <w:widowControl/>
        <w:numPr>
          <w:ilvl w:val="0"/>
          <w:numId w:val="3"/>
        </w:numPr>
        <w:tabs>
          <w:tab w:val="left" w:pos="284"/>
          <w:tab w:val="left" w:pos="1134"/>
        </w:tabs>
        <w:adjustRightInd w:val="0"/>
        <w:ind w:left="0" w:firstLine="720"/>
        <w:jc w:val="both"/>
        <w:rPr>
          <w:sz w:val="24"/>
          <w:szCs w:val="24"/>
          <w:lang w:val="ru-RU"/>
        </w:rPr>
      </w:pPr>
      <w:r w:rsidRPr="00F47ACA">
        <w:rPr>
          <w:sz w:val="24"/>
          <w:szCs w:val="24"/>
          <w:lang w:val="ru-RU"/>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60D5361E" w14:textId="77777777" w:rsidR="004F6346" w:rsidRPr="006D2A90" w:rsidRDefault="004F6346">
      <w:pPr>
        <w:pStyle w:val="ab"/>
        <w:rPr>
          <w:sz w:val="25"/>
          <w:lang w:val="ru-RU"/>
        </w:rPr>
      </w:pPr>
    </w:p>
    <w:p w14:paraId="6E8A15AE" w14:textId="77777777" w:rsidR="004F6346" w:rsidRPr="006D2A90" w:rsidRDefault="007D43E0" w:rsidP="00C867AB">
      <w:pPr>
        <w:pStyle w:val="210"/>
      </w:pPr>
      <w:bookmarkStart w:id="170" w:name="Статья_27._Порядок_внесения_изменений_в_"/>
      <w:bookmarkStart w:id="171" w:name="_Toc101344814"/>
      <w:bookmarkEnd w:id="170"/>
      <w:r>
        <w:t>Статья 33</w:t>
      </w:r>
      <w:r w:rsidR="006D2A90" w:rsidRPr="006D2A90">
        <w:t>. Порядок внесения изменений в Правила</w:t>
      </w:r>
      <w:bookmarkEnd w:id="171"/>
    </w:p>
    <w:p w14:paraId="426EACEC" w14:textId="77777777" w:rsidR="004F6346" w:rsidRPr="006D2A90" w:rsidRDefault="004F6346">
      <w:pPr>
        <w:pStyle w:val="ab"/>
        <w:spacing w:before="3"/>
        <w:rPr>
          <w:b/>
          <w:sz w:val="22"/>
          <w:lang w:val="ru-RU"/>
        </w:rPr>
      </w:pPr>
    </w:p>
    <w:p w14:paraId="2AECA530" w14:textId="77777777" w:rsidR="004F6346" w:rsidRPr="00F47ACA" w:rsidRDefault="006D2A90" w:rsidP="00F47ACA">
      <w:pPr>
        <w:pStyle w:val="ad"/>
        <w:numPr>
          <w:ilvl w:val="0"/>
          <w:numId w:val="2"/>
        </w:numPr>
        <w:tabs>
          <w:tab w:val="left" w:pos="1134"/>
        </w:tabs>
        <w:ind w:left="0" w:firstLine="709"/>
        <w:jc w:val="both"/>
        <w:rPr>
          <w:sz w:val="24"/>
          <w:szCs w:val="24"/>
          <w:lang w:val="ru-RU"/>
        </w:rPr>
      </w:pPr>
      <w:r w:rsidRPr="00F47ACA">
        <w:rPr>
          <w:sz w:val="24"/>
          <w:szCs w:val="24"/>
          <w:lang w:val="ru-RU"/>
        </w:rPr>
        <w:t xml:space="preserve">Внесение изменений в Правила осуществляется в порядке, предусмотренном постановлением Правительства Московской области от 30.12.2014 № 1182/51 </w:t>
      </w:r>
      <w:r w:rsidRPr="00F47ACA">
        <w:rPr>
          <w:spacing w:val="-5"/>
          <w:sz w:val="24"/>
          <w:szCs w:val="24"/>
          <w:lang w:val="ru-RU"/>
        </w:rPr>
        <w:t xml:space="preserve">«Об </w:t>
      </w:r>
      <w:r w:rsidRPr="00F47ACA">
        <w:rPr>
          <w:sz w:val="24"/>
          <w:szCs w:val="24"/>
          <w:lang w:val="ru-RU"/>
        </w:rPr>
        <w:t xml:space="preserve">утверждении порядка подготовки, согласования, направления проекта правил землепользования и застройки городского </w:t>
      </w:r>
      <w:r w:rsidRPr="00F47ACA">
        <w:rPr>
          <w:spacing w:val="-3"/>
          <w:sz w:val="24"/>
          <w:szCs w:val="24"/>
          <w:lang w:val="ru-RU"/>
        </w:rPr>
        <w:t xml:space="preserve">округа </w:t>
      </w:r>
      <w:r w:rsidRPr="00F47ACA">
        <w:rPr>
          <w:sz w:val="24"/>
          <w:szCs w:val="24"/>
          <w:lang w:val="ru-RU"/>
        </w:rPr>
        <w:t xml:space="preserve">на утверждение в орган местного самоуправления городского </w:t>
      </w:r>
      <w:r w:rsidRPr="00F47ACA">
        <w:rPr>
          <w:spacing w:val="-3"/>
          <w:sz w:val="24"/>
          <w:szCs w:val="24"/>
          <w:lang w:val="ru-RU"/>
        </w:rPr>
        <w:t xml:space="preserve">округа </w:t>
      </w:r>
      <w:r w:rsidRPr="00F47ACA">
        <w:rPr>
          <w:sz w:val="24"/>
          <w:szCs w:val="24"/>
          <w:lang w:val="ru-RU"/>
        </w:rPr>
        <w:t>Московской</w:t>
      </w:r>
      <w:r w:rsidRPr="00F47ACA">
        <w:rPr>
          <w:spacing w:val="-15"/>
          <w:sz w:val="24"/>
          <w:szCs w:val="24"/>
          <w:lang w:val="ru-RU"/>
        </w:rPr>
        <w:t xml:space="preserve"> </w:t>
      </w:r>
      <w:r w:rsidRPr="00F47ACA">
        <w:rPr>
          <w:spacing w:val="-4"/>
          <w:sz w:val="24"/>
          <w:szCs w:val="24"/>
          <w:lang w:val="ru-RU"/>
        </w:rPr>
        <w:t>области».</w:t>
      </w:r>
    </w:p>
    <w:p w14:paraId="5389F8E7" w14:textId="77777777" w:rsidR="004F6346" w:rsidRPr="00F47ACA" w:rsidRDefault="006D2A90" w:rsidP="005810C4">
      <w:pPr>
        <w:pStyle w:val="ad"/>
        <w:numPr>
          <w:ilvl w:val="0"/>
          <w:numId w:val="2"/>
        </w:numPr>
        <w:tabs>
          <w:tab w:val="left" w:pos="1134"/>
        </w:tabs>
        <w:ind w:left="0" w:firstLine="709"/>
        <w:jc w:val="both"/>
        <w:rPr>
          <w:sz w:val="24"/>
          <w:szCs w:val="24"/>
          <w:lang w:val="ru-RU"/>
        </w:rPr>
      </w:pPr>
      <w:r w:rsidRPr="00F47ACA">
        <w:rPr>
          <w:sz w:val="24"/>
          <w:szCs w:val="24"/>
          <w:lang w:val="ru-RU"/>
        </w:rPr>
        <w:t xml:space="preserve">Комитет по </w:t>
      </w:r>
      <w:r w:rsidRPr="00F47ACA">
        <w:rPr>
          <w:spacing w:val="-3"/>
          <w:sz w:val="24"/>
          <w:szCs w:val="24"/>
          <w:lang w:val="ru-RU"/>
        </w:rPr>
        <w:t xml:space="preserve">архитектуре </w:t>
      </w:r>
      <w:r w:rsidRPr="00F47ACA">
        <w:rPr>
          <w:sz w:val="24"/>
          <w:szCs w:val="24"/>
          <w:lang w:val="ru-RU"/>
        </w:rPr>
        <w:t>и градостроительству Московской</w:t>
      </w:r>
      <w:r w:rsidR="00353C95" w:rsidRPr="00F47ACA">
        <w:rPr>
          <w:sz w:val="24"/>
          <w:szCs w:val="24"/>
          <w:lang w:val="ru-RU"/>
        </w:rPr>
        <w:t xml:space="preserve"> </w:t>
      </w:r>
      <w:r w:rsidRPr="00F47ACA">
        <w:rPr>
          <w:sz w:val="24"/>
          <w:szCs w:val="24"/>
          <w:lang w:val="ru-RU"/>
        </w:rPr>
        <w:t xml:space="preserve">области осуществляет подготовку проекта решения о внесении изменений в </w:t>
      </w:r>
      <w:r w:rsidRPr="00F47ACA">
        <w:rPr>
          <w:spacing w:val="-3"/>
          <w:sz w:val="24"/>
          <w:szCs w:val="24"/>
          <w:lang w:val="ru-RU"/>
        </w:rPr>
        <w:t xml:space="preserve">Правила </w:t>
      </w:r>
      <w:r w:rsidRPr="00F47ACA">
        <w:rPr>
          <w:sz w:val="24"/>
          <w:szCs w:val="24"/>
          <w:lang w:val="ru-RU"/>
        </w:rPr>
        <w:t>на основании</w:t>
      </w:r>
      <w:hyperlink r:id="rId63">
        <w:r w:rsidRPr="00F47ACA">
          <w:rPr>
            <w:sz w:val="24"/>
            <w:szCs w:val="24"/>
            <w:lang w:val="ru-RU"/>
          </w:rPr>
          <w:t xml:space="preserve"> постановления </w:t>
        </w:r>
      </w:hyperlink>
      <w:r w:rsidRPr="00F47ACA">
        <w:rPr>
          <w:spacing w:val="-3"/>
          <w:sz w:val="24"/>
          <w:szCs w:val="24"/>
          <w:lang w:val="ru-RU"/>
        </w:rPr>
        <w:t xml:space="preserve">Правительства </w:t>
      </w:r>
      <w:r w:rsidRPr="00F47ACA">
        <w:rPr>
          <w:sz w:val="24"/>
          <w:szCs w:val="24"/>
          <w:lang w:val="ru-RU"/>
        </w:rPr>
        <w:t xml:space="preserve">Московской области от 25.10.2016 № 791/39 </w:t>
      </w:r>
      <w:r w:rsidRPr="00F47ACA">
        <w:rPr>
          <w:spacing w:val="-11"/>
          <w:sz w:val="24"/>
          <w:szCs w:val="24"/>
          <w:lang w:val="ru-RU"/>
        </w:rPr>
        <w:t xml:space="preserve">«Об </w:t>
      </w:r>
      <w:r w:rsidRPr="00F47ACA">
        <w:rPr>
          <w:spacing w:val="-3"/>
          <w:sz w:val="24"/>
          <w:szCs w:val="24"/>
          <w:lang w:val="ru-RU"/>
        </w:rPr>
        <w:t xml:space="preserve">утверждении </w:t>
      </w:r>
      <w:r w:rsidRPr="00F47ACA">
        <w:rPr>
          <w:sz w:val="24"/>
          <w:szCs w:val="24"/>
          <w:lang w:val="ru-RU"/>
        </w:rPr>
        <w:t xml:space="preserve">государственной программы Московской области </w:t>
      </w:r>
      <w:r w:rsidRPr="00F47ACA">
        <w:rPr>
          <w:spacing w:val="-5"/>
          <w:sz w:val="24"/>
          <w:szCs w:val="24"/>
          <w:lang w:val="ru-RU"/>
        </w:rPr>
        <w:t xml:space="preserve">«Архитектура </w:t>
      </w:r>
      <w:r w:rsidRPr="00F47ACA">
        <w:rPr>
          <w:sz w:val="24"/>
          <w:szCs w:val="24"/>
          <w:lang w:val="ru-RU"/>
        </w:rPr>
        <w:t>и градостроительство Подмосковья» на 2017 – 202</w:t>
      </w:r>
      <w:r w:rsidR="00D364AD" w:rsidRPr="00F47ACA">
        <w:rPr>
          <w:sz w:val="24"/>
          <w:szCs w:val="24"/>
          <w:lang w:val="ru-RU"/>
        </w:rPr>
        <w:t>4</w:t>
      </w:r>
      <w:r w:rsidRPr="00F47ACA">
        <w:rPr>
          <w:sz w:val="24"/>
          <w:szCs w:val="24"/>
          <w:lang w:val="ru-RU"/>
        </w:rPr>
        <w:t xml:space="preserve"> </w:t>
      </w:r>
      <w:r w:rsidRPr="00F47ACA">
        <w:rPr>
          <w:spacing w:val="1"/>
          <w:sz w:val="24"/>
          <w:szCs w:val="24"/>
          <w:lang w:val="ru-RU"/>
        </w:rPr>
        <w:t xml:space="preserve">годы» </w:t>
      </w:r>
      <w:r w:rsidRPr="00F47ACA">
        <w:rPr>
          <w:sz w:val="24"/>
          <w:szCs w:val="24"/>
          <w:lang w:val="ru-RU"/>
        </w:rPr>
        <w:t xml:space="preserve">и (или) обращений </w:t>
      </w:r>
      <w:r w:rsidRPr="00F47ACA">
        <w:rPr>
          <w:spacing w:val="-3"/>
          <w:sz w:val="24"/>
          <w:szCs w:val="24"/>
          <w:lang w:val="ru-RU"/>
        </w:rPr>
        <w:t>заинтересованных</w:t>
      </w:r>
      <w:r w:rsidRPr="00F47ACA">
        <w:rPr>
          <w:spacing w:val="-17"/>
          <w:sz w:val="24"/>
          <w:szCs w:val="24"/>
          <w:lang w:val="ru-RU"/>
        </w:rPr>
        <w:t xml:space="preserve"> </w:t>
      </w:r>
      <w:r w:rsidRPr="00F47ACA">
        <w:rPr>
          <w:spacing w:val="-3"/>
          <w:sz w:val="24"/>
          <w:szCs w:val="24"/>
          <w:lang w:val="ru-RU"/>
        </w:rPr>
        <w:t>лиц.</w:t>
      </w:r>
    </w:p>
    <w:p w14:paraId="6F1EA748" w14:textId="77777777" w:rsidR="004F6346" w:rsidRPr="00F47ACA" w:rsidRDefault="006D2A90" w:rsidP="005810C4">
      <w:pPr>
        <w:pStyle w:val="ad"/>
        <w:numPr>
          <w:ilvl w:val="0"/>
          <w:numId w:val="2"/>
        </w:numPr>
        <w:tabs>
          <w:tab w:val="left" w:pos="1134"/>
        </w:tabs>
        <w:ind w:left="0" w:firstLine="709"/>
        <w:jc w:val="both"/>
        <w:rPr>
          <w:sz w:val="24"/>
          <w:szCs w:val="24"/>
          <w:lang w:val="ru-RU"/>
        </w:rPr>
      </w:pPr>
      <w:r w:rsidRPr="00F47ACA">
        <w:rPr>
          <w:sz w:val="24"/>
          <w:szCs w:val="24"/>
          <w:lang w:val="ru-RU"/>
        </w:rPr>
        <w:t>Предложения о внесении изменений в Правила на рассмотрение Комиссии направляются:</w:t>
      </w:r>
    </w:p>
    <w:p w14:paraId="06046E8B" w14:textId="77777777" w:rsidR="004F6346" w:rsidRPr="00F47ACA" w:rsidRDefault="006D2A90" w:rsidP="00C401BD">
      <w:pPr>
        <w:pStyle w:val="ad"/>
        <w:numPr>
          <w:ilvl w:val="0"/>
          <w:numId w:val="79"/>
        </w:numPr>
        <w:tabs>
          <w:tab w:val="left" w:pos="1134"/>
        </w:tabs>
        <w:spacing w:line="235" w:lineRule="auto"/>
        <w:ind w:left="0" w:firstLine="709"/>
        <w:jc w:val="both"/>
        <w:rPr>
          <w:sz w:val="24"/>
          <w:szCs w:val="24"/>
          <w:lang w:val="ru-RU"/>
        </w:rPr>
      </w:pPr>
      <w:r w:rsidRPr="00F47ACA">
        <w:rPr>
          <w:sz w:val="24"/>
          <w:szCs w:val="24"/>
          <w:lang w:val="ru-RU"/>
        </w:rPr>
        <w:t xml:space="preserve">федеральными органами </w:t>
      </w:r>
      <w:r w:rsidRPr="00F47ACA">
        <w:rPr>
          <w:spacing w:val="-3"/>
          <w:sz w:val="24"/>
          <w:szCs w:val="24"/>
          <w:lang w:val="ru-RU"/>
        </w:rPr>
        <w:t xml:space="preserve">исполнительной </w:t>
      </w:r>
      <w:r w:rsidRPr="00F47ACA">
        <w:rPr>
          <w:sz w:val="24"/>
          <w:szCs w:val="24"/>
          <w:lang w:val="ru-RU"/>
        </w:rPr>
        <w:t xml:space="preserve">власти в случаях, если </w:t>
      </w:r>
      <w:r w:rsidRPr="00F47ACA">
        <w:rPr>
          <w:spacing w:val="-3"/>
          <w:sz w:val="24"/>
          <w:szCs w:val="24"/>
          <w:lang w:val="ru-RU"/>
        </w:rPr>
        <w:t xml:space="preserve">Правила </w:t>
      </w:r>
      <w:r w:rsidRPr="00F47ACA">
        <w:rPr>
          <w:spacing w:val="-5"/>
          <w:sz w:val="24"/>
          <w:szCs w:val="24"/>
          <w:lang w:val="ru-RU"/>
        </w:rPr>
        <w:t xml:space="preserve">могут </w:t>
      </w:r>
      <w:r w:rsidRPr="00F47ACA">
        <w:rPr>
          <w:sz w:val="24"/>
          <w:szCs w:val="24"/>
          <w:lang w:val="ru-RU"/>
        </w:rPr>
        <w:t>воспрепятствовать</w:t>
      </w:r>
      <w:r w:rsidRPr="00F47ACA">
        <w:rPr>
          <w:spacing w:val="-12"/>
          <w:sz w:val="24"/>
          <w:szCs w:val="24"/>
          <w:lang w:val="ru-RU"/>
        </w:rPr>
        <w:t xml:space="preserve"> </w:t>
      </w:r>
      <w:r w:rsidRPr="00F47ACA">
        <w:rPr>
          <w:spacing w:val="-3"/>
          <w:sz w:val="24"/>
          <w:szCs w:val="24"/>
          <w:lang w:val="ru-RU"/>
        </w:rPr>
        <w:t>функционированию,</w:t>
      </w:r>
      <w:r w:rsidRPr="00F47ACA">
        <w:rPr>
          <w:spacing w:val="-7"/>
          <w:sz w:val="24"/>
          <w:szCs w:val="24"/>
          <w:lang w:val="ru-RU"/>
        </w:rPr>
        <w:t xml:space="preserve"> </w:t>
      </w:r>
      <w:r w:rsidRPr="00F47ACA">
        <w:rPr>
          <w:sz w:val="24"/>
          <w:szCs w:val="24"/>
          <w:lang w:val="ru-RU"/>
        </w:rPr>
        <w:t>размещению</w:t>
      </w:r>
      <w:r w:rsidRPr="00F47ACA">
        <w:rPr>
          <w:spacing w:val="-10"/>
          <w:sz w:val="24"/>
          <w:szCs w:val="24"/>
          <w:lang w:val="ru-RU"/>
        </w:rPr>
        <w:t xml:space="preserve"> </w:t>
      </w:r>
      <w:r w:rsidRPr="00F47ACA">
        <w:rPr>
          <w:sz w:val="24"/>
          <w:szCs w:val="24"/>
          <w:lang w:val="ru-RU"/>
        </w:rPr>
        <w:t>объектов</w:t>
      </w:r>
      <w:r w:rsidRPr="00F47ACA">
        <w:rPr>
          <w:spacing w:val="-13"/>
          <w:sz w:val="24"/>
          <w:szCs w:val="24"/>
          <w:lang w:val="ru-RU"/>
        </w:rPr>
        <w:t xml:space="preserve"> </w:t>
      </w:r>
      <w:r w:rsidRPr="00F47ACA">
        <w:rPr>
          <w:sz w:val="24"/>
          <w:szCs w:val="24"/>
          <w:lang w:val="ru-RU"/>
        </w:rPr>
        <w:t>федерального</w:t>
      </w:r>
      <w:r w:rsidRPr="00F47ACA">
        <w:rPr>
          <w:spacing w:val="-10"/>
          <w:sz w:val="24"/>
          <w:szCs w:val="24"/>
          <w:lang w:val="ru-RU"/>
        </w:rPr>
        <w:t xml:space="preserve"> </w:t>
      </w:r>
      <w:r w:rsidRPr="00F47ACA">
        <w:rPr>
          <w:sz w:val="24"/>
          <w:szCs w:val="24"/>
          <w:lang w:val="ru-RU"/>
        </w:rPr>
        <w:t>значения;</w:t>
      </w:r>
    </w:p>
    <w:p w14:paraId="731187DC" w14:textId="77777777" w:rsidR="004F6346" w:rsidRPr="00F47ACA" w:rsidRDefault="006D2A90" w:rsidP="00C401BD">
      <w:pPr>
        <w:pStyle w:val="ad"/>
        <w:numPr>
          <w:ilvl w:val="0"/>
          <w:numId w:val="79"/>
        </w:numPr>
        <w:tabs>
          <w:tab w:val="left" w:pos="1134"/>
        </w:tabs>
        <w:ind w:left="0" w:firstLine="709"/>
        <w:jc w:val="both"/>
        <w:rPr>
          <w:sz w:val="24"/>
          <w:szCs w:val="24"/>
          <w:lang w:val="ru-RU"/>
        </w:rPr>
      </w:pPr>
      <w:r w:rsidRPr="00F47ACA">
        <w:rPr>
          <w:sz w:val="24"/>
          <w:szCs w:val="24"/>
          <w:lang w:val="ru-RU"/>
        </w:rPr>
        <w:t xml:space="preserve">центральными </w:t>
      </w:r>
      <w:r w:rsidRPr="00F47ACA">
        <w:rPr>
          <w:spacing w:val="-3"/>
          <w:sz w:val="24"/>
          <w:szCs w:val="24"/>
          <w:lang w:val="ru-RU"/>
        </w:rPr>
        <w:t xml:space="preserve">исполнительными </w:t>
      </w:r>
      <w:r w:rsidRPr="00F47ACA">
        <w:rPr>
          <w:sz w:val="24"/>
          <w:szCs w:val="24"/>
          <w:lang w:val="ru-RU"/>
        </w:rPr>
        <w:t xml:space="preserve">органами государственной власти Московской области в случаях, если </w:t>
      </w:r>
      <w:r w:rsidRPr="00F47ACA">
        <w:rPr>
          <w:spacing w:val="-3"/>
          <w:sz w:val="24"/>
          <w:szCs w:val="24"/>
          <w:lang w:val="ru-RU"/>
        </w:rPr>
        <w:t xml:space="preserve">Правила </w:t>
      </w:r>
      <w:r w:rsidRPr="00F47ACA">
        <w:rPr>
          <w:spacing w:val="-2"/>
          <w:sz w:val="24"/>
          <w:szCs w:val="24"/>
          <w:lang w:val="ru-RU"/>
        </w:rPr>
        <w:t xml:space="preserve">могут </w:t>
      </w:r>
      <w:r w:rsidRPr="00F47ACA">
        <w:rPr>
          <w:sz w:val="24"/>
          <w:szCs w:val="24"/>
          <w:lang w:val="ru-RU"/>
        </w:rPr>
        <w:t xml:space="preserve">воспрепятствовать </w:t>
      </w:r>
      <w:r w:rsidRPr="00F47ACA">
        <w:rPr>
          <w:spacing w:val="-3"/>
          <w:sz w:val="24"/>
          <w:szCs w:val="24"/>
          <w:lang w:val="ru-RU"/>
        </w:rPr>
        <w:t xml:space="preserve">функционированию, размещению </w:t>
      </w:r>
      <w:r w:rsidRPr="00F47ACA">
        <w:rPr>
          <w:sz w:val="24"/>
          <w:szCs w:val="24"/>
          <w:lang w:val="ru-RU"/>
        </w:rPr>
        <w:t>объектов регионального</w:t>
      </w:r>
      <w:r w:rsidRPr="00F47ACA">
        <w:rPr>
          <w:spacing w:val="-34"/>
          <w:sz w:val="24"/>
          <w:szCs w:val="24"/>
          <w:lang w:val="ru-RU"/>
        </w:rPr>
        <w:t xml:space="preserve"> </w:t>
      </w:r>
      <w:r w:rsidRPr="00F47ACA">
        <w:rPr>
          <w:sz w:val="24"/>
          <w:szCs w:val="24"/>
          <w:lang w:val="ru-RU"/>
        </w:rPr>
        <w:t>значения;</w:t>
      </w:r>
    </w:p>
    <w:p w14:paraId="0295FA10" w14:textId="77777777" w:rsidR="004F6346" w:rsidRPr="00F47ACA" w:rsidRDefault="006D2A90" w:rsidP="00C401BD">
      <w:pPr>
        <w:pStyle w:val="ad"/>
        <w:numPr>
          <w:ilvl w:val="0"/>
          <w:numId w:val="79"/>
        </w:numPr>
        <w:tabs>
          <w:tab w:val="left" w:pos="1134"/>
        </w:tabs>
        <w:spacing w:line="235" w:lineRule="auto"/>
        <w:ind w:left="0" w:firstLine="709"/>
        <w:jc w:val="both"/>
        <w:rPr>
          <w:sz w:val="24"/>
          <w:szCs w:val="24"/>
          <w:lang w:val="ru-RU"/>
        </w:rPr>
      </w:pPr>
      <w:r w:rsidRPr="00F47ACA">
        <w:rPr>
          <w:sz w:val="24"/>
          <w:szCs w:val="24"/>
          <w:lang w:val="ru-RU"/>
        </w:rPr>
        <w:t xml:space="preserve">органами местного самоуправления городского </w:t>
      </w:r>
      <w:r w:rsidRPr="005810C4">
        <w:rPr>
          <w:sz w:val="24"/>
          <w:szCs w:val="24"/>
          <w:lang w:val="ru-RU"/>
        </w:rPr>
        <w:t xml:space="preserve">округа </w:t>
      </w:r>
      <w:r w:rsidRPr="00F47ACA">
        <w:rPr>
          <w:sz w:val="24"/>
          <w:szCs w:val="24"/>
          <w:lang w:val="ru-RU"/>
        </w:rPr>
        <w:t xml:space="preserve">в случаях, </w:t>
      </w:r>
      <w:r w:rsidRPr="005810C4">
        <w:rPr>
          <w:sz w:val="24"/>
          <w:szCs w:val="24"/>
          <w:lang w:val="ru-RU"/>
        </w:rPr>
        <w:t xml:space="preserve">если </w:t>
      </w:r>
      <w:r w:rsidRPr="00F47ACA">
        <w:rPr>
          <w:sz w:val="24"/>
          <w:szCs w:val="24"/>
          <w:lang w:val="ru-RU"/>
        </w:rPr>
        <w:t xml:space="preserve">необходимо совершенствовать порядок регулирования землепользования и застройки </w:t>
      </w:r>
      <w:r w:rsidRPr="005810C4">
        <w:rPr>
          <w:sz w:val="24"/>
          <w:szCs w:val="24"/>
          <w:lang w:val="ru-RU"/>
        </w:rPr>
        <w:t xml:space="preserve">на </w:t>
      </w:r>
      <w:r w:rsidRPr="00F47ACA">
        <w:rPr>
          <w:sz w:val="24"/>
          <w:szCs w:val="24"/>
          <w:lang w:val="ru-RU"/>
        </w:rPr>
        <w:t>территории городского</w:t>
      </w:r>
      <w:r w:rsidRPr="005810C4">
        <w:rPr>
          <w:sz w:val="24"/>
          <w:szCs w:val="24"/>
          <w:lang w:val="ru-RU"/>
        </w:rPr>
        <w:t xml:space="preserve"> округа;</w:t>
      </w:r>
    </w:p>
    <w:p w14:paraId="4EA6E418" w14:textId="77777777" w:rsidR="005810C4" w:rsidRPr="005810C4" w:rsidRDefault="005810C4" w:rsidP="00C401BD">
      <w:pPr>
        <w:pStyle w:val="ad"/>
        <w:numPr>
          <w:ilvl w:val="0"/>
          <w:numId w:val="79"/>
        </w:numPr>
        <w:tabs>
          <w:tab w:val="left" w:pos="1134"/>
        </w:tabs>
        <w:spacing w:line="235" w:lineRule="auto"/>
        <w:ind w:left="0" w:firstLine="709"/>
        <w:jc w:val="both"/>
        <w:rPr>
          <w:sz w:val="24"/>
          <w:szCs w:val="24"/>
          <w:lang w:val="ru-RU"/>
        </w:rPr>
      </w:pPr>
      <w:r w:rsidRPr="005810C4">
        <w:rPr>
          <w:sz w:val="24"/>
          <w:szCs w:val="24"/>
          <w:lang w:val="ru-RU"/>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738953F8" w14:textId="77777777" w:rsidR="004F6346" w:rsidRPr="00F47ACA" w:rsidRDefault="006D2A90" w:rsidP="00C401BD">
      <w:pPr>
        <w:pStyle w:val="ad"/>
        <w:numPr>
          <w:ilvl w:val="0"/>
          <w:numId w:val="79"/>
        </w:numPr>
        <w:tabs>
          <w:tab w:val="left" w:pos="1134"/>
        </w:tabs>
        <w:spacing w:line="235" w:lineRule="auto"/>
        <w:ind w:left="0" w:firstLine="709"/>
        <w:jc w:val="both"/>
        <w:rPr>
          <w:sz w:val="24"/>
          <w:szCs w:val="24"/>
          <w:lang w:val="ru-RU"/>
        </w:rPr>
      </w:pPr>
      <w:r w:rsidRPr="00F47ACA">
        <w:rPr>
          <w:sz w:val="24"/>
          <w:szCs w:val="24"/>
          <w:lang w:val="ru-RU"/>
        </w:rPr>
        <w:t xml:space="preserve">физическими или юридическими лицами в инициативном порядке, либо в случаях, если в результате применения </w:t>
      </w:r>
      <w:r w:rsidRPr="00F47ACA">
        <w:rPr>
          <w:spacing w:val="-3"/>
          <w:sz w:val="24"/>
          <w:szCs w:val="24"/>
          <w:lang w:val="ru-RU"/>
        </w:rPr>
        <w:t xml:space="preserve">Правил </w:t>
      </w:r>
      <w:r w:rsidRPr="00F47ACA">
        <w:rPr>
          <w:sz w:val="24"/>
          <w:szCs w:val="24"/>
          <w:lang w:val="ru-RU"/>
        </w:rPr>
        <w:t xml:space="preserve">земельные </w:t>
      </w:r>
      <w:r w:rsidRPr="00F47ACA">
        <w:rPr>
          <w:spacing w:val="-4"/>
          <w:sz w:val="24"/>
          <w:szCs w:val="24"/>
          <w:lang w:val="ru-RU"/>
        </w:rPr>
        <w:t xml:space="preserve">участки </w:t>
      </w:r>
      <w:r w:rsidRPr="00F47ACA">
        <w:rPr>
          <w:sz w:val="24"/>
          <w:szCs w:val="24"/>
          <w:lang w:val="ru-RU"/>
        </w:rPr>
        <w:t xml:space="preserve">и объекты капитального строительства не </w:t>
      </w:r>
      <w:r w:rsidRPr="00F47ACA">
        <w:rPr>
          <w:spacing w:val="-3"/>
          <w:sz w:val="24"/>
          <w:szCs w:val="24"/>
          <w:lang w:val="ru-RU"/>
        </w:rPr>
        <w:t xml:space="preserve">используются </w:t>
      </w:r>
      <w:r w:rsidRPr="00F47ACA">
        <w:rPr>
          <w:sz w:val="24"/>
          <w:szCs w:val="24"/>
          <w:lang w:val="ru-RU"/>
        </w:rPr>
        <w:t xml:space="preserve">эффективно, причиняется </w:t>
      </w:r>
      <w:r w:rsidRPr="00F47ACA">
        <w:rPr>
          <w:spacing w:val="-3"/>
          <w:sz w:val="24"/>
          <w:szCs w:val="24"/>
          <w:lang w:val="ru-RU"/>
        </w:rPr>
        <w:t xml:space="preserve">вред </w:t>
      </w:r>
      <w:r w:rsidRPr="00F47ACA">
        <w:rPr>
          <w:sz w:val="24"/>
          <w:szCs w:val="24"/>
          <w:lang w:val="ru-RU"/>
        </w:rPr>
        <w:t xml:space="preserve">их правообладателям, снижается стоимость земельных </w:t>
      </w:r>
      <w:r w:rsidRPr="00F47ACA">
        <w:rPr>
          <w:spacing w:val="-4"/>
          <w:sz w:val="24"/>
          <w:szCs w:val="24"/>
          <w:lang w:val="ru-RU"/>
        </w:rPr>
        <w:t>участков</w:t>
      </w:r>
      <w:r w:rsidRPr="00F47ACA">
        <w:rPr>
          <w:spacing w:val="51"/>
          <w:sz w:val="24"/>
          <w:szCs w:val="24"/>
          <w:lang w:val="ru-RU"/>
        </w:rPr>
        <w:t xml:space="preserve"> </w:t>
      </w:r>
      <w:r w:rsidRPr="00F47ACA">
        <w:rPr>
          <w:sz w:val="24"/>
          <w:szCs w:val="24"/>
          <w:lang w:val="ru-RU"/>
        </w:rPr>
        <w:t xml:space="preserve">и объектов </w:t>
      </w:r>
      <w:r w:rsidRPr="00F47ACA">
        <w:rPr>
          <w:spacing w:val="-3"/>
          <w:sz w:val="24"/>
          <w:szCs w:val="24"/>
          <w:lang w:val="ru-RU"/>
        </w:rPr>
        <w:t xml:space="preserve">капитального </w:t>
      </w:r>
      <w:r w:rsidRPr="00F47ACA">
        <w:rPr>
          <w:sz w:val="24"/>
          <w:szCs w:val="24"/>
          <w:lang w:val="ru-RU"/>
        </w:rPr>
        <w:t xml:space="preserve">строительства, не реализуются права и законные </w:t>
      </w:r>
      <w:r w:rsidRPr="00F47ACA">
        <w:rPr>
          <w:spacing w:val="-3"/>
          <w:sz w:val="24"/>
          <w:szCs w:val="24"/>
          <w:lang w:val="ru-RU"/>
        </w:rPr>
        <w:t xml:space="preserve">интересы </w:t>
      </w:r>
      <w:r w:rsidRPr="00F47ACA">
        <w:rPr>
          <w:sz w:val="24"/>
          <w:szCs w:val="24"/>
          <w:lang w:val="ru-RU"/>
        </w:rPr>
        <w:t xml:space="preserve">граждан и </w:t>
      </w:r>
      <w:r w:rsidRPr="00F47ACA">
        <w:rPr>
          <w:spacing w:val="-4"/>
          <w:sz w:val="24"/>
          <w:szCs w:val="24"/>
          <w:lang w:val="ru-RU"/>
        </w:rPr>
        <w:t>их</w:t>
      </w:r>
      <w:r w:rsidRPr="00F47ACA">
        <w:rPr>
          <w:spacing w:val="-9"/>
          <w:sz w:val="24"/>
          <w:szCs w:val="24"/>
          <w:lang w:val="ru-RU"/>
        </w:rPr>
        <w:t xml:space="preserve"> </w:t>
      </w:r>
      <w:r w:rsidRPr="00F47ACA">
        <w:rPr>
          <w:spacing w:val="-3"/>
          <w:sz w:val="24"/>
          <w:szCs w:val="24"/>
          <w:lang w:val="ru-RU"/>
        </w:rPr>
        <w:t>объединений</w:t>
      </w:r>
      <w:r w:rsidR="00DF22C8" w:rsidRPr="00F47ACA">
        <w:rPr>
          <w:spacing w:val="-3"/>
          <w:sz w:val="24"/>
          <w:szCs w:val="24"/>
          <w:lang w:val="ru-RU"/>
        </w:rPr>
        <w:t>;</w:t>
      </w:r>
    </w:p>
    <w:p w14:paraId="76674D79" w14:textId="77777777" w:rsidR="00DF22C8" w:rsidRPr="00F47ACA" w:rsidRDefault="00DF22C8" w:rsidP="00C401BD">
      <w:pPr>
        <w:pStyle w:val="ad"/>
        <w:widowControl/>
        <w:numPr>
          <w:ilvl w:val="0"/>
          <w:numId w:val="79"/>
        </w:numPr>
        <w:tabs>
          <w:tab w:val="left" w:pos="1134"/>
        </w:tabs>
        <w:adjustRightInd w:val="0"/>
        <w:ind w:left="0" w:firstLine="709"/>
        <w:jc w:val="both"/>
        <w:rPr>
          <w:sz w:val="24"/>
          <w:szCs w:val="24"/>
          <w:lang w:val="ru-RU"/>
        </w:rPr>
      </w:pPr>
      <w:r w:rsidRPr="00F47ACA">
        <w:rPr>
          <w:sz w:val="24"/>
          <w:szCs w:val="24"/>
          <w:lang w:val="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741408E0" w14:textId="77777777" w:rsidR="00DF22C8" w:rsidRPr="00F47ACA" w:rsidRDefault="00DF22C8" w:rsidP="00C401BD">
      <w:pPr>
        <w:pStyle w:val="ad"/>
        <w:widowControl/>
        <w:numPr>
          <w:ilvl w:val="0"/>
          <w:numId w:val="79"/>
        </w:numPr>
        <w:tabs>
          <w:tab w:val="left" w:pos="1134"/>
        </w:tabs>
        <w:adjustRightInd w:val="0"/>
        <w:ind w:left="0" w:firstLine="709"/>
        <w:jc w:val="both"/>
        <w:rPr>
          <w:sz w:val="24"/>
          <w:szCs w:val="24"/>
          <w:lang w:val="ru-RU"/>
        </w:rPr>
      </w:pPr>
      <w:r w:rsidRPr="00F47ACA">
        <w:rPr>
          <w:sz w:val="24"/>
          <w:szCs w:val="24"/>
          <w:lang w:val="ru-RU"/>
        </w:rPr>
        <w:t>Правительством Московской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5D0A625B" w14:textId="77777777" w:rsidR="00542B58" w:rsidRDefault="006D2A90" w:rsidP="005810C4">
      <w:pPr>
        <w:pStyle w:val="ad"/>
        <w:numPr>
          <w:ilvl w:val="0"/>
          <w:numId w:val="2"/>
        </w:numPr>
        <w:tabs>
          <w:tab w:val="left" w:pos="1134"/>
        </w:tabs>
        <w:ind w:left="0" w:firstLine="709"/>
        <w:jc w:val="both"/>
        <w:rPr>
          <w:sz w:val="24"/>
          <w:szCs w:val="24"/>
          <w:lang w:val="ru-RU"/>
        </w:rPr>
      </w:pPr>
      <w:r w:rsidRPr="00F47ACA">
        <w:rPr>
          <w:sz w:val="24"/>
          <w:szCs w:val="24"/>
          <w:lang w:val="ru-RU"/>
        </w:rPr>
        <w:t xml:space="preserve">Комитет по </w:t>
      </w:r>
      <w:r w:rsidRPr="00F47ACA">
        <w:rPr>
          <w:spacing w:val="-3"/>
          <w:sz w:val="24"/>
          <w:szCs w:val="24"/>
          <w:lang w:val="ru-RU"/>
        </w:rPr>
        <w:t xml:space="preserve">архитектуре </w:t>
      </w:r>
      <w:r w:rsidRPr="00F47ACA">
        <w:rPr>
          <w:sz w:val="24"/>
          <w:szCs w:val="24"/>
          <w:lang w:val="ru-RU"/>
        </w:rPr>
        <w:t>и градостроительству</w:t>
      </w:r>
      <w:r w:rsidR="00353C95" w:rsidRPr="00F47ACA">
        <w:rPr>
          <w:sz w:val="24"/>
          <w:szCs w:val="24"/>
          <w:lang w:val="ru-RU"/>
        </w:rPr>
        <w:t xml:space="preserve"> </w:t>
      </w:r>
      <w:r w:rsidRPr="00F47ACA">
        <w:rPr>
          <w:sz w:val="24"/>
          <w:szCs w:val="24"/>
          <w:lang w:val="ru-RU"/>
        </w:rPr>
        <w:t>Московской</w:t>
      </w:r>
      <w:r w:rsidR="00353C95" w:rsidRPr="00F47ACA">
        <w:rPr>
          <w:sz w:val="24"/>
          <w:szCs w:val="24"/>
          <w:lang w:val="ru-RU"/>
        </w:rPr>
        <w:t xml:space="preserve"> </w:t>
      </w:r>
      <w:r w:rsidRPr="00F47ACA">
        <w:rPr>
          <w:sz w:val="24"/>
          <w:szCs w:val="24"/>
          <w:lang w:val="ru-RU"/>
        </w:rPr>
        <w:t xml:space="preserve">области обеспечивает подготовку проекта заключения, в котором содержатся рекомендации о внесении в соответствии с </w:t>
      </w:r>
      <w:r w:rsidRPr="00F47ACA">
        <w:rPr>
          <w:spacing w:val="-3"/>
          <w:sz w:val="24"/>
          <w:szCs w:val="24"/>
          <w:lang w:val="ru-RU"/>
        </w:rPr>
        <w:t xml:space="preserve">поступившими </w:t>
      </w:r>
      <w:r w:rsidRPr="00F47ACA">
        <w:rPr>
          <w:sz w:val="24"/>
          <w:szCs w:val="24"/>
          <w:lang w:val="ru-RU"/>
        </w:rPr>
        <w:t xml:space="preserve">предложениями изменений в </w:t>
      </w:r>
      <w:r w:rsidRPr="00F47ACA">
        <w:rPr>
          <w:spacing w:val="-3"/>
          <w:sz w:val="24"/>
          <w:szCs w:val="24"/>
          <w:lang w:val="ru-RU"/>
        </w:rPr>
        <w:t xml:space="preserve">Правила </w:t>
      </w:r>
      <w:r w:rsidRPr="00F47ACA">
        <w:rPr>
          <w:sz w:val="24"/>
          <w:szCs w:val="24"/>
          <w:lang w:val="ru-RU"/>
        </w:rPr>
        <w:t xml:space="preserve">или </w:t>
      </w:r>
      <w:r w:rsidRPr="00F47ACA">
        <w:rPr>
          <w:spacing w:val="-3"/>
          <w:sz w:val="24"/>
          <w:szCs w:val="24"/>
          <w:lang w:val="ru-RU"/>
        </w:rPr>
        <w:t xml:space="preserve">об </w:t>
      </w:r>
      <w:r w:rsidRPr="00F47ACA">
        <w:rPr>
          <w:sz w:val="24"/>
          <w:szCs w:val="24"/>
          <w:lang w:val="ru-RU"/>
        </w:rPr>
        <w:t xml:space="preserve">отклонении </w:t>
      </w:r>
      <w:r w:rsidRPr="00F47ACA">
        <w:rPr>
          <w:spacing w:val="-3"/>
          <w:sz w:val="24"/>
          <w:szCs w:val="24"/>
          <w:lang w:val="ru-RU"/>
        </w:rPr>
        <w:t xml:space="preserve">таких </w:t>
      </w:r>
      <w:r w:rsidRPr="00F47ACA">
        <w:rPr>
          <w:sz w:val="24"/>
          <w:szCs w:val="24"/>
          <w:lang w:val="ru-RU"/>
        </w:rPr>
        <w:t xml:space="preserve">предложений с </w:t>
      </w:r>
      <w:r w:rsidRPr="00F47ACA">
        <w:rPr>
          <w:spacing w:val="-4"/>
          <w:sz w:val="24"/>
          <w:szCs w:val="24"/>
          <w:lang w:val="ru-RU"/>
        </w:rPr>
        <w:t xml:space="preserve">указанием </w:t>
      </w:r>
      <w:r w:rsidRPr="00F47ACA">
        <w:rPr>
          <w:sz w:val="24"/>
          <w:szCs w:val="24"/>
          <w:lang w:val="ru-RU"/>
        </w:rPr>
        <w:t>причин отклонения о</w:t>
      </w:r>
      <w:r w:rsidR="00353C95" w:rsidRPr="00F47ACA">
        <w:rPr>
          <w:sz w:val="24"/>
          <w:szCs w:val="24"/>
          <w:lang w:val="ru-RU"/>
        </w:rPr>
        <w:t xml:space="preserve"> </w:t>
      </w:r>
      <w:r w:rsidRPr="00F47ACA">
        <w:rPr>
          <w:sz w:val="24"/>
          <w:szCs w:val="24"/>
          <w:lang w:val="ru-RU"/>
        </w:rPr>
        <w:t xml:space="preserve">рассмотрении </w:t>
      </w:r>
    </w:p>
    <w:p w14:paraId="50223482" w14:textId="77777777" w:rsidR="00542B58" w:rsidRDefault="00542B58" w:rsidP="00542B58">
      <w:pPr>
        <w:tabs>
          <w:tab w:val="left" w:pos="1134"/>
        </w:tabs>
        <w:jc w:val="both"/>
        <w:rPr>
          <w:sz w:val="24"/>
          <w:szCs w:val="24"/>
          <w:lang w:val="ru-RU"/>
        </w:rPr>
      </w:pPr>
    </w:p>
    <w:p w14:paraId="3899FF22" w14:textId="77777777" w:rsidR="00542B58" w:rsidRDefault="00542B58" w:rsidP="00542B58">
      <w:pPr>
        <w:tabs>
          <w:tab w:val="left" w:pos="1134"/>
        </w:tabs>
        <w:jc w:val="both"/>
        <w:rPr>
          <w:sz w:val="24"/>
          <w:szCs w:val="24"/>
          <w:lang w:val="ru-RU"/>
        </w:rPr>
      </w:pPr>
    </w:p>
    <w:p w14:paraId="3FA56532" w14:textId="4B4531F2" w:rsidR="004F6346" w:rsidRPr="00542B58" w:rsidRDefault="006D2A90" w:rsidP="00542B58">
      <w:pPr>
        <w:tabs>
          <w:tab w:val="left" w:pos="1134"/>
        </w:tabs>
        <w:jc w:val="both"/>
        <w:rPr>
          <w:sz w:val="24"/>
          <w:szCs w:val="24"/>
          <w:lang w:val="ru-RU"/>
        </w:rPr>
      </w:pPr>
      <w:r w:rsidRPr="00542B58">
        <w:rPr>
          <w:sz w:val="24"/>
          <w:szCs w:val="24"/>
          <w:lang w:val="ru-RU"/>
        </w:rPr>
        <w:lastRenderedPageBreak/>
        <w:t xml:space="preserve">предложений о внесении изменений в </w:t>
      </w:r>
      <w:r w:rsidRPr="00542B58">
        <w:rPr>
          <w:spacing w:val="-3"/>
          <w:sz w:val="24"/>
          <w:szCs w:val="24"/>
          <w:lang w:val="ru-RU"/>
        </w:rPr>
        <w:t xml:space="preserve">Правила </w:t>
      </w:r>
      <w:r w:rsidRPr="00542B58">
        <w:rPr>
          <w:sz w:val="24"/>
          <w:szCs w:val="24"/>
          <w:lang w:val="ru-RU"/>
        </w:rPr>
        <w:t xml:space="preserve">(далее – проект </w:t>
      </w:r>
      <w:r w:rsidRPr="00542B58">
        <w:rPr>
          <w:spacing w:val="-3"/>
          <w:sz w:val="24"/>
          <w:szCs w:val="24"/>
          <w:lang w:val="ru-RU"/>
        </w:rPr>
        <w:t xml:space="preserve">заключения) </w:t>
      </w:r>
      <w:r w:rsidRPr="00542B58">
        <w:rPr>
          <w:sz w:val="24"/>
          <w:szCs w:val="24"/>
          <w:lang w:val="ru-RU"/>
        </w:rPr>
        <w:t xml:space="preserve">в </w:t>
      </w:r>
      <w:r w:rsidRPr="00542B58">
        <w:rPr>
          <w:spacing w:val="-3"/>
          <w:sz w:val="24"/>
          <w:szCs w:val="24"/>
          <w:lang w:val="ru-RU"/>
        </w:rPr>
        <w:t xml:space="preserve">установленный </w:t>
      </w:r>
      <w:r w:rsidRPr="00542B58">
        <w:rPr>
          <w:sz w:val="24"/>
          <w:szCs w:val="24"/>
          <w:lang w:val="ru-RU"/>
        </w:rPr>
        <w:t xml:space="preserve">срок направляет </w:t>
      </w:r>
      <w:r w:rsidRPr="00542B58">
        <w:rPr>
          <w:spacing w:val="-3"/>
          <w:sz w:val="24"/>
          <w:szCs w:val="24"/>
          <w:lang w:val="ru-RU"/>
        </w:rPr>
        <w:t xml:space="preserve">проекта </w:t>
      </w:r>
      <w:r w:rsidRPr="00542B58">
        <w:rPr>
          <w:sz w:val="24"/>
          <w:szCs w:val="24"/>
          <w:lang w:val="ru-RU"/>
        </w:rPr>
        <w:t xml:space="preserve">данного заключения в Комиссию, а также </w:t>
      </w:r>
      <w:r w:rsidRPr="00542B58">
        <w:rPr>
          <w:spacing w:val="-3"/>
          <w:sz w:val="24"/>
          <w:szCs w:val="24"/>
          <w:lang w:val="ru-RU"/>
        </w:rPr>
        <w:t xml:space="preserve">направляет </w:t>
      </w:r>
      <w:r w:rsidRPr="00542B58">
        <w:rPr>
          <w:sz w:val="24"/>
          <w:szCs w:val="24"/>
          <w:lang w:val="ru-RU"/>
        </w:rPr>
        <w:t>поступившие предложения в орган местного самоуправления городского</w:t>
      </w:r>
      <w:r w:rsidRPr="00542B58">
        <w:rPr>
          <w:spacing w:val="-33"/>
          <w:sz w:val="24"/>
          <w:szCs w:val="24"/>
          <w:lang w:val="ru-RU"/>
        </w:rPr>
        <w:t xml:space="preserve"> </w:t>
      </w:r>
      <w:r w:rsidRPr="00542B58">
        <w:rPr>
          <w:spacing w:val="-3"/>
          <w:sz w:val="24"/>
          <w:szCs w:val="24"/>
          <w:lang w:val="ru-RU"/>
        </w:rPr>
        <w:t>округа.</w:t>
      </w:r>
    </w:p>
    <w:p w14:paraId="472817B0" w14:textId="77777777" w:rsidR="004F6346" w:rsidRPr="00F47ACA" w:rsidRDefault="006D2A90" w:rsidP="005810C4">
      <w:pPr>
        <w:pStyle w:val="ad"/>
        <w:numPr>
          <w:ilvl w:val="0"/>
          <w:numId w:val="2"/>
        </w:numPr>
        <w:tabs>
          <w:tab w:val="left" w:pos="1134"/>
        </w:tabs>
        <w:ind w:left="0" w:firstLine="709"/>
        <w:jc w:val="both"/>
        <w:rPr>
          <w:sz w:val="24"/>
          <w:szCs w:val="24"/>
          <w:lang w:val="ru-RU"/>
        </w:rPr>
      </w:pPr>
      <w:r w:rsidRPr="00F47ACA">
        <w:rPr>
          <w:sz w:val="24"/>
          <w:szCs w:val="24"/>
          <w:lang w:val="ru-RU"/>
        </w:rPr>
        <w:t xml:space="preserve">Уполномоченный орган местного самоуправления городского округа подготавливает рекомендации на </w:t>
      </w:r>
      <w:r w:rsidRPr="00F47ACA">
        <w:rPr>
          <w:spacing w:val="-3"/>
          <w:sz w:val="24"/>
          <w:szCs w:val="24"/>
          <w:lang w:val="ru-RU"/>
        </w:rPr>
        <w:t xml:space="preserve">поступившие </w:t>
      </w:r>
      <w:r w:rsidRPr="00F47ACA">
        <w:rPr>
          <w:sz w:val="24"/>
          <w:szCs w:val="24"/>
          <w:lang w:val="ru-RU"/>
        </w:rPr>
        <w:t xml:space="preserve">предложения </w:t>
      </w:r>
      <w:r w:rsidRPr="00F47ACA">
        <w:rPr>
          <w:spacing w:val="-3"/>
          <w:sz w:val="24"/>
          <w:szCs w:val="24"/>
          <w:lang w:val="ru-RU"/>
        </w:rPr>
        <w:t xml:space="preserve">(далее </w:t>
      </w:r>
      <w:r w:rsidRPr="00F47ACA">
        <w:rPr>
          <w:sz w:val="24"/>
          <w:szCs w:val="24"/>
          <w:lang w:val="ru-RU"/>
        </w:rPr>
        <w:t xml:space="preserve">– рекомендации) и направляет их в Комитет по </w:t>
      </w:r>
      <w:r w:rsidRPr="00F47ACA">
        <w:rPr>
          <w:spacing w:val="-3"/>
          <w:sz w:val="24"/>
          <w:szCs w:val="24"/>
          <w:lang w:val="ru-RU"/>
        </w:rPr>
        <w:t xml:space="preserve">архитектуре </w:t>
      </w:r>
      <w:r w:rsidRPr="00F47ACA">
        <w:rPr>
          <w:sz w:val="24"/>
          <w:szCs w:val="24"/>
          <w:lang w:val="ru-RU"/>
        </w:rPr>
        <w:t>и градостроительству Московской области в установленный</w:t>
      </w:r>
      <w:r w:rsidRPr="00F47ACA">
        <w:rPr>
          <w:spacing w:val="-20"/>
          <w:sz w:val="24"/>
          <w:szCs w:val="24"/>
          <w:lang w:val="ru-RU"/>
        </w:rPr>
        <w:t xml:space="preserve"> </w:t>
      </w:r>
      <w:r w:rsidRPr="00F47ACA">
        <w:rPr>
          <w:sz w:val="24"/>
          <w:szCs w:val="24"/>
          <w:lang w:val="ru-RU"/>
        </w:rPr>
        <w:t>срок.</w:t>
      </w:r>
    </w:p>
    <w:p w14:paraId="6821A3AF" w14:textId="77777777" w:rsidR="004F6346" w:rsidRPr="00F47ACA" w:rsidRDefault="006D2A90" w:rsidP="005810C4">
      <w:pPr>
        <w:pStyle w:val="ad"/>
        <w:numPr>
          <w:ilvl w:val="0"/>
          <w:numId w:val="2"/>
        </w:numPr>
        <w:tabs>
          <w:tab w:val="left" w:pos="1134"/>
        </w:tabs>
        <w:ind w:left="0" w:firstLine="709"/>
        <w:jc w:val="both"/>
        <w:rPr>
          <w:sz w:val="24"/>
          <w:szCs w:val="24"/>
          <w:lang w:val="ru-RU"/>
        </w:rPr>
      </w:pPr>
      <w:r w:rsidRPr="00F47ACA">
        <w:rPr>
          <w:sz w:val="24"/>
          <w:szCs w:val="24"/>
          <w:lang w:val="ru-RU"/>
        </w:rPr>
        <w:t xml:space="preserve">Комитет по </w:t>
      </w:r>
      <w:r w:rsidRPr="00F47ACA">
        <w:rPr>
          <w:spacing w:val="-3"/>
          <w:sz w:val="24"/>
          <w:szCs w:val="24"/>
          <w:lang w:val="ru-RU"/>
        </w:rPr>
        <w:t xml:space="preserve">архитектуре </w:t>
      </w:r>
      <w:r w:rsidRPr="00F47ACA">
        <w:rPr>
          <w:sz w:val="24"/>
          <w:szCs w:val="24"/>
          <w:lang w:val="ru-RU"/>
        </w:rPr>
        <w:t>и градостроительству Московской области в установленный срок обеспечивает направление рекомендаций и проекта заключения на рассмотрение в</w:t>
      </w:r>
      <w:r w:rsidRPr="00F47ACA">
        <w:rPr>
          <w:spacing w:val="-22"/>
          <w:sz w:val="24"/>
          <w:szCs w:val="24"/>
          <w:lang w:val="ru-RU"/>
        </w:rPr>
        <w:t xml:space="preserve"> </w:t>
      </w:r>
      <w:r w:rsidRPr="00F47ACA">
        <w:rPr>
          <w:sz w:val="24"/>
          <w:szCs w:val="24"/>
          <w:lang w:val="ru-RU"/>
        </w:rPr>
        <w:t>Комиссию.</w:t>
      </w:r>
    </w:p>
    <w:p w14:paraId="6D916E3A" w14:textId="77777777" w:rsidR="004F6346" w:rsidRPr="00F47ACA" w:rsidRDefault="006D2A90" w:rsidP="005810C4">
      <w:pPr>
        <w:pStyle w:val="ad"/>
        <w:numPr>
          <w:ilvl w:val="0"/>
          <w:numId w:val="2"/>
        </w:numPr>
        <w:tabs>
          <w:tab w:val="left" w:pos="1134"/>
        </w:tabs>
        <w:ind w:left="0" w:firstLine="709"/>
        <w:jc w:val="both"/>
        <w:rPr>
          <w:sz w:val="24"/>
          <w:szCs w:val="24"/>
          <w:lang w:val="ru-RU"/>
        </w:rPr>
      </w:pPr>
      <w:r w:rsidRPr="00F47ACA">
        <w:rPr>
          <w:sz w:val="24"/>
          <w:szCs w:val="24"/>
          <w:lang w:val="ru-RU"/>
        </w:rPr>
        <w:t xml:space="preserve">Комиссия в </w:t>
      </w:r>
      <w:r w:rsidRPr="00F47ACA">
        <w:rPr>
          <w:spacing w:val="-3"/>
          <w:sz w:val="24"/>
          <w:szCs w:val="24"/>
          <w:lang w:val="ru-RU"/>
        </w:rPr>
        <w:t xml:space="preserve">установленный </w:t>
      </w:r>
      <w:r w:rsidRPr="00F47ACA">
        <w:rPr>
          <w:sz w:val="24"/>
          <w:szCs w:val="24"/>
          <w:lang w:val="ru-RU"/>
        </w:rPr>
        <w:t xml:space="preserve">срок рассматривает проект заключения, рекомендации и в течение </w:t>
      </w:r>
      <w:r w:rsidRPr="00F47ACA">
        <w:rPr>
          <w:spacing w:val="-3"/>
          <w:sz w:val="24"/>
          <w:szCs w:val="24"/>
          <w:lang w:val="ru-RU"/>
        </w:rPr>
        <w:t xml:space="preserve">установленного </w:t>
      </w:r>
      <w:r w:rsidRPr="00F47ACA">
        <w:rPr>
          <w:sz w:val="24"/>
          <w:szCs w:val="24"/>
          <w:lang w:val="ru-RU"/>
        </w:rPr>
        <w:t>срока направляет протокол заседания в Комитет</w:t>
      </w:r>
      <w:r w:rsidR="00353C95" w:rsidRPr="00F47ACA">
        <w:rPr>
          <w:sz w:val="24"/>
          <w:szCs w:val="24"/>
          <w:lang w:val="ru-RU"/>
        </w:rPr>
        <w:t xml:space="preserve"> </w:t>
      </w:r>
      <w:r w:rsidRPr="00F47ACA">
        <w:rPr>
          <w:sz w:val="24"/>
          <w:szCs w:val="24"/>
          <w:lang w:val="ru-RU"/>
        </w:rPr>
        <w:t xml:space="preserve">по </w:t>
      </w:r>
      <w:r w:rsidRPr="00F47ACA">
        <w:rPr>
          <w:spacing w:val="-3"/>
          <w:sz w:val="24"/>
          <w:szCs w:val="24"/>
          <w:lang w:val="ru-RU"/>
        </w:rPr>
        <w:t xml:space="preserve">архитектуре </w:t>
      </w:r>
      <w:r w:rsidRPr="00F47ACA">
        <w:rPr>
          <w:sz w:val="24"/>
          <w:szCs w:val="24"/>
          <w:lang w:val="ru-RU"/>
        </w:rPr>
        <w:t xml:space="preserve">и градостроительству Московской области </w:t>
      </w:r>
      <w:r w:rsidRPr="00F47ACA">
        <w:rPr>
          <w:spacing w:val="-3"/>
          <w:sz w:val="24"/>
          <w:szCs w:val="24"/>
          <w:lang w:val="ru-RU"/>
        </w:rPr>
        <w:t xml:space="preserve">для </w:t>
      </w:r>
      <w:r w:rsidRPr="00F47ACA">
        <w:rPr>
          <w:sz w:val="24"/>
          <w:szCs w:val="24"/>
          <w:lang w:val="ru-RU"/>
        </w:rPr>
        <w:t xml:space="preserve">подготовки заключения о внесении изменения в </w:t>
      </w:r>
      <w:r w:rsidRPr="00F47ACA">
        <w:rPr>
          <w:spacing w:val="-3"/>
          <w:sz w:val="24"/>
          <w:szCs w:val="24"/>
          <w:lang w:val="ru-RU"/>
        </w:rPr>
        <w:t xml:space="preserve">Правила </w:t>
      </w:r>
      <w:r w:rsidRPr="00F47ACA">
        <w:rPr>
          <w:sz w:val="24"/>
          <w:szCs w:val="24"/>
          <w:lang w:val="ru-RU"/>
        </w:rPr>
        <w:t xml:space="preserve">или об отклонении такого предложения с </w:t>
      </w:r>
      <w:r w:rsidRPr="00F47ACA">
        <w:rPr>
          <w:spacing w:val="-4"/>
          <w:sz w:val="24"/>
          <w:szCs w:val="24"/>
          <w:lang w:val="ru-RU"/>
        </w:rPr>
        <w:t xml:space="preserve">указанием причин </w:t>
      </w:r>
      <w:r w:rsidRPr="00F47ACA">
        <w:rPr>
          <w:sz w:val="24"/>
          <w:szCs w:val="24"/>
          <w:lang w:val="ru-RU"/>
        </w:rPr>
        <w:t>отклонения (далее –</w:t>
      </w:r>
      <w:r w:rsidRPr="00F47ACA">
        <w:rPr>
          <w:spacing w:val="-39"/>
          <w:sz w:val="24"/>
          <w:szCs w:val="24"/>
          <w:lang w:val="ru-RU"/>
        </w:rPr>
        <w:t xml:space="preserve"> </w:t>
      </w:r>
      <w:r w:rsidRPr="00F47ACA">
        <w:rPr>
          <w:sz w:val="24"/>
          <w:szCs w:val="24"/>
          <w:lang w:val="ru-RU"/>
        </w:rPr>
        <w:t>заключение).</w:t>
      </w:r>
    </w:p>
    <w:p w14:paraId="7F3E985C" w14:textId="77777777" w:rsidR="004F6346" w:rsidRPr="00F47ACA" w:rsidRDefault="006D2A90" w:rsidP="00F47ACA">
      <w:pPr>
        <w:pStyle w:val="ad"/>
        <w:numPr>
          <w:ilvl w:val="0"/>
          <w:numId w:val="2"/>
        </w:numPr>
        <w:tabs>
          <w:tab w:val="left" w:pos="1134"/>
        </w:tabs>
        <w:ind w:left="0" w:firstLine="709"/>
        <w:jc w:val="both"/>
        <w:rPr>
          <w:sz w:val="24"/>
          <w:szCs w:val="24"/>
          <w:lang w:val="ru-RU"/>
        </w:rPr>
      </w:pPr>
      <w:r w:rsidRPr="00F47ACA">
        <w:rPr>
          <w:sz w:val="24"/>
          <w:szCs w:val="24"/>
          <w:lang w:val="ru-RU"/>
        </w:rPr>
        <w:t xml:space="preserve">Заключение в </w:t>
      </w:r>
      <w:r w:rsidRPr="00F47ACA">
        <w:rPr>
          <w:spacing w:val="-3"/>
          <w:sz w:val="24"/>
          <w:szCs w:val="24"/>
          <w:lang w:val="ru-RU"/>
        </w:rPr>
        <w:t xml:space="preserve">установленный </w:t>
      </w:r>
      <w:r w:rsidRPr="00F47ACA">
        <w:rPr>
          <w:sz w:val="24"/>
          <w:szCs w:val="24"/>
          <w:lang w:val="ru-RU"/>
        </w:rPr>
        <w:t xml:space="preserve">срок рассматривается на </w:t>
      </w:r>
      <w:r w:rsidRPr="00F47ACA">
        <w:rPr>
          <w:spacing w:val="-3"/>
          <w:sz w:val="24"/>
          <w:szCs w:val="24"/>
          <w:lang w:val="ru-RU"/>
        </w:rPr>
        <w:t xml:space="preserve">заседании </w:t>
      </w:r>
      <w:r w:rsidRPr="00F47ACA">
        <w:rPr>
          <w:sz w:val="24"/>
          <w:szCs w:val="24"/>
          <w:lang w:val="ru-RU"/>
        </w:rPr>
        <w:t xml:space="preserve">Градостроительного совета Московской области. Протокол заседания </w:t>
      </w:r>
      <w:r w:rsidRPr="00F47ACA">
        <w:rPr>
          <w:spacing w:val="-3"/>
          <w:sz w:val="24"/>
          <w:szCs w:val="24"/>
          <w:lang w:val="ru-RU"/>
        </w:rPr>
        <w:t xml:space="preserve">Градостроительного </w:t>
      </w:r>
      <w:r w:rsidRPr="00F47ACA">
        <w:rPr>
          <w:sz w:val="24"/>
          <w:szCs w:val="24"/>
          <w:lang w:val="ru-RU"/>
        </w:rPr>
        <w:t xml:space="preserve">совета Московской области направляется в Комитет по </w:t>
      </w:r>
      <w:r w:rsidRPr="00F47ACA">
        <w:rPr>
          <w:spacing w:val="-3"/>
          <w:sz w:val="24"/>
          <w:szCs w:val="24"/>
          <w:lang w:val="ru-RU"/>
        </w:rPr>
        <w:t xml:space="preserve">архитектуре </w:t>
      </w:r>
      <w:r w:rsidRPr="00F47ACA">
        <w:rPr>
          <w:sz w:val="24"/>
          <w:szCs w:val="24"/>
          <w:lang w:val="ru-RU"/>
        </w:rPr>
        <w:t xml:space="preserve">и градостроительству Московской области, которая </w:t>
      </w:r>
      <w:r w:rsidRPr="00F47ACA">
        <w:rPr>
          <w:spacing w:val="-2"/>
          <w:sz w:val="24"/>
          <w:szCs w:val="24"/>
          <w:lang w:val="ru-RU"/>
        </w:rPr>
        <w:t xml:space="preserve">обеспечивает </w:t>
      </w:r>
      <w:r w:rsidRPr="00F47ACA">
        <w:rPr>
          <w:sz w:val="24"/>
          <w:szCs w:val="24"/>
          <w:lang w:val="ru-RU"/>
        </w:rPr>
        <w:t xml:space="preserve">подготовку решения о подготовке проекта о внесении </w:t>
      </w:r>
      <w:r w:rsidRPr="00F47ACA">
        <w:rPr>
          <w:spacing w:val="-3"/>
          <w:sz w:val="24"/>
          <w:szCs w:val="24"/>
          <w:lang w:val="ru-RU"/>
        </w:rPr>
        <w:t xml:space="preserve">изменения </w:t>
      </w:r>
      <w:r w:rsidRPr="00F47ACA">
        <w:rPr>
          <w:sz w:val="24"/>
          <w:szCs w:val="24"/>
          <w:lang w:val="ru-RU"/>
        </w:rPr>
        <w:t xml:space="preserve">в Правила или об </w:t>
      </w:r>
      <w:r w:rsidRPr="00F47ACA">
        <w:rPr>
          <w:spacing w:val="-3"/>
          <w:sz w:val="24"/>
          <w:szCs w:val="24"/>
          <w:lang w:val="ru-RU"/>
        </w:rPr>
        <w:t xml:space="preserve">отклонении </w:t>
      </w:r>
      <w:r w:rsidRPr="00F47ACA">
        <w:rPr>
          <w:sz w:val="24"/>
          <w:szCs w:val="24"/>
          <w:lang w:val="ru-RU"/>
        </w:rPr>
        <w:t xml:space="preserve">предложения о внесении изменения в </w:t>
      </w:r>
      <w:r w:rsidRPr="00F47ACA">
        <w:rPr>
          <w:spacing w:val="-3"/>
          <w:sz w:val="24"/>
          <w:szCs w:val="24"/>
          <w:lang w:val="ru-RU"/>
        </w:rPr>
        <w:t xml:space="preserve">Правила </w:t>
      </w:r>
      <w:r w:rsidRPr="00F47ACA">
        <w:rPr>
          <w:sz w:val="24"/>
          <w:szCs w:val="24"/>
          <w:lang w:val="ru-RU"/>
        </w:rPr>
        <w:t xml:space="preserve">с </w:t>
      </w:r>
      <w:r w:rsidRPr="00F47ACA">
        <w:rPr>
          <w:spacing w:val="-3"/>
          <w:sz w:val="24"/>
          <w:szCs w:val="24"/>
          <w:lang w:val="ru-RU"/>
        </w:rPr>
        <w:t xml:space="preserve">указанием </w:t>
      </w:r>
      <w:r w:rsidRPr="00F47ACA">
        <w:rPr>
          <w:sz w:val="24"/>
          <w:szCs w:val="24"/>
          <w:lang w:val="ru-RU"/>
        </w:rPr>
        <w:t>причин отклонения и</w:t>
      </w:r>
      <w:r w:rsidR="00353C95" w:rsidRPr="00F47ACA">
        <w:rPr>
          <w:sz w:val="24"/>
          <w:szCs w:val="24"/>
          <w:lang w:val="ru-RU"/>
        </w:rPr>
        <w:t xml:space="preserve"> </w:t>
      </w:r>
      <w:r w:rsidRPr="00F47ACA">
        <w:rPr>
          <w:sz w:val="24"/>
          <w:szCs w:val="24"/>
          <w:lang w:val="ru-RU"/>
        </w:rPr>
        <w:t>направляет</w:t>
      </w:r>
      <w:r w:rsidR="00353C95" w:rsidRPr="00F47ACA">
        <w:rPr>
          <w:sz w:val="24"/>
          <w:szCs w:val="24"/>
          <w:lang w:val="ru-RU"/>
        </w:rPr>
        <w:t xml:space="preserve"> </w:t>
      </w:r>
      <w:r w:rsidRPr="00F47ACA">
        <w:rPr>
          <w:spacing w:val="-3"/>
          <w:sz w:val="24"/>
          <w:szCs w:val="24"/>
          <w:lang w:val="ru-RU"/>
        </w:rPr>
        <w:t>копию</w:t>
      </w:r>
      <w:r w:rsidR="00353C95" w:rsidRPr="00F47ACA">
        <w:rPr>
          <w:spacing w:val="-3"/>
          <w:sz w:val="24"/>
          <w:szCs w:val="24"/>
          <w:lang w:val="ru-RU"/>
        </w:rPr>
        <w:t xml:space="preserve"> </w:t>
      </w:r>
      <w:r w:rsidRPr="00F47ACA">
        <w:rPr>
          <w:spacing w:val="-3"/>
          <w:sz w:val="24"/>
          <w:szCs w:val="24"/>
          <w:lang w:val="ru-RU"/>
        </w:rPr>
        <w:t>указанного</w:t>
      </w:r>
      <w:r w:rsidR="00353C95" w:rsidRPr="00F47ACA">
        <w:rPr>
          <w:spacing w:val="-3"/>
          <w:sz w:val="24"/>
          <w:szCs w:val="24"/>
          <w:lang w:val="ru-RU"/>
        </w:rPr>
        <w:t xml:space="preserve"> </w:t>
      </w:r>
      <w:r w:rsidRPr="00F47ACA">
        <w:rPr>
          <w:sz w:val="24"/>
          <w:szCs w:val="24"/>
          <w:lang w:val="ru-RU"/>
        </w:rPr>
        <w:t>решения заявителю.</w:t>
      </w:r>
    </w:p>
    <w:p w14:paraId="1F67F3D7" w14:textId="77777777" w:rsidR="004F6346" w:rsidRPr="00F47ACA" w:rsidRDefault="006D2A90" w:rsidP="00F47ACA">
      <w:pPr>
        <w:pStyle w:val="ad"/>
        <w:numPr>
          <w:ilvl w:val="0"/>
          <w:numId w:val="2"/>
        </w:numPr>
        <w:tabs>
          <w:tab w:val="left" w:pos="1134"/>
        </w:tabs>
        <w:ind w:left="0" w:firstLine="709"/>
        <w:jc w:val="both"/>
        <w:rPr>
          <w:sz w:val="24"/>
          <w:szCs w:val="24"/>
          <w:lang w:val="ru-RU"/>
        </w:rPr>
      </w:pPr>
      <w:r w:rsidRPr="00F47ACA">
        <w:rPr>
          <w:spacing w:val="-2"/>
          <w:sz w:val="24"/>
          <w:szCs w:val="24"/>
          <w:lang w:val="ru-RU"/>
        </w:rPr>
        <w:t xml:space="preserve">Проект </w:t>
      </w:r>
      <w:r w:rsidRPr="00F47ACA">
        <w:rPr>
          <w:sz w:val="24"/>
          <w:szCs w:val="24"/>
          <w:lang w:val="ru-RU"/>
        </w:rPr>
        <w:t>о внесении изменения в Правила направляется Комитетом по</w:t>
      </w:r>
      <w:r w:rsidR="00353C95" w:rsidRPr="00F47ACA">
        <w:rPr>
          <w:sz w:val="24"/>
          <w:szCs w:val="24"/>
          <w:lang w:val="ru-RU"/>
        </w:rPr>
        <w:t xml:space="preserve"> </w:t>
      </w:r>
      <w:r w:rsidRPr="00F47ACA">
        <w:rPr>
          <w:spacing w:val="-3"/>
          <w:sz w:val="24"/>
          <w:szCs w:val="24"/>
          <w:lang w:val="ru-RU"/>
        </w:rPr>
        <w:t xml:space="preserve">архитектуре </w:t>
      </w:r>
      <w:r w:rsidRPr="00F47ACA">
        <w:rPr>
          <w:sz w:val="24"/>
          <w:szCs w:val="24"/>
          <w:lang w:val="ru-RU"/>
        </w:rPr>
        <w:t xml:space="preserve">и градостроительству Московской области главе городского </w:t>
      </w:r>
      <w:r w:rsidRPr="00F47ACA">
        <w:rPr>
          <w:spacing w:val="-3"/>
          <w:sz w:val="24"/>
          <w:szCs w:val="24"/>
          <w:lang w:val="ru-RU"/>
        </w:rPr>
        <w:t xml:space="preserve">округа </w:t>
      </w:r>
      <w:r w:rsidRPr="00F47ACA">
        <w:rPr>
          <w:sz w:val="24"/>
          <w:szCs w:val="24"/>
          <w:lang w:val="ru-RU"/>
        </w:rPr>
        <w:t xml:space="preserve">для проведения </w:t>
      </w:r>
      <w:r w:rsidRPr="00F47ACA">
        <w:rPr>
          <w:spacing w:val="-3"/>
          <w:sz w:val="24"/>
          <w:szCs w:val="24"/>
          <w:lang w:val="ru-RU"/>
        </w:rPr>
        <w:t>общественных обсуждений или публичных</w:t>
      </w:r>
      <w:r w:rsidRPr="00F47ACA">
        <w:rPr>
          <w:spacing w:val="32"/>
          <w:sz w:val="24"/>
          <w:szCs w:val="24"/>
          <w:lang w:val="ru-RU"/>
        </w:rPr>
        <w:t xml:space="preserve"> </w:t>
      </w:r>
      <w:r w:rsidRPr="00F47ACA">
        <w:rPr>
          <w:sz w:val="24"/>
          <w:szCs w:val="24"/>
          <w:lang w:val="ru-RU"/>
        </w:rPr>
        <w:t>слушаний.</w:t>
      </w:r>
    </w:p>
    <w:p w14:paraId="720240AA" w14:textId="77777777" w:rsidR="004F6346" w:rsidRPr="00F47ACA" w:rsidRDefault="006D2A90" w:rsidP="00F47ACA">
      <w:pPr>
        <w:pStyle w:val="ad"/>
        <w:numPr>
          <w:ilvl w:val="0"/>
          <w:numId w:val="2"/>
        </w:numPr>
        <w:tabs>
          <w:tab w:val="left" w:pos="1134"/>
        </w:tabs>
        <w:ind w:left="0" w:firstLine="709"/>
        <w:jc w:val="both"/>
        <w:rPr>
          <w:sz w:val="24"/>
          <w:szCs w:val="24"/>
          <w:lang w:val="ru-RU"/>
        </w:rPr>
      </w:pPr>
      <w:r w:rsidRPr="00F47ACA">
        <w:rPr>
          <w:sz w:val="24"/>
          <w:szCs w:val="24"/>
          <w:lang w:val="ru-RU"/>
        </w:rPr>
        <w:t xml:space="preserve">Общественные обсуждения или </w:t>
      </w:r>
      <w:r w:rsidRPr="00F47ACA">
        <w:rPr>
          <w:spacing w:val="-3"/>
          <w:sz w:val="24"/>
          <w:szCs w:val="24"/>
          <w:lang w:val="ru-RU"/>
        </w:rPr>
        <w:t xml:space="preserve">публичные </w:t>
      </w:r>
      <w:r w:rsidRPr="00F47ACA">
        <w:rPr>
          <w:sz w:val="24"/>
          <w:szCs w:val="24"/>
          <w:lang w:val="ru-RU"/>
        </w:rPr>
        <w:t xml:space="preserve">слушания по проекту о внесении изменения в </w:t>
      </w:r>
      <w:r w:rsidRPr="00F47ACA">
        <w:rPr>
          <w:spacing w:val="-3"/>
          <w:sz w:val="24"/>
          <w:szCs w:val="24"/>
          <w:lang w:val="ru-RU"/>
        </w:rPr>
        <w:t xml:space="preserve">Правила </w:t>
      </w:r>
      <w:r w:rsidRPr="00F47ACA">
        <w:rPr>
          <w:sz w:val="24"/>
          <w:szCs w:val="24"/>
          <w:lang w:val="ru-RU"/>
        </w:rPr>
        <w:t xml:space="preserve">проводятся в порядке, определяемом законодательством Российской Федерации, </w:t>
      </w:r>
      <w:r w:rsidR="00D364AD" w:rsidRPr="00F47ACA">
        <w:rPr>
          <w:spacing w:val="-4"/>
          <w:sz w:val="24"/>
          <w:szCs w:val="24"/>
          <w:lang w:val="ru-RU"/>
        </w:rPr>
        <w:t>У</w:t>
      </w:r>
      <w:r w:rsidRPr="00F47ACA">
        <w:rPr>
          <w:spacing w:val="-4"/>
          <w:sz w:val="24"/>
          <w:szCs w:val="24"/>
          <w:lang w:val="ru-RU"/>
        </w:rPr>
        <w:t xml:space="preserve">ставом </w:t>
      </w:r>
      <w:r w:rsidRPr="00F47ACA">
        <w:rPr>
          <w:sz w:val="24"/>
          <w:szCs w:val="24"/>
          <w:lang w:val="ru-RU"/>
        </w:rPr>
        <w:t xml:space="preserve">городского </w:t>
      </w:r>
      <w:r w:rsidRPr="00F47ACA">
        <w:rPr>
          <w:spacing w:val="-3"/>
          <w:sz w:val="24"/>
          <w:szCs w:val="24"/>
          <w:lang w:val="ru-RU"/>
        </w:rPr>
        <w:t xml:space="preserve">округа </w:t>
      </w:r>
      <w:r w:rsidRPr="00F47ACA">
        <w:rPr>
          <w:sz w:val="24"/>
          <w:szCs w:val="24"/>
          <w:lang w:val="ru-RU"/>
        </w:rPr>
        <w:t xml:space="preserve">и (или) нормативным правовым актом представительного органа местного самоуправления городского </w:t>
      </w:r>
      <w:r w:rsidRPr="00F47ACA">
        <w:rPr>
          <w:spacing w:val="-3"/>
          <w:sz w:val="24"/>
          <w:szCs w:val="24"/>
          <w:lang w:val="ru-RU"/>
        </w:rPr>
        <w:t xml:space="preserve">округа </w:t>
      </w:r>
      <w:r w:rsidRPr="00F47ACA">
        <w:rPr>
          <w:sz w:val="24"/>
          <w:szCs w:val="24"/>
          <w:lang w:val="ru-RU"/>
        </w:rPr>
        <w:t>и настоящими Правилами.</w:t>
      </w:r>
    </w:p>
    <w:p w14:paraId="5B77B77C" w14:textId="77777777" w:rsidR="00A86C1F" w:rsidRPr="00F47ACA" w:rsidRDefault="00A86C1F" w:rsidP="00F47ACA">
      <w:pPr>
        <w:pStyle w:val="Default"/>
        <w:tabs>
          <w:tab w:val="left" w:pos="1134"/>
        </w:tabs>
        <w:ind w:firstLine="709"/>
        <w:jc w:val="both"/>
      </w:pPr>
      <w:r w:rsidRPr="00F47ACA">
        <w:rPr>
          <w:color w:val="auto"/>
          <w:spacing w:val="-1"/>
        </w:rPr>
        <w:t>В целях внесения изменений в правила землепользования и застройки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14:paraId="1AC70876" w14:textId="77777777" w:rsidR="004F6346" w:rsidRPr="00F47ACA" w:rsidRDefault="006D2A90" w:rsidP="00F47ACA">
      <w:pPr>
        <w:pStyle w:val="ad"/>
        <w:numPr>
          <w:ilvl w:val="0"/>
          <w:numId w:val="2"/>
        </w:numPr>
        <w:tabs>
          <w:tab w:val="left" w:pos="1134"/>
        </w:tabs>
        <w:ind w:left="0" w:firstLine="709"/>
        <w:jc w:val="both"/>
        <w:rPr>
          <w:sz w:val="24"/>
          <w:szCs w:val="24"/>
          <w:lang w:val="ru-RU"/>
        </w:rPr>
      </w:pPr>
      <w:r w:rsidRPr="00F47ACA">
        <w:rPr>
          <w:spacing w:val="-3"/>
          <w:sz w:val="24"/>
          <w:szCs w:val="24"/>
          <w:lang w:val="ru-RU"/>
        </w:rPr>
        <w:t xml:space="preserve">После </w:t>
      </w:r>
      <w:r w:rsidRPr="00F47ACA">
        <w:rPr>
          <w:sz w:val="24"/>
          <w:szCs w:val="24"/>
          <w:lang w:val="ru-RU"/>
        </w:rPr>
        <w:t xml:space="preserve">завершения </w:t>
      </w:r>
      <w:r w:rsidRPr="00F47ACA">
        <w:rPr>
          <w:spacing w:val="-2"/>
          <w:sz w:val="24"/>
          <w:szCs w:val="24"/>
          <w:lang w:val="ru-RU"/>
        </w:rPr>
        <w:t xml:space="preserve">общественных </w:t>
      </w:r>
      <w:r w:rsidRPr="00F47ACA">
        <w:rPr>
          <w:spacing w:val="-3"/>
          <w:sz w:val="24"/>
          <w:szCs w:val="24"/>
          <w:lang w:val="ru-RU"/>
        </w:rPr>
        <w:t xml:space="preserve">обсуждений </w:t>
      </w:r>
      <w:r w:rsidRPr="00F47ACA">
        <w:rPr>
          <w:sz w:val="24"/>
          <w:szCs w:val="24"/>
          <w:lang w:val="ru-RU"/>
        </w:rPr>
        <w:t xml:space="preserve">или </w:t>
      </w:r>
      <w:r w:rsidRPr="00F47ACA">
        <w:rPr>
          <w:spacing w:val="-3"/>
          <w:sz w:val="24"/>
          <w:szCs w:val="24"/>
          <w:lang w:val="ru-RU"/>
        </w:rPr>
        <w:t xml:space="preserve">публичных слушаний </w:t>
      </w:r>
      <w:r w:rsidRPr="00F47ACA">
        <w:rPr>
          <w:sz w:val="24"/>
          <w:szCs w:val="24"/>
          <w:lang w:val="ru-RU"/>
        </w:rPr>
        <w:t xml:space="preserve">по проекту о внесении </w:t>
      </w:r>
      <w:r w:rsidRPr="00F47ACA">
        <w:rPr>
          <w:spacing w:val="-3"/>
          <w:sz w:val="24"/>
          <w:szCs w:val="24"/>
          <w:lang w:val="ru-RU"/>
        </w:rPr>
        <w:t xml:space="preserve">изменения </w:t>
      </w:r>
      <w:r w:rsidRPr="00F47ACA">
        <w:rPr>
          <w:sz w:val="24"/>
          <w:szCs w:val="24"/>
          <w:lang w:val="ru-RU"/>
        </w:rPr>
        <w:t xml:space="preserve">в </w:t>
      </w:r>
      <w:r w:rsidRPr="00F47ACA">
        <w:rPr>
          <w:spacing w:val="-3"/>
          <w:sz w:val="24"/>
          <w:szCs w:val="24"/>
          <w:lang w:val="ru-RU"/>
        </w:rPr>
        <w:t xml:space="preserve">Правила </w:t>
      </w:r>
      <w:r w:rsidRPr="00F47ACA">
        <w:rPr>
          <w:sz w:val="24"/>
          <w:szCs w:val="24"/>
          <w:lang w:val="ru-RU"/>
        </w:rPr>
        <w:t xml:space="preserve">администрация городского </w:t>
      </w:r>
      <w:r w:rsidRPr="00F47ACA">
        <w:rPr>
          <w:spacing w:val="-4"/>
          <w:sz w:val="24"/>
          <w:szCs w:val="24"/>
          <w:lang w:val="ru-RU"/>
        </w:rPr>
        <w:t xml:space="preserve">округа </w:t>
      </w:r>
      <w:r w:rsidRPr="00F47ACA">
        <w:rPr>
          <w:sz w:val="24"/>
          <w:szCs w:val="24"/>
          <w:lang w:val="ru-RU"/>
        </w:rPr>
        <w:t xml:space="preserve">направляет в Комитет по </w:t>
      </w:r>
      <w:r w:rsidRPr="00F47ACA">
        <w:rPr>
          <w:spacing w:val="-3"/>
          <w:sz w:val="24"/>
          <w:szCs w:val="24"/>
          <w:lang w:val="ru-RU"/>
        </w:rPr>
        <w:t xml:space="preserve">архитектуре </w:t>
      </w:r>
      <w:r w:rsidRPr="00F47ACA">
        <w:rPr>
          <w:sz w:val="24"/>
          <w:szCs w:val="24"/>
          <w:lang w:val="ru-RU"/>
        </w:rPr>
        <w:t>и градостроительству Московской области</w:t>
      </w:r>
      <w:r w:rsidR="00353C95" w:rsidRPr="00F47ACA">
        <w:rPr>
          <w:sz w:val="24"/>
          <w:szCs w:val="24"/>
          <w:lang w:val="ru-RU"/>
        </w:rPr>
        <w:t xml:space="preserve"> </w:t>
      </w:r>
      <w:r w:rsidRPr="00F47ACA">
        <w:rPr>
          <w:sz w:val="24"/>
          <w:szCs w:val="24"/>
          <w:lang w:val="ru-RU"/>
        </w:rPr>
        <w:t xml:space="preserve">протоколы общественных </w:t>
      </w:r>
      <w:r w:rsidRPr="00F47ACA">
        <w:rPr>
          <w:spacing w:val="-3"/>
          <w:sz w:val="24"/>
          <w:szCs w:val="24"/>
          <w:lang w:val="ru-RU"/>
        </w:rPr>
        <w:t xml:space="preserve">обсуждений </w:t>
      </w:r>
      <w:r w:rsidRPr="00F47ACA">
        <w:rPr>
          <w:sz w:val="24"/>
          <w:szCs w:val="24"/>
          <w:lang w:val="ru-RU"/>
        </w:rPr>
        <w:t xml:space="preserve">или публичных </w:t>
      </w:r>
      <w:r w:rsidRPr="00F47ACA">
        <w:rPr>
          <w:spacing w:val="-3"/>
          <w:sz w:val="24"/>
          <w:szCs w:val="24"/>
          <w:lang w:val="ru-RU"/>
        </w:rPr>
        <w:t xml:space="preserve">слушаний </w:t>
      </w:r>
      <w:r w:rsidRPr="00F47ACA">
        <w:rPr>
          <w:sz w:val="24"/>
          <w:szCs w:val="24"/>
          <w:lang w:val="ru-RU"/>
        </w:rPr>
        <w:t xml:space="preserve">и заключение о </w:t>
      </w:r>
      <w:r w:rsidRPr="00F47ACA">
        <w:rPr>
          <w:spacing w:val="-3"/>
          <w:sz w:val="24"/>
          <w:szCs w:val="24"/>
          <w:lang w:val="ru-RU"/>
        </w:rPr>
        <w:t xml:space="preserve">результатах </w:t>
      </w:r>
      <w:r w:rsidRPr="00F47ACA">
        <w:rPr>
          <w:sz w:val="24"/>
          <w:szCs w:val="24"/>
          <w:lang w:val="ru-RU"/>
        </w:rPr>
        <w:t>общественных обсуждений или публичных</w:t>
      </w:r>
      <w:r w:rsidRPr="00F47ACA">
        <w:rPr>
          <w:spacing w:val="-31"/>
          <w:sz w:val="24"/>
          <w:szCs w:val="24"/>
          <w:lang w:val="ru-RU"/>
        </w:rPr>
        <w:t xml:space="preserve"> </w:t>
      </w:r>
      <w:r w:rsidRPr="00F47ACA">
        <w:rPr>
          <w:spacing w:val="-3"/>
          <w:sz w:val="24"/>
          <w:szCs w:val="24"/>
          <w:lang w:val="ru-RU"/>
        </w:rPr>
        <w:t>слушаний.</w:t>
      </w:r>
    </w:p>
    <w:p w14:paraId="7ECDDDAA" w14:textId="77777777" w:rsidR="00542B58" w:rsidRDefault="006D2A90" w:rsidP="00F47ACA">
      <w:pPr>
        <w:pStyle w:val="ad"/>
        <w:numPr>
          <w:ilvl w:val="0"/>
          <w:numId w:val="2"/>
        </w:numPr>
        <w:tabs>
          <w:tab w:val="left" w:pos="1134"/>
        </w:tabs>
        <w:ind w:left="0" w:firstLine="709"/>
        <w:jc w:val="both"/>
        <w:rPr>
          <w:sz w:val="24"/>
          <w:szCs w:val="24"/>
          <w:lang w:val="ru-RU"/>
        </w:rPr>
      </w:pPr>
      <w:r w:rsidRPr="00F47ACA">
        <w:rPr>
          <w:sz w:val="24"/>
          <w:szCs w:val="24"/>
          <w:lang w:val="ru-RU"/>
        </w:rPr>
        <w:t xml:space="preserve">Комитет по </w:t>
      </w:r>
      <w:r w:rsidRPr="00F47ACA">
        <w:rPr>
          <w:spacing w:val="-3"/>
          <w:sz w:val="24"/>
          <w:szCs w:val="24"/>
          <w:lang w:val="ru-RU"/>
        </w:rPr>
        <w:t xml:space="preserve">архитектуре </w:t>
      </w:r>
      <w:r w:rsidRPr="00F47ACA">
        <w:rPr>
          <w:sz w:val="24"/>
          <w:szCs w:val="24"/>
          <w:lang w:val="ru-RU"/>
        </w:rPr>
        <w:t xml:space="preserve">и градостроительству Московской области в установленный срок направляет проект о внесении </w:t>
      </w:r>
      <w:r w:rsidRPr="00F47ACA">
        <w:rPr>
          <w:spacing w:val="-3"/>
          <w:sz w:val="24"/>
          <w:szCs w:val="24"/>
          <w:lang w:val="ru-RU"/>
        </w:rPr>
        <w:t xml:space="preserve">изменения </w:t>
      </w:r>
      <w:r w:rsidRPr="00F47ACA">
        <w:rPr>
          <w:sz w:val="24"/>
          <w:szCs w:val="24"/>
          <w:lang w:val="ru-RU"/>
        </w:rPr>
        <w:t xml:space="preserve">в Правила, протоколы общественных </w:t>
      </w:r>
      <w:r w:rsidRPr="00F47ACA">
        <w:rPr>
          <w:spacing w:val="-3"/>
          <w:sz w:val="24"/>
          <w:szCs w:val="24"/>
          <w:lang w:val="ru-RU"/>
        </w:rPr>
        <w:t xml:space="preserve">обсуждений или </w:t>
      </w:r>
      <w:r w:rsidRPr="00F47ACA">
        <w:rPr>
          <w:sz w:val="24"/>
          <w:szCs w:val="24"/>
          <w:lang w:val="ru-RU"/>
        </w:rPr>
        <w:t xml:space="preserve">публичных </w:t>
      </w:r>
      <w:r w:rsidRPr="00F47ACA">
        <w:rPr>
          <w:spacing w:val="-3"/>
          <w:sz w:val="24"/>
          <w:szCs w:val="24"/>
          <w:lang w:val="ru-RU"/>
        </w:rPr>
        <w:t xml:space="preserve">слушаний </w:t>
      </w:r>
      <w:r w:rsidRPr="00F47ACA">
        <w:rPr>
          <w:sz w:val="24"/>
          <w:szCs w:val="24"/>
          <w:lang w:val="ru-RU"/>
        </w:rPr>
        <w:t xml:space="preserve">и заключение о результатах общественных обсуждений </w:t>
      </w:r>
      <w:r w:rsidRPr="00F47ACA">
        <w:rPr>
          <w:spacing w:val="-4"/>
          <w:sz w:val="24"/>
          <w:szCs w:val="24"/>
          <w:lang w:val="ru-RU"/>
        </w:rPr>
        <w:t xml:space="preserve">или </w:t>
      </w:r>
      <w:r w:rsidRPr="00F47ACA">
        <w:rPr>
          <w:sz w:val="24"/>
          <w:szCs w:val="24"/>
          <w:lang w:val="ru-RU"/>
        </w:rPr>
        <w:t xml:space="preserve">публичных слушаний на рассмотрение Комиссии и обеспечивает рассмотрение </w:t>
      </w:r>
      <w:r w:rsidRPr="00F47ACA">
        <w:rPr>
          <w:spacing w:val="-3"/>
          <w:sz w:val="24"/>
          <w:szCs w:val="24"/>
          <w:lang w:val="ru-RU"/>
        </w:rPr>
        <w:t>решений,</w:t>
      </w:r>
      <w:r w:rsidRPr="00F47ACA">
        <w:rPr>
          <w:spacing w:val="53"/>
          <w:sz w:val="24"/>
          <w:szCs w:val="24"/>
          <w:lang w:val="ru-RU"/>
        </w:rPr>
        <w:t xml:space="preserve"> </w:t>
      </w:r>
      <w:r w:rsidRPr="00F47ACA">
        <w:rPr>
          <w:spacing w:val="-3"/>
          <w:sz w:val="24"/>
          <w:szCs w:val="24"/>
          <w:lang w:val="ru-RU"/>
        </w:rPr>
        <w:t>принятых</w:t>
      </w:r>
      <w:r w:rsidRPr="00F47ACA">
        <w:rPr>
          <w:spacing w:val="53"/>
          <w:sz w:val="24"/>
          <w:szCs w:val="24"/>
          <w:lang w:val="ru-RU"/>
        </w:rPr>
        <w:t xml:space="preserve"> </w:t>
      </w:r>
      <w:r w:rsidRPr="00F47ACA">
        <w:rPr>
          <w:sz w:val="24"/>
          <w:szCs w:val="24"/>
          <w:lang w:val="ru-RU"/>
        </w:rPr>
        <w:t xml:space="preserve">Комиссией, на заседании </w:t>
      </w:r>
    </w:p>
    <w:p w14:paraId="6E3CCE39" w14:textId="77777777" w:rsidR="00542B58" w:rsidRDefault="00542B58" w:rsidP="00542B58">
      <w:pPr>
        <w:tabs>
          <w:tab w:val="left" w:pos="1134"/>
        </w:tabs>
        <w:jc w:val="both"/>
        <w:rPr>
          <w:sz w:val="24"/>
          <w:szCs w:val="24"/>
          <w:lang w:val="ru-RU"/>
        </w:rPr>
      </w:pPr>
    </w:p>
    <w:p w14:paraId="609C465F" w14:textId="43B768D0" w:rsidR="004F6346" w:rsidRPr="00542B58" w:rsidRDefault="006D2A90" w:rsidP="00542B58">
      <w:pPr>
        <w:tabs>
          <w:tab w:val="left" w:pos="1134"/>
        </w:tabs>
        <w:jc w:val="both"/>
        <w:rPr>
          <w:sz w:val="24"/>
          <w:szCs w:val="24"/>
          <w:lang w:val="ru-RU"/>
        </w:rPr>
      </w:pPr>
      <w:r w:rsidRPr="00542B58">
        <w:rPr>
          <w:sz w:val="24"/>
          <w:szCs w:val="24"/>
          <w:lang w:val="ru-RU"/>
        </w:rPr>
        <w:lastRenderedPageBreak/>
        <w:t xml:space="preserve">Градостроительного </w:t>
      </w:r>
      <w:r w:rsidRPr="00542B58">
        <w:rPr>
          <w:spacing w:val="-3"/>
          <w:sz w:val="24"/>
          <w:szCs w:val="24"/>
          <w:lang w:val="ru-RU"/>
        </w:rPr>
        <w:t xml:space="preserve">совета </w:t>
      </w:r>
      <w:r w:rsidRPr="00542B58">
        <w:rPr>
          <w:sz w:val="24"/>
          <w:szCs w:val="24"/>
          <w:lang w:val="ru-RU"/>
        </w:rPr>
        <w:t>Московской</w:t>
      </w:r>
      <w:r w:rsidRPr="00542B58">
        <w:rPr>
          <w:spacing w:val="-24"/>
          <w:sz w:val="24"/>
          <w:szCs w:val="24"/>
          <w:lang w:val="ru-RU"/>
        </w:rPr>
        <w:t xml:space="preserve"> </w:t>
      </w:r>
      <w:r w:rsidRPr="00542B58">
        <w:rPr>
          <w:sz w:val="24"/>
          <w:szCs w:val="24"/>
          <w:lang w:val="ru-RU"/>
        </w:rPr>
        <w:t>области.</w:t>
      </w:r>
    </w:p>
    <w:p w14:paraId="66448A7E" w14:textId="77777777" w:rsidR="004F6346" w:rsidRPr="00F47ACA" w:rsidRDefault="006D2A90" w:rsidP="00F47ACA">
      <w:pPr>
        <w:pStyle w:val="ad"/>
        <w:numPr>
          <w:ilvl w:val="0"/>
          <w:numId w:val="2"/>
        </w:numPr>
        <w:tabs>
          <w:tab w:val="left" w:pos="1134"/>
        </w:tabs>
        <w:ind w:left="0" w:firstLine="709"/>
        <w:jc w:val="both"/>
        <w:rPr>
          <w:sz w:val="24"/>
          <w:szCs w:val="24"/>
          <w:lang w:val="ru-RU"/>
        </w:rPr>
      </w:pPr>
      <w:r w:rsidRPr="00F47ACA">
        <w:rPr>
          <w:spacing w:val="-4"/>
          <w:sz w:val="24"/>
          <w:szCs w:val="24"/>
          <w:lang w:val="ru-RU"/>
        </w:rPr>
        <w:t xml:space="preserve">По </w:t>
      </w:r>
      <w:r w:rsidRPr="00F47ACA">
        <w:rPr>
          <w:sz w:val="24"/>
          <w:szCs w:val="24"/>
          <w:lang w:val="ru-RU"/>
        </w:rPr>
        <w:t xml:space="preserve">результатам </w:t>
      </w:r>
      <w:r w:rsidRPr="00F47ACA">
        <w:rPr>
          <w:spacing w:val="-3"/>
          <w:sz w:val="24"/>
          <w:szCs w:val="24"/>
          <w:lang w:val="ru-RU"/>
        </w:rPr>
        <w:t xml:space="preserve">указанных </w:t>
      </w:r>
      <w:r w:rsidRPr="00F47ACA">
        <w:rPr>
          <w:sz w:val="24"/>
          <w:szCs w:val="24"/>
          <w:lang w:val="ru-RU"/>
        </w:rPr>
        <w:t xml:space="preserve">выше </w:t>
      </w:r>
      <w:r w:rsidRPr="00F47ACA">
        <w:rPr>
          <w:spacing w:val="-4"/>
          <w:sz w:val="24"/>
          <w:szCs w:val="24"/>
          <w:lang w:val="ru-RU"/>
        </w:rPr>
        <w:t xml:space="preserve">процедур </w:t>
      </w:r>
      <w:r w:rsidRPr="00F47ACA">
        <w:rPr>
          <w:sz w:val="24"/>
          <w:szCs w:val="24"/>
          <w:lang w:val="ru-RU"/>
        </w:rPr>
        <w:t xml:space="preserve">Комитет по </w:t>
      </w:r>
      <w:r w:rsidRPr="00F47ACA">
        <w:rPr>
          <w:spacing w:val="-3"/>
          <w:sz w:val="24"/>
          <w:szCs w:val="24"/>
          <w:lang w:val="ru-RU"/>
        </w:rPr>
        <w:t xml:space="preserve">архитектуре </w:t>
      </w:r>
      <w:r w:rsidRPr="00F47ACA">
        <w:rPr>
          <w:sz w:val="24"/>
          <w:szCs w:val="24"/>
          <w:lang w:val="ru-RU"/>
        </w:rPr>
        <w:t xml:space="preserve">и градостроительству Московской области в </w:t>
      </w:r>
      <w:r w:rsidRPr="00F47ACA">
        <w:rPr>
          <w:spacing w:val="-3"/>
          <w:sz w:val="24"/>
          <w:szCs w:val="24"/>
          <w:lang w:val="ru-RU"/>
        </w:rPr>
        <w:t xml:space="preserve">установленный </w:t>
      </w:r>
      <w:r w:rsidRPr="00F47ACA">
        <w:rPr>
          <w:sz w:val="24"/>
          <w:szCs w:val="24"/>
          <w:lang w:val="ru-RU"/>
        </w:rPr>
        <w:t xml:space="preserve">срок со дня получения протокола заседания Градостроительного совета Московской области подготавливает решение </w:t>
      </w:r>
      <w:r w:rsidRPr="00F47ACA">
        <w:rPr>
          <w:spacing w:val="-3"/>
          <w:sz w:val="24"/>
          <w:szCs w:val="24"/>
          <w:lang w:val="ru-RU"/>
        </w:rPr>
        <w:t xml:space="preserve">об </w:t>
      </w:r>
      <w:r w:rsidRPr="00F47ACA">
        <w:rPr>
          <w:sz w:val="24"/>
          <w:szCs w:val="24"/>
          <w:lang w:val="ru-RU"/>
        </w:rPr>
        <w:t xml:space="preserve">отклонении проекта о внесении изменения в </w:t>
      </w:r>
      <w:r w:rsidRPr="00F47ACA">
        <w:rPr>
          <w:spacing w:val="-3"/>
          <w:sz w:val="24"/>
          <w:szCs w:val="24"/>
          <w:lang w:val="ru-RU"/>
        </w:rPr>
        <w:t xml:space="preserve">Правила </w:t>
      </w:r>
      <w:r w:rsidRPr="00F47ACA">
        <w:rPr>
          <w:sz w:val="24"/>
          <w:szCs w:val="24"/>
          <w:lang w:val="ru-RU"/>
        </w:rPr>
        <w:t xml:space="preserve">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w:t>
      </w:r>
      <w:r w:rsidR="00A86C1F" w:rsidRPr="00F47ACA">
        <w:rPr>
          <w:sz w:val="24"/>
          <w:szCs w:val="24"/>
          <w:lang w:val="ru-RU"/>
        </w:rPr>
        <w:t xml:space="preserve">в Администрацию Можайского </w:t>
      </w:r>
      <w:proofErr w:type="spellStart"/>
      <w:r w:rsidR="00A86C1F" w:rsidRPr="00F47ACA">
        <w:rPr>
          <w:sz w:val="24"/>
          <w:szCs w:val="24"/>
        </w:rPr>
        <w:t>г</w:t>
      </w:r>
      <w:r w:rsidR="00A86C1F" w:rsidRPr="00F47ACA">
        <w:rPr>
          <w:sz w:val="24"/>
          <w:szCs w:val="24"/>
          <w:lang w:bidi="ru-RU"/>
        </w:rPr>
        <w:t>ородского</w:t>
      </w:r>
      <w:proofErr w:type="spellEnd"/>
      <w:r w:rsidR="00A86C1F" w:rsidRPr="00F47ACA">
        <w:rPr>
          <w:sz w:val="24"/>
          <w:szCs w:val="24"/>
          <w:lang w:bidi="ru-RU"/>
        </w:rPr>
        <w:t xml:space="preserve"> </w:t>
      </w:r>
      <w:proofErr w:type="spellStart"/>
      <w:r w:rsidR="00A86C1F" w:rsidRPr="00F47ACA">
        <w:rPr>
          <w:sz w:val="24"/>
          <w:szCs w:val="24"/>
          <w:lang w:bidi="ru-RU"/>
        </w:rPr>
        <w:t>округа</w:t>
      </w:r>
      <w:proofErr w:type="spellEnd"/>
      <w:r w:rsidRPr="00F47ACA">
        <w:rPr>
          <w:spacing w:val="-3"/>
          <w:sz w:val="24"/>
          <w:szCs w:val="24"/>
          <w:lang w:val="ru-RU"/>
        </w:rPr>
        <w:t xml:space="preserve"> </w:t>
      </w:r>
      <w:r w:rsidRPr="00F47ACA">
        <w:rPr>
          <w:sz w:val="24"/>
          <w:szCs w:val="24"/>
          <w:lang w:val="ru-RU"/>
        </w:rPr>
        <w:t>для его</w:t>
      </w:r>
      <w:r w:rsidRPr="00F47ACA">
        <w:rPr>
          <w:spacing w:val="-27"/>
          <w:sz w:val="24"/>
          <w:szCs w:val="24"/>
          <w:lang w:val="ru-RU"/>
        </w:rPr>
        <w:t xml:space="preserve"> </w:t>
      </w:r>
      <w:r w:rsidRPr="00F47ACA">
        <w:rPr>
          <w:sz w:val="24"/>
          <w:szCs w:val="24"/>
          <w:lang w:val="ru-RU"/>
        </w:rPr>
        <w:t>утверждения.</w:t>
      </w:r>
    </w:p>
    <w:p w14:paraId="6E81F7C3" w14:textId="77777777" w:rsidR="004F6346" w:rsidRPr="006D2A90" w:rsidRDefault="004F6346">
      <w:pPr>
        <w:jc w:val="both"/>
        <w:rPr>
          <w:sz w:val="24"/>
          <w:lang w:val="ru-RU"/>
        </w:rPr>
        <w:sectPr w:rsidR="004F6346" w:rsidRPr="006D2A90" w:rsidSect="00F47ACA">
          <w:type w:val="nextColumn"/>
          <w:pgSz w:w="11910" w:h="16860"/>
          <w:pgMar w:top="1134" w:right="851" w:bottom="1134" w:left="1701" w:header="0" w:footer="567" w:gutter="0"/>
          <w:cols w:space="720"/>
          <w:docGrid w:linePitch="299"/>
        </w:sectPr>
      </w:pPr>
    </w:p>
    <w:p w14:paraId="0B0AD493" w14:textId="77777777" w:rsidR="004F6346" w:rsidRPr="00527F0F" w:rsidRDefault="006D2A90" w:rsidP="00527F0F">
      <w:pPr>
        <w:pStyle w:val="210"/>
      </w:pPr>
      <w:bookmarkStart w:id="172" w:name="ЧАСТЬ_II._КАРТА_ГРАДОСТРОИТЕЛЬНОГО_ЗОНИР"/>
      <w:bookmarkStart w:id="173" w:name="_Toc47005864"/>
      <w:bookmarkStart w:id="174" w:name="_Toc15034951"/>
      <w:bookmarkStart w:id="175" w:name="_Toc16084298"/>
      <w:bookmarkStart w:id="176" w:name="_Toc87540256"/>
      <w:bookmarkStart w:id="177" w:name="_Toc101344815"/>
      <w:bookmarkEnd w:id="172"/>
      <w:r w:rsidRPr="00527F0F">
        <w:lastRenderedPageBreak/>
        <w:t>ЧАСТЬ II.</w:t>
      </w:r>
      <w:bookmarkEnd w:id="173"/>
      <w:r w:rsidRPr="00527F0F">
        <w:t xml:space="preserve"> </w:t>
      </w:r>
      <w:bookmarkStart w:id="178" w:name="_Toc47005865"/>
      <w:r w:rsidRPr="00527F0F">
        <w:t>КАРТА</w:t>
      </w:r>
      <w:r w:rsidR="003B157B" w:rsidRPr="00527F0F">
        <w:t xml:space="preserve"> </w:t>
      </w:r>
      <w:r w:rsidRPr="00527F0F">
        <w:t>ГРАДОСТРОИТЕЛЬНОГО ЗОНИРОВАНИЯ</w:t>
      </w:r>
      <w:bookmarkEnd w:id="174"/>
      <w:bookmarkEnd w:id="175"/>
      <w:bookmarkEnd w:id="176"/>
      <w:bookmarkEnd w:id="177"/>
      <w:bookmarkEnd w:id="178"/>
    </w:p>
    <w:p w14:paraId="6CEE0D1A" w14:textId="77777777" w:rsidR="001D13FB" w:rsidRDefault="001D13FB" w:rsidP="00527F0F">
      <w:pPr>
        <w:pStyle w:val="210"/>
      </w:pPr>
    </w:p>
    <w:p w14:paraId="01717D50" w14:textId="77777777" w:rsidR="00D72E8F" w:rsidRDefault="00D72E8F" w:rsidP="00527F0F">
      <w:pPr>
        <w:pStyle w:val="210"/>
      </w:pPr>
    </w:p>
    <w:p w14:paraId="3989D20F" w14:textId="6019EC23" w:rsidR="00D72E8F" w:rsidRDefault="00D72E8F" w:rsidP="00527F0F">
      <w:pPr>
        <w:pStyle w:val="210"/>
        <w:sectPr w:rsidR="00D72E8F" w:rsidSect="004453D5">
          <w:pgSz w:w="11910" w:h="16840"/>
          <w:pgMar w:top="7655" w:right="851" w:bottom="1134" w:left="1701" w:header="0" w:footer="567" w:gutter="0"/>
          <w:cols w:space="720"/>
          <w:docGrid w:linePitch="299"/>
        </w:sectPr>
      </w:pPr>
    </w:p>
    <w:p w14:paraId="774C6E4D" w14:textId="77777777" w:rsidR="00DF22C8" w:rsidRPr="00DF22C8" w:rsidRDefault="00DF22C8" w:rsidP="00DF22C8">
      <w:pPr>
        <w:pStyle w:val="210"/>
      </w:pPr>
      <w:bookmarkStart w:id="179" w:name="_Toc87540262"/>
      <w:bookmarkStart w:id="180" w:name="_Toc101344816"/>
      <w:r w:rsidRPr="00DF22C8">
        <w:lastRenderedPageBreak/>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bookmarkEnd w:id="179"/>
      <w:bookmarkEnd w:id="180"/>
    </w:p>
    <w:p w14:paraId="55571BE7" w14:textId="77777777" w:rsidR="00DF22C8" w:rsidRDefault="00DF22C8" w:rsidP="00DF22C8">
      <w:pPr>
        <w:pStyle w:val="210"/>
      </w:pPr>
    </w:p>
    <w:p w14:paraId="4A306C8B" w14:textId="3062D2C3" w:rsidR="004453D5" w:rsidRDefault="004453D5" w:rsidP="00DF22C8">
      <w:pPr>
        <w:pStyle w:val="210"/>
        <w:sectPr w:rsidR="004453D5" w:rsidSect="004453D5">
          <w:pgSz w:w="11910" w:h="16840"/>
          <w:pgMar w:top="568" w:right="851" w:bottom="1134" w:left="1701" w:header="0" w:footer="567" w:gutter="0"/>
          <w:cols w:space="720"/>
          <w:docGrid w:linePitch="299"/>
        </w:sectPr>
      </w:pPr>
      <w:r>
        <w:rPr>
          <w:noProof/>
        </w:rPr>
        <w:drawing>
          <wp:inline distT="0" distB="0" distL="0" distR="0" wp14:anchorId="5A3C5DA7" wp14:editId="047A3A44">
            <wp:extent cx="6168788" cy="6270305"/>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76444" cy="6278087"/>
                    </a:xfrm>
                    <a:prstGeom prst="rect">
                      <a:avLst/>
                    </a:prstGeom>
                  </pic:spPr>
                </pic:pic>
              </a:graphicData>
            </a:graphic>
          </wp:inline>
        </w:drawing>
      </w:r>
    </w:p>
    <w:p w14:paraId="3EC0F1FA" w14:textId="77777777" w:rsidR="00DF22C8" w:rsidRPr="00DF22C8" w:rsidRDefault="00DF22C8" w:rsidP="00DF22C8">
      <w:pPr>
        <w:pStyle w:val="210"/>
      </w:pPr>
      <w:bookmarkStart w:id="181" w:name="_Toc87540263"/>
      <w:bookmarkStart w:id="182" w:name="_Toc101344817"/>
      <w:r w:rsidRPr="00DF22C8">
        <w:lastRenderedPageBreak/>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bookmarkEnd w:id="181"/>
      <w:bookmarkEnd w:id="182"/>
    </w:p>
    <w:p w14:paraId="606E1F3C" w14:textId="77777777" w:rsidR="00DF22C8" w:rsidRDefault="00DF22C8" w:rsidP="00DF22C8">
      <w:pPr>
        <w:pStyle w:val="210"/>
      </w:pPr>
    </w:p>
    <w:p w14:paraId="0B0FE9BA" w14:textId="73DEDE92" w:rsidR="0096378B" w:rsidRDefault="0096378B" w:rsidP="00DF22C8">
      <w:pPr>
        <w:pStyle w:val="210"/>
        <w:sectPr w:rsidR="0096378B" w:rsidSect="0096378B">
          <w:pgSz w:w="11910" w:h="16840"/>
          <w:pgMar w:top="568" w:right="851" w:bottom="1134" w:left="1701" w:header="0" w:footer="567" w:gutter="0"/>
          <w:cols w:space="720"/>
          <w:docGrid w:linePitch="299"/>
        </w:sectPr>
      </w:pPr>
      <w:r>
        <w:rPr>
          <w:noProof/>
        </w:rPr>
        <w:drawing>
          <wp:inline distT="0" distB="0" distL="0" distR="0" wp14:anchorId="480D6FCA" wp14:editId="61006F18">
            <wp:extent cx="6176570" cy="632573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84532" cy="6333891"/>
                    </a:xfrm>
                    <a:prstGeom prst="rect">
                      <a:avLst/>
                    </a:prstGeom>
                  </pic:spPr>
                </pic:pic>
              </a:graphicData>
            </a:graphic>
          </wp:inline>
        </w:drawing>
      </w:r>
    </w:p>
    <w:p w14:paraId="7C86393E" w14:textId="77777777" w:rsidR="00DF22C8" w:rsidRPr="00DF22C8" w:rsidRDefault="00DF22C8" w:rsidP="00DF22C8">
      <w:pPr>
        <w:pStyle w:val="210"/>
      </w:pPr>
      <w:bookmarkStart w:id="183" w:name="_Toc87540264"/>
      <w:bookmarkStart w:id="184" w:name="_Toc101344818"/>
      <w:r w:rsidRPr="00DF22C8">
        <w:lastRenderedPageBreak/>
        <w:t>КАРТА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bookmarkEnd w:id="183"/>
      <w:bookmarkEnd w:id="184"/>
    </w:p>
    <w:p w14:paraId="26CB64B9" w14:textId="77777777" w:rsidR="00DF22C8" w:rsidRDefault="00DF22C8" w:rsidP="00DF22C8">
      <w:pPr>
        <w:pStyle w:val="210"/>
      </w:pPr>
    </w:p>
    <w:p w14:paraId="13C94FDB" w14:textId="2A5FF76C" w:rsidR="0096378B" w:rsidRDefault="0096378B" w:rsidP="00DF22C8">
      <w:pPr>
        <w:pStyle w:val="210"/>
      </w:pPr>
      <w:r>
        <w:rPr>
          <w:noProof/>
        </w:rPr>
        <w:drawing>
          <wp:inline distT="0" distB="0" distL="0" distR="0" wp14:anchorId="3EA3C280" wp14:editId="04B9CF35">
            <wp:extent cx="6130299" cy="6271146"/>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38979" cy="6280026"/>
                    </a:xfrm>
                    <a:prstGeom prst="rect">
                      <a:avLst/>
                    </a:prstGeom>
                  </pic:spPr>
                </pic:pic>
              </a:graphicData>
            </a:graphic>
          </wp:inline>
        </w:drawing>
      </w:r>
    </w:p>
    <w:p w14:paraId="444EF3F6" w14:textId="521BE46A" w:rsidR="0096378B" w:rsidRDefault="0096378B" w:rsidP="00DF22C8">
      <w:pPr>
        <w:pStyle w:val="210"/>
        <w:sectPr w:rsidR="0096378B" w:rsidSect="0096378B">
          <w:pgSz w:w="11910" w:h="16840"/>
          <w:pgMar w:top="567" w:right="851" w:bottom="1134" w:left="1701" w:header="0" w:footer="567" w:gutter="0"/>
          <w:cols w:space="720"/>
          <w:docGrid w:linePitch="299"/>
        </w:sectPr>
      </w:pPr>
    </w:p>
    <w:p w14:paraId="23F208B3" w14:textId="77777777" w:rsidR="00DF22C8" w:rsidRDefault="00DF22C8" w:rsidP="00DF22C8">
      <w:pPr>
        <w:pStyle w:val="210"/>
      </w:pPr>
      <w:bookmarkStart w:id="185" w:name="_Toc87540265"/>
      <w:bookmarkStart w:id="186" w:name="_Toc101344819"/>
      <w:r w:rsidRPr="0050387C">
        <w:lastRenderedPageBreak/>
        <w:t>КАРТ</w:t>
      </w:r>
      <w:r>
        <w:t>А</w:t>
      </w:r>
      <w:r w:rsidRPr="0050387C">
        <w:t xml:space="preserve"> ГРАДОСТРОИТЕЛЬНОГО ЗОНИРОВАНИЯ С ОТОБРАЖЕНИЕМ ЗОН САНИТАРНОЙ ОХРАНЫ ИСТОЧНИКОВ ВОДОСНАБЖЕНИЯ (КАРТА ОГРАНИЧЕННОГО ДОСТУПА)</w:t>
      </w:r>
      <w:bookmarkEnd w:id="185"/>
      <w:bookmarkEnd w:id="186"/>
    </w:p>
    <w:p w14:paraId="174476D3" w14:textId="77777777" w:rsidR="00DF22C8" w:rsidRDefault="00DF22C8" w:rsidP="00DF22C8">
      <w:pPr>
        <w:pStyle w:val="210"/>
        <w:sectPr w:rsidR="00DF22C8" w:rsidSect="00F47ACA">
          <w:pgSz w:w="11910" w:h="16840"/>
          <w:pgMar w:top="6521" w:right="851" w:bottom="1134" w:left="1701" w:header="0" w:footer="567" w:gutter="0"/>
          <w:cols w:space="720"/>
          <w:docGrid w:linePitch="299"/>
        </w:sectPr>
      </w:pPr>
    </w:p>
    <w:p w14:paraId="388F2E2E" w14:textId="77777777" w:rsidR="0026419D" w:rsidRPr="006D2A90" w:rsidRDefault="00DF22C8" w:rsidP="00DF22C8">
      <w:pPr>
        <w:pStyle w:val="210"/>
      </w:pPr>
      <w:bookmarkStart w:id="187" w:name="_Toc87540266"/>
      <w:bookmarkStart w:id="188" w:name="_Toc101344820"/>
      <w:r w:rsidRPr="0050387C">
        <w:lastRenderedPageBreak/>
        <w:t>КАРТ</w:t>
      </w:r>
      <w:r>
        <w:t>А</w:t>
      </w:r>
      <w:r w:rsidRPr="00692A9E">
        <w:t xml:space="preserve"> ГРАДОСТРОИТЕЛЬНОГО ЗОНИРОВАНИЯ C ОТОБРАЖЕНИЕМ ТЕРРИТОРИЙ ДОПОЛНИТЕЛЬНОГО СОГЛАСОВАНИЯ (ПО ПИСЬМУ КОМИТЕТА ЛЕСНОГО ХОЗЯЙСТВА МОСКОВСКОЙ ОБЛАСТИ ОТ 03.06.2020 №28ВХ-28247 ДСП)</w:t>
      </w:r>
      <w:bookmarkEnd w:id="187"/>
      <w:bookmarkEnd w:id="188"/>
    </w:p>
    <w:p w14:paraId="67EB7705" w14:textId="77777777" w:rsidR="00C401BD" w:rsidRPr="00C401BD" w:rsidRDefault="00C401BD" w:rsidP="00C401BD">
      <w:pPr>
        <w:rPr>
          <w:sz w:val="20"/>
          <w:szCs w:val="24"/>
          <w:lang w:val="ru-RU"/>
        </w:rPr>
      </w:pPr>
      <w:r>
        <w:rPr>
          <w:sz w:val="20"/>
          <w:lang w:val="ru-RU"/>
        </w:rPr>
        <w:br w:type="page"/>
      </w:r>
      <w:bookmarkStart w:id="189" w:name="_Toc476663743"/>
      <w:bookmarkStart w:id="190" w:name="_Toc480804609"/>
      <w:bookmarkStart w:id="191" w:name="_Toc496027083"/>
      <w:bookmarkStart w:id="192" w:name="_Toc499809639"/>
    </w:p>
    <w:p w14:paraId="4F41F2A0" w14:textId="77777777" w:rsidR="00C401BD" w:rsidRPr="00C401BD" w:rsidRDefault="00C401BD" w:rsidP="00C401BD">
      <w:pPr>
        <w:widowControl/>
        <w:tabs>
          <w:tab w:val="right" w:leader="dot" w:pos="9781"/>
        </w:tabs>
        <w:autoSpaceDE/>
        <w:autoSpaceDN/>
        <w:spacing w:line="360" w:lineRule="auto"/>
        <w:ind w:right="140"/>
        <w:jc w:val="both"/>
        <w:rPr>
          <w:sz w:val="24"/>
          <w:szCs w:val="24"/>
          <w:lang w:val="ru-RU" w:eastAsia="ru-RU"/>
        </w:rPr>
      </w:pPr>
    </w:p>
    <w:p w14:paraId="3005CEF9" w14:textId="77777777" w:rsidR="00C401BD" w:rsidRPr="00C401BD" w:rsidRDefault="00C401BD" w:rsidP="00C401BD">
      <w:pPr>
        <w:keepNext/>
        <w:widowControl/>
        <w:numPr>
          <w:ilvl w:val="5"/>
          <w:numId w:val="0"/>
        </w:numPr>
        <w:tabs>
          <w:tab w:val="num" w:pos="1152"/>
        </w:tabs>
        <w:suppressAutoHyphens/>
        <w:autoSpaceDE/>
        <w:autoSpaceDN/>
        <w:jc w:val="center"/>
        <w:outlineLvl w:val="0"/>
        <w:rPr>
          <w:b/>
          <w:bCs/>
          <w:caps/>
          <w:sz w:val="24"/>
          <w:szCs w:val="24"/>
          <w:lang w:val="ru-RU" w:eastAsia="ru-RU"/>
        </w:rPr>
      </w:pPr>
      <w:bookmarkStart w:id="193" w:name="_Toc101344259"/>
      <w:bookmarkStart w:id="194" w:name="_Toc101878817"/>
      <w:r w:rsidRPr="00C401BD">
        <w:rPr>
          <w:b/>
          <w:bCs/>
          <w:caps/>
          <w:sz w:val="24"/>
          <w:szCs w:val="24"/>
          <w:lang w:val="ru-RU" w:eastAsia="ru-RU"/>
        </w:rPr>
        <w:t>ЧАСТЬ III. ГРАДОСТРОИТЕЛЬНЫЕ РЕГЛАМЕНТЫ</w:t>
      </w:r>
      <w:bookmarkEnd w:id="193"/>
      <w:bookmarkEnd w:id="194"/>
    </w:p>
    <w:p w14:paraId="69E2010B" w14:textId="77777777" w:rsidR="00C401BD" w:rsidRPr="00C401BD" w:rsidRDefault="00C401BD" w:rsidP="00C401BD">
      <w:pPr>
        <w:widowControl/>
        <w:tabs>
          <w:tab w:val="right" w:leader="dot" w:pos="9639"/>
        </w:tabs>
        <w:autoSpaceDE/>
        <w:autoSpaceDN/>
        <w:spacing w:before="120" w:after="120"/>
        <w:jc w:val="both"/>
        <w:rPr>
          <w:bCs/>
          <w:caps/>
          <w:noProof/>
          <w:sz w:val="24"/>
          <w:szCs w:val="24"/>
          <w:lang w:val="ru-RU" w:eastAsia="ru-RU"/>
        </w:rPr>
      </w:pPr>
    </w:p>
    <w:p w14:paraId="1E4EF3FE" w14:textId="77777777" w:rsidR="00C401BD" w:rsidRPr="00C401BD" w:rsidRDefault="00C401BD" w:rsidP="00C401BD">
      <w:pPr>
        <w:widowControl/>
        <w:tabs>
          <w:tab w:val="left" w:pos="0"/>
        </w:tabs>
        <w:suppressAutoHyphens/>
        <w:autoSpaceDE/>
        <w:autoSpaceDN/>
        <w:ind w:right="141"/>
        <w:rPr>
          <w:b/>
          <w:bCs/>
          <w:sz w:val="28"/>
          <w:szCs w:val="28"/>
          <w:lang w:val="ru-RU" w:eastAsia="ru-RU"/>
        </w:rPr>
        <w:sectPr w:rsidR="00C401BD" w:rsidRPr="00C401BD" w:rsidSect="00A24A9C">
          <w:footerReference w:type="default" r:id="rId67"/>
          <w:pgSz w:w="11906" w:h="16838"/>
          <w:pgMar w:top="6663" w:right="991" w:bottom="1134" w:left="1134" w:header="709" w:footer="567" w:gutter="0"/>
          <w:cols w:space="708"/>
          <w:docGrid w:linePitch="360"/>
        </w:sectPr>
      </w:pPr>
    </w:p>
    <w:p w14:paraId="55F30774" w14:textId="77777777" w:rsidR="00C401BD" w:rsidRPr="00C401BD" w:rsidRDefault="00C401BD" w:rsidP="00C401BD">
      <w:pPr>
        <w:keepNext/>
        <w:widowControl/>
        <w:numPr>
          <w:ilvl w:val="5"/>
          <w:numId w:val="0"/>
        </w:numPr>
        <w:tabs>
          <w:tab w:val="num" w:pos="1152"/>
        </w:tabs>
        <w:suppressAutoHyphens/>
        <w:autoSpaceDE/>
        <w:autoSpaceDN/>
        <w:jc w:val="center"/>
        <w:outlineLvl w:val="0"/>
        <w:rPr>
          <w:b/>
          <w:bCs/>
          <w:caps/>
          <w:sz w:val="24"/>
          <w:szCs w:val="24"/>
          <w:lang w:val="ru-RU" w:eastAsia="ru-RU"/>
        </w:rPr>
      </w:pPr>
      <w:bookmarkStart w:id="195" w:name="_Toc536549442"/>
      <w:bookmarkStart w:id="196" w:name="_Toc87610524"/>
      <w:bookmarkStart w:id="197" w:name="_Toc101344260"/>
      <w:bookmarkStart w:id="198" w:name="_Toc101878818"/>
      <w:bookmarkStart w:id="199" w:name="_Toc536544750"/>
      <w:r w:rsidRPr="00C401BD">
        <w:rPr>
          <w:b/>
          <w:bCs/>
          <w:caps/>
          <w:sz w:val="24"/>
          <w:szCs w:val="24"/>
          <w:lang w:val="ru-RU" w:eastAsia="ru-RU"/>
        </w:rPr>
        <w:lastRenderedPageBreak/>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95"/>
      <w:bookmarkEnd w:id="196"/>
      <w:bookmarkEnd w:id="197"/>
      <w:bookmarkEnd w:id="198"/>
    </w:p>
    <w:p w14:paraId="6771BF1C" w14:textId="77777777" w:rsidR="00C401BD" w:rsidRPr="00C401BD" w:rsidRDefault="00C401BD" w:rsidP="00C401BD">
      <w:pPr>
        <w:keepNext/>
        <w:widowControl/>
        <w:autoSpaceDE/>
        <w:autoSpaceDN/>
        <w:jc w:val="center"/>
        <w:outlineLvl w:val="1"/>
        <w:rPr>
          <w:b/>
          <w:bCs/>
          <w:sz w:val="24"/>
          <w:szCs w:val="24"/>
          <w:lang w:val="ru-RU" w:eastAsia="ru-RU"/>
        </w:rPr>
      </w:pPr>
    </w:p>
    <w:p w14:paraId="11BD8A70" w14:textId="77777777" w:rsidR="00C401BD" w:rsidRPr="00C401BD" w:rsidRDefault="00C401BD" w:rsidP="00C401BD">
      <w:pPr>
        <w:keepNext/>
        <w:widowControl/>
        <w:autoSpaceDE/>
        <w:autoSpaceDN/>
        <w:jc w:val="center"/>
        <w:outlineLvl w:val="1"/>
        <w:rPr>
          <w:b/>
          <w:bCs/>
          <w:sz w:val="24"/>
          <w:szCs w:val="24"/>
          <w:lang w:val="ru-RU" w:eastAsia="ru-RU"/>
        </w:rPr>
      </w:pPr>
      <w:bookmarkStart w:id="200" w:name="_Toc87610525"/>
      <w:bookmarkStart w:id="201" w:name="_Toc101344261"/>
      <w:bookmarkStart w:id="202" w:name="_Toc101878819"/>
      <w:r w:rsidRPr="00C401BD">
        <w:rPr>
          <w:b/>
          <w:bCs/>
          <w:sz w:val="24"/>
          <w:szCs w:val="24"/>
          <w:lang w:val="ru-RU" w:eastAsia="ru-RU"/>
        </w:rPr>
        <w:t>Статья 34. Градостроительные регламенты для жилых зон</w:t>
      </w:r>
      <w:bookmarkEnd w:id="189"/>
      <w:bookmarkEnd w:id="190"/>
      <w:bookmarkEnd w:id="191"/>
      <w:bookmarkEnd w:id="192"/>
      <w:bookmarkEnd w:id="199"/>
      <w:bookmarkEnd w:id="200"/>
      <w:bookmarkEnd w:id="201"/>
      <w:bookmarkEnd w:id="202"/>
    </w:p>
    <w:p w14:paraId="2F74A86E" w14:textId="77777777" w:rsidR="00C401BD" w:rsidRPr="00C401BD" w:rsidRDefault="00C401BD" w:rsidP="00C401BD">
      <w:pPr>
        <w:widowControl/>
        <w:autoSpaceDE/>
        <w:autoSpaceDN/>
        <w:ind w:firstLine="709"/>
        <w:jc w:val="both"/>
        <w:rPr>
          <w:sz w:val="24"/>
          <w:szCs w:val="24"/>
          <w:lang w:val="ru-RU" w:eastAsia="ru-RU"/>
        </w:rPr>
      </w:pPr>
    </w:p>
    <w:p w14:paraId="296E5137" w14:textId="77777777" w:rsidR="00C401BD" w:rsidRPr="00C401BD" w:rsidRDefault="00C401BD" w:rsidP="00C401BD">
      <w:pPr>
        <w:widowControl/>
        <w:tabs>
          <w:tab w:val="left" w:pos="1276"/>
        </w:tabs>
        <w:autoSpaceDE/>
        <w:autoSpaceDN/>
        <w:ind w:firstLine="708"/>
        <w:jc w:val="both"/>
        <w:rPr>
          <w:sz w:val="24"/>
          <w:szCs w:val="24"/>
          <w:lang w:val="ru-RU" w:eastAsia="ru-RU"/>
        </w:rPr>
      </w:pPr>
      <w:bookmarkStart w:id="203" w:name="_Toc435034433"/>
      <w:bookmarkStart w:id="204" w:name="_Toc443062489"/>
      <w:r w:rsidRPr="00C401BD">
        <w:rPr>
          <w:sz w:val="24"/>
          <w:szCs w:val="24"/>
          <w:lang w:val="ru-RU"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14:paraId="082E68E0" w14:textId="77777777" w:rsidR="00C401BD" w:rsidRPr="00C401BD" w:rsidRDefault="00C401BD" w:rsidP="00C401BD">
      <w:pPr>
        <w:widowControl/>
        <w:tabs>
          <w:tab w:val="left" w:pos="1276"/>
        </w:tabs>
        <w:autoSpaceDE/>
        <w:autoSpaceDN/>
        <w:ind w:firstLine="708"/>
        <w:jc w:val="both"/>
        <w:rPr>
          <w:sz w:val="24"/>
          <w:szCs w:val="24"/>
          <w:lang w:val="ru-RU" w:eastAsia="ru-RU"/>
        </w:rPr>
      </w:pPr>
      <w:r w:rsidRPr="00C401BD">
        <w:rPr>
          <w:sz w:val="24"/>
          <w:szCs w:val="24"/>
          <w:lang w:val="ru-RU" w:eastAsia="ru-RU"/>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14:paraId="777A0E32" w14:textId="77777777" w:rsidR="00C401BD" w:rsidRPr="00C401BD" w:rsidRDefault="00C401BD" w:rsidP="00C401BD">
      <w:pPr>
        <w:widowControl/>
        <w:tabs>
          <w:tab w:val="left" w:pos="1276"/>
        </w:tabs>
        <w:autoSpaceDE/>
        <w:autoSpaceDN/>
        <w:ind w:firstLine="708"/>
        <w:jc w:val="both"/>
        <w:rPr>
          <w:sz w:val="24"/>
          <w:szCs w:val="24"/>
          <w:lang w:val="ru-RU" w:eastAsia="ru-RU"/>
        </w:rPr>
      </w:pPr>
      <w:r w:rsidRPr="00C401BD">
        <w:rPr>
          <w:sz w:val="24"/>
          <w:szCs w:val="24"/>
          <w:lang w:val="ru-RU" w:eastAsia="ru-RU"/>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14:paraId="207F968B" w14:textId="77777777" w:rsidR="00C401BD" w:rsidRPr="00C401BD" w:rsidRDefault="00C401BD" w:rsidP="00C401BD">
      <w:pPr>
        <w:widowControl/>
        <w:tabs>
          <w:tab w:val="left" w:pos="1276"/>
        </w:tabs>
        <w:autoSpaceDE/>
        <w:autoSpaceDN/>
        <w:ind w:firstLine="708"/>
        <w:jc w:val="both"/>
        <w:rPr>
          <w:sz w:val="24"/>
          <w:szCs w:val="24"/>
          <w:lang w:val="ru-RU" w:eastAsia="ru-RU"/>
        </w:rPr>
      </w:pPr>
      <w:r w:rsidRPr="00C401BD">
        <w:rPr>
          <w:sz w:val="24"/>
          <w:szCs w:val="24"/>
          <w:lang w:val="ru-RU" w:eastAsia="ru-RU"/>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14:paraId="59BF0812" w14:textId="77777777" w:rsidR="00C401BD" w:rsidRPr="00C401BD" w:rsidRDefault="00C401BD" w:rsidP="00C401BD">
      <w:pPr>
        <w:widowControl/>
        <w:tabs>
          <w:tab w:val="left" w:pos="1276"/>
        </w:tabs>
        <w:autoSpaceDE/>
        <w:autoSpaceDN/>
        <w:ind w:firstLine="708"/>
        <w:jc w:val="both"/>
        <w:rPr>
          <w:sz w:val="24"/>
          <w:szCs w:val="24"/>
          <w:lang w:val="ru-RU" w:eastAsia="ru-RU"/>
        </w:rPr>
      </w:pPr>
      <w:r w:rsidRPr="00C401BD">
        <w:rPr>
          <w:sz w:val="24"/>
          <w:szCs w:val="24"/>
          <w:lang w:val="ru-RU" w:eastAsia="ru-RU"/>
        </w:rPr>
        <w:t xml:space="preserve">В соответствии с Классификатором вид разрешенного использования «Жилая застройка» – код 2.0, включает в себя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 </w:t>
      </w:r>
    </w:p>
    <w:p w14:paraId="10A56F83" w14:textId="77777777" w:rsidR="00C401BD" w:rsidRPr="00C401BD" w:rsidRDefault="00C401BD" w:rsidP="00C401BD">
      <w:pPr>
        <w:widowControl/>
        <w:tabs>
          <w:tab w:val="left" w:pos="1276"/>
          <w:tab w:val="left" w:pos="1440"/>
        </w:tabs>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с целью извлечения предпринимательской выгоды из предоставления жилого помещения для временного проживания в них (гостиницы, дома отдыха);</w:t>
      </w:r>
    </w:p>
    <w:p w14:paraId="35B3A751" w14:textId="77777777" w:rsidR="00C401BD" w:rsidRPr="00C401BD" w:rsidRDefault="00C401BD" w:rsidP="00C401BD">
      <w:pPr>
        <w:widowControl/>
        <w:tabs>
          <w:tab w:val="left" w:pos="1276"/>
        </w:tabs>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4826A724" w14:textId="77777777" w:rsidR="00C401BD" w:rsidRPr="00C401BD" w:rsidRDefault="00C401BD" w:rsidP="00C401BD">
      <w:pPr>
        <w:widowControl/>
        <w:tabs>
          <w:tab w:val="left" w:pos="1276"/>
        </w:tabs>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как способ обеспечения непрерывности производства (вахтовые помещения, служебные жилые помещения на производственных объектах);</w:t>
      </w:r>
    </w:p>
    <w:p w14:paraId="0DE6EC51" w14:textId="77777777" w:rsidR="00C401BD" w:rsidRPr="00C401BD" w:rsidRDefault="00C401BD" w:rsidP="00C401BD">
      <w:pPr>
        <w:widowControl/>
        <w:tabs>
          <w:tab w:val="left" w:pos="1276"/>
        </w:tabs>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как способ обеспечения деятельности режимного учреждения (казармы, караульные помещения, места лишения свободы, содержания под стражей).</w:t>
      </w:r>
    </w:p>
    <w:p w14:paraId="6F04A9E7"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В состав жилых зон включены:</w:t>
      </w:r>
    </w:p>
    <w:p w14:paraId="20F6F1E4" w14:textId="77777777" w:rsidR="00C401BD" w:rsidRPr="00C401BD" w:rsidRDefault="00C401BD" w:rsidP="00C401BD">
      <w:pPr>
        <w:widowControl/>
        <w:tabs>
          <w:tab w:val="left" w:pos="1276"/>
        </w:tabs>
        <w:autoSpaceDE/>
        <w:autoSpaceDN/>
        <w:ind w:firstLine="709"/>
        <w:rPr>
          <w:sz w:val="24"/>
          <w:szCs w:val="24"/>
          <w:lang w:val="ru-RU" w:eastAsia="ru-RU"/>
        </w:rPr>
      </w:pPr>
      <w:r w:rsidRPr="00C401BD">
        <w:rPr>
          <w:sz w:val="24"/>
          <w:szCs w:val="24"/>
          <w:lang w:val="ru-RU" w:eastAsia="ru-RU"/>
        </w:rPr>
        <w:t>-</w:t>
      </w:r>
      <w:r w:rsidRPr="00C401BD">
        <w:rPr>
          <w:sz w:val="24"/>
          <w:szCs w:val="24"/>
          <w:lang w:val="ru-RU" w:eastAsia="ru-RU"/>
        </w:rPr>
        <w:tab/>
        <w:t>зона многоквартирной жилой застройки (Ж-1);</w:t>
      </w:r>
    </w:p>
    <w:p w14:paraId="3CAA6BC1" w14:textId="77777777" w:rsidR="00C401BD" w:rsidRPr="00C401BD" w:rsidRDefault="00C401BD" w:rsidP="00C401BD">
      <w:pPr>
        <w:widowControl/>
        <w:tabs>
          <w:tab w:val="left" w:pos="1276"/>
        </w:tabs>
        <w:autoSpaceDE/>
        <w:autoSpaceDN/>
        <w:ind w:firstLine="709"/>
        <w:rPr>
          <w:sz w:val="24"/>
          <w:szCs w:val="24"/>
          <w:lang w:val="ru-RU" w:eastAsia="ru-RU"/>
        </w:rPr>
      </w:pPr>
      <w:r w:rsidRPr="00C401BD">
        <w:rPr>
          <w:sz w:val="24"/>
          <w:szCs w:val="24"/>
          <w:lang w:val="ru-RU" w:eastAsia="ru-RU"/>
        </w:rPr>
        <w:lastRenderedPageBreak/>
        <w:t>-</w:t>
      </w:r>
      <w:r w:rsidRPr="00C401BD">
        <w:rPr>
          <w:sz w:val="24"/>
          <w:szCs w:val="24"/>
          <w:lang w:val="ru-RU" w:eastAsia="ru-RU"/>
        </w:rPr>
        <w:tab/>
        <w:t>зона специализированной многоквартирной жилой застройки (Ж-1а);</w:t>
      </w:r>
    </w:p>
    <w:p w14:paraId="70F4A03B" w14:textId="77777777" w:rsidR="00C401BD" w:rsidRPr="00C401BD" w:rsidRDefault="00C401BD" w:rsidP="00C401BD">
      <w:pPr>
        <w:widowControl/>
        <w:tabs>
          <w:tab w:val="left" w:pos="1276"/>
        </w:tabs>
        <w:autoSpaceDE/>
        <w:autoSpaceDN/>
        <w:ind w:firstLine="709"/>
        <w:rPr>
          <w:sz w:val="24"/>
          <w:szCs w:val="24"/>
          <w:lang w:val="ru-RU" w:eastAsia="ru-RU"/>
        </w:rPr>
      </w:pPr>
      <w:r w:rsidRPr="00C401BD">
        <w:rPr>
          <w:sz w:val="24"/>
          <w:szCs w:val="24"/>
          <w:lang w:val="ru-RU" w:eastAsia="ru-RU"/>
        </w:rPr>
        <w:t>-</w:t>
      </w:r>
      <w:r w:rsidRPr="00C401BD">
        <w:rPr>
          <w:sz w:val="24"/>
          <w:szCs w:val="24"/>
          <w:lang w:val="ru-RU" w:eastAsia="ru-RU"/>
        </w:rPr>
        <w:tab/>
        <w:t>зона застройки индивидуальными жилыми домами (Ж-2);</w:t>
      </w:r>
    </w:p>
    <w:p w14:paraId="73B3DE75" w14:textId="77777777" w:rsidR="00C401BD" w:rsidRPr="00C401BD" w:rsidRDefault="00C401BD" w:rsidP="00C401BD">
      <w:pPr>
        <w:widowControl/>
        <w:tabs>
          <w:tab w:val="left" w:pos="1276"/>
        </w:tabs>
        <w:autoSpaceDE/>
        <w:autoSpaceDN/>
        <w:ind w:firstLine="709"/>
        <w:rPr>
          <w:sz w:val="24"/>
          <w:szCs w:val="24"/>
          <w:lang w:val="ru-RU" w:eastAsia="ru-RU"/>
        </w:rPr>
      </w:pPr>
      <w:r w:rsidRPr="00C401BD">
        <w:rPr>
          <w:sz w:val="24"/>
          <w:szCs w:val="24"/>
          <w:lang w:val="ru-RU" w:eastAsia="ru-RU"/>
        </w:rPr>
        <w:t>-</w:t>
      </w:r>
      <w:r w:rsidRPr="00C401BD">
        <w:rPr>
          <w:sz w:val="24"/>
          <w:szCs w:val="24"/>
          <w:lang w:val="ru-RU" w:eastAsia="ru-RU"/>
        </w:rPr>
        <w:tab/>
        <w:t>специализированная зона застройки индивидуальными жилыми домами (Ж-2.1);</w:t>
      </w:r>
    </w:p>
    <w:p w14:paraId="566A256A" w14:textId="77777777" w:rsidR="00C401BD" w:rsidRPr="00C401BD" w:rsidRDefault="00C401BD" w:rsidP="00C401BD">
      <w:pPr>
        <w:widowControl/>
        <w:tabs>
          <w:tab w:val="left" w:pos="1276"/>
        </w:tabs>
        <w:autoSpaceDE/>
        <w:autoSpaceDN/>
        <w:ind w:firstLine="709"/>
        <w:rPr>
          <w:sz w:val="24"/>
          <w:szCs w:val="24"/>
          <w:lang w:val="ru-RU" w:eastAsia="ru-RU"/>
        </w:rPr>
      </w:pPr>
      <w:r w:rsidRPr="00C401BD">
        <w:rPr>
          <w:sz w:val="24"/>
          <w:szCs w:val="24"/>
          <w:lang w:val="ru-RU" w:eastAsia="ru-RU"/>
        </w:rPr>
        <w:t>-</w:t>
      </w:r>
      <w:r w:rsidRPr="00C401BD">
        <w:rPr>
          <w:sz w:val="24"/>
          <w:szCs w:val="24"/>
          <w:lang w:val="ru-RU" w:eastAsia="ru-RU"/>
        </w:rPr>
        <w:tab/>
        <w:t>зона смешанной малоэтажной жилой застройки (Ж-3).</w:t>
      </w:r>
    </w:p>
    <w:p w14:paraId="412A378A" w14:textId="77777777" w:rsidR="00C401BD" w:rsidRPr="00C401BD" w:rsidRDefault="00C401BD" w:rsidP="00C401BD">
      <w:pPr>
        <w:pageBreakBefore/>
        <w:widowControl/>
        <w:autoSpaceDE/>
        <w:autoSpaceDN/>
        <w:jc w:val="center"/>
        <w:rPr>
          <w:sz w:val="24"/>
          <w:szCs w:val="24"/>
          <w:lang w:val="ru-RU" w:eastAsia="ru-RU"/>
        </w:rPr>
      </w:pPr>
      <w:bookmarkStart w:id="205" w:name="_Toc494213899"/>
      <w:bookmarkStart w:id="206" w:name="_Toc496027085"/>
      <w:bookmarkEnd w:id="203"/>
      <w:bookmarkEnd w:id="204"/>
      <w:r w:rsidRPr="00C401BD">
        <w:rPr>
          <w:sz w:val="24"/>
          <w:szCs w:val="24"/>
          <w:lang w:val="ru-RU" w:eastAsia="ru-RU"/>
        </w:rPr>
        <w:lastRenderedPageBreak/>
        <w:t>Ж-1 – ЗОНА МНОГОКВАРТИРНОЙ ЖИЛОЙ ЗАСТРОЙКИ</w:t>
      </w:r>
    </w:p>
    <w:p w14:paraId="0BA16F6B" w14:textId="77777777" w:rsidR="00C401BD" w:rsidRPr="00C401BD" w:rsidRDefault="00C401BD" w:rsidP="00C401BD">
      <w:pPr>
        <w:widowControl/>
        <w:autoSpaceDE/>
        <w:autoSpaceDN/>
        <w:ind w:firstLine="708"/>
        <w:jc w:val="both"/>
        <w:rPr>
          <w:sz w:val="24"/>
          <w:szCs w:val="24"/>
          <w:lang w:val="ru-RU" w:eastAsia="ru-RU"/>
        </w:rPr>
      </w:pPr>
    </w:p>
    <w:p w14:paraId="4B3C1DE2"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Зона многоквартирной жилой застройки Ж-1 установлена для обеспечения условий формирования жилых районов из многоквартирных жилых домов.</w:t>
      </w:r>
    </w:p>
    <w:p w14:paraId="5C5341EA"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01148D8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Ж-1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0C86D7AE" w14:textId="77777777" w:rsidR="00C401BD" w:rsidRPr="00C401BD" w:rsidRDefault="00C401BD" w:rsidP="00C401BD">
      <w:pPr>
        <w:widowControl/>
        <w:autoSpaceDE/>
        <w:autoSpaceDN/>
        <w:jc w:val="center"/>
        <w:rPr>
          <w:sz w:val="24"/>
          <w:szCs w:val="24"/>
          <w:lang w:val="ru-RU" w:eastAsia="ru-RU"/>
        </w:rPr>
      </w:pPr>
    </w:p>
    <w:p w14:paraId="2C0CDAF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043845C1" w14:textId="77777777" w:rsidR="00C401BD" w:rsidRPr="00C401BD" w:rsidRDefault="00C401BD" w:rsidP="00C401BD">
      <w:pPr>
        <w:widowControl/>
        <w:autoSpaceDE/>
        <w:autoSpaceDN/>
        <w:jc w:val="center"/>
        <w:rPr>
          <w:sz w:val="24"/>
          <w:szCs w:val="24"/>
          <w:lang w:val="ru-RU" w:eastAsia="ru-RU"/>
        </w:rPr>
      </w:pPr>
    </w:p>
    <w:tbl>
      <w:tblPr>
        <w:tblW w:w="148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7"/>
        <w:gridCol w:w="4113"/>
        <w:gridCol w:w="1559"/>
        <w:gridCol w:w="1843"/>
        <w:gridCol w:w="1985"/>
        <w:gridCol w:w="2693"/>
        <w:gridCol w:w="1985"/>
      </w:tblGrid>
      <w:tr w:rsidR="00C401BD" w:rsidRPr="00E77B4D" w14:paraId="7E9B55E3" w14:textId="77777777" w:rsidTr="00A24A9C">
        <w:trPr>
          <w:cantSplit/>
          <w:tblHeader/>
        </w:trPr>
        <w:tc>
          <w:tcPr>
            <w:tcW w:w="707" w:type="dxa"/>
            <w:vMerge w:val="restart"/>
            <w:tcBorders>
              <w:top w:val="single" w:sz="4" w:space="0" w:color="auto"/>
              <w:left w:val="single" w:sz="4" w:space="0" w:color="auto"/>
              <w:right w:val="single" w:sz="4" w:space="0" w:color="auto"/>
            </w:tcBorders>
            <w:vAlign w:val="center"/>
          </w:tcPr>
          <w:p w14:paraId="7DD8B2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113" w:type="dxa"/>
            <w:vMerge w:val="restart"/>
            <w:tcBorders>
              <w:top w:val="single" w:sz="4" w:space="0" w:color="auto"/>
              <w:left w:val="single" w:sz="4" w:space="0" w:color="auto"/>
              <w:right w:val="single" w:sz="4" w:space="0" w:color="auto"/>
            </w:tcBorders>
            <w:vAlign w:val="center"/>
          </w:tcPr>
          <w:p w14:paraId="7D3370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395CBF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828" w:type="dxa"/>
            <w:gridSpan w:val="2"/>
            <w:tcBorders>
              <w:top w:val="single" w:sz="4" w:space="0" w:color="auto"/>
              <w:left w:val="single" w:sz="4" w:space="0" w:color="auto"/>
              <w:bottom w:val="single" w:sz="4" w:space="0" w:color="auto"/>
              <w:right w:val="single" w:sz="4" w:space="0" w:color="auto"/>
            </w:tcBorders>
            <w:vAlign w:val="center"/>
          </w:tcPr>
          <w:p w14:paraId="362532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693" w:type="dxa"/>
            <w:vMerge w:val="restart"/>
            <w:tcBorders>
              <w:top w:val="single" w:sz="4" w:space="0" w:color="auto"/>
              <w:left w:val="single" w:sz="4" w:space="0" w:color="auto"/>
              <w:right w:val="single" w:sz="4" w:space="0" w:color="auto"/>
            </w:tcBorders>
            <w:vAlign w:val="center"/>
          </w:tcPr>
          <w:p w14:paraId="4C0FB7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985" w:type="dxa"/>
            <w:vMerge w:val="restart"/>
            <w:tcBorders>
              <w:top w:val="single" w:sz="4" w:space="0" w:color="auto"/>
              <w:left w:val="single" w:sz="4" w:space="0" w:color="auto"/>
              <w:right w:val="single" w:sz="4" w:space="0" w:color="auto"/>
            </w:tcBorders>
            <w:vAlign w:val="center"/>
          </w:tcPr>
          <w:p w14:paraId="11FEFF7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26D3F976" w14:textId="77777777" w:rsidTr="00A24A9C">
        <w:trPr>
          <w:cantSplit/>
          <w:tblHeader/>
        </w:trPr>
        <w:tc>
          <w:tcPr>
            <w:tcW w:w="707" w:type="dxa"/>
            <w:vMerge/>
            <w:tcBorders>
              <w:left w:val="single" w:sz="4" w:space="0" w:color="auto"/>
              <w:bottom w:val="single" w:sz="4" w:space="0" w:color="auto"/>
              <w:right w:val="single" w:sz="4" w:space="0" w:color="auto"/>
            </w:tcBorders>
            <w:vAlign w:val="center"/>
          </w:tcPr>
          <w:p w14:paraId="283AE79E" w14:textId="77777777" w:rsidR="00C401BD" w:rsidRPr="00C401BD" w:rsidRDefault="00C401BD" w:rsidP="00C401BD">
            <w:pPr>
              <w:widowControl/>
              <w:autoSpaceDE/>
              <w:autoSpaceDN/>
              <w:jc w:val="center"/>
              <w:rPr>
                <w:sz w:val="24"/>
                <w:szCs w:val="20"/>
                <w:lang w:val="ru-RU" w:eastAsia="ru-RU"/>
              </w:rPr>
            </w:pPr>
          </w:p>
        </w:tc>
        <w:tc>
          <w:tcPr>
            <w:tcW w:w="4113" w:type="dxa"/>
            <w:vMerge/>
            <w:tcBorders>
              <w:left w:val="single" w:sz="4" w:space="0" w:color="auto"/>
              <w:bottom w:val="single" w:sz="4" w:space="0" w:color="auto"/>
              <w:right w:val="single" w:sz="4" w:space="0" w:color="auto"/>
            </w:tcBorders>
            <w:vAlign w:val="center"/>
          </w:tcPr>
          <w:p w14:paraId="76D45F81"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4C60C02A" w14:textId="77777777" w:rsidR="00C401BD" w:rsidRPr="00C401BD" w:rsidRDefault="00C401BD" w:rsidP="00C401BD">
            <w:pPr>
              <w:widowControl/>
              <w:autoSpaceDE/>
              <w:autoSpaceDN/>
              <w:jc w:val="center"/>
              <w:rPr>
                <w:sz w:val="24"/>
                <w:szCs w:val="20"/>
                <w:lang w:val="ru-RU"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36B8DF1A"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5" w:type="dxa"/>
            <w:tcBorders>
              <w:left w:val="single" w:sz="4" w:space="0" w:color="auto"/>
              <w:bottom w:val="single" w:sz="4" w:space="0" w:color="auto"/>
              <w:right w:val="single" w:sz="4" w:space="0" w:color="auto"/>
            </w:tcBorders>
            <w:vAlign w:val="center"/>
          </w:tcPr>
          <w:p w14:paraId="6D53CC19"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693" w:type="dxa"/>
            <w:vMerge/>
            <w:tcBorders>
              <w:left w:val="single" w:sz="4" w:space="0" w:color="auto"/>
              <w:bottom w:val="single" w:sz="4" w:space="0" w:color="auto"/>
              <w:right w:val="single" w:sz="4" w:space="0" w:color="auto"/>
            </w:tcBorders>
            <w:vAlign w:val="center"/>
          </w:tcPr>
          <w:p w14:paraId="42C9CB40" w14:textId="77777777" w:rsidR="00C401BD" w:rsidRPr="00C401BD" w:rsidRDefault="00C401BD" w:rsidP="00C401BD">
            <w:pPr>
              <w:widowControl/>
              <w:autoSpaceDE/>
              <w:autoSpaceDN/>
              <w:jc w:val="center"/>
              <w:rPr>
                <w:sz w:val="24"/>
                <w:szCs w:val="20"/>
                <w:lang w:val="ru-RU" w:eastAsia="ru-RU"/>
              </w:rPr>
            </w:pPr>
          </w:p>
        </w:tc>
        <w:tc>
          <w:tcPr>
            <w:tcW w:w="1985" w:type="dxa"/>
            <w:vMerge/>
            <w:tcBorders>
              <w:left w:val="single" w:sz="4" w:space="0" w:color="auto"/>
              <w:bottom w:val="single" w:sz="4" w:space="0" w:color="auto"/>
              <w:right w:val="single" w:sz="4" w:space="0" w:color="auto"/>
            </w:tcBorders>
            <w:vAlign w:val="center"/>
          </w:tcPr>
          <w:p w14:paraId="52872CF1" w14:textId="77777777" w:rsidR="00C401BD" w:rsidRPr="00C401BD" w:rsidRDefault="00C401BD" w:rsidP="00C401BD">
            <w:pPr>
              <w:widowControl/>
              <w:autoSpaceDE/>
              <w:autoSpaceDN/>
              <w:jc w:val="center"/>
              <w:rPr>
                <w:sz w:val="24"/>
                <w:szCs w:val="20"/>
                <w:lang w:val="ru-RU" w:eastAsia="ru-RU"/>
              </w:rPr>
            </w:pPr>
          </w:p>
        </w:tc>
      </w:tr>
      <w:tr w:rsidR="00C401BD" w:rsidRPr="00C401BD" w14:paraId="0D9A2782"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2D15EA87"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3CD2FB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Малоэтажная многоквартирная жилая застройка*</w:t>
            </w:r>
          </w:p>
        </w:tc>
        <w:tc>
          <w:tcPr>
            <w:tcW w:w="1559" w:type="dxa"/>
            <w:tcBorders>
              <w:top w:val="single" w:sz="4" w:space="0" w:color="auto"/>
              <w:left w:val="single" w:sz="4" w:space="0" w:color="auto"/>
              <w:bottom w:val="single" w:sz="4" w:space="0" w:color="auto"/>
              <w:right w:val="single" w:sz="4" w:space="0" w:color="auto"/>
            </w:tcBorders>
            <w:vAlign w:val="center"/>
          </w:tcPr>
          <w:p w14:paraId="05087C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2.1.1</w:t>
            </w:r>
          </w:p>
        </w:tc>
        <w:tc>
          <w:tcPr>
            <w:tcW w:w="1843" w:type="dxa"/>
            <w:tcBorders>
              <w:top w:val="single" w:sz="4" w:space="0" w:color="auto"/>
              <w:left w:val="single" w:sz="4" w:space="0" w:color="auto"/>
              <w:bottom w:val="single" w:sz="4" w:space="0" w:color="auto"/>
              <w:right w:val="single" w:sz="4" w:space="0" w:color="auto"/>
            </w:tcBorders>
            <w:vAlign w:val="center"/>
          </w:tcPr>
          <w:p w14:paraId="31AF64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985" w:type="dxa"/>
            <w:tcBorders>
              <w:top w:val="single" w:sz="4" w:space="0" w:color="auto"/>
              <w:left w:val="single" w:sz="4" w:space="0" w:color="auto"/>
              <w:bottom w:val="single" w:sz="4" w:space="0" w:color="auto"/>
              <w:right w:val="single" w:sz="4" w:space="0" w:color="auto"/>
            </w:tcBorders>
            <w:vAlign w:val="center"/>
          </w:tcPr>
          <w:p w14:paraId="30A4E4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693" w:type="dxa"/>
            <w:tcBorders>
              <w:top w:val="single" w:sz="4" w:space="0" w:color="auto"/>
              <w:left w:val="single" w:sz="4" w:space="0" w:color="auto"/>
              <w:bottom w:val="single" w:sz="4" w:space="0" w:color="auto"/>
              <w:right w:val="single" w:sz="4" w:space="0" w:color="auto"/>
            </w:tcBorders>
            <w:vAlign w:val="center"/>
          </w:tcPr>
          <w:p w14:paraId="40CBD986"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1 </w:t>
            </w:r>
            <w:proofErr w:type="spellStart"/>
            <w:r w:rsidRPr="00C401BD">
              <w:rPr>
                <w:sz w:val="24"/>
                <w:szCs w:val="20"/>
                <w:lang w:val="ru-RU" w:eastAsia="ru-RU"/>
              </w:rPr>
              <w:t>эт</w:t>
            </w:r>
            <w:proofErr w:type="spellEnd"/>
            <w:r w:rsidRPr="00C401BD">
              <w:rPr>
                <w:sz w:val="24"/>
                <w:szCs w:val="20"/>
                <w:lang w:val="ru-RU" w:eastAsia="ru-RU"/>
              </w:rPr>
              <w:t>. - 59,0%</w:t>
            </w:r>
          </w:p>
          <w:p w14:paraId="6764B761"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2 </w:t>
            </w:r>
            <w:proofErr w:type="spellStart"/>
            <w:r w:rsidRPr="00C401BD">
              <w:rPr>
                <w:sz w:val="24"/>
                <w:szCs w:val="20"/>
                <w:lang w:val="ru-RU" w:eastAsia="ru-RU"/>
              </w:rPr>
              <w:t>эт</w:t>
            </w:r>
            <w:proofErr w:type="spellEnd"/>
            <w:r w:rsidRPr="00C401BD">
              <w:rPr>
                <w:sz w:val="24"/>
                <w:szCs w:val="20"/>
                <w:lang w:val="ru-RU" w:eastAsia="ru-RU"/>
              </w:rPr>
              <w:t>. - 50,8%</w:t>
            </w:r>
          </w:p>
          <w:p w14:paraId="1DDBEBF1"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3 </w:t>
            </w:r>
            <w:proofErr w:type="spellStart"/>
            <w:r w:rsidRPr="00C401BD">
              <w:rPr>
                <w:sz w:val="24"/>
                <w:szCs w:val="20"/>
                <w:lang w:val="ru-RU" w:eastAsia="ru-RU"/>
              </w:rPr>
              <w:t>эт</w:t>
            </w:r>
            <w:proofErr w:type="spellEnd"/>
            <w:r w:rsidRPr="00C401BD">
              <w:rPr>
                <w:sz w:val="24"/>
                <w:szCs w:val="20"/>
                <w:lang w:val="ru-RU" w:eastAsia="ru-RU"/>
              </w:rPr>
              <w:t>. - 44,1%</w:t>
            </w:r>
          </w:p>
          <w:p w14:paraId="18F73F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xml:space="preserve">4 </w:t>
            </w:r>
            <w:proofErr w:type="spellStart"/>
            <w:r w:rsidRPr="00C401BD">
              <w:rPr>
                <w:sz w:val="24"/>
                <w:szCs w:val="20"/>
                <w:lang w:val="ru-RU" w:eastAsia="ru-RU"/>
              </w:rPr>
              <w:t>эт</w:t>
            </w:r>
            <w:proofErr w:type="spellEnd"/>
            <w:r w:rsidRPr="00C401BD">
              <w:rPr>
                <w:sz w:val="24"/>
                <w:szCs w:val="20"/>
                <w:lang w:val="ru-RU" w:eastAsia="ru-RU"/>
              </w:rPr>
              <w:t>. - 38,9%</w:t>
            </w:r>
          </w:p>
        </w:tc>
        <w:tc>
          <w:tcPr>
            <w:tcW w:w="1985" w:type="dxa"/>
            <w:tcBorders>
              <w:top w:val="single" w:sz="4" w:space="0" w:color="auto"/>
              <w:left w:val="single" w:sz="4" w:space="0" w:color="auto"/>
              <w:bottom w:val="single" w:sz="4" w:space="0" w:color="auto"/>
              <w:right w:val="single" w:sz="4" w:space="0" w:color="auto"/>
            </w:tcBorders>
            <w:vAlign w:val="center"/>
          </w:tcPr>
          <w:p w14:paraId="603934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0E10F40" w14:textId="77777777" w:rsidTr="00A24A9C">
        <w:trPr>
          <w:cantSplit/>
          <w:trHeight w:val="438"/>
        </w:trPr>
        <w:tc>
          <w:tcPr>
            <w:tcW w:w="707" w:type="dxa"/>
            <w:vMerge w:val="restart"/>
            <w:tcBorders>
              <w:top w:val="single" w:sz="4" w:space="0" w:color="auto"/>
              <w:left w:val="single" w:sz="4" w:space="0" w:color="auto"/>
              <w:right w:val="single" w:sz="4" w:space="0" w:color="auto"/>
            </w:tcBorders>
            <w:vAlign w:val="center"/>
          </w:tcPr>
          <w:p w14:paraId="6DEA4C4A"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vMerge w:val="restart"/>
            <w:tcBorders>
              <w:top w:val="single" w:sz="4" w:space="0" w:color="auto"/>
              <w:left w:val="single" w:sz="4" w:space="0" w:color="auto"/>
              <w:right w:val="single" w:sz="4" w:space="0" w:color="auto"/>
            </w:tcBorders>
            <w:vAlign w:val="center"/>
          </w:tcPr>
          <w:p w14:paraId="507D9736"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Среднеэтажная</w:t>
            </w:r>
            <w:proofErr w:type="spellEnd"/>
            <w:r w:rsidRPr="00C401BD">
              <w:rPr>
                <w:sz w:val="24"/>
                <w:szCs w:val="20"/>
                <w:lang w:val="ru-RU" w:eastAsia="ru-RU"/>
              </w:rPr>
              <w:t xml:space="preserve"> жилая застройка*</w:t>
            </w:r>
          </w:p>
        </w:tc>
        <w:tc>
          <w:tcPr>
            <w:tcW w:w="1559" w:type="dxa"/>
            <w:vMerge w:val="restart"/>
            <w:tcBorders>
              <w:top w:val="single" w:sz="4" w:space="0" w:color="auto"/>
              <w:left w:val="single" w:sz="4" w:space="0" w:color="auto"/>
              <w:right w:val="single" w:sz="4" w:space="0" w:color="auto"/>
            </w:tcBorders>
            <w:vAlign w:val="center"/>
          </w:tcPr>
          <w:p w14:paraId="7D1ED4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w:t>
            </w:r>
          </w:p>
        </w:tc>
        <w:tc>
          <w:tcPr>
            <w:tcW w:w="1843" w:type="dxa"/>
            <w:tcBorders>
              <w:top w:val="single" w:sz="4" w:space="0" w:color="auto"/>
              <w:left w:val="single" w:sz="4" w:space="0" w:color="auto"/>
              <w:bottom w:val="single" w:sz="4" w:space="0" w:color="auto"/>
              <w:right w:val="single" w:sz="4" w:space="0" w:color="auto"/>
            </w:tcBorders>
            <w:vAlign w:val="center"/>
          </w:tcPr>
          <w:p w14:paraId="22D867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985" w:type="dxa"/>
            <w:tcBorders>
              <w:top w:val="single" w:sz="4" w:space="0" w:color="auto"/>
              <w:left w:val="single" w:sz="4" w:space="0" w:color="auto"/>
              <w:bottom w:val="single" w:sz="4" w:space="0" w:color="auto"/>
              <w:right w:val="single" w:sz="4" w:space="0" w:color="auto"/>
            </w:tcBorders>
            <w:vAlign w:val="center"/>
          </w:tcPr>
          <w:p w14:paraId="630EC9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95A7856" w14:textId="77777777" w:rsidR="00C401BD" w:rsidRPr="00C401BD" w:rsidRDefault="00C401BD" w:rsidP="00C401BD">
            <w:pPr>
              <w:widowControl/>
              <w:autoSpaceDE/>
              <w:autoSpaceDN/>
              <w:ind w:firstLine="31"/>
              <w:jc w:val="center"/>
              <w:rPr>
                <w:sz w:val="24"/>
                <w:szCs w:val="20"/>
                <w:lang w:val="ru-RU" w:eastAsia="ru-RU"/>
              </w:rPr>
            </w:pPr>
            <w:r w:rsidRPr="00C401BD">
              <w:rPr>
                <w:sz w:val="24"/>
                <w:szCs w:val="20"/>
                <w:lang w:val="ru-RU" w:eastAsia="ru-RU"/>
              </w:rPr>
              <w:t xml:space="preserve">5 </w:t>
            </w:r>
            <w:proofErr w:type="spellStart"/>
            <w:r w:rsidRPr="00C401BD">
              <w:rPr>
                <w:sz w:val="24"/>
                <w:szCs w:val="20"/>
                <w:lang w:val="ru-RU" w:eastAsia="ru-RU"/>
              </w:rPr>
              <w:t>эт</w:t>
            </w:r>
            <w:proofErr w:type="spellEnd"/>
            <w:r w:rsidRPr="00C401BD">
              <w:rPr>
                <w:sz w:val="24"/>
                <w:szCs w:val="20"/>
                <w:lang w:val="ru-RU" w:eastAsia="ru-RU"/>
              </w:rPr>
              <w:t>. - 34,8%</w:t>
            </w:r>
          </w:p>
        </w:tc>
        <w:tc>
          <w:tcPr>
            <w:tcW w:w="1985" w:type="dxa"/>
            <w:tcBorders>
              <w:top w:val="single" w:sz="4" w:space="0" w:color="auto"/>
              <w:left w:val="single" w:sz="4" w:space="0" w:color="auto"/>
              <w:bottom w:val="single" w:sz="4" w:space="0" w:color="auto"/>
              <w:right w:val="single" w:sz="4" w:space="0" w:color="auto"/>
            </w:tcBorders>
            <w:vAlign w:val="center"/>
          </w:tcPr>
          <w:p w14:paraId="2EC75A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3778E93" w14:textId="77777777" w:rsidTr="00A24A9C">
        <w:trPr>
          <w:cantSplit/>
          <w:trHeight w:val="700"/>
        </w:trPr>
        <w:tc>
          <w:tcPr>
            <w:tcW w:w="707" w:type="dxa"/>
            <w:vMerge/>
            <w:tcBorders>
              <w:left w:val="single" w:sz="4" w:space="0" w:color="auto"/>
              <w:bottom w:val="single" w:sz="4" w:space="0" w:color="auto"/>
              <w:right w:val="single" w:sz="4" w:space="0" w:color="auto"/>
            </w:tcBorders>
            <w:vAlign w:val="center"/>
          </w:tcPr>
          <w:p w14:paraId="4512CFB5"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vMerge/>
            <w:tcBorders>
              <w:left w:val="single" w:sz="4" w:space="0" w:color="auto"/>
              <w:bottom w:val="single" w:sz="4" w:space="0" w:color="auto"/>
              <w:right w:val="single" w:sz="4" w:space="0" w:color="auto"/>
            </w:tcBorders>
            <w:vAlign w:val="center"/>
          </w:tcPr>
          <w:p w14:paraId="7DB73B33"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79671BAB" w14:textId="77777777" w:rsidR="00C401BD" w:rsidRPr="00C401BD" w:rsidRDefault="00C401BD" w:rsidP="00C401BD">
            <w:pPr>
              <w:widowControl/>
              <w:autoSpaceDE/>
              <w:autoSpaceDN/>
              <w:jc w:val="center"/>
              <w:rPr>
                <w:sz w:val="24"/>
                <w:szCs w:val="20"/>
                <w:lang w:val="ru-RU" w:eastAsia="ru-RU"/>
              </w:rPr>
            </w:pPr>
          </w:p>
        </w:tc>
        <w:tc>
          <w:tcPr>
            <w:tcW w:w="3828" w:type="dxa"/>
            <w:gridSpan w:val="2"/>
            <w:tcBorders>
              <w:top w:val="single" w:sz="4" w:space="0" w:color="auto"/>
              <w:left w:val="single" w:sz="4" w:space="0" w:color="auto"/>
              <w:bottom w:val="single" w:sz="4" w:space="0" w:color="auto"/>
              <w:right w:val="single" w:sz="4" w:space="0" w:color="auto"/>
            </w:tcBorders>
            <w:vAlign w:val="center"/>
          </w:tcPr>
          <w:p w14:paraId="039D70FA"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Устанавливаются проектом межевания территории**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A03D2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1985" w:type="dxa"/>
            <w:tcBorders>
              <w:top w:val="single" w:sz="4" w:space="0" w:color="auto"/>
              <w:left w:val="single" w:sz="4" w:space="0" w:color="auto"/>
              <w:bottom w:val="single" w:sz="4" w:space="0" w:color="auto"/>
              <w:right w:val="single" w:sz="4" w:space="0" w:color="auto"/>
            </w:tcBorders>
            <w:vAlign w:val="center"/>
          </w:tcPr>
          <w:p w14:paraId="0F9E35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w:t>
            </w:r>
          </w:p>
        </w:tc>
      </w:tr>
      <w:tr w:rsidR="00C401BD" w:rsidRPr="00C401BD" w14:paraId="797DB954" w14:textId="77777777" w:rsidTr="00A24A9C">
        <w:trPr>
          <w:cantSplit/>
          <w:trHeight w:val="424"/>
        </w:trPr>
        <w:tc>
          <w:tcPr>
            <w:tcW w:w="707" w:type="dxa"/>
            <w:vMerge w:val="restart"/>
            <w:tcBorders>
              <w:top w:val="single" w:sz="4" w:space="0" w:color="auto"/>
              <w:left w:val="single" w:sz="4" w:space="0" w:color="auto"/>
              <w:right w:val="single" w:sz="4" w:space="0" w:color="auto"/>
            </w:tcBorders>
            <w:vAlign w:val="center"/>
          </w:tcPr>
          <w:p w14:paraId="5CA568C7"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vMerge w:val="restart"/>
            <w:tcBorders>
              <w:top w:val="single" w:sz="4" w:space="0" w:color="auto"/>
              <w:left w:val="single" w:sz="4" w:space="0" w:color="auto"/>
              <w:right w:val="single" w:sz="4" w:space="0" w:color="auto"/>
            </w:tcBorders>
            <w:vAlign w:val="center"/>
          </w:tcPr>
          <w:p w14:paraId="50B190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Хранение автотранспорта</w:t>
            </w:r>
          </w:p>
        </w:tc>
        <w:tc>
          <w:tcPr>
            <w:tcW w:w="1559" w:type="dxa"/>
            <w:vMerge w:val="restart"/>
            <w:tcBorders>
              <w:top w:val="single" w:sz="4" w:space="0" w:color="auto"/>
              <w:left w:val="single" w:sz="4" w:space="0" w:color="auto"/>
              <w:right w:val="single" w:sz="4" w:space="0" w:color="auto"/>
            </w:tcBorders>
            <w:vAlign w:val="center"/>
          </w:tcPr>
          <w:p w14:paraId="46F41D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2.7.1</w:t>
            </w:r>
          </w:p>
        </w:tc>
        <w:tc>
          <w:tcPr>
            <w:tcW w:w="1843" w:type="dxa"/>
            <w:tcBorders>
              <w:top w:val="single" w:sz="4" w:space="0" w:color="auto"/>
              <w:left w:val="single" w:sz="4" w:space="0" w:color="auto"/>
              <w:bottom w:val="single" w:sz="4" w:space="0" w:color="auto"/>
              <w:right w:val="single" w:sz="4" w:space="0" w:color="auto"/>
            </w:tcBorders>
            <w:vAlign w:val="center"/>
          </w:tcPr>
          <w:p w14:paraId="1E2288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985" w:type="dxa"/>
            <w:tcBorders>
              <w:top w:val="single" w:sz="4" w:space="0" w:color="auto"/>
              <w:left w:val="single" w:sz="4" w:space="0" w:color="auto"/>
              <w:bottom w:val="single" w:sz="4" w:space="0" w:color="auto"/>
              <w:right w:val="single" w:sz="4" w:space="0" w:color="auto"/>
            </w:tcBorders>
            <w:vAlign w:val="center"/>
          </w:tcPr>
          <w:p w14:paraId="2DE23C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2693" w:type="dxa"/>
            <w:tcBorders>
              <w:top w:val="single" w:sz="4" w:space="0" w:color="auto"/>
              <w:left w:val="single" w:sz="4" w:space="0" w:color="auto"/>
              <w:bottom w:val="single" w:sz="4" w:space="0" w:color="auto"/>
              <w:right w:val="single" w:sz="4" w:space="0" w:color="auto"/>
            </w:tcBorders>
            <w:vAlign w:val="center"/>
          </w:tcPr>
          <w:p w14:paraId="5B2870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1985" w:type="dxa"/>
            <w:tcBorders>
              <w:top w:val="single" w:sz="4" w:space="0" w:color="auto"/>
              <w:left w:val="single" w:sz="4" w:space="0" w:color="auto"/>
              <w:bottom w:val="single" w:sz="4" w:space="0" w:color="auto"/>
              <w:right w:val="single" w:sz="4" w:space="0" w:color="auto"/>
            </w:tcBorders>
            <w:vAlign w:val="center"/>
          </w:tcPr>
          <w:p w14:paraId="396F2F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3B71AF25" w14:textId="77777777" w:rsidTr="00A24A9C">
        <w:trPr>
          <w:cantSplit/>
        </w:trPr>
        <w:tc>
          <w:tcPr>
            <w:tcW w:w="707" w:type="dxa"/>
            <w:vMerge/>
            <w:tcBorders>
              <w:left w:val="single" w:sz="4" w:space="0" w:color="auto"/>
              <w:bottom w:val="single" w:sz="4" w:space="0" w:color="auto"/>
              <w:right w:val="single" w:sz="4" w:space="0" w:color="auto"/>
            </w:tcBorders>
            <w:vAlign w:val="center"/>
          </w:tcPr>
          <w:p w14:paraId="673BD36F"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vMerge/>
            <w:tcBorders>
              <w:left w:val="single" w:sz="4" w:space="0" w:color="auto"/>
              <w:bottom w:val="single" w:sz="4" w:space="0" w:color="auto"/>
              <w:right w:val="single" w:sz="4" w:space="0" w:color="auto"/>
            </w:tcBorders>
            <w:vAlign w:val="center"/>
          </w:tcPr>
          <w:p w14:paraId="7D2B3657"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7DD0B2D2" w14:textId="77777777" w:rsidR="00C401BD" w:rsidRPr="00C401BD" w:rsidRDefault="00C401BD" w:rsidP="00C401BD">
            <w:pPr>
              <w:widowControl/>
              <w:autoSpaceDE/>
              <w:autoSpaceDN/>
              <w:jc w:val="center"/>
              <w:rPr>
                <w:sz w:val="24"/>
                <w:szCs w:val="20"/>
                <w:lang w:val="ru-RU" w:eastAsia="ru-RU"/>
              </w:rPr>
            </w:pP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4A690F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04FD1644" w14:textId="77777777" w:rsidTr="00A24A9C">
        <w:trPr>
          <w:cantSplit/>
        </w:trPr>
        <w:tc>
          <w:tcPr>
            <w:tcW w:w="707" w:type="dxa"/>
            <w:vMerge w:val="restart"/>
            <w:tcBorders>
              <w:top w:val="single" w:sz="4" w:space="0" w:color="auto"/>
              <w:left w:val="single" w:sz="4" w:space="0" w:color="auto"/>
              <w:right w:val="single" w:sz="4" w:space="0" w:color="auto"/>
            </w:tcBorders>
            <w:vAlign w:val="center"/>
          </w:tcPr>
          <w:p w14:paraId="1358FC1B"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vMerge w:val="restart"/>
            <w:tcBorders>
              <w:top w:val="single" w:sz="4" w:space="0" w:color="auto"/>
              <w:left w:val="single" w:sz="4" w:space="0" w:color="auto"/>
              <w:right w:val="single" w:sz="4" w:space="0" w:color="auto"/>
            </w:tcBorders>
            <w:vAlign w:val="center"/>
          </w:tcPr>
          <w:p w14:paraId="57CC4D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559" w:type="dxa"/>
            <w:vMerge w:val="restart"/>
            <w:tcBorders>
              <w:top w:val="single" w:sz="4" w:space="0" w:color="auto"/>
              <w:left w:val="single" w:sz="4" w:space="0" w:color="auto"/>
              <w:right w:val="single" w:sz="4" w:space="0" w:color="auto"/>
            </w:tcBorders>
            <w:vAlign w:val="center"/>
          </w:tcPr>
          <w:p w14:paraId="53BBBD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843" w:type="dxa"/>
            <w:tcBorders>
              <w:top w:val="single" w:sz="4" w:space="0" w:color="auto"/>
              <w:left w:val="single" w:sz="4" w:space="0" w:color="auto"/>
              <w:bottom w:val="single" w:sz="4" w:space="0" w:color="auto"/>
              <w:right w:val="single" w:sz="4" w:space="0" w:color="auto"/>
            </w:tcBorders>
            <w:vAlign w:val="center"/>
          </w:tcPr>
          <w:p w14:paraId="646E4F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985" w:type="dxa"/>
            <w:tcBorders>
              <w:top w:val="single" w:sz="4" w:space="0" w:color="auto"/>
              <w:left w:val="single" w:sz="4" w:space="0" w:color="auto"/>
              <w:bottom w:val="single" w:sz="4" w:space="0" w:color="auto"/>
              <w:right w:val="single" w:sz="4" w:space="0" w:color="auto"/>
            </w:tcBorders>
            <w:vAlign w:val="center"/>
          </w:tcPr>
          <w:p w14:paraId="76E6E1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2693" w:type="dxa"/>
            <w:tcBorders>
              <w:top w:val="single" w:sz="4" w:space="0" w:color="auto"/>
              <w:left w:val="single" w:sz="4" w:space="0" w:color="auto"/>
              <w:bottom w:val="single" w:sz="4" w:space="0" w:color="auto"/>
              <w:right w:val="single" w:sz="4" w:space="0" w:color="auto"/>
            </w:tcBorders>
            <w:vAlign w:val="center"/>
          </w:tcPr>
          <w:p w14:paraId="125E03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1985" w:type="dxa"/>
            <w:tcBorders>
              <w:top w:val="single" w:sz="4" w:space="0" w:color="auto"/>
              <w:left w:val="single" w:sz="4" w:space="0" w:color="auto"/>
              <w:bottom w:val="single" w:sz="4" w:space="0" w:color="auto"/>
              <w:right w:val="single" w:sz="4" w:space="0" w:color="auto"/>
            </w:tcBorders>
            <w:vAlign w:val="center"/>
          </w:tcPr>
          <w:p w14:paraId="3BC80F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49C7E63C" w14:textId="77777777" w:rsidTr="00A24A9C">
        <w:trPr>
          <w:cantSplit/>
        </w:trPr>
        <w:tc>
          <w:tcPr>
            <w:tcW w:w="707" w:type="dxa"/>
            <w:vMerge/>
            <w:tcBorders>
              <w:left w:val="single" w:sz="4" w:space="0" w:color="auto"/>
              <w:bottom w:val="single" w:sz="4" w:space="0" w:color="auto"/>
              <w:right w:val="single" w:sz="4" w:space="0" w:color="auto"/>
            </w:tcBorders>
            <w:vAlign w:val="center"/>
          </w:tcPr>
          <w:p w14:paraId="7C4BDB48"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vMerge/>
            <w:tcBorders>
              <w:left w:val="single" w:sz="4" w:space="0" w:color="auto"/>
              <w:bottom w:val="single" w:sz="4" w:space="0" w:color="auto"/>
              <w:right w:val="single" w:sz="4" w:space="0" w:color="auto"/>
            </w:tcBorders>
            <w:vAlign w:val="center"/>
          </w:tcPr>
          <w:p w14:paraId="05285C49"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78690B32" w14:textId="77777777" w:rsidR="00C401BD" w:rsidRPr="00C401BD" w:rsidRDefault="00C401BD" w:rsidP="00C401BD">
            <w:pPr>
              <w:widowControl/>
              <w:autoSpaceDE/>
              <w:autoSpaceDN/>
              <w:jc w:val="center"/>
              <w:rPr>
                <w:sz w:val="24"/>
                <w:szCs w:val="20"/>
                <w:lang w:val="ru-RU" w:eastAsia="ru-RU"/>
              </w:rPr>
            </w:pP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70DF839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71451F8D"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14D8766C"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4F43D2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77FF58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843" w:type="dxa"/>
            <w:tcBorders>
              <w:top w:val="single" w:sz="4" w:space="0" w:color="auto"/>
              <w:left w:val="single" w:sz="4" w:space="0" w:color="auto"/>
              <w:bottom w:val="single" w:sz="4" w:space="0" w:color="auto"/>
              <w:right w:val="single" w:sz="4" w:space="0" w:color="auto"/>
            </w:tcBorders>
            <w:vAlign w:val="center"/>
          </w:tcPr>
          <w:p w14:paraId="19EDBD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508050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659A4B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6B6087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E7EC029"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03D84AA7"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1BB4A7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559" w:type="dxa"/>
            <w:tcBorders>
              <w:top w:val="single" w:sz="4" w:space="0" w:color="auto"/>
              <w:left w:val="single" w:sz="4" w:space="0" w:color="auto"/>
              <w:bottom w:val="single" w:sz="4" w:space="0" w:color="auto"/>
              <w:right w:val="single" w:sz="4" w:space="0" w:color="auto"/>
            </w:tcBorders>
            <w:vAlign w:val="center"/>
          </w:tcPr>
          <w:p w14:paraId="7C9774E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843" w:type="dxa"/>
            <w:tcBorders>
              <w:top w:val="single" w:sz="4" w:space="0" w:color="auto"/>
              <w:left w:val="single" w:sz="4" w:space="0" w:color="auto"/>
              <w:bottom w:val="single" w:sz="4" w:space="0" w:color="auto"/>
              <w:right w:val="single" w:sz="4" w:space="0" w:color="auto"/>
            </w:tcBorders>
            <w:vAlign w:val="center"/>
          </w:tcPr>
          <w:p w14:paraId="596DFD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6BB1100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2693" w:type="dxa"/>
            <w:tcBorders>
              <w:top w:val="single" w:sz="4" w:space="0" w:color="auto"/>
              <w:left w:val="single" w:sz="4" w:space="0" w:color="auto"/>
              <w:bottom w:val="single" w:sz="4" w:space="0" w:color="auto"/>
              <w:right w:val="single" w:sz="4" w:space="0" w:color="auto"/>
            </w:tcBorders>
            <w:vAlign w:val="center"/>
          </w:tcPr>
          <w:p w14:paraId="02C0C95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38F8DE8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4887522"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1F9EB5D2"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26B1F3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Административные здания организаций, обеспечивающих предоставление коммунальных услуг</w:t>
            </w:r>
          </w:p>
        </w:tc>
        <w:tc>
          <w:tcPr>
            <w:tcW w:w="1559" w:type="dxa"/>
            <w:tcBorders>
              <w:top w:val="single" w:sz="4" w:space="0" w:color="auto"/>
              <w:left w:val="single" w:sz="4" w:space="0" w:color="auto"/>
              <w:bottom w:val="single" w:sz="4" w:space="0" w:color="auto"/>
              <w:right w:val="single" w:sz="4" w:space="0" w:color="auto"/>
            </w:tcBorders>
            <w:vAlign w:val="center"/>
          </w:tcPr>
          <w:p w14:paraId="13D1E1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3.1.2</w:t>
            </w:r>
          </w:p>
        </w:tc>
        <w:tc>
          <w:tcPr>
            <w:tcW w:w="1843" w:type="dxa"/>
            <w:tcBorders>
              <w:top w:val="single" w:sz="4" w:space="0" w:color="auto"/>
              <w:left w:val="single" w:sz="4" w:space="0" w:color="auto"/>
              <w:bottom w:val="single" w:sz="4" w:space="0" w:color="auto"/>
              <w:right w:val="single" w:sz="4" w:space="0" w:color="auto"/>
            </w:tcBorders>
            <w:vAlign w:val="center"/>
          </w:tcPr>
          <w:p w14:paraId="75C48D2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10678D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6FA37F2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6E53163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9964F7B"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0202468A"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2C58BD8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Дома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vAlign w:val="center"/>
          </w:tcPr>
          <w:p w14:paraId="636CA48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3.2.1</w:t>
            </w:r>
          </w:p>
        </w:tc>
        <w:tc>
          <w:tcPr>
            <w:tcW w:w="1843" w:type="dxa"/>
            <w:tcBorders>
              <w:top w:val="single" w:sz="4" w:space="0" w:color="auto"/>
              <w:left w:val="single" w:sz="4" w:space="0" w:color="auto"/>
              <w:bottom w:val="single" w:sz="4" w:space="0" w:color="auto"/>
              <w:right w:val="single" w:sz="4" w:space="0" w:color="auto"/>
            </w:tcBorders>
            <w:vAlign w:val="center"/>
          </w:tcPr>
          <w:p w14:paraId="59F021B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6C4A21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72E3CD8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2851EA4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1F67B3A"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467414C6"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6E4DC9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социальной помощи населению</w:t>
            </w:r>
          </w:p>
        </w:tc>
        <w:tc>
          <w:tcPr>
            <w:tcW w:w="1559" w:type="dxa"/>
            <w:tcBorders>
              <w:top w:val="single" w:sz="4" w:space="0" w:color="auto"/>
              <w:left w:val="single" w:sz="4" w:space="0" w:color="auto"/>
              <w:bottom w:val="single" w:sz="4" w:space="0" w:color="auto"/>
              <w:right w:val="single" w:sz="4" w:space="0" w:color="auto"/>
            </w:tcBorders>
            <w:vAlign w:val="center"/>
          </w:tcPr>
          <w:p w14:paraId="39425C3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3.2.2</w:t>
            </w:r>
          </w:p>
        </w:tc>
        <w:tc>
          <w:tcPr>
            <w:tcW w:w="1843" w:type="dxa"/>
            <w:tcBorders>
              <w:top w:val="single" w:sz="4" w:space="0" w:color="auto"/>
              <w:left w:val="single" w:sz="4" w:space="0" w:color="auto"/>
              <w:bottom w:val="single" w:sz="4" w:space="0" w:color="auto"/>
              <w:right w:val="single" w:sz="4" w:space="0" w:color="auto"/>
            </w:tcBorders>
            <w:vAlign w:val="center"/>
          </w:tcPr>
          <w:p w14:paraId="41D969B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4CB8D43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69B11F4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4B0B0CC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279978D"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67E20B60"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65DB61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услуг связи</w:t>
            </w:r>
          </w:p>
        </w:tc>
        <w:tc>
          <w:tcPr>
            <w:tcW w:w="1559" w:type="dxa"/>
            <w:tcBorders>
              <w:top w:val="single" w:sz="4" w:space="0" w:color="auto"/>
              <w:left w:val="single" w:sz="4" w:space="0" w:color="auto"/>
              <w:bottom w:val="single" w:sz="4" w:space="0" w:color="auto"/>
              <w:right w:val="single" w:sz="4" w:space="0" w:color="auto"/>
            </w:tcBorders>
            <w:vAlign w:val="center"/>
          </w:tcPr>
          <w:p w14:paraId="2C3D42B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3.2.3</w:t>
            </w:r>
          </w:p>
        </w:tc>
        <w:tc>
          <w:tcPr>
            <w:tcW w:w="1843" w:type="dxa"/>
            <w:tcBorders>
              <w:top w:val="single" w:sz="4" w:space="0" w:color="auto"/>
              <w:left w:val="single" w:sz="4" w:space="0" w:color="auto"/>
              <w:bottom w:val="single" w:sz="4" w:space="0" w:color="auto"/>
              <w:right w:val="single" w:sz="4" w:space="0" w:color="auto"/>
            </w:tcBorders>
            <w:vAlign w:val="center"/>
          </w:tcPr>
          <w:p w14:paraId="45354F8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2938E1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06248F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439126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0FBA425" w14:textId="77777777" w:rsidTr="00C401BD">
        <w:trPr>
          <w:cantSplit/>
        </w:trPr>
        <w:tc>
          <w:tcPr>
            <w:tcW w:w="707" w:type="dxa"/>
            <w:tcBorders>
              <w:top w:val="single" w:sz="4" w:space="0" w:color="auto"/>
              <w:left w:val="single" w:sz="4" w:space="0" w:color="auto"/>
              <w:bottom w:val="single" w:sz="4" w:space="0" w:color="auto"/>
              <w:right w:val="single" w:sz="4" w:space="0" w:color="auto"/>
            </w:tcBorders>
            <w:vAlign w:val="center"/>
          </w:tcPr>
          <w:p w14:paraId="7DB7C6EC"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E574F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4695E1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843" w:type="dxa"/>
            <w:tcBorders>
              <w:top w:val="single" w:sz="4" w:space="0" w:color="auto"/>
              <w:left w:val="single" w:sz="4" w:space="0" w:color="auto"/>
              <w:bottom w:val="single" w:sz="4" w:space="0" w:color="auto"/>
              <w:right w:val="single" w:sz="4" w:space="0" w:color="auto"/>
            </w:tcBorders>
            <w:vAlign w:val="center"/>
          </w:tcPr>
          <w:p w14:paraId="7EF9A0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49A091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FF016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28A730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DECB7B1"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40D4E187"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41DCD9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509D4F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843" w:type="dxa"/>
            <w:tcBorders>
              <w:top w:val="single" w:sz="4" w:space="0" w:color="auto"/>
              <w:left w:val="single" w:sz="4" w:space="0" w:color="auto"/>
              <w:bottom w:val="single" w:sz="4" w:space="0" w:color="auto"/>
              <w:right w:val="single" w:sz="4" w:space="0" w:color="auto"/>
            </w:tcBorders>
            <w:vAlign w:val="center"/>
          </w:tcPr>
          <w:p w14:paraId="3DEF09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w:t>
            </w:r>
          </w:p>
        </w:tc>
        <w:tc>
          <w:tcPr>
            <w:tcW w:w="1985" w:type="dxa"/>
            <w:tcBorders>
              <w:top w:val="single" w:sz="4" w:space="0" w:color="auto"/>
              <w:left w:val="single" w:sz="4" w:space="0" w:color="auto"/>
              <w:bottom w:val="single" w:sz="4" w:space="0" w:color="auto"/>
              <w:right w:val="single" w:sz="4" w:space="0" w:color="auto"/>
            </w:tcBorders>
            <w:vAlign w:val="center"/>
          </w:tcPr>
          <w:p w14:paraId="16551A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693" w:type="dxa"/>
            <w:tcBorders>
              <w:top w:val="single" w:sz="4" w:space="0" w:color="auto"/>
              <w:left w:val="single" w:sz="4" w:space="0" w:color="auto"/>
              <w:bottom w:val="single" w:sz="4" w:space="0" w:color="auto"/>
              <w:right w:val="single" w:sz="4" w:space="0" w:color="auto"/>
            </w:tcBorders>
            <w:vAlign w:val="center"/>
          </w:tcPr>
          <w:p w14:paraId="59E6C3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04DFEF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1E86C3A"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1D4FBCCC"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170A9A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0CC7AA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2E1C1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985" w:type="dxa"/>
            <w:tcBorders>
              <w:top w:val="single" w:sz="4" w:space="0" w:color="auto"/>
              <w:left w:val="single" w:sz="4" w:space="0" w:color="auto"/>
              <w:bottom w:val="single" w:sz="4" w:space="0" w:color="auto"/>
              <w:right w:val="single" w:sz="4" w:space="0" w:color="auto"/>
            </w:tcBorders>
            <w:vAlign w:val="center"/>
          </w:tcPr>
          <w:p w14:paraId="09BCFA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A9F3C57"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3C8CB035"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7C50B18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14:paraId="3EB669F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843" w:type="dxa"/>
            <w:tcBorders>
              <w:top w:val="single" w:sz="4" w:space="0" w:color="auto"/>
              <w:left w:val="single" w:sz="4" w:space="0" w:color="auto"/>
              <w:bottom w:val="single" w:sz="4" w:space="0" w:color="auto"/>
              <w:right w:val="single" w:sz="4" w:space="0" w:color="auto"/>
            </w:tcBorders>
            <w:vAlign w:val="center"/>
          </w:tcPr>
          <w:p w14:paraId="770B38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049148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54A4D9F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534BB65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F158701"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69DA9E6F"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2FCF7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559" w:type="dxa"/>
            <w:tcBorders>
              <w:top w:val="single" w:sz="4" w:space="0" w:color="auto"/>
              <w:left w:val="single" w:sz="4" w:space="0" w:color="auto"/>
              <w:bottom w:val="single" w:sz="4" w:space="0" w:color="auto"/>
              <w:right w:val="single" w:sz="4" w:space="0" w:color="auto"/>
            </w:tcBorders>
            <w:vAlign w:val="center"/>
          </w:tcPr>
          <w:p w14:paraId="3DAD92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46CE9A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DA68EBF"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77E93E13"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49FF63E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59" w:type="dxa"/>
            <w:tcBorders>
              <w:top w:val="single" w:sz="4" w:space="0" w:color="auto"/>
              <w:left w:val="single" w:sz="4" w:space="0" w:color="auto"/>
              <w:bottom w:val="single" w:sz="4" w:space="0" w:color="auto"/>
              <w:right w:val="single" w:sz="4" w:space="0" w:color="auto"/>
            </w:tcBorders>
            <w:vAlign w:val="center"/>
          </w:tcPr>
          <w:p w14:paraId="65A858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843" w:type="dxa"/>
            <w:tcBorders>
              <w:top w:val="single" w:sz="4" w:space="0" w:color="auto"/>
              <w:left w:val="single" w:sz="4" w:space="0" w:color="auto"/>
              <w:bottom w:val="single" w:sz="4" w:space="0" w:color="auto"/>
              <w:right w:val="single" w:sz="4" w:space="0" w:color="auto"/>
            </w:tcBorders>
            <w:vAlign w:val="center"/>
          </w:tcPr>
          <w:p w14:paraId="064F80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3312A5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6D76F8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1985" w:type="dxa"/>
            <w:tcBorders>
              <w:top w:val="single" w:sz="4" w:space="0" w:color="auto"/>
              <w:left w:val="single" w:sz="4" w:space="0" w:color="auto"/>
              <w:bottom w:val="single" w:sz="4" w:space="0" w:color="auto"/>
              <w:right w:val="single" w:sz="4" w:space="0" w:color="auto"/>
            </w:tcBorders>
            <w:vAlign w:val="center"/>
          </w:tcPr>
          <w:p w14:paraId="082A66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2148A26"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59BF2AB9"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15D6E64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59" w:type="dxa"/>
            <w:tcBorders>
              <w:top w:val="single" w:sz="4" w:space="0" w:color="auto"/>
              <w:left w:val="single" w:sz="4" w:space="0" w:color="auto"/>
              <w:bottom w:val="single" w:sz="4" w:space="0" w:color="auto"/>
              <w:right w:val="single" w:sz="4" w:space="0" w:color="auto"/>
            </w:tcBorders>
            <w:vAlign w:val="center"/>
          </w:tcPr>
          <w:p w14:paraId="704D21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843" w:type="dxa"/>
            <w:tcBorders>
              <w:top w:val="single" w:sz="4" w:space="0" w:color="auto"/>
              <w:left w:val="single" w:sz="4" w:space="0" w:color="auto"/>
              <w:bottom w:val="single" w:sz="4" w:space="0" w:color="auto"/>
              <w:right w:val="single" w:sz="4" w:space="0" w:color="auto"/>
            </w:tcBorders>
            <w:vAlign w:val="center"/>
          </w:tcPr>
          <w:p w14:paraId="5A02D2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3944D3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693" w:type="dxa"/>
            <w:tcBorders>
              <w:top w:val="single" w:sz="4" w:space="0" w:color="auto"/>
              <w:left w:val="single" w:sz="4" w:space="0" w:color="auto"/>
              <w:bottom w:val="single" w:sz="4" w:space="0" w:color="auto"/>
              <w:right w:val="single" w:sz="4" w:space="0" w:color="auto"/>
            </w:tcBorders>
            <w:vAlign w:val="center"/>
          </w:tcPr>
          <w:p w14:paraId="207470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2E0287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76CBE51"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59048F12"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1EF199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59" w:type="dxa"/>
            <w:tcBorders>
              <w:top w:val="single" w:sz="4" w:space="0" w:color="auto"/>
              <w:left w:val="single" w:sz="4" w:space="0" w:color="auto"/>
              <w:bottom w:val="single" w:sz="4" w:space="0" w:color="auto"/>
              <w:right w:val="single" w:sz="4" w:space="0" w:color="auto"/>
            </w:tcBorders>
            <w:vAlign w:val="center"/>
          </w:tcPr>
          <w:p w14:paraId="3595F1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843" w:type="dxa"/>
            <w:tcBorders>
              <w:top w:val="single" w:sz="4" w:space="0" w:color="auto"/>
              <w:left w:val="single" w:sz="4" w:space="0" w:color="auto"/>
              <w:bottom w:val="single" w:sz="4" w:space="0" w:color="auto"/>
              <w:right w:val="single" w:sz="4" w:space="0" w:color="auto"/>
            </w:tcBorders>
            <w:vAlign w:val="center"/>
          </w:tcPr>
          <w:p w14:paraId="544CB5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1DCC36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693" w:type="dxa"/>
            <w:tcBorders>
              <w:top w:val="single" w:sz="4" w:space="0" w:color="auto"/>
              <w:left w:val="single" w:sz="4" w:space="0" w:color="auto"/>
              <w:bottom w:val="single" w:sz="4" w:space="0" w:color="auto"/>
              <w:right w:val="single" w:sz="4" w:space="0" w:color="auto"/>
            </w:tcBorders>
            <w:vAlign w:val="center"/>
          </w:tcPr>
          <w:p w14:paraId="3E6140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3404CE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C1BEDFA"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61CDF3AE"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350A34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638448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843" w:type="dxa"/>
            <w:tcBorders>
              <w:top w:val="single" w:sz="4" w:space="0" w:color="auto"/>
              <w:left w:val="single" w:sz="4" w:space="0" w:color="auto"/>
              <w:bottom w:val="single" w:sz="4" w:space="0" w:color="auto"/>
              <w:right w:val="single" w:sz="4" w:space="0" w:color="auto"/>
            </w:tcBorders>
            <w:vAlign w:val="center"/>
          </w:tcPr>
          <w:p w14:paraId="64CB41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64A6587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C9C8E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7D1079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641445B"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56857C3E"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59FC2A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59" w:type="dxa"/>
            <w:tcBorders>
              <w:top w:val="single" w:sz="4" w:space="0" w:color="auto"/>
              <w:left w:val="single" w:sz="4" w:space="0" w:color="auto"/>
              <w:bottom w:val="single" w:sz="4" w:space="0" w:color="auto"/>
              <w:right w:val="single" w:sz="4" w:space="0" w:color="auto"/>
            </w:tcBorders>
            <w:vAlign w:val="center"/>
          </w:tcPr>
          <w:p w14:paraId="39E6BC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843" w:type="dxa"/>
            <w:tcBorders>
              <w:top w:val="single" w:sz="4" w:space="0" w:color="auto"/>
              <w:left w:val="single" w:sz="4" w:space="0" w:color="auto"/>
              <w:bottom w:val="single" w:sz="4" w:space="0" w:color="auto"/>
              <w:right w:val="single" w:sz="4" w:space="0" w:color="auto"/>
            </w:tcBorders>
            <w:vAlign w:val="center"/>
          </w:tcPr>
          <w:p w14:paraId="63D370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985" w:type="dxa"/>
            <w:tcBorders>
              <w:top w:val="single" w:sz="4" w:space="0" w:color="auto"/>
              <w:left w:val="single" w:sz="4" w:space="0" w:color="auto"/>
              <w:bottom w:val="single" w:sz="4" w:space="0" w:color="auto"/>
              <w:right w:val="single" w:sz="4" w:space="0" w:color="auto"/>
            </w:tcBorders>
            <w:vAlign w:val="center"/>
          </w:tcPr>
          <w:p w14:paraId="417F84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2693" w:type="dxa"/>
            <w:tcBorders>
              <w:top w:val="single" w:sz="4" w:space="0" w:color="auto"/>
              <w:left w:val="single" w:sz="4" w:space="0" w:color="auto"/>
              <w:bottom w:val="single" w:sz="4" w:space="0" w:color="auto"/>
              <w:right w:val="single" w:sz="4" w:space="0" w:color="auto"/>
            </w:tcBorders>
            <w:vAlign w:val="center"/>
          </w:tcPr>
          <w:p w14:paraId="54068A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1A0112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62B539D"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00E81A80"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634D3F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Площадки для занятий спортом</w:t>
            </w:r>
          </w:p>
        </w:tc>
        <w:tc>
          <w:tcPr>
            <w:tcW w:w="1559" w:type="dxa"/>
            <w:tcBorders>
              <w:top w:val="single" w:sz="4" w:space="0" w:color="auto"/>
              <w:left w:val="single" w:sz="4" w:space="0" w:color="auto"/>
              <w:bottom w:val="single" w:sz="4" w:space="0" w:color="auto"/>
              <w:right w:val="single" w:sz="4" w:space="0" w:color="auto"/>
            </w:tcBorders>
            <w:vAlign w:val="center"/>
          </w:tcPr>
          <w:p w14:paraId="2599122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5.1.3</w:t>
            </w:r>
          </w:p>
        </w:tc>
        <w:tc>
          <w:tcPr>
            <w:tcW w:w="1843" w:type="dxa"/>
            <w:tcBorders>
              <w:top w:val="single" w:sz="4" w:space="0" w:color="auto"/>
              <w:left w:val="single" w:sz="4" w:space="0" w:color="auto"/>
              <w:bottom w:val="single" w:sz="4" w:space="0" w:color="auto"/>
              <w:right w:val="single" w:sz="4" w:space="0" w:color="auto"/>
            </w:tcBorders>
            <w:vAlign w:val="center"/>
          </w:tcPr>
          <w:p w14:paraId="7C5A3E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2D2D05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3333464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511B0F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F0669C0"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17337C6A"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2D38A1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Оборудованные площадки для занятий спортом</w:t>
            </w:r>
          </w:p>
        </w:tc>
        <w:tc>
          <w:tcPr>
            <w:tcW w:w="1559" w:type="dxa"/>
            <w:tcBorders>
              <w:top w:val="single" w:sz="4" w:space="0" w:color="auto"/>
              <w:left w:val="single" w:sz="4" w:space="0" w:color="auto"/>
              <w:bottom w:val="single" w:sz="4" w:space="0" w:color="auto"/>
              <w:right w:val="single" w:sz="4" w:space="0" w:color="auto"/>
            </w:tcBorders>
            <w:vAlign w:val="center"/>
          </w:tcPr>
          <w:p w14:paraId="70A552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5.1.4</w:t>
            </w:r>
          </w:p>
        </w:tc>
        <w:tc>
          <w:tcPr>
            <w:tcW w:w="1843" w:type="dxa"/>
            <w:tcBorders>
              <w:top w:val="single" w:sz="4" w:space="0" w:color="auto"/>
              <w:left w:val="single" w:sz="4" w:space="0" w:color="auto"/>
              <w:bottom w:val="single" w:sz="4" w:space="0" w:color="auto"/>
              <w:right w:val="single" w:sz="4" w:space="0" w:color="auto"/>
            </w:tcBorders>
            <w:vAlign w:val="center"/>
          </w:tcPr>
          <w:p w14:paraId="1159F3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42F0A53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24FE22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4480DF6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A69F3F0"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5413B899"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139DBB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559" w:type="dxa"/>
            <w:tcBorders>
              <w:top w:val="single" w:sz="4" w:space="0" w:color="auto"/>
              <w:left w:val="single" w:sz="4" w:space="0" w:color="auto"/>
              <w:bottom w:val="single" w:sz="4" w:space="0" w:color="auto"/>
              <w:right w:val="single" w:sz="4" w:space="0" w:color="auto"/>
            </w:tcBorders>
            <w:vAlign w:val="center"/>
          </w:tcPr>
          <w:p w14:paraId="252433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78E8EA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50CB95C"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6DC007D7"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7AF9B2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vAlign w:val="center"/>
          </w:tcPr>
          <w:p w14:paraId="58343D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671A3F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42C71B9C"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042FEDFE"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3DC9EE9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559" w:type="dxa"/>
            <w:tcBorders>
              <w:top w:val="single" w:sz="4" w:space="0" w:color="auto"/>
              <w:left w:val="single" w:sz="4" w:space="0" w:color="auto"/>
              <w:bottom w:val="single" w:sz="4" w:space="0" w:color="auto"/>
              <w:right w:val="single" w:sz="4" w:space="0" w:color="auto"/>
            </w:tcBorders>
            <w:vAlign w:val="center"/>
          </w:tcPr>
          <w:p w14:paraId="06D2A4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5A0311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15E3D0F"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6B7B0144"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68EC86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14:paraId="54F03B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1F314C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446E559"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57593793"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14B5D5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559" w:type="dxa"/>
            <w:tcBorders>
              <w:top w:val="single" w:sz="4" w:space="0" w:color="auto"/>
              <w:left w:val="single" w:sz="4" w:space="0" w:color="auto"/>
              <w:bottom w:val="single" w:sz="4" w:space="0" w:color="auto"/>
              <w:right w:val="single" w:sz="4" w:space="0" w:color="auto"/>
            </w:tcBorders>
            <w:vAlign w:val="center"/>
          </w:tcPr>
          <w:p w14:paraId="1EBB14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0A128A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6F66AD3"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2ED94BE5"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61414B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559" w:type="dxa"/>
            <w:tcBorders>
              <w:top w:val="single" w:sz="4" w:space="0" w:color="auto"/>
              <w:left w:val="single" w:sz="4" w:space="0" w:color="auto"/>
              <w:bottom w:val="single" w:sz="4" w:space="0" w:color="auto"/>
              <w:right w:val="single" w:sz="4" w:space="0" w:color="auto"/>
            </w:tcBorders>
            <w:vAlign w:val="center"/>
          </w:tcPr>
          <w:p w14:paraId="20F5DB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8506" w:type="dxa"/>
            <w:gridSpan w:val="4"/>
            <w:tcBorders>
              <w:top w:val="single" w:sz="4" w:space="0" w:color="auto"/>
              <w:left w:val="single" w:sz="4" w:space="0" w:color="auto"/>
              <w:bottom w:val="single" w:sz="4" w:space="0" w:color="auto"/>
              <w:right w:val="single" w:sz="4" w:space="0" w:color="auto"/>
            </w:tcBorders>
          </w:tcPr>
          <w:p w14:paraId="12F187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2021025"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466D014F" w14:textId="77777777" w:rsidR="00C401BD" w:rsidRPr="00C401BD" w:rsidRDefault="00C401BD" w:rsidP="00C401BD">
            <w:pPr>
              <w:widowControl/>
              <w:numPr>
                <w:ilvl w:val="0"/>
                <w:numId w:val="170"/>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5ED819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559" w:type="dxa"/>
            <w:tcBorders>
              <w:top w:val="single" w:sz="4" w:space="0" w:color="auto"/>
              <w:left w:val="single" w:sz="4" w:space="0" w:color="auto"/>
              <w:bottom w:val="single" w:sz="4" w:space="0" w:color="auto"/>
              <w:right w:val="single" w:sz="4" w:space="0" w:color="auto"/>
            </w:tcBorders>
            <w:vAlign w:val="center"/>
          </w:tcPr>
          <w:p w14:paraId="235DE3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8506" w:type="dxa"/>
            <w:gridSpan w:val="4"/>
            <w:tcBorders>
              <w:top w:val="single" w:sz="4" w:space="0" w:color="auto"/>
              <w:left w:val="single" w:sz="4" w:space="0" w:color="auto"/>
              <w:bottom w:val="single" w:sz="4" w:space="0" w:color="auto"/>
              <w:right w:val="single" w:sz="4" w:space="0" w:color="auto"/>
            </w:tcBorders>
          </w:tcPr>
          <w:p w14:paraId="63FB12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14322C24"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w:t>
      </w:r>
    </w:p>
    <w:p w14:paraId="63D42C9B"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 - для формирования земельных участков под существующими многоквартирными жилыми домами в соответствии с жилищным законодательством</w:t>
      </w:r>
    </w:p>
    <w:p w14:paraId="5DC013BE" w14:textId="77777777" w:rsidR="00C401BD" w:rsidRPr="00C401BD" w:rsidRDefault="00C401BD" w:rsidP="00C401BD">
      <w:pPr>
        <w:widowControl/>
        <w:autoSpaceDE/>
        <w:autoSpaceDN/>
        <w:jc w:val="center"/>
        <w:rPr>
          <w:sz w:val="24"/>
          <w:szCs w:val="24"/>
          <w:lang w:val="ru-RU" w:eastAsia="ru-RU"/>
        </w:rPr>
      </w:pPr>
    </w:p>
    <w:p w14:paraId="2CC24D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351B2376" w14:textId="77777777" w:rsidR="00C401BD" w:rsidRPr="00C401BD" w:rsidRDefault="00C401BD" w:rsidP="00C401BD">
      <w:pPr>
        <w:widowControl/>
        <w:numPr>
          <w:ilvl w:val="0"/>
          <w:numId w:val="99"/>
        </w:numPr>
        <w:tabs>
          <w:tab w:val="left" w:pos="452"/>
        </w:tabs>
        <w:kinsoku w:val="0"/>
        <w:overflowPunct w:val="0"/>
        <w:autoSpaceDE/>
        <w:autoSpaceDN/>
        <w:adjustRightInd w:val="0"/>
        <w:jc w:val="both"/>
        <w:rPr>
          <w:sz w:val="24"/>
          <w:szCs w:val="20"/>
          <w:lang w:val="ru-RU" w:eastAsia="ru-RU"/>
        </w:rPr>
      </w:pPr>
      <w:r w:rsidRPr="00C401BD">
        <w:rPr>
          <w:sz w:val="24"/>
          <w:szCs w:val="24"/>
          <w:lang w:val="ru-RU" w:eastAsia="ru-RU"/>
        </w:rPr>
        <w:t>Коммунальное обслуживание -3.1</w:t>
      </w:r>
    </w:p>
    <w:p w14:paraId="6D2C4613" w14:textId="77777777" w:rsidR="00C401BD" w:rsidRPr="00C401BD" w:rsidRDefault="00C401BD" w:rsidP="00C401BD">
      <w:pPr>
        <w:widowControl/>
        <w:numPr>
          <w:ilvl w:val="0"/>
          <w:numId w:val="99"/>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Связь – 6.8</w:t>
      </w:r>
    </w:p>
    <w:p w14:paraId="5689296F" w14:textId="77777777" w:rsidR="00C401BD" w:rsidRPr="00C401BD" w:rsidRDefault="00C401BD" w:rsidP="00C401BD">
      <w:pPr>
        <w:widowControl/>
        <w:numPr>
          <w:ilvl w:val="0"/>
          <w:numId w:val="99"/>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Обеспечение внутреннего правопорядка – 8.3.</w:t>
      </w:r>
    </w:p>
    <w:p w14:paraId="67075BC4" w14:textId="77777777" w:rsidR="00C401BD" w:rsidRPr="00C401BD" w:rsidRDefault="00C401BD" w:rsidP="00C401BD">
      <w:pPr>
        <w:widowControl/>
        <w:autoSpaceDE/>
        <w:autoSpaceDN/>
        <w:rPr>
          <w:sz w:val="24"/>
          <w:szCs w:val="24"/>
          <w:lang w:val="ru-RU" w:eastAsia="ru-RU"/>
        </w:rPr>
      </w:pPr>
    </w:p>
    <w:p w14:paraId="2058633E" w14:textId="77777777" w:rsidR="00C401BD" w:rsidRPr="00C401BD" w:rsidRDefault="00C401BD" w:rsidP="00C401BD">
      <w:pPr>
        <w:widowControl/>
        <w:autoSpaceDE/>
        <w:autoSpaceDN/>
        <w:jc w:val="center"/>
        <w:rPr>
          <w:sz w:val="24"/>
          <w:szCs w:val="24"/>
          <w:lang w:val="ru-RU" w:eastAsia="ru-RU"/>
        </w:rPr>
        <w:sectPr w:rsidR="00C401BD" w:rsidRPr="00C401BD" w:rsidSect="00A24A9C">
          <w:footerReference w:type="even" r:id="rId68"/>
          <w:pgSz w:w="16838" w:h="11906" w:orient="landscape"/>
          <w:pgMar w:top="993" w:right="1134" w:bottom="1276" w:left="1134" w:header="709" w:footer="567" w:gutter="0"/>
          <w:cols w:space="708"/>
          <w:docGrid w:linePitch="360"/>
        </w:sectPr>
      </w:pPr>
    </w:p>
    <w:p w14:paraId="79E410B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 виды использования</w:t>
      </w:r>
    </w:p>
    <w:p w14:paraId="3D6262D2" w14:textId="77777777" w:rsidR="00C401BD" w:rsidRPr="00C401BD" w:rsidRDefault="00C401BD" w:rsidP="00C401BD">
      <w:pPr>
        <w:widowControl/>
        <w:autoSpaceDE/>
        <w:autoSpaceDN/>
        <w:jc w:val="center"/>
        <w:rPr>
          <w:sz w:val="24"/>
          <w:szCs w:val="24"/>
          <w:lang w:val="ru-RU"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167"/>
        <w:gridCol w:w="1701"/>
        <w:gridCol w:w="1559"/>
        <w:gridCol w:w="1814"/>
        <w:gridCol w:w="1985"/>
        <w:gridCol w:w="2976"/>
      </w:tblGrid>
      <w:tr w:rsidR="00C401BD" w:rsidRPr="00E77B4D" w14:paraId="639712A8"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0275F5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167" w:type="dxa"/>
            <w:vMerge w:val="restart"/>
            <w:tcBorders>
              <w:top w:val="single" w:sz="4" w:space="0" w:color="auto"/>
              <w:left w:val="single" w:sz="4" w:space="0" w:color="auto"/>
              <w:right w:val="single" w:sz="4" w:space="0" w:color="auto"/>
            </w:tcBorders>
            <w:vAlign w:val="center"/>
          </w:tcPr>
          <w:p w14:paraId="0254EF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0F799A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471E90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14:paraId="7A95F8B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976" w:type="dxa"/>
            <w:vMerge w:val="restart"/>
            <w:tcBorders>
              <w:top w:val="single" w:sz="4" w:space="0" w:color="auto"/>
              <w:left w:val="single" w:sz="4" w:space="0" w:color="auto"/>
              <w:right w:val="single" w:sz="4" w:space="0" w:color="auto"/>
            </w:tcBorders>
            <w:vAlign w:val="center"/>
          </w:tcPr>
          <w:p w14:paraId="6672F7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2FCB677A"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35B3A0AE" w14:textId="77777777" w:rsidR="00C401BD" w:rsidRPr="00C401BD" w:rsidRDefault="00C401BD" w:rsidP="00C401BD">
            <w:pPr>
              <w:widowControl/>
              <w:autoSpaceDE/>
              <w:autoSpaceDN/>
              <w:jc w:val="center"/>
              <w:rPr>
                <w:sz w:val="24"/>
                <w:szCs w:val="20"/>
                <w:lang w:val="ru-RU" w:eastAsia="ru-RU"/>
              </w:rPr>
            </w:pPr>
          </w:p>
        </w:tc>
        <w:tc>
          <w:tcPr>
            <w:tcW w:w="4167" w:type="dxa"/>
            <w:vMerge/>
            <w:tcBorders>
              <w:left w:val="single" w:sz="4" w:space="0" w:color="auto"/>
              <w:bottom w:val="single" w:sz="4" w:space="0" w:color="auto"/>
              <w:right w:val="single" w:sz="4" w:space="0" w:color="auto"/>
            </w:tcBorders>
            <w:vAlign w:val="center"/>
          </w:tcPr>
          <w:p w14:paraId="47281165"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673035E4"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3F9062B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14" w:type="dxa"/>
            <w:tcBorders>
              <w:left w:val="single" w:sz="4" w:space="0" w:color="auto"/>
              <w:bottom w:val="single" w:sz="4" w:space="0" w:color="auto"/>
              <w:right w:val="single" w:sz="4" w:space="0" w:color="auto"/>
            </w:tcBorders>
            <w:vAlign w:val="center"/>
          </w:tcPr>
          <w:p w14:paraId="2128D09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5" w:type="dxa"/>
            <w:vMerge/>
            <w:tcBorders>
              <w:left w:val="single" w:sz="4" w:space="0" w:color="auto"/>
              <w:bottom w:val="single" w:sz="4" w:space="0" w:color="auto"/>
              <w:right w:val="single" w:sz="4" w:space="0" w:color="auto"/>
            </w:tcBorders>
            <w:vAlign w:val="center"/>
          </w:tcPr>
          <w:p w14:paraId="35D7FCB7" w14:textId="77777777" w:rsidR="00C401BD" w:rsidRPr="00C401BD" w:rsidRDefault="00C401BD" w:rsidP="00C401BD">
            <w:pPr>
              <w:widowControl/>
              <w:autoSpaceDE/>
              <w:autoSpaceDN/>
              <w:jc w:val="center"/>
              <w:rPr>
                <w:sz w:val="24"/>
                <w:szCs w:val="20"/>
                <w:lang w:val="ru-RU" w:eastAsia="ru-RU"/>
              </w:rPr>
            </w:pPr>
          </w:p>
        </w:tc>
        <w:tc>
          <w:tcPr>
            <w:tcW w:w="2976" w:type="dxa"/>
            <w:vMerge/>
            <w:tcBorders>
              <w:left w:val="single" w:sz="4" w:space="0" w:color="auto"/>
              <w:bottom w:val="single" w:sz="4" w:space="0" w:color="auto"/>
              <w:right w:val="single" w:sz="4" w:space="0" w:color="auto"/>
            </w:tcBorders>
            <w:vAlign w:val="center"/>
          </w:tcPr>
          <w:p w14:paraId="3A06BE9D" w14:textId="77777777" w:rsidR="00C401BD" w:rsidRPr="00C401BD" w:rsidRDefault="00C401BD" w:rsidP="00C401BD">
            <w:pPr>
              <w:widowControl/>
              <w:autoSpaceDE/>
              <w:autoSpaceDN/>
              <w:jc w:val="center"/>
              <w:rPr>
                <w:sz w:val="24"/>
                <w:szCs w:val="20"/>
                <w:lang w:val="ru-RU" w:eastAsia="ru-RU"/>
              </w:rPr>
            </w:pPr>
          </w:p>
        </w:tc>
      </w:tr>
      <w:tr w:rsidR="00C401BD" w:rsidRPr="00C401BD" w14:paraId="1F17797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94D7004"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1ACF01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287BF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559" w:type="dxa"/>
            <w:tcBorders>
              <w:top w:val="single" w:sz="4" w:space="0" w:color="auto"/>
              <w:left w:val="single" w:sz="4" w:space="0" w:color="auto"/>
              <w:bottom w:val="single" w:sz="4" w:space="0" w:color="auto"/>
              <w:right w:val="single" w:sz="4" w:space="0" w:color="auto"/>
            </w:tcBorders>
            <w:vAlign w:val="center"/>
          </w:tcPr>
          <w:p w14:paraId="7CCE268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14" w:type="dxa"/>
            <w:tcBorders>
              <w:top w:val="single" w:sz="4" w:space="0" w:color="auto"/>
              <w:left w:val="single" w:sz="4" w:space="0" w:color="auto"/>
              <w:bottom w:val="single" w:sz="4" w:space="0" w:color="auto"/>
              <w:right w:val="single" w:sz="4" w:space="0" w:color="auto"/>
            </w:tcBorders>
            <w:vAlign w:val="center"/>
          </w:tcPr>
          <w:p w14:paraId="0BA8C9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985" w:type="dxa"/>
            <w:tcBorders>
              <w:top w:val="single" w:sz="4" w:space="0" w:color="auto"/>
              <w:left w:val="single" w:sz="4" w:space="0" w:color="auto"/>
              <w:bottom w:val="single" w:sz="4" w:space="0" w:color="auto"/>
              <w:right w:val="single" w:sz="4" w:space="0" w:color="auto"/>
            </w:tcBorders>
            <w:vAlign w:val="center"/>
          </w:tcPr>
          <w:p w14:paraId="654C15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976" w:type="dxa"/>
            <w:tcBorders>
              <w:top w:val="single" w:sz="4" w:space="0" w:color="auto"/>
              <w:left w:val="single" w:sz="4" w:space="0" w:color="auto"/>
              <w:bottom w:val="single" w:sz="4" w:space="0" w:color="auto"/>
              <w:right w:val="single" w:sz="4" w:space="0" w:color="auto"/>
            </w:tcBorders>
            <w:vAlign w:val="center"/>
          </w:tcPr>
          <w:p w14:paraId="32E1E4E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56AAA1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29B9442"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059393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098E62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559" w:type="dxa"/>
            <w:tcBorders>
              <w:top w:val="single" w:sz="4" w:space="0" w:color="auto"/>
              <w:left w:val="single" w:sz="4" w:space="0" w:color="auto"/>
              <w:bottom w:val="single" w:sz="4" w:space="0" w:color="auto"/>
              <w:right w:val="single" w:sz="4" w:space="0" w:color="auto"/>
            </w:tcBorders>
            <w:vAlign w:val="center"/>
          </w:tcPr>
          <w:p w14:paraId="365565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814" w:type="dxa"/>
            <w:tcBorders>
              <w:top w:val="single" w:sz="4" w:space="0" w:color="auto"/>
              <w:left w:val="single" w:sz="4" w:space="0" w:color="auto"/>
              <w:bottom w:val="single" w:sz="4" w:space="0" w:color="auto"/>
              <w:right w:val="single" w:sz="4" w:space="0" w:color="auto"/>
            </w:tcBorders>
            <w:vAlign w:val="center"/>
          </w:tcPr>
          <w:p w14:paraId="0516FC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5DE2EC68"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60</w:t>
            </w:r>
            <w:r w:rsidRPr="00C401BD">
              <w:rPr>
                <w:sz w:val="24"/>
                <w:szCs w:val="20"/>
                <w:lang w:eastAsia="ru-RU"/>
              </w:rPr>
              <w:t>%</w:t>
            </w:r>
          </w:p>
        </w:tc>
        <w:tc>
          <w:tcPr>
            <w:tcW w:w="2976" w:type="dxa"/>
            <w:tcBorders>
              <w:top w:val="single" w:sz="4" w:space="0" w:color="auto"/>
              <w:left w:val="single" w:sz="4" w:space="0" w:color="auto"/>
              <w:bottom w:val="single" w:sz="4" w:space="0" w:color="auto"/>
              <w:right w:val="single" w:sz="4" w:space="0" w:color="auto"/>
            </w:tcBorders>
            <w:vAlign w:val="center"/>
          </w:tcPr>
          <w:p w14:paraId="65944D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BAC43D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80CBC67"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4BA499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04944F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559" w:type="dxa"/>
            <w:tcBorders>
              <w:top w:val="single" w:sz="4" w:space="0" w:color="auto"/>
              <w:left w:val="single" w:sz="4" w:space="0" w:color="auto"/>
              <w:bottom w:val="single" w:sz="4" w:space="0" w:color="auto"/>
              <w:right w:val="single" w:sz="4" w:space="0" w:color="auto"/>
            </w:tcBorders>
            <w:vAlign w:val="center"/>
          </w:tcPr>
          <w:p w14:paraId="48CAFA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2DE600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200 000</w:t>
            </w:r>
          </w:p>
        </w:tc>
        <w:tc>
          <w:tcPr>
            <w:tcW w:w="1985" w:type="dxa"/>
            <w:tcBorders>
              <w:top w:val="single" w:sz="4" w:space="0" w:color="auto"/>
              <w:left w:val="single" w:sz="4" w:space="0" w:color="auto"/>
              <w:bottom w:val="single" w:sz="4" w:space="0" w:color="auto"/>
              <w:right w:val="single" w:sz="4" w:space="0" w:color="auto"/>
            </w:tcBorders>
            <w:vAlign w:val="center"/>
          </w:tcPr>
          <w:p w14:paraId="6BAB76C4"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50%</w:t>
            </w:r>
          </w:p>
        </w:tc>
        <w:tc>
          <w:tcPr>
            <w:tcW w:w="2976" w:type="dxa"/>
            <w:tcBorders>
              <w:top w:val="single" w:sz="4" w:space="0" w:color="auto"/>
              <w:left w:val="single" w:sz="4" w:space="0" w:color="auto"/>
              <w:bottom w:val="single" w:sz="4" w:space="0" w:color="auto"/>
              <w:right w:val="single" w:sz="4" w:space="0" w:color="auto"/>
            </w:tcBorders>
            <w:vAlign w:val="center"/>
          </w:tcPr>
          <w:p w14:paraId="2BF832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C37598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AB4A990"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0FD9D4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Осуществление религиозных обрядов</w:t>
            </w:r>
          </w:p>
        </w:tc>
        <w:tc>
          <w:tcPr>
            <w:tcW w:w="1701" w:type="dxa"/>
            <w:tcBorders>
              <w:top w:val="single" w:sz="4" w:space="0" w:color="auto"/>
              <w:left w:val="single" w:sz="4" w:space="0" w:color="auto"/>
              <w:bottom w:val="single" w:sz="4" w:space="0" w:color="auto"/>
              <w:right w:val="single" w:sz="4" w:space="0" w:color="auto"/>
            </w:tcBorders>
            <w:vAlign w:val="center"/>
          </w:tcPr>
          <w:p w14:paraId="32B44EC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3.7.1</w:t>
            </w:r>
          </w:p>
        </w:tc>
        <w:tc>
          <w:tcPr>
            <w:tcW w:w="1559" w:type="dxa"/>
            <w:tcBorders>
              <w:top w:val="single" w:sz="4" w:space="0" w:color="auto"/>
              <w:left w:val="single" w:sz="4" w:space="0" w:color="auto"/>
              <w:bottom w:val="single" w:sz="4" w:space="0" w:color="auto"/>
              <w:right w:val="single" w:sz="4" w:space="0" w:color="auto"/>
            </w:tcBorders>
            <w:vAlign w:val="center"/>
          </w:tcPr>
          <w:p w14:paraId="4A3EBFB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644ED69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200 000</w:t>
            </w:r>
          </w:p>
        </w:tc>
        <w:tc>
          <w:tcPr>
            <w:tcW w:w="1985" w:type="dxa"/>
            <w:tcBorders>
              <w:top w:val="single" w:sz="4" w:space="0" w:color="auto"/>
              <w:left w:val="single" w:sz="4" w:space="0" w:color="auto"/>
              <w:bottom w:val="single" w:sz="4" w:space="0" w:color="auto"/>
              <w:right w:val="single" w:sz="4" w:space="0" w:color="auto"/>
            </w:tcBorders>
            <w:vAlign w:val="center"/>
          </w:tcPr>
          <w:p w14:paraId="3F8BD871" w14:textId="77777777" w:rsidR="00C401BD" w:rsidRPr="00C401BD" w:rsidRDefault="00C401BD" w:rsidP="00C401BD">
            <w:pPr>
              <w:widowControl/>
              <w:autoSpaceDE/>
              <w:autoSpaceDN/>
              <w:jc w:val="center"/>
              <w:rPr>
                <w:sz w:val="24"/>
                <w:szCs w:val="24"/>
                <w:lang w:eastAsia="ru-RU"/>
              </w:rPr>
            </w:pPr>
            <w:r w:rsidRPr="00C401BD">
              <w:rPr>
                <w:sz w:val="24"/>
                <w:szCs w:val="24"/>
                <w:lang w:val="ru-RU" w:eastAsia="ru-RU"/>
              </w:rPr>
              <w:t>50%</w:t>
            </w:r>
          </w:p>
        </w:tc>
        <w:tc>
          <w:tcPr>
            <w:tcW w:w="2976" w:type="dxa"/>
            <w:tcBorders>
              <w:top w:val="single" w:sz="4" w:space="0" w:color="auto"/>
              <w:left w:val="single" w:sz="4" w:space="0" w:color="auto"/>
              <w:bottom w:val="single" w:sz="4" w:space="0" w:color="auto"/>
              <w:right w:val="single" w:sz="4" w:space="0" w:color="auto"/>
            </w:tcBorders>
            <w:vAlign w:val="center"/>
          </w:tcPr>
          <w:p w14:paraId="72FB429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DEF6FD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2725773"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5791B49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Религиозное управление и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0BC9C83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3.7.2</w:t>
            </w:r>
          </w:p>
        </w:tc>
        <w:tc>
          <w:tcPr>
            <w:tcW w:w="1559" w:type="dxa"/>
            <w:tcBorders>
              <w:top w:val="single" w:sz="4" w:space="0" w:color="auto"/>
              <w:left w:val="single" w:sz="4" w:space="0" w:color="auto"/>
              <w:bottom w:val="single" w:sz="4" w:space="0" w:color="auto"/>
              <w:right w:val="single" w:sz="4" w:space="0" w:color="auto"/>
            </w:tcBorders>
            <w:vAlign w:val="center"/>
          </w:tcPr>
          <w:p w14:paraId="5712CB2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0707B9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200 000</w:t>
            </w:r>
          </w:p>
        </w:tc>
        <w:tc>
          <w:tcPr>
            <w:tcW w:w="1985" w:type="dxa"/>
            <w:tcBorders>
              <w:top w:val="single" w:sz="4" w:space="0" w:color="auto"/>
              <w:left w:val="single" w:sz="4" w:space="0" w:color="auto"/>
              <w:bottom w:val="single" w:sz="4" w:space="0" w:color="auto"/>
              <w:right w:val="single" w:sz="4" w:space="0" w:color="auto"/>
            </w:tcBorders>
            <w:vAlign w:val="center"/>
          </w:tcPr>
          <w:p w14:paraId="4E61A83F" w14:textId="77777777" w:rsidR="00C401BD" w:rsidRPr="00C401BD" w:rsidRDefault="00C401BD" w:rsidP="00C401BD">
            <w:pPr>
              <w:widowControl/>
              <w:autoSpaceDE/>
              <w:autoSpaceDN/>
              <w:jc w:val="center"/>
              <w:rPr>
                <w:sz w:val="24"/>
                <w:szCs w:val="24"/>
                <w:lang w:eastAsia="ru-RU"/>
              </w:rPr>
            </w:pPr>
            <w:r w:rsidRPr="00C401BD">
              <w:rPr>
                <w:sz w:val="24"/>
                <w:szCs w:val="24"/>
                <w:lang w:val="ru-RU" w:eastAsia="ru-RU"/>
              </w:rPr>
              <w:t>50%</w:t>
            </w:r>
          </w:p>
        </w:tc>
        <w:tc>
          <w:tcPr>
            <w:tcW w:w="2976" w:type="dxa"/>
            <w:tcBorders>
              <w:top w:val="single" w:sz="4" w:space="0" w:color="auto"/>
              <w:left w:val="single" w:sz="4" w:space="0" w:color="auto"/>
              <w:bottom w:val="single" w:sz="4" w:space="0" w:color="auto"/>
              <w:right w:val="single" w:sz="4" w:space="0" w:color="auto"/>
            </w:tcBorders>
            <w:vAlign w:val="center"/>
          </w:tcPr>
          <w:p w14:paraId="1380595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075A19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5A3394B"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01D9BB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18EAB7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w:t>
            </w:r>
          </w:p>
        </w:tc>
        <w:tc>
          <w:tcPr>
            <w:tcW w:w="1559" w:type="dxa"/>
            <w:tcBorders>
              <w:top w:val="single" w:sz="4" w:space="0" w:color="auto"/>
              <w:left w:val="single" w:sz="4" w:space="0" w:color="auto"/>
              <w:bottom w:val="single" w:sz="4" w:space="0" w:color="auto"/>
              <w:right w:val="single" w:sz="4" w:space="0" w:color="auto"/>
            </w:tcBorders>
            <w:vAlign w:val="center"/>
          </w:tcPr>
          <w:p w14:paraId="7F7C22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585661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04D4463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976" w:type="dxa"/>
            <w:tcBorders>
              <w:top w:val="single" w:sz="4" w:space="0" w:color="auto"/>
              <w:left w:val="single" w:sz="4" w:space="0" w:color="auto"/>
              <w:bottom w:val="single" w:sz="4" w:space="0" w:color="auto"/>
              <w:right w:val="single" w:sz="4" w:space="0" w:color="auto"/>
            </w:tcBorders>
            <w:vAlign w:val="center"/>
          </w:tcPr>
          <w:p w14:paraId="5E95B6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406CA1B"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BC4A5F3"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321F26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70122A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559" w:type="dxa"/>
            <w:tcBorders>
              <w:top w:val="single" w:sz="4" w:space="0" w:color="auto"/>
              <w:left w:val="single" w:sz="4" w:space="0" w:color="auto"/>
              <w:bottom w:val="single" w:sz="4" w:space="0" w:color="auto"/>
              <w:right w:val="single" w:sz="4" w:space="0" w:color="auto"/>
            </w:tcBorders>
            <w:vAlign w:val="center"/>
          </w:tcPr>
          <w:p w14:paraId="040554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14" w:type="dxa"/>
            <w:tcBorders>
              <w:top w:val="single" w:sz="4" w:space="0" w:color="auto"/>
              <w:left w:val="single" w:sz="4" w:space="0" w:color="auto"/>
              <w:bottom w:val="single" w:sz="4" w:space="0" w:color="auto"/>
              <w:right w:val="single" w:sz="4" w:space="0" w:color="auto"/>
            </w:tcBorders>
            <w:vAlign w:val="center"/>
          </w:tcPr>
          <w:p w14:paraId="5B954D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09CBB9B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976" w:type="dxa"/>
            <w:tcBorders>
              <w:top w:val="single" w:sz="4" w:space="0" w:color="auto"/>
              <w:left w:val="single" w:sz="4" w:space="0" w:color="auto"/>
              <w:bottom w:val="single" w:sz="4" w:space="0" w:color="auto"/>
              <w:right w:val="single" w:sz="4" w:space="0" w:color="auto"/>
            </w:tcBorders>
            <w:vAlign w:val="center"/>
          </w:tcPr>
          <w:p w14:paraId="67A15A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01825E3" w14:textId="77777777" w:rsidTr="00C401BD">
        <w:tc>
          <w:tcPr>
            <w:tcW w:w="648" w:type="dxa"/>
            <w:tcBorders>
              <w:top w:val="single" w:sz="4" w:space="0" w:color="auto"/>
              <w:left w:val="single" w:sz="4" w:space="0" w:color="auto"/>
              <w:bottom w:val="single" w:sz="4" w:space="0" w:color="auto"/>
              <w:right w:val="single" w:sz="4" w:space="0" w:color="auto"/>
            </w:tcBorders>
            <w:vAlign w:val="center"/>
          </w:tcPr>
          <w:p w14:paraId="03843D50"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0330CE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торговли (торговые центры, торгово-развлекательные центры (комплексы))</w:t>
            </w:r>
          </w:p>
        </w:tc>
        <w:tc>
          <w:tcPr>
            <w:tcW w:w="1701" w:type="dxa"/>
            <w:tcBorders>
              <w:top w:val="single" w:sz="4" w:space="0" w:color="auto"/>
              <w:left w:val="single" w:sz="4" w:space="0" w:color="auto"/>
              <w:bottom w:val="single" w:sz="4" w:space="0" w:color="auto"/>
              <w:right w:val="single" w:sz="4" w:space="0" w:color="auto"/>
            </w:tcBorders>
            <w:vAlign w:val="center"/>
          </w:tcPr>
          <w:p w14:paraId="027B47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4.2</w:t>
            </w:r>
          </w:p>
        </w:tc>
        <w:tc>
          <w:tcPr>
            <w:tcW w:w="1559" w:type="dxa"/>
            <w:tcBorders>
              <w:top w:val="single" w:sz="4" w:space="0" w:color="auto"/>
              <w:left w:val="single" w:sz="4" w:space="0" w:color="auto"/>
              <w:bottom w:val="single" w:sz="4" w:space="0" w:color="auto"/>
              <w:right w:val="single" w:sz="4" w:space="0" w:color="auto"/>
            </w:tcBorders>
            <w:vAlign w:val="center"/>
          </w:tcPr>
          <w:p w14:paraId="4E6B15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814" w:type="dxa"/>
            <w:tcBorders>
              <w:top w:val="single" w:sz="4" w:space="0" w:color="auto"/>
              <w:left w:val="single" w:sz="4" w:space="0" w:color="auto"/>
              <w:bottom w:val="single" w:sz="4" w:space="0" w:color="auto"/>
              <w:right w:val="single" w:sz="4" w:space="0" w:color="auto"/>
            </w:tcBorders>
            <w:vAlign w:val="center"/>
          </w:tcPr>
          <w:p w14:paraId="7D3295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8966A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976" w:type="dxa"/>
            <w:tcBorders>
              <w:top w:val="single" w:sz="4" w:space="0" w:color="auto"/>
              <w:left w:val="single" w:sz="4" w:space="0" w:color="auto"/>
              <w:bottom w:val="single" w:sz="4" w:space="0" w:color="auto"/>
              <w:right w:val="single" w:sz="4" w:space="0" w:color="auto"/>
            </w:tcBorders>
            <w:vAlign w:val="center"/>
          </w:tcPr>
          <w:p w14:paraId="5D8F5E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666B48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9725766"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528FA7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Рынки</w:t>
            </w:r>
          </w:p>
        </w:tc>
        <w:tc>
          <w:tcPr>
            <w:tcW w:w="1701" w:type="dxa"/>
            <w:tcBorders>
              <w:top w:val="single" w:sz="4" w:space="0" w:color="auto"/>
              <w:left w:val="single" w:sz="4" w:space="0" w:color="auto"/>
              <w:bottom w:val="single" w:sz="4" w:space="0" w:color="auto"/>
              <w:right w:val="single" w:sz="4" w:space="0" w:color="auto"/>
            </w:tcBorders>
            <w:vAlign w:val="center"/>
          </w:tcPr>
          <w:p w14:paraId="6C0813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4.3</w:t>
            </w:r>
          </w:p>
        </w:tc>
        <w:tc>
          <w:tcPr>
            <w:tcW w:w="1559" w:type="dxa"/>
            <w:tcBorders>
              <w:top w:val="single" w:sz="4" w:space="0" w:color="auto"/>
              <w:left w:val="single" w:sz="4" w:space="0" w:color="auto"/>
              <w:bottom w:val="single" w:sz="4" w:space="0" w:color="auto"/>
              <w:right w:val="single" w:sz="4" w:space="0" w:color="auto"/>
            </w:tcBorders>
            <w:vAlign w:val="center"/>
          </w:tcPr>
          <w:p w14:paraId="0CD98E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1 500</w:t>
            </w:r>
          </w:p>
        </w:tc>
        <w:tc>
          <w:tcPr>
            <w:tcW w:w="1814" w:type="dxa"/>
            <w:tcBorders>
              <w:top w:val="single" w:sz="4" w:space="0" w:color="auto"/>
              <w:left w:val="single" w:sz="4" w:space="0" w:color="auto"/>
              <w:bottom w:val="single" w:sz="4" w:space="0" w:color="auto"/>
              <w:right w:val="single" w:sz="4" w:space="0" w:color="auto"/>
            </w:tcBorders>
            <w:vAlign w:val="center"/>
          </w:tcPr>
          <w:p w14:paraId="112A4B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50 000</w:t>
            </w:r>
          </w:p>
        </w:tc>
        <w:tc>
          <w:tcPr>
            <w:tcW w:w="1985" w:type="dxa"/>
            <w:tcBorders>
              <w:top w:val="single" w:sz="4" w:space="0" w:color="auto"/>
              <w:left w:val="single" w:sz="4" w:space="0" w:color="auto"/>
              <w:bottom w:val="single" w:sz="4" w:space="0" w:color="auto"/>
              <w:right w:val="single" w:sz="4" w:space="0" w:color="auto"/>
            </w:tcBorders>
            <w:vAlign w:val="center"/>
          </w:tcPr>
          <w:p w14:paraId="1E94E2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2976" w:type="dxa"/>
            <w:tcBorders>
              <w:top w:val="single" w:sz="4" w:space="0" w:color="auto"/>
              <w:left w:val="single" w:sz="4" w:space="0" w:color="auto"/>
              <w:bottom w:val="single" w:sz="4" w:space="0" w:color="auto"/>
              <w:right w:val="single" w:sz="4" w:space="0" w:color="auto"/>
            </w:tcBorders>
            <w:vAlign w:val="center"/>
          </w:tcPr>
          <w:p w14:paraId="50B337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A73936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D2766A5"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5B99A1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FC668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59" w:type="dxa"/>
            <w:tcBorders>
              <w:top w:val="single" w:sz="4" w:space="0" w:color="auto"/>
              <w:left w:val="single" w:sz="4" w:space="0" w:color="auto"/>
              <w:bottom w:val="single" w:sz="4" w:space="0" w:color="auto"/>
              <w:right w:val="single" w:sz="4" w:space="0" w:color="auto"/>
            </w:tcBorders>
            <w:vAlign w:val="center"/>
          </w:tcPr>
          <w:p w14:paraId="69A381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40BAD2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5A3148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976" w:type="dxa"/>
            <w:tcBorders>
              <w:top w:val="single" w:sz="4" w:space="0" w:color="auto"/>
              <w:left w:val="single" w:sz="4" w:space="0" w:color="auto"/>
              <w:bottom w:val="single" w:sz="4" w:space="0" w:color="auto"/>
              <w:right w:val="single" w:sz="4" w:space="0" w:color="auto"/>
            </w:tcBorders>
            <w:vAlign w:val="center"/>
          </w:tcPr>
          <w:p w14:paraId="2FBD41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8F4AA5B"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EEA1682"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456E2F06"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Выставочно</w:t>
            </w:r>
            <w:proofErr w:type="spellEnd"/>
            <w:r w:rsidRPr="00C401BD">
              <w:rPr>
                <w:sz w:val="24"/>
                <w:szCs w:val="20"/>
                <w:lang w:val="ru-RU" w:eastAsia="ru-RU"/>
              </w:rPr>
              <w:t>-ярмарочная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F0EE3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4.10</w:t>
            </w:r>
          </w:p>
        </w:tc>
        <w:tc>
          <w:tcPr>
            <w:tcW w:w="1559" w:type="dxa"/>
            <w:tcBorders>
              <w:top w:val="single" w:sz="4" w:space="0" w:color="auto"/>
              <w:left w:val="single" w:sz="4" w:space="0" w:color="auto"/>
              <w:bottom w:val="single" w:sz="4" w:space="0" w:color="auto"/>
              <w:right w:val="single" w:sz="4" w:space="0" w:color="auto"/>
            </w:tcBorders>
            <w:vAlign w:val="center"/>
          </w:tcPr>
          <w:p w14:paraId="69295C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814" w:type="dxa"/>
            <w:tcBorders>
              <w:top w:val="single" w:sz="4" w:space="0" w:color="auto"/>
              <w:left w:val="single" w:sz="4" w:space="0" w:color="auto"/>
              <w:bottom w:val="single" w:sz="4" w:space="0" w:color="auto"/>
              <w:right w:val="single" w:sz="4" w:space="0" w:color="auto"/>
            </w:tcBorders>
            <w:vAlign w:val="center"/>
          </w:tcPr>
          <w:p w14:paraId="72DA71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50 000</w:t>
            </w:r>
          </w:p>
        </w:tc>
        <w:tc>
          <w:tcPr>
            <w:tcW w:w="1985" w:type="dxa"/>
            <w:tcBorders>
              <w:top w:val="single" w:sz="4" w:space="0" w:color="auto"/>
              <w:left w:val="single" w:sz="4" w:space="0" w:color="auto"/>
              <w:bottom w:val="single" w:sz="4" w:space="0" w:color="auto"/>
              <w:right w:val="single" w:sz="4" w:space="0" w:color="auto"/>
            </w:tcBorders>
            <w:vAlign w:val="center"/>
          </w:tcPr>
          <w:p w14:paraId="413D4E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976" w:type="dxa"/>
            <w:tcBorders>
              <w:top w:val="single" w:sz="4" w:space="0" w:color="auto"/>
              <w:left w:val="single" w:sz="4" w:space="0" w:color="auto"/>
              <w:bottom w:val="single" w:sz="4" w:space="0" w:color="auto"/>
              <w:right w:val="single" w:sz="4" w:space="0" w:color="auto"/>
            </w:tcBorders>
            <w:vAlign w:val="center"/>
          </w:tcPr>
          <w:p w14:paraId="67E9A1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8960F7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D382892"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5E7935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701" w:type="dxa"/>
            <w:tcBorders>
              <w:top w:val="single" w:sz="4" w:space="0" w:color="auto"/>
              <w:left w:val="single" w:sz="4" w:space="0" w:color="auto"/>
              <w:bottom w:val="single" w:sz="4" w:space="0" w:color="auto"/>
              <w:right w:val="single" w:sz="4" w:space="0" w:color="auto"/>
            </w:tcBorders>
            <w:vAlign w:val="center"/>
          </w:tcPr>
          <w:p w14:paraId="6B107A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59" w:type="dxa"/>
            <w:tcBorders>
              <w:top w:val="single" w:sz="4" w:space="0" w:color="auto"/>
              <w:left w:val="single" w:sz="4" w:space="0" w:color="auto"/>
              <w:bottom w:val="single" w:sz="4" w:space="0" w:color="auto"/>
              <w:right w:val="single" w:sz="4" w:space="0" w:color="auto"/>
            </w:tcBorders>
            <w:vAlign w:val="center"/>
          </w:tcPr>
          <w:p w14:paraId="7226C9A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814" w:type="dxa"/>
            <w:tcBorders>
              <w:top w:val="single" w:sz="4" w:space="0" w:color="auto"/>
              <w:left w:val="single" w:sz="4" w:space="0" w:color="auto"/>
              <w:bottom w:val="single" w:sz="4" w:space="0" w:color="auto"/>
              <w:right w:val="single" w:sz="4" w:space="0" w:color="auto"/>
            </w:tcBorders>
            <w:vAlign w:val="center"/>
          </w:tcPr>
          <w:p w14:paraId="55137E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67EEF5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976" w:type="dxa"/>
            <w:tcBorders>
              <w:top w:val="single" w:sz="4" w:space="0" w:color="auto"/>
              <w:left w:val="single" w:sz="4" w:space="0" w:color="auto"/>
              <w:bottom w:val="single" w:sz="4" w:space="0" w:color="auto"/>
              <w:right w:val="single" w:sz="4" w:space="0" w:color="auto"/>
            </w:tcBorders>
            <w:vAlign w:val="center"/>
          </w:tcPr>
          <w:p w14:paraId="555212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98F42DE"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FDCE243" w14:textId="77777777" w:rsidR="00C401BD" w:rsidRPr="00C401BD" w:rsidRDefault="00C401BD" w:rsidP="00C401BD">
            <w:pPr>
              <w:widowControl/>
              <w:numPr>
                <w:ilvl w:val="0"/>
                <w:numId w:val="171"/>
              </w:numPr>
              <w:overflowPunct w:val="0"/>
              <w:autoSpaceDE/>
              <w:autoSpaceDN/>
              <w:adjustRightInd w:val="0"/>
              <w:ind w:left="170"/>
              <w:contextualSpacing/>
              <w:jc w:val="center"/>
              <w:textAlignment w:val="baseline"/>
              <w:rPr>
                <w:sz w:val="24"/>
                <w:szCs w:val="20"/>
                <w:lang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17E0F2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2BC390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8334" w:type="dxa"/>
            <w:gridSpan w:val="4"/>
            <w:tcBorders>
              <w:top w:val="single" w:sz="4" w:space="0" w:color="auto"/>
              <w:left w:val="single" w:sz="4" w:space="0" w:color="auto"/>
              <w:bottom w:val="single" w:sz="4" w:space="0" w:color="auto"/>
              <w:right w:val="single" w:sz="4" w:space="0" w:color="auto"/>
            </w:tcBorders>
            <w:vAlign w:val="center"/>
          </w:tcPr>
          <w:p w14:paraId="088D8E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bl>
    <w:p w14:paraId="480516B0" w14:textId="77777777" w:rsidR="00C401BD" w:rsidRPr="00C401BD" w:rsidRDefault="00C401BD" w:rsidP="00C401BD">
      <w:pPr>
        <w:widowControl/>
        <w:autoSpaceDE/>
        <w:autoSpaceDN/>
        <w:rPr>
          <w:sz w:val="24"/>
          <w:szCs w:val="24"/>
          <w:lang w:val="ru-RU" w:eastAsia="ru-RU"/>
        </w:rPr>
      </w:pPr>
    </w:p>
    <w:p w14:paraId="06444831" w14:textId="77777777" w:rsidR="00C401BD" w:rsidRPr="00C401BD" w:rsidRDefault="00C401BD" w:rsidP="00C401BD">
      <w:pPr>
        <w:widowControl/>
        <w:autoSpaceDE/>
        <w:autoSpaceDN/>
        <w:ind w:firstLine="708"/>
        <w:jc w:val="both"/>
        <w:rPr>
          <w:b/>
          <w:sz w:val="24"/>
          <w:szCs w:val="24"/>
          <w:lang w:val="ru-RU" w:eastAsia="ru-RU"/>
        </w:rPr>
      </w:pPr>
      <w:r w:rsidRPr="00C401BD">
        <w:rPr>
          <w:sz w:val="24"/>
          <w:szCs w:val="24"/>
          <w:lang w:val="ru-RU" w:eastAsia="ru-RU"/>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C401BD">
        <w:rPr>
          <w:sz w:val="24"/>
          <w:szCs w:val="24"/>
          <w:lang w:eastAsia="ru-RU"/>
        </w:rPr>
        <w:t>V</w:t>
      </w:r>
      <w:r w:rsidRPr="00C401BD">
        <w:rPr>
          <w:sz w:val="24"/>
          <w:szCs w:val="24"/>
          <w:lang w:val="ru-RU" w:eastAsia="ru-RU"/>
        </w:rPr>
        <w:t>.</w:t>
      </w:r>
    </w:p>
    <w:p w14:paraId="049222A5"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547D92C" w14:textId="77777777" w:rsidR="00C401BD" w:rsidRPr="00C401BD" w:rsidRDefault="00C401BD" w:rsidP="00C401BD">
      <w:pPr>
        <w:widowControl/>
        <w:autoSpaceDE/>
        <w:autoSpaceDN/>
        <w:ind w:firstLine="708"/>
        <w:jc w:val="both"/>
        <w:rPr>
          <w:sz w:val="24"/>
          <w:szCs w:val="24"/>
          <w:lang w:val="ru-RU" w:eastAsia="ru-RU"/>
        </w:rPr>
        <w:sectPr w:rsidR="00C401BD" w:rsidRPr="00C401BD" w:rsidSect="00A24A9C">
          <w:pgSz w:w="16838" w:h="11906" w:orient="landscape"/>
          <w:pgMar w:top="993" w:right="1134" w:bottom="1276" w:left="1134" w:header="709" w:footer="567" w:gutter="0"/>
          <w:cols w:space="708"/>
          <w:docGrid w:linePitch="360"/>
        </w:sectPr>
      </w:pPr>
    </w:p>
    <w:p w14:paraId="606366E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Ж-1а – ЗОНА СПЕЦИАЛИЗИРОВАННОЙ МНОГОКВАРТИРНОЙ ЖИЛОЙ ЗАСТРОЙКИ</w:t>
      </w:r>
    </w:p>
    <w:p w14:paraId="606F270C" w14:textId="77777777" w:rsidR="00C401BD" w:rsidRPr="00C401BD" w:rsidRDefault="00C401BD" w:rsidP="00C401BD">
      <w:pPr>
        <w:widowControl/>
        <w:autoSpaceDE/>
        <w:autoSpaceDN/>
        <w:ind w:firstLine="708"/>
        <w:jc w:val="both"/>
        <w:rPr>
          <w:sz w:val="24"/>
          <w:szCs w:val="24"/>
          <w:lang w:val="ru-RU" w:eastAsia="ru-RU"/>
        </w:rPr>
      </w:pPr>
    </w:p>
    <w:p w14:paraId="2339D89E"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Зона специализированной многоквартирной жилой застройки Ж-1а установлена для обеспечения условий размещения малоэтажных многоквартирных жилых домов с объектами обслуживания такой жилой застройки.</w:t>
      </w:r>
    </w:p>
    <w:p w14:paraId="7D37F664"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66F46817"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Ж-1а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494A2DAB" w14:textId="77777777" w:rsidR="00C401BD" w:rsidRPr="00C401BD" w:rsidRDefault="00C401BD" w:rsidP="00C401BD">
      <w:pPr>
        <w:widowControl/>
        <w:autoSpaceDE/>
        <w:autoSpaceDN/>
        <w:ind w:firstLine="708"/>
        <w:jc w:val="both"/>
        <w:rPr>
          <w:sz w:val="24"/>
          <w:szCs w:val="24"/>
          <w:lang w:val="ru-RU" w:eastAsia="ru-RU"/>
        </w:rPr>
      </w:pPr>
    </w:p>
    <w:p w14:paraId="3DC6E7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12B9F4F6" w14:textId="77777777" w:rsidR="00C401BD" w:rsidRPr="00C401BD" w:rsidRDefault="00C401BD" w:rsidP="00C401BD">
      <w:pPr>
        <w:widowControl/>
        <w:autoSpaceDE/>
        <w:autoSpaceDN/>
        <w:jc w:val="center"/>
        <w:rPr>
          <w:sz w:val="24"/>
          <w:szCs w:val="24"/>
          <w:lang w:val="ru-RU" w:eastAsia="ru-RU"/>
        </w:rPr>
      </w:pPr>
    </w:p>
    <w:tbl>
      <w:tblPr>
        <w:tblW w:w="147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7"/>
        <w:gridCol w:w="3828"/>
        <w:gridCol w:w="1702"/>
        <w:gridCol w:w="1842"/>
        <w:gridCol w:w="1701"/>
        <w:gridCol w:w="2836"/>
        <w:gridCol w:w="2128"/>
      </w:tblGrid>
      <w:tr w:rsidR="00C401BD" w:rsidRPr="00E77B4D" w14:paraId="2D5DA0FB" w14:textId="77777777" w:rsidTr="00A24A9C">
        <w:trPr>
          <w:cantSplit/>
          <w:tblHeader/>
        </w:trPr>
        <w:tc>
          <w:tcPr>
            <w:tcW w:w="707" w:type="dxa"/>
            <w:vMerge w:val="restart"/>
            <w:tcBorders>
              <w:top w:val="single" w:sz="4" w:space="0" w:color="auto"/>
              <w:left w:val="single" w:sz="4" w:space="0" w:color="auto"/>
              <w:right w:val="single" w:sz="4" w:space="0" w:color="auto"/>
            </w:tcBorders>
            <w:vAlign w:val="center"/>
          </w:tcPr>
          <w:p w14:paraId="02F7358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828" w:type="dxa"/>
            <w:vMerge w:val="restart"/>
            <w:tcBorders>
              <w:top w:val="single" w:sz="4" w:space="0" w:color="auto"/>
              <w:left w:val="single" w:sz="4" w:space="0" w:color="auto"/>
              <w:right w:val="single" w:sz="4" w:space="0" w:color="auto"/>
            </w:tcBorders>
            <w:vAlign w:val="center"/>
          </w:tcPr>
          <w:p w14:paraId="60CCF2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2" w:type="dxa"/>
            <w:vMerge w:val="restart"/>
            <w:tcBorders>
              <w:top w:val="single" w:sz="4" w:space="0" w:color="auto"/>
              <w:left w:val="single" w:sz="4" w:space="0" w:color="auto"/>
              <w:right w:val="single" w:sz="4" w:space="0" w:color="auto"/>
            </w:tcBorders>
            <w:vAlign w:val="center"/>
          </w:tcPr>
          <w:p w14:paraId="31923B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543" w:type="dxa"/>
            <w:gridSpan w:val="2"/>
            <w:tcBorders>
              <w:top w:val="single" w:sz="4" w:space="0" w:color="auto"/>
              <w:left w:val="single" w:sz="4" w:space="0" w:color="auto"/>
              <w:bottom w:val="single" w:sz="4" w:space="0" w:color="auto"/>
              <w:right w:val="single" w:sz="4" w:space="0" w:color="auto"/>
            </w:tcBorders>
            <w:vAlign w:val="center"/>
          </w:tcPr>
          <w:p w14:paraId="5200EC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836" w:type="dxa"/>
            <w:vMerge w:val="restart"/>
            <w:tcBorders>
              <w:top w:val="single" w:sz="4" w:space="0" w:color="auto"/>
              <w:left w:val="single" w:sz="4" w:space="0" w:color="auto"/>
              <w:right w:val="single" w:sz="4" w:space="0" w:color="auto"/>
            </w:tcBorders>
            <w:vAlign w:val="center"/>
          </w:tcPr>
          <w:p w14:paraId="088365A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128" w:type="dxa"/>
            <w:vMerge w:val="restart"/>
            <w:tcBorders>
              <w:top w:val="single" w:sz="4" w:space="0" w:color="auto"/>
              <w:left w:val="single" w:sz="4" w:space="0" w:color="auto"/>
              <w:right w:val="single" w:sz="4" w:space="0" w:color="auto"/>
            </w:tcBorders>
            <w:vAlign w:val="center"/>
          </w:tcPr>
          <w:p w14:paraId="33DFD7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54F1A491" w14:textId="77777777" w:rsidTr="00A24A9C">
        <w:trPr>
          <w:cantSplit/>
          <w:tblHeader/>
        </w:trPr>
        <w:tc>
          <w:tcPr>
            <w:tcW w:w="707" w:type="dxa"/>
            <w:vMerge/>
            <w:tcBorders>
              <w:left w:val="single" w:sz="4" w:space="0" w:color="auto"/>
              <w:bottom w:val="single" w:sz="4" w:space="0" w:color="auto"/>
              <w:right w:val="single" w:sz="4" w:space="0" w:color="auto"/>
            </w:tcBorders>
            <w:vAlign w:val="center"/>
          </w:tcPr>
          <w:p w14:paraId="7BF585B6" w14:textId="77777777" w:rsidR="00C401BD" w:rsidRPr="00C401BD" w:rsidRDefault="00C401BD" w:rsidP="00C401BD">
            <w:pPr>
              <w:widowControl/>
              <w:autoSpaceDE/>
              <w:autoSpaceDN/>
              <w:jc w:val="center"/>
              <w:rPr>
                <w:sz w:val="24"/>
                <w:szCs w:val="20"/>
                <w:lang w:val="ru-RU" w:eastAsia="ru-RU"/>
              </w:rPr>
            </w:pPr>
          </w:p>
        </w:tc>
        <w:tc>
          <w:tcPr>
            <w:tcW w:w="3828" w:type="dxa"/>
            <w:vMerge/>
            <w:tcBorders>
              <w:left w:val="single" w:sz="4" w:space="0" w:color="auto"/>
              <w:bottom w:val="single" w:sz="4" w:space="0" w:color="auto"/>
              <w:right w:val="single" w:sz="4" w:space="0" w:color="auto"/>
            </w:tcBorders>
            <w:vAlign w:val="center"/>
          </w:tcPr>
          <w:p w14:paraId="151790BB" w14:textId="77777777" w:rsidR="00C401BD" w:rsidRPr="00C401BD" w:rsidRDefault="00C401BD" w:rsidP="00C401BD">
            <w:pPr>
              <w:widowControl/>
              <w:autoSpaceDE/>
              <w:autoSpaceDN/>
              <w:jc w:val="center"/>
              <w:rPr>
                <w:sz w:val="24"/>
                <w:szCs w:val="20"/>
                <w:lang w:val="ru-RU" w:eastAsia="ru-RU"/>
              </w:rPr>
            </w:pPr>
          </w:p>
        </w:tc>
        <w:tc>
          <w:tcPr>
            <w:tcW w:w="1702" w:type="dxa"/>
            <w:vMerge/>
            <w:tcBorders>
              <w:left w:val="single" w:sz="4" w:space="0" w:color="auto"/>
              <w:bottom w:val="single" w:sz="4" w:space="0" w:color="auto"/>
              <w:right w:val="single" w:sz="4" w:space="0" w:color="auto"/>
            </w:tcBorders>
            <w:vAlign w:val="center"/>
          </w:tcPr>
          <w:p w14:paraId="441801EB" w14:textId="77777777" w:rsidR="00C401BD" w:rsidRPr="00C401BD" w:rsidRDefault="00C401BD" w:rsidP="00C401BD">
            <w:pPr>
              <w:widowControl/>
              <w:autoSpaceDE/>
              <w:autoSpaceDN/>
              <w:jc w:val="center"/>
              <w:rPr>
                <w:sz w:val="24"/>
                <w:szCs w:val="20"/>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680E5FB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0A7C1841"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836" w:type="dxa"/>
            <w:vMerge/>
            <w:tcBorders>
              <w:left w:val="single" w:sz="4" w:space="0" w:color="auto"/>
              <w:bottom w:val="single" w:sz="4" w:space="0" w:color="auto"/>
              <w:right w:val="single" w:sz="4" w:space="0" w:color="auto"/>
            </w:tcBorders>
            <w:vAlign w:val="center"/>
          </w:tcPr>
          <w:p w14:paraId="55BB1E60" w14:textId="77777777" w:rsidR="00C401BD" w:rsidRPr="00C401BD" w:rsidRDefault="00C401BD" w:rsidP="00C401BD">
            <w:pPr>
              <w:widowControl/>
              <w:autoSpaceDE/>
              <w:autoSpaceDN/>
              <w:jc w:val="center"/>
              <w:rPr>
                <w:sz w:val="24"/>
                <w:szCs w:val="20"/>
                <w:lang w:val="ru-RU" w:eastAsia="ru-RU"/>
              </w:rPr>
            </w:pPr>
          </w:p>
        </w:tc>
        <w:tc>
          <w:tcPr>
            <w:tcW w:w="2128" w:type="dxa"/>
            <w:vMerge/>
            <w:tcBorders>
              <w:left w:val="single" w:sz="4" w:space="0" w:color="auto"/>
              <w:bottom w:val="single" w:sz="4" w:space="0" w:color="auto"/>
              <w:right w:val="single" w:sz="4" w:space="0" w:color="auto"/>
            </w:tcBorders>
            <w:vAlign w:val="center"/>
          </w:tcPr>
          <w:p w14:paraId="06891B86" w14:textId="77777777" w:rsidR="00C401BD" w:rsidRPr="00C401BD" w:rsidRDefault="00C401BD" w:rsidP="00C401BD">
            <w:pPr>
              <w:widowControl/>
              <w:autoSpaceDE/>
              <w:autoSpaceDN/>
              <w:jc w:val="center"/>
              <w:rPr>
                <w:sz w:val="24"/>
                <w:szCs w:val="20"/>
                <w:lang w:val="ru-RU" w:eastAsia="ru-RU"/>
              </w:rPr>
            </w:pPr>
          </w:p>
        </w:tc>
      </w:tr>
      <w:tr w:rsidR="00C401BD" w:rsidRPr="00C401BD" w14:paraId="01F3C997"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5543340E" w14:textId="77777777" w:rsidR="00C401BD" w:rsidRPr="00C401BD" w:rsidRDefault="00C401BD" w:rsidP="00C401BD">
            <w:pPr>
              <w:widowControl/>
              <w:numPr>
                <w:ilvl w:val="0"/>
                <w:numId w:val="190"/>
              </w:numPr>
              <w:overflowPunct w:val="0"/>
              <w:autoSpaceDE/>
              <w:autoSpaceDN/>
              <w:adjustRightInd w:val="0"/>
              <w:ind w:left="170"/>
              <w:contextualSpacing/>
              <w:jc w:val="center"/>
              <w:textAlignment w:val="baseline"/>
              <w:rPr>
                <w:sz w:val="24"/>
                <w:szCs w:val="20"/>
                <w:lang w:val="ru-RU" w:eastAsia="ru-RU"/>
              </w:rPr>
            </w:pPr>
          </w:p>
        </w:tc>
        <w:tc>
          <w:tcPr>
            <w:tcW w:w="3828" w:type="dxa"/>
            <w:tcBorders>
              <w:top w:val="single" w:sz="4" w:space="0" w:color="auto"/>
              <w:left w:val="single" w:sz="4" w:space="0" w:color="auto"/>
              <w:bottom w:val="single" w:sz="4" w:space="0" w:color="auto"/>
              <w:right w:val="single" w:sz="4" w:space="0" w:color="auto"/>
            </w:tcBorders>
            <w:vAlign w:val="center"/>
          </w:tcPr>
          <w:p w14:paraId="0E30CD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Малоэтажная многоквартирная жилая застройка*</w:t>
            </w:r>
          </w:p>
        </w:tc>
        <w:tc>
          <w:tcPr>
            <w:tcW w:w="1702" w:type="dxa"/>
            <w:tcBorders>
              <w:top w:val="single" w:sz="4" w:space="0" w:color="auto"/>
              <w:left w:val="single" w:sz="4" w:space="0" w:color="auto"/>
              <w:bottom w:val="single" w:sz="4" w:space="0" w:color="auto"/>
              <w:right w:val="single" w:sz="4" w:space="0" w:color="auto"/>
            </w:tcBorders>
            <w:vAlign w:val="center"/>
          </w:tcPr>
          <w:p w14:paraId="015083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2.1.1</w:t>
            </w:r>
          </w:p>
        </w:tc>
        <w:tc>
          <w:tcPr>
            <w:tcW w:w="1842" w:type="dxa"/>
            <w:tcBorders>
              <w:top w:val="single" w:sz="4" w:space="0" w:color="auto"/>
              <w:left w:val="single" w:sz="4" w:space="0" w:color="auto"/>
              <w:bottom w:val="single" w:sz="4" w:space="0" w:color="auto"/>
              <w:right w:val="single" w:sz="4" w:space="0" w:color="auto"/>
            </w:tcBorders>
            <w:vAlign w:val="center"/>
          </w:tcPr>
          <w:p w14:paraId="08D8656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3000</w:t>
            </w:r>
          </w:p>
        </w:tc>
        <w:tc>
          <w:tcPr>
            <w:tcW w:w="1701" w:type="dxa"/>
            <w:tcBorders>
              <w:top w:val="single" w:sz="4" w:space="0" w:color="auto"/>
              <w:left w:val="single" w:sz="4" w:space="0" w:color="auto"/>
              <w:bottom w:val="single" w:sz="4" w:space="0" w:color="auto"/>
              <w:right w:val="single" w:sz="4" w:space="0" w:color="auto"/>
            </w:tcBorders>
            <w:vAlign w:val="center"/>
          </w:tcPr>
          <w:p w14:paraId="70B70D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836" w:type="dxa"/>
            <w:tcBorders>
              <w:top w:val="single" w:sz="4" w:space="0" w:color="auto"/>
              <w:left w:val="single" w:sz="4" w:space="0" w:color="auto"/>
              <w:bottom w:val="single" w:sz="4" w:space="0" w:color="auto"/>
              <w:right w:val="single" w:sz="4" w:space="0" w:color="auto"/>
            </w:tcBorders>
            <w:vAlign w:val="center"/>
          </w:tcPr>
          <w:p w14:paraId="3985B24D"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1 </w:t>
            </w:r>
            <w:proofErr w:type="spellStart"/>
            <w:r w:rsidRPr="00C401BD">
              <w:rPr>
                <w:sz w:val="24"/>
                <w:szCs w:val="20"/>
                <w:lang w:val="ru-RU" w:eastAsia="ru-RU"/>
              </w:rPr>
              <w:t>эт</w:t>
            </w:r>
            <w:proofErr w:type="spellEnd"/>
            <w:r w:rsidRPr="00C401BD">
              <w:rPr>
                <w:sz w:val="24"/>
                <w:szCs w:val="20"/>
                <w:lang w:val="ru-RU" w:eastAsia="ru-RU"/>
              </w:rPr>
              <w:t>. - 59,0%</w:t>
            </w:r>
          </w:p>
          <w:p w14:paraId="5916111B"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2 </w:t>
            </w:r>
            <w:proofErr w:type="spellStart"/>
            <w:r w:rsidRPr="00C401BD">
              <w:rPr>
                <w:sz w:val="24"/>
                <w:szCs w:val="20"/>
                <w:lang w:val="ru-RU" w:eastAsia="ru-RU"/>
              </w:rPr>
              <w:t>эт</w:t>
            </w:r>
            <w:proofErr w:type="spellEnd"/>
            <w:r w:rsidRPr="00C401BD">
              <w:rPr>
                <w:sz w:val="24"/>
                <w:szCs w:val="20"/>
                <w:lang w:val="ru-RU" w:eastAsia="ru-RU"/>
              </w:rPr>
              <w:t>. - 50,8%</w:t>
            </w:r>
          </w:p>
          <w:p w14:paraId="3E9B308B" w14:textId="77777777" w:rsidR="00C401BD" w:rsidRPr="00C401BD" w:rsidRDefault="00C401BD" w:rsidP="00C401BD">
            <w:pPr>
              <w:widowControl/>
              <w:overflowPunct w:val="0"/>
              <w:adjustRightInd w:val="0"/>
              <w:ind w:left="-107" w:firstLine="107"/>
              <w:contextualSpacing/>
              <w:jc w:val="center"/>
              <w:textAlignment w:val="baseline"/>
              <w:rPr>
                <w:sz w:val="24"/>
                <w:szCs w:val="20"/>
                <w:lang w:val="ru-RU" w:eastAsia="ru-RU"/>
              </w:rPr>
            </w:pPr>
            <w:r w:rsidRPr="00C401BD">
              <w:rPr>
                <w:sz w:val="24"/>
                <w:szCs w:val="20"/>
                <w:lang w:val="ru-RU" w:eastAsia="ru-RU"/>
              </w:rPr>
              <w:t xml:space="preserve">3 </w:t>
            </w:r>
            <w:proofErr w:type="spellStart"/>
            <w:r w:rsidRPr="00C401BD">
              <w:rPr>
                <w:sz w:val="24"/>
                <w:szCs w:val="20"/>
                <w:lang w:val="ru-RU" w:eastAsia="ru-RU"/>
              </w:rPr>
              <w:t>эт</w:t>
            </w:r>
            <w:proofErr w:type="spellEnd"/>
            <w:r w:rsidRPr="00C401BD">
              <w:rPr>
                <w:sz w:val="24"/>
                <w:szCs w:val="20"/>
                <w:lang w:val="ru-RU" w:eastAsia="ru-RU"/>
              </w:rPr>
              <w:t>. - 50%</w:t>
            </w:r>
          </w:p>
        </w:tc>
        <w:tc>
          <w:tcPr>
            <w:tcW w:w="2128" w:type="dxa"/>
            <w:tcBorders>
              <w:top w:val="single" w:sz="4" w:space="0" w:color="auto"/>
              <w:left w:val="single" w:sz="4" w:space="0" w:color="auto"/>
              <w:bottom w:val="single" w:sz="4" w:space="0" w:color="auto"/>
              <w:right w:val="single" w:sz="4" w:space="0" w:color="auto"/>
            </w:tcBorders>
            <w:vAlign w:val="center"/>
          </w:tcPr>
          <w:p w14:paraId="62A228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C35FF64"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008949C0" w14:textId="77777777" w:rsidR="00C401BD" w:rsidRPr="00C401BD" w:rsidRDefault="00C401BD" w:rsidP="00C401BD">
            <w:pPr>
              <w:widowControl/>
              <w:numPr>
                <w:ilvl w:val="0"/>
                <w:numId w:val="190"/>
              </w:numPr>
              <w:overflowPunct w:val="0"/>
              <w:autoSpaceDE/>
              <w:autoSpaceDN/>
              <w:adjustRightInd w:val="0"/>
              <w:ind w:left="170"/>
              <w:contextualSpacing/>
              <w:jc w:val="center"/>
              <w:textAlignment w:val="baseline"/>
              <w:rPr>
                <w:sz w:val="24"/>
                <w:szCs w:val="20"/>
                <w:lang w:val="ru-RU" w:eastAsia="ru-RU"/>
              </w:rPr>
            </w:pPr>
          </w:p>
        </w:tc>
        <w:tc>
          <w:tcPr>
            <w:tcW w:w="3828" w:type="dxa"/>
            <w:tcBorders>
              <w:top w:val="single" w:sz="4" w:space="0" w:color="auto"/>
              <w:left w:val="single" w:sz="4" w:space="0" w:color="auto"/>
              <w:bottom w:val="single" w:sz="4" w:space="0" w:color="auto"/>
              <w:right w:val="single" w:sz="4" w:space="0" w:color="auto"/>
            </w:tcBorders>
            <w:vAlign w:val="center"/>
          </w:tcPr>
          <w:p w14:paraId="2DDEFE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702" w:type="dxa"/>
            <w:tcBorders>
              <w:top w:val="single" w:sz="4" w:space="0" w:color="auto"/>
              <w:left w:val="single" w:sz="4" w:space="0" w:color="auto"/>
              <w:bottom w:val="single" w:sz="4" w:space="0" w:color="auto"/>
              <w:right w:val="single" w:sz="4" w:space="0" w:color="auto"/>
            </w:tcBorders>
            <w:vAlign w:val="center"/>
          </w:tcPr>
          <w:p w14:paraId="5ED47F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92676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128" w:type="dxa"/>
            <w:tcBorders>
              <w:top w:val="single" w:sz="4" w:space="0" w:color="auto"/>
              <w:left w:val="single" w:sz="4" w:space="0" w:color="auto"/>
              <w:bottom w:val="single" w:sz="4" w:space="0" w:color="auto"/>
              <w:right w:val="single" w:sz="4" w:space="0" w:color="auto"/>
            </w:tcBorders>
            <w:vAlign w:val="center"/>
          </w:tcPr>
          <w:p w14:paraId="73AB42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F83692B"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0E934F36" w14:textId="77777777" w:rsidR="00C401BD" w:rsidRPr="00C401BD" w:rsidRDefault="00C401BD" w:rsidP="00C401BD">
            <w:pPr>
              <w:widowControl/>
              <w:numPr>
                <w:ilvl w:val="0"/>
                <w:numId w:val="190"/>
              </w:numPr>
              <w:overflowPunct w:val="0"/>
              <w:autoSpaceDE/>
              <w:autoSpaceDN/>
              <w:adjustRightInd w:val="0"/>
              <w:ind w:left="170"/>
              <w:contextualSpacing/>
              <w:jc w:val="center"/>
              <w:textAlignment w:val="baseline"/>
              <w:rPr>
                <w:sz w:val="24"/>
                <w:szCs w:val="20"/>
                <w:lang w:val="ru-RU" w:eastAsia="ru-RU"/>
              </w:rPr>
            </w:pPr>
          </w:p>
        </w:tc>
        <w:tc>
          <w:tcPr>
            <w:tcW w:w="3828" w:type="dxa"/>
            <w:tcBorders>
              <w:top w:val="single" w:sz="4" w:space="0" w:color="auto"/>
              <w:left w:val="single" w:sz="4" w:space="0" w:color="auto"/>
              <w:bottom w:val="single" w:sz="4" w:space="0" w:color="auto"/>
              <w:right w:val="single" w:sz="4" w:space="0" w:color="auto"/>
            </w:tcBorders>
            <w:vAlign w:val="center"/>
          </w:tcPr>
          <w:p w14:paraId="445280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2" w:type="dxa"/>
            <w:tcBorders>
              <w:top w:val="single" w:sz="4" w:space="0" w:color="auto"/>
              <w:left w:val="single" w:sz="4" w:space="0" w:color="auto"/>
              <w:bottom w:val="single" w:sz="4" w:space="0" w:color="auto"/>
              <w:right w:val="single" w:sz="4" w:space="0" w:color="auto"/>
            </w:tcBorders>
            <w:vAlign w:val="center"/>
          </w:tcPr>
          <w:p w14:paraId="2C20CB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8507" w:type="dxa"/>
            <w:gridSpan w:val="4"/>
            <w:tcBorders>
              <w:top w:val="single" w:sz="4" w:space="0" w:color="auto"/>
              <w:left w:val="single" w:sz="4" w:space="0" w:color="auto"/>
              <w:bottom w:val="single" w:sz="4" w:space="0" w:color="auto"/>
              <w:right w:val="single" w:sz="4" w:space="0" w:color="auto"/>
            </w:tcBorders>
            <w:vAlign w:val="center"/>
          </w:tcPr>
          <w:p w14:paraId="0139BF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D9C63A1"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0F665A36" w14:textId="77777777" w:rsidR="00C401BD" w:rsidRPr="00C401BD" w:rsidRDefault="00C401BD" w:rsidP="00C401BD">
            <w:pPr>
              <w:widowControl/>
              <w:numPr>
                <w:ilvl w:val="0"/>
                <w:numId w:val="190"/>
              </w:numPr>
              <w:overflowPunct w:val="0"/>
              <w:autoSpaceDE/>
              <w:autoSpaceDN/>
              <w:adjustRightInd w:val="0"/>
              <w:ind w:left="170"/>
              <w:contextualSpacing/>
              <w:jc w:val="center"/>
              <w:textAlignment w:val="baseline"/>
              <w:rPr>
                <w:sz w:val="24"/>
                <w:szCs w:val="20"/>
                <w:lang w:val="ru-RU" w:eastAsia="ru-RU"/>
              </w:rPr>
            </w:pPr>
          </w:p>
        </w:tc>
        <w:tc>
          <w:tcPr>
            <w:tcW w:w="3828" w:type="dxa"/>
            <w:tcBorders>
              <w:top w:val="single" w:sz="4" w:space="0" w:color="auto"/>
              <w:left w:val="single" w:sz="4" w:space="0" w:color="auto"/>
              <w:bottom w:val="single" w:sz="4" w:space="0" w:color="auto"/>
              <w:right w:val="single" w:sz="4" w:space="0" w:color="auto"/>
            </w:tcBorders>
            <w:vAlign w:val="center"/>
          </w:tcPr>
          <w:p w14:paraId="649F82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2" w:type="dxa"/>
            <w:tcBorders>
              <w:top w:val="single" w:sz="4" w:space="0" w:color="auto"/>
              <w:left w:val="single" w:sz="4" w:space="0" w:color="auto"/>
              <w:bottom w:val="single" w:sz="4" w:space="0" w:color="auto"/>
              <w:right w:val="single" w:sz="4" w:space="0" w:color="auto"/>
            </w:tcBorders>
            <w:vAlign w:val="center"/>
          </w:tcPr>
          <w:p w14:paraId="565C5A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8507" w:type="dxa"/>
            <w:gridSpan w:val="4"/>
            <w:tcBorders>
              <w:top w:val="single" w:sz="4" w:space="0" w:color="auto"/>
              <w:left w:val="single" w:sz="4" w:space="0" w:color="auto"/>
              <w:bottom w:val="single" w:sz="4" w:space="0" w:color="auto"/>
              <w:right w:val="single" w:sz="4" w:space="0" w:color="auto"/>
            </w:tcBorders>
            <w:vAlign w:val="center"/>
          </w:tcPr>
          <w:p w14:paraId="2FFB0F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DA47EFC"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03A7093C" w14:textId="77777777" w:rsidR="00C401BD" w:rsidRPr="00C401BD" w:rsidRDefault="00C401BD" w:rsidP="00C401BD">
            <w:pPr>
              <w:widowControl/>
              <w:numPr>
                <w:ilvl w:val="0"/>
                <w:numId w:val="190"/>
              </w:numPr>
              <w:overflowPunct w:val="0"/>
              <w:autoSpaceDE/>
              <w:autoSpaceDN/>
              <w:adjustRightInd w:val="0"/>
              <w:ind w:left="170"/>
              <w:contextualSpacing/>
              <w:jc w:val="center"/>
              <w:textAlignment w:val="baseline"/>
              <w:rPr>
                <w:sz w:val="24"/>
                <w:szCs w:val="20"/>
                <w:lang w:val="ru-RU" w:eastAsia="ru-RU"/>
              </w:rPr>
            </w:pPr>
          </w:p>
        </w:tc>
        <w:tc>
          <w:tcPr>
            <w:tcW w:w="3828" w:type="dxa"/>
            <w:tcBorders>
              <w:top w:val="single" w:sz="4" w:space="0" w:color="auto"/>
              <w:left w:val="single" w:sz="4" w:space="0" w:color="auto"/>
              <w:bottom w:val="single" w:sz="4" w:space="0" w:color="auto"/>
              <w:right w:val="single" w:sz="4" w:space="0" w:color="auto"/>
            </w:tcBorders>
            <w:vAlign w:val="center"/>
          </w:tcPr>
          <w:p w14:paraId="3A19EB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14:paraId="0F7CFE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8507" w:type="dxa"/>
            <w:gridSpan w:val="4"/>
            <w:tcBorders>
              <w:top w:val="single" w:sz="4" w:space="0" w:color="auto"/>
              <w:left w:val="single" w:sz="4" w:space="0" w:color="auto"/>
              <w:bottom w:val="single" w:sz="4" w:space="0" w:color="auto"/>
              <w:right w:val="single" w:sz="4" w:space="0" w:color="auto"/>
            </w:tcBorders>
            <w:vAlign w:val="center"/>
          </w:tcPr>
          <w:p w14:paraId="494D82E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66BD659"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6AA86EEC" w14:textId="77777777" w:rsidR="00C401BD" w:rsidRPr="00C401BD" w:rsidRDefault="00C401BD" w:rsidP="00C401BD">
            <w:pPr>
              <w:widowControl/>
              <w:numPr>
                <w:ilvl w:val="0"/>
                <w:numId w:val="190"/>
              </w:numPr>
              <w:overflowPunct w:val="0"/>
              <w:autoSpaceDE/>
              <w:autoSpaceDN/>
              <w:adjustRightInd w:val="0"/>
              <w:ind w:left="170"/>
              <w:contextualSpacing/>
              <w:jc w:val="center"/>
              <w:textAlignment w:val="baseline"/>
              <w:rPr>
                <w:sz w:val="24"/>
                <w:szCs w:val="20"/>
                <w:lang w:val="ru-RU" w:eastAsia="ru-RU"/>
              </w:rPr>
            </w:pPr>
          </w:p>
        </w:tc>
        <w:tc>
          <w:tcPr>
            <w:tcW w:w="3828" w:type="dxa"/>
            <w:tcBorders>
              <w:top w:val="single" w:sz="4" w:space="0" w:color="auto"/>
              <w:left w:val="single" w:sz="4" w:space="0" w:color="auto"/>
              <w:bottom w:val="single" w:sz="4" w:space="0" w:color="auto"/>
              <w:right w:val="single" w:sz="4" w:space="0" w:color="auto"/>
            </w:tcBorders>
            <w:vAlign w:val="center"/>
          </w:tcPr>
          <w:p w14:paraId="5AB44A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2" w:type="dxa"/>
            <w:tcBorders>
              <w:top w:val="single" w:sz="4" w:space="0" w:color="auto"/>
              <w:left w:val="single" w:sz="4" w:space="0" w:color="auto"/>
              <w:bottom w:val="single" w:sz="4" w:space="0" w:color="auto"/>
              <w:right w:val="single" w:sz="4" w:space="0" w:color="auto"/>
            </w:tcBorders>
            <w:vAlign w:val="center"/>
          </w:tcPr>
          <w:p w14:paraId="51A35F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8507" w:type="dxa"/>
            <w:gridSpan w:val="4"/>
            <w:tcBorders>
              <w:top w:val="single" w:sz="4" w:space="0" w:color="auto"/>
              <w:left w:val="single" w:sz="4" w:space="0" w:color="auto"/>
              <w:bottom w:val="single" w:sz="4" w:space="0" w:color="auto"/>
              <w:right w:val="single" w:sz="4" w:space="0" w:color="auto"/>
            </w:tcBorders>
          </w:tcPr>
          <w:p w14:paraId="039DC3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D88FD66"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020AEB41" w14:textId="77777777" w:rsidR="00C401BD" w:rsidRPr="00C401BD" w:rsidRDefault="00C401BD" w:rsidP="00C401BD">
            <w:pPr>
              <w:widowControl/>
              <w:numPr>
                <w:ilvl w:val="0"/>
                <w:numId w:val="190"/>
              </w:numPr>
              <w:overflowPunct w:val="0"/>
              <w:autoSpaceDE/>
              <w:autoSpaceDN/>
              <w:adjustRightInd w:val="0"/>
              <w:ind w:left="170"/>
              <w:contextualSpacing/>
              <w:jc w:val="center"/>
              <w:textAlignment w:val="baseline"/>
              <w:rPr>
                <w:sz w:val="24"/>
                <w:szCs w:val="20"/>
                <w:lang w:val="ru-RU" w:eastAsia="ru-RU"/>
              </w:rPr>
            </w:pPr>
          </w:p>
        </w:tc>
        <w:tc>
          <w:tcPr>
            <w:tcW w:w="3828" w:type="dxa"/>
            <w:tcBorders>
              <w:top w:val="single" w:sz="4" w:space="0" w:color="auto"/>
              <w:left w:val="single" w:sz="4" w:space="0" w:color="auto"/>
              <w:bottom w:val="single" w:sz="4" w:space="0" w:color="auto"/>
              <w:right w:val="single" w:sz="4" w:space="0" w:color="auto"/>
            </w:tcBorders>
            <w:vAlign w:val="center"/>
          </w:tcPr>
          <w:p w14:paraId="77EFC4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2" w:type="dxa"/>
            <w:tcBorders>
              <w:top w:val="single" w:sz="4" w:space="0" w:color="auto"/>
              <w:left w:val="single" w:sz="4" w:space="0" w:color="auto"/>
              <w:bottom w:val="single" w:sz="4" w:space="0" w:color="auto"/>
              <w:right w:val="single" w:sz="4" w:space="0" w:color="auto"/>
            </w:tcBorders>
            <w:vAlign w:val="center"/>
          </w:tcPr>
          <w:p w14:paraId="4459E7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8507" w:type="dxa"/>
            <w:gridSpan w:val="4"/>
            <w:tcBorders>
              <w:top w:val="single" w:sz="4" w:space="0" w:color="auto"/>
              <w:left w:val="single" w:sz="4" w:space="0" w:color="auto"/>
              <w:bottom w:val="single" w:sz="4" w:space="0" w:color="auto"/>
              <w:right w:val="single" w:sz="4" w:space="0" w:color="auto"/>
            </w:tcBorders>
          </w:tcPr>
          <w:p w14:paraId="481A21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7B6DF8B5" w14:textId="77777777" w:rsidR="00C401BD" w:rsidRPr="00C401BD" w:rsidRDefault="00C401BD" w:rsidP="00C401BD">
      <w:pPr>
        <w:widowControl/>
        <w:overflowPunct w:val="0"/>
        <w:adjustRightInd w:val="0"/>
        <w:ind w:firstLine="851"/>
        <w:contextualSpacing/>
        <w:jc w:val="both"/>
        <w:textAlignment w:val="baseline"/>
        <w:rPr>
          <w:sz w:val="24"/>
          <w:szCs w:val="20"/>
          <w:lang w:val="ru-RU" w:eastAsia="ru-RU" w:bidi="ru-RU"/>
        </w:rPr>
      </w:pPr>
      <w:r w:rsidRPr="00C401BD">
        <w:rPr>
          <w:sz w:val="24"/>
          <w:szCs w:val="20"/>
          <w:lang w:val="ru-RU" w:eastAsia="ru-RU" w:bidi="ru-RU"/>
        </w:rPr>
        <w:lastRenderedPageBreak/>
        <w:t>*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w:t>
      </w:r>
    </w:p>
    <w:p w14:paraId="44EB42F9" w14:textId="77777777" w:rsidR="00C401BD" w:rsidRPr="00C401BD" w:rsidRDefault="00C401BD" w:rsidP="00C401BD">
      <w:pPr>
        <w:widowControl/>
        <w:autoSpaceDE/>
        <w:autoSpaceDN/>
        <w:jc w:val="center"/>
        <w:rPr>
          <w:sz w:val="24"/>
          <w:szCs w:val="24"/>
          <w:lang w:val="ru-RU" w:eastAsia="ru-RU"/>
        </w:rPr>
      </w:pPr>
    </w:p>
    <w:p w14:paraId="107510D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7612EAE7" w14:textId="77777777" w:rsidR="00C401BD" w:rsidRPr="00C401BD" w:rsidRDefault="00C401BD" w:rsidP="00C401BD">
      <w:pPr>
        <w:widowControl/>
        <w:numPr>
          <w:ilvl w:val="0"/>
          <w:numId w:val="100"/>
        </w:numPr>
        <w:tabs>
          <w:tab w:val="left" w:pos="452"/>
        </w:tabs>
        <w:kinsoku w:val="0"/>
        <w:overflowPunct w:val="0"/>
        <w:autoSpaceDE/>
        <w:autoSpaceDN/>
        <w:adjustRightInd w:val="0"/>
        <w:jc w:val="both"/>
        <w:rPr>
          <w:sz w:val="24"/>
          <w:szCs w:val="20"/>
          <w:lang w:val="ru-RU" w:eastAsia="ru-RU"/>
        </w:rPr>
      </w:pPr>
      <w:r w:rsidRPr="00C401BD">
        <w:rPr>
          <w:sz w:val="24"/>
          <w:szCs w:val="24"/>
          <w:lang w:val="ru-RU" w:eastAsia="ru-RU"/>
        </w:rPr>
        <w:t>Коммунальное обслуживание -3.1</w:t>
      </w:r>
    </w:p>
    <w:p w14:paraId="4ECA9CF9" w14:textId="77777777" w:rsidR="00C401BD" w:rsidRPr="00C401BD" w:rsidRDefault="00C401BD" w:rsidP="00C401BD">
      <w:pPr>
        <w:widowControl/>
        <w:numPr>
          <w:ilvl w:val="0"/>
          <w:numId w:val="100"/>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Связь – 6.8</w:t>
      </w:r>
    </w:p>
    <w:p w14:paraId="4DF4DC71" w14:textId="77777777" w:rsidR="00C401BD" w:rsidRPr="00C401BD" w:rsidRDefault="00C401BD" w:rsidP="00C401BD">
      <w:pPr>
        <w:widowControl/>
        <w:numPr>
          <w:ilvl w:val="0"/>
          <w:numId w:val="100"/>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Обеспечение внутреннего правопорядка – 8.3.</w:t>
      </w:r>
    </w:p>
    <w:p w14:paraId="45B9A8AD" w14:textId="77777777" w:rsidR="00C401BD" w:rsidRPr="00C401BD" w:rsidRDefault="00C401BD" w:rsidP="00C401BD">
      <w:pPr>
        <w:widowControl/>
        <w:autoSpaceDE/>
        <w:autoSpaceDN/>
        <w:jc w:val="center"/>
        <w:rPr>
          <w:sz w:val="24"/>
          <w:szCs w:val="24"/>
          <w:lang w:val="ru-RU" w:eastAsia="ru-RU"/>
        </w:rPr>
      </w:pPr>
    </w:p>
    <w:p w14:paraId="7E88D5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62767BB6" w14:textId="77777777" w:rsidR="00C401BD" w:rsidRPr="00C401BD" w:rsidRDefault="00C401BD" w:rsidP="00C401BD">
      <w:pPr>
        <w:widowControl/>
        <w:autoSpaceDE/>
        <w:autoSpaceDN/>
        <w:jc w:val="center"/>
        <w:rPr>
          <w:sz w:val="24"/>
          <w:szCs w:val="24"/>
          <w:lang w:val="ru-RU"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1"/>
        <w:gridCol w:w="4712"/>
        <w:gridCol w:w="1559"/>
        <w:gridCol w:w="1560"/>
        <w:gridCol w:w="1701"/>
        <w:gridCol w:w="2835"/>
        <w:gridCol w:w="1842"/>
      </w:tblGrid>
      <w:tr w:rsidR="00C401BD" w:rsidRPr="00E77B4D" w14:paraId="63C355D6" w14:textId="77777777" w:rsidTr="00A24A9C">
        <w:trPr>
          <w:trHeight w:val="454"/>
          <w:tblHeader/>
        </w:trPr>
        <w:tc>
          <w:tcPr>
            <w:tcW w:w="641" w:type="dxa"/>
            <w:vMerge w:val="restart"/>
            <w:vAlign w:val="center"/>
          </w:tcPr>
          <w:p w14:paraId="7674D3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712" w:type="dxa"/>
            <w:vMerge w:val="restart"/>
            <w:vAlign w:val="center"/>
          </w:tcPr>
          <w:p w14:paraId="7AD557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vAlign w:val="center"/>
          </w:tcPr>
          <w:p w14:paraId="658816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1" w:type="dxa"/>
            <w:gridSpan w:val="2"/>
            <w:vAlign w:val="center"/>
          </w:tcPr>
          <w:p w14:paraId="30CAF9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835" w:type="dxa"/>
            <w:vMerge w:val="restart"/>
            <w:vAlign w:val="center"/>
          </w:tcPr>
          <w:p w14:paraId="75D4A8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842" w:type="dxa"/>
            <w:vMerge w:val="restart"/>
            <w:vAlign w:val="center"/>
          </w:tcPr>
          <w:p w14:paraId="7A3F26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052C311B" w14:textId="77777777" w:rsidTr="00A24A9C">
        <w:trPr>
          <w:trHeight w:val="454"/>
          <w:tblHeader/>
        </w:trPr>
        <w:tc>
          <w:tcPr>
            <w:tcW w:w="641" w:type="dxa"/>
            <w:vMerge/>
            <w:vAlign w:val="center"/>
          </w:tcPr>
          <w:p w14:paraId="57C0D353" w14:textId="77777777" w:rsidR="00C401BD" w:rsidRPr="00C401BD" w:rsidRDefault="00C401BD" w:rsidP="00C401BD">
            <w:pPr>
              <w:widowControl/>
              <w:autoSpaceDE/>
              <w:autoSpaceDN/>
              <w:jc w:val="center"/>
              <w:rPr>
                <w:sz w:val="24"/>
                <w:szCs w:val="20"/>
                <w:lang w:val="ru-RU" w:eastAsia="ru-RU"/>
              </w:rPr>
            </w:pPr>
          </w:p>
        </w:tc>
        <w:tc>
          <w:tcPr>
            <w:tcW w:w="4712" w:type="dxa"/>
            <w:vMerge/>
            <w:vAlign w:val="center"/>
          </w:tcPr>
          <w:p w14:paraId="1B77F62A" w14:textId="77777777" w:rsidR="00C401BD" w:rsidRPr="00C401BD" w:rsidRDefault="00C401BD" w:rsidP="00C401BD">
            <w:pPr>
              <w:widowControl/>
              <w:autoSpaceDE/>
              <w:autoSpaceDN/>
              <w:jc w:val="center"/>
              <w:rPr>
                <w:sz w:val="24"/>
                <w:szCs w:val="20"/>
                <w:lang w:val="ru-RU" w:eastAsia="ru-RU"/>
              </w:rPr>
            </w:pPr>
          </w:p>
        </w:tc>
        <w:tc>
          <w:tcPr>
            <w:tcW w:w="1559" w:type="dxa"/>
            <w:vMerge/>
            <w:vAlign w:val="center"/>
          </w:tcPr>
          <w:p w14:paraId="642B6905" w14:textId="77777777" w:rsidR="00C401BD" w:rsidRPr="00C401BD" w:rsidRDefault="00C401BD" w:rsidP="00C401BD">
            <w:pPr>
              <w:widowControl/>
              <w:autoSpaceDE/>
              <w:autoSpaceDN/>
              <w:jc w:val="center"/>
              <w:rPr>
                <w:sz w:val="24"/>
                <w:szCs w:val="20"/>
                <w:lang w:val="ru-RU" w:eastAsia="ru-RU"/>
              </w:rPr>
            </w:pPr>
          </w:p>
        </w:tc>
        <w:tc>
          <w:tcPr>
            <w:tcW w:w="1560" w:type="dxa"/>
            <w:vAlign w:val="center"/>
          </w:tcPr>
          <w:p w14:paraId="7068D4C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vAlign w:val="center"/>
          </w:tcPr>
          <w:p w14:paraId="00B6FE8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835" w:type="dxa"/>
            <w:vMerge/>
            <w:vAlign w:val="center"/>
          </w:tcPr>
          <w:p w14:paraId="07504C9B" w14:textId="77777777" w:rsidR="00C401BD" w:rsidRPr="00C401BD" w:rsidRDefault="00C401BD" w:rsidP="00C401BD">
            <w:pPr>
              <w:widowControl/>
              <w:autoSpaceDE/>
              <w:autoSpaceDN/>
              <w:jc w:val="center"/>
              <w:rPr>
                <w:sz w:val="24"/>
                <w:szCs w:val="20"/>
                <w:lang w:val="ru-RU" w:eastAsia="ru-RU"/>
              </w:rPr>
            </w:pPr>
          </w:p>
        </w:tc>
        <w:tc>
          <w:tcPr>
            <w:tcW w:w="1842" w:type="dxa"/>
            <w:vMerge/>
            <w:vAlign w:val="center"/>
          </w:tcPr>
          <w:p w14:paraId="2E978092" w14:textId="77777777" w:rsidR="00C401BD" w:rsidRPr="00C401BD" w:rsidRDefault="00C401BD" w:rsidP="00C401BD">
            <w:pPr>
              <w:widowControl/>
              <w:autoSpaceDE/>
              <w:autoSpaceDN/>
              <w:jc w:val="center"/>
              <w:rPr>
                <w:sz w:val="24"/>
                <w:szCs w:val="20"/>
                <w:lang w:val="ru-RU" w:eastAsia="ru-RU"/>
              </w:rPr>
            </w:pPr>
          </w:p>
        </w:tc>
      </w:tr>
      <w:tr w:rsidR="00C401BD" w:rsidRPr="00C401BD" w14:paraId="4C68EF3F" w14:textId="77777777" w:rsidTr="00A24A9C">
        <w:trPr>
          <w:cantSplit/>
          <w:trHeight w:val="454"/>
        </w:trPr>
        <w:tc>
          <w:tcPr>
            <w:tcW w:w="641" w:type="dxa"/>
            <w:vAlign w:val="center"/>
          </w:tcPr>
          <w:p w14:paraId="0B647C4A"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2900E9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59" w:type="dxa"/>
            <w:vAlign w:val="center"/>
          </w:tcPr>
          <w:p w14:paraId="231647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60" w:type="dxa"/>
            <w:vAlign w:val="center"/>
          </w:tcPr>
          <w:p w14:paraId="28C31D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701" w:type="dxa"/>
            <w:vAlign w:val="center"/>
          </w:tcPr>
          <w:p w14:paraId="605898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vAlign w:val="center"/>
          </w:tcPr>
          <w:p w14:paraId="41CCA4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842" w:type="dxa"/>
            <w:vAlign w:val="center"/>
          </w:tcPr>
          <w:p w14:paraId="62BECA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52ED9A6" w14:textId="77777777" w:rsidTr="00A24A9C">
        <w:trPr>
          <w:cantSplit/>
          <w:trHeight w:val="454"/>
        </w:trPr>
        <w:tc>
          <w:tcPr>
            <w:tcW w:w="641" w:type="dxa"/>
            <w:vAlign w:val="center"/>
          </w:tcPr>
          <w:p w14:paraId="70AF2571"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0A3C4C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559" w:type="dxa"/>
            <w:vAlign w:val="center"/>
          </w:tcPr>
          <w:p w14:paraId="465FD0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560" w:type="dxa"/>
            <w:vAlign w:val="center"/>
          </w:tcPr>
          <w:p w14:paraId="64D744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317E7A7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2835" w:type="dxa"/>
            <w:vAlign w:val="center"/>
          </w:tcPr>
          <w:p w14:paraId="5C2C4D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842" w:type="dxa"/>
            <w:vAlign w:val="center"/>
          </w:tcPr>
          <w:p w14:paraId="2AB036B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4D1D185" w14:textId="77777777" w:rsidTr="00A24A9C">
        <w:trPr>
          <w:cantSplit/>
          <w:trHeight w:val="454"/>
        </w:trPr>
        <w:tc>
          <w:tcPr>
            <w:tcW w:w="641" w:type="dxa"/>
            <w:vAlign w:val="center"/>
          </w:tcPr>
          <w:p w14:paraId="31609BBC"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62433A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Административные здания организаций, обеспечивающих предоставление коммунальных услуг</w:t>
            </w:r>
          </w:p>
        </w:tc>
        <w:tc>
          <w:tcPr>
            <w:tcW w:w="1559" w:type="dxa"/>
            <w:vAlign w:val="center"/>
          </w:tcPr>
          <w:p w14:paraId="4823BF8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3.1.2</w:t>
            </w:r>
          </w:p>
        </w:tc>
        <w:tc>
          <w:tcPr>
            <w:tcW w:w="1560" w:type="dxa"/>
            <w:vAlign w:val="center"/>
          </w:tcPr>
          <w:p w14:paraId="1E7891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126E64E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835" w:type="dxa"/>
            <w:vAlign w:val="center"/>
          </w:tcPr>
          <w:p w14:paraId="30218E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842" w:type="dxa"/>
            <w:vAlign w:val="center"/>
          </w:tcPr>
          <w:p w14:paraId="12662CD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B9B05BF" w14:textId="77777777" w:rsidTr="00A24A9C">
        <w:trPr>
          <w:cantSplit/>
          <w:trHeight w:val="454"/>
        </w:trPr>
        <w:tc>
          <w:tcPr>
            <w:tcW w:w="641" w:type="dxa"/>
            <w:vAlign w:val="center"/>
          </w:tcPr>
          <w:p w14:paraId="305FD0BB"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66D761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Социальное обслуживание</w:t>
            </w:r>
          </w:p>
        </w:tc>
        <w:tc>
          <w:tcPr>
            <w:tcW w:w="1559" w:type="dxa"/>
            <w:vAlign w:val="center"/>
          </w:tcPr>
          <w:p w14:paraId="6FCB68EA"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3.2</w:t>
            </w:r>
          </w:p>
        </w:tc>
        <w:tc>
          <w:tcPr>
            <w:tcW w:w="1560" w:type="dxa"/>
            <w:vAlign w:val="center"/>
          </w:tcPr>
          <w:p w14:paraId="6984B9E3"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500</w:t>
            </w:r>
          </w:p>
        </w:tc>
        <w:tc>
          <w:tcPr>
            <w:tcW w:w="1701" w:type="dxa"/>
            <w:vAlign w:val="center"/>
          </w:tcPr>
          <w:p w14:paraId="23DC346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100 000</w:t>
            </w:r>
          </w:p>
        </w:tc>
        <w:tc>
          <w:tcPr>
            <w:tcW w:w="2835" w:type="dxa"/>
            <w:vAlign w:val="center"/>
          </w:tcPr>
          <w:p w14:paraId="51D3EF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2" w:type="dxa"/>
            <w:vAlign w:val="center"/>
          </w:tcPr>
          <w:p w14:paraId="4AA51E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792D7C0" w14:textId="77777777" w:rsidTr="00C401BD">
        <w:trPr>
          <w:cantSplit/>
          <w:trHeight w:val="454"/>
        </w:trPr>
        <w:tc>
          <w:tcPr>
            <w:tcW w:w="641" w:type="dxa"/>
            <w:vAlign w:val="center"/>
          </w:tcPr>
          <w:p w14:paraId="45384C79"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1BDAA0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559" w:type="dxa"/>
            <w:vAlign w:val="center"/>
          </w:tcPr>
          <w:p w14:paraId="2D5A0F2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3.3</w:t>
            </w:r>
          </w:p>
        </w:tc>
        <w:tc>
          <w:tcPr>
            <w:tcW w:w="1560" w:type="dxa"/>
            <w:vAlign w:val="center"/>
          </w:tcPr>
          <w:p w14:paraId="730364D0"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200</w:t>
            </w:r>
          </w:p>
        </w:tc>
        <w:tc>
          <w:tcPr>
            <w:tcW w:w="1701" w:type="dxa"/>
            <w:vAlign w:val="center"/>
          </w:tcPr>
          <w:p w14:paraId="643F7B1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100 000</w:t>
            </w:r>
          </w:p>
        </w:tc>
        <w:tc>
          <w:tcPr>
            <w:tcW w:w="2835" w:type="dxa"/>
            <w:shd w:val="clear" w:color="auto" w:fill="FFFFFF"/>
            <w:vAlign w:val="center"/>
          </w:tcPr>
          <w:p w14:paraId="72631B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2" w:type="dxa"/>
            <w:vAlign w:val="center"/>
          </w:tcPr>
          <w:p w14:paraId="5F34CC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2F9BE03" w14:textId="77777777" w:rsidTr="00A24A9C">
        <w:trPr>
          <w:cantSplit/>
          <w:trHeight w:val="454"/>
        </w:trPr>
        <w:tc>
          <w:tcPr>
            <w:tcW w:w="641" w:type="dxa"/>
            <w:vAlign w:val="center"/>
          </w:tcPr>
          <w:p w14:paraId="276BA10A"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670DD0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559" w:type="dxa"/>
            <w:vAlign w:val="center"/>
          </w:tcPr>
          <w:p w14:paraId="18097BB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3.4.1</w:t>
            </w:r>
          </w:p>
        </w:tc>
        <w:tc>
          <w:tcPr>
            <w:tcW w:w="1560" w:type="dxa"/>
            <w:vAlign w:val="center"/>
          </w:tcPr>
          <w:p w14:paraId="3EDC0368"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1000</w:t>
            </w:r>
          </w:p>
        </w:tc>
        <w:tc>
          <w:tcPr>
            <w:tcW w:w="1701" w:type="dxa"/>
            <w:vAlign w:val="center"/>
          </w:tcPr>
          <w:p w14:paraId="197B842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w:t>
            </w:r>
            <w:r w:rsidRPr="00C401BD">
              <w:rPr>
                <w:sz w:val="24"/>
                <w:szCs w:val="20"/>
                <w:lang w:val="ru-RU" w:eastAsia="ru-RU"/>
              </w:rPr>
              <w:t xml:space="preserve"> </w:t>
            </w:r>
            <w:r w:rsidRPr="00C401BD">
              <w:rPr>
                <w:sz w:val="24"/>
                <w:szCs w:val="20"/>
                <w:lang w:eastAsia="ru-RU"/>
              </w:rPr>
              <w:t>000 000</w:t>
            </w:r>
          </w:p>
        </w:tc>
        <w:tc>
          <w:tcPr>
            <w:tcW w:w="2835" w:type="dxa"/>
            <w:vAlign w:val="center"/>
          </w:tcPr>
          <w:p w14:paraId="328977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2" w:type="dxa"/>
            <w:vAlign w:val="center"/>
          </w:tcPr>
          <w:p w14:paraId="5EC1FC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CE769DD" w14:textId="77777777" w:rsidTr="00A24A9C">
        <w:trPr>
          <w:trHeight w:val="454"/>
        </w:trPr>
        <w:tc>
          <w:tcPr>
            <w:tcW w:w="641" w:type="dxa"/>
            <w:vAlign w:val="center"/>
          </w:tcPr>
          <w:p w14:paraId="51FB6C54"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3577BA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559" w:type="dxa"/>
            <w:vAlign w:val="center"/>
          </w:tcPr>
          <w:p w14:paraId="4D3298A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3.4.2</w:t>
            </w:r>
          </w:p>
        </w:tc>
        <w:tc>
          <w:tcPr>
            <w:tcW w:w="1560" w:type="dxa"/>
            <w:vAlign w:val="center"/>
          </w:tcPr>
          <w:p w14:paraId="2917FEFD"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10 000</w:t>
            </w:r>
          </w:p>
        </w:tc>
        <w:tc>
          <w:tcPr>
            <w:tcW w:w="1701" w:type="dxa"/>
            <w:vAlign w:val="center"/>
          </w:tcPr>
          <w:p w14:paraId="189DF71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w:t>
            </w:r>
            <w:r w:rsidRPr="00C401BD">
              <w:rPr>
                <w:sz w:val="24"/>
                <w:szCs w:val="20"/>
                <w:lang w:val="ru-RU" w:eastAsia="ru-RU"/>
              </w:rPr>
              <w:t xml:space="preserve"> </w:t>
            </w:r>
            <w:r w:rsidRPr="00C401BD">
              <w:rPr>
                <w:sz w:val="24"/>
                <w:szCs w:val="20"/>
                <w:lang w:eastAsia="ru-RU"/>
              </w:rPr>
              <w:t>000 000</w:t>
            </w:r>
          </w:p>
        </w:tc>
        <w:tc>
          <w:tcPr>
            <w:tcW w:w="2835" w:type="dxa"/>
            <w:vAlign w:val="center"/>
          </w:tcPr>
          <w:p w14:paraId="7F1D1C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842" w:type="dxa"/>
            <w:vAlign w:val="center"/>
          </w:tcPr>
          <w:p w14:paraId="1ADFF5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4D36702" w14:textId="77777777" w:rsidTr="00A24A9C">
        <w:trPr>
          <w:cantSplit/>
          <w:trHeight w:val="454"/>
        </w:trPr>
        <w:tc>
          <w:tcPr>
            <w:tcW w:w="641" w:type="dxa"/>
            <w:vAlign w:val="center"/>
          </w:tcPr>
          <w:p w14:paraId="74D50991"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2BDCE8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559" w:type="dxa"/>
            <w:vAlign w:val="center"/>
          </w:tcPr>
          <w:p w14:paraId="54BF159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3.5.2</w:t>
            </w:r>
          </w:p>
        </w:tc>
        <w:tc>
          <w:tcPr>
            <w:tcW w:w="1560" w:type="dxa"/>
            <w:vAlign w:val="center"/>
          </w:tcPr>
          <w:p w14:paraId="41ACE82D"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5 000</w:t>
            </w:r>
          </w:p>
        </w:tc>
        <w:tc>
          <w:tcPr>
            <w:tcW w:w="1701" w:type="dxa"/>
            <w:vAlign w:val="center"/>
          </w:tcPr>
          <w:p w14:paraId="2153CC6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100 000</w:t>
            </w:r>
          </w:p>
        </w:tc>
        <w:tc>
          <w:tcPr>
            <w:tcW w:w="2835" w:type="dxa"/>
            <w:vAlign w:val="center"/>
          </w:tcPr>
          <w:p w14:paraId="26D58541"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60</w:t>
            </w:r>
            <w:r w:rsidRPr="00C401BD">
              <w:rPr>
                <w:sz w:val="24"/>
                <w:szCs w:val="20"/>
                <w:lang w:eastAsia="ru-RU"/>
              </w:rPr>
              <w:t>%</w:t>
            </w:r>
          </w:p>
        </w:tc>
        <w:tc>
          <w:tcPr>
            <w:tcW w:w="1842" w:type="dxa"/>
            <w:vAlign w:val="center"/>
          </w:tcPr>
          <w:p w14:paraId="6865CF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91CEE88" w14:textId="77777777" w:rsidTr="00A24A9C">
        <w:trPr>
          <w:cantSplit/>
          <w:trHeight w:val="454"/>
        </w:trPr>
        <w:tc>
          <w:tcPr>
            <w:tcW w:w="641" w:type="dxa"/>
            <w:vAlign w:val="center"/>
          </w:tcPr>
          <w:p w14:paraId="5D238C78"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37D0C2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Культурное развитие</w:t>
            </w:r>
          </w:p>
        </w:tc>
        <w:tc>
          <w:tcPr>
            <w:tcW w:w="1559" w:type="dxa"/>
            <w:vAlign w:val="center"/>
          </w:tcPr>
          <w:p w14:paraId="5EB4C42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3.6</w:t>
            </w:r>
          </w:p>
        </w:tc>
        <w:tc>
          <w:tcPr>
            <w:tcW w:w="1560" w:type="dxa"/>
            <w:vAlign w:val="center"/>
          </w:tcPr>
          <w:p w14:paraId="57D60DA5"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1000</w:t>
            </w:r>
          </w:p>
        </w:tc>
        <w:tc>
          <w:tcPr>
            <w:tcW w:w="1701" w:type="dxa"/>
            <w:vAlign w:val="center"/>
          </w:tcPr>
          <w:p w14:paraId="49D647F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100 000</w:t>
            </w:r>
          </w:p>
        </w:tc>
        <w:tc>
          <w:tcPr>
            <w:tcW w:w="2835" w:type="dxa"/>
            <w:vAlign w:val="center"/>
          </w:tcPr>
          <w:p w14:paraId="3C946E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842" w:type="dxa"/>
            <w:vAlign w:val="center"/>
          </w:tcPr>
          <w:p w14:paraId="256404E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3F322FE" w14:textId="77777777" w:rsidTr="00A24A9C">
        <w:trPr>
          <w:trHeight w:val="454"/>
        </w:trPr>
        <w:tc>
          <w:tcPr>
            <w:tcW w:w="641" w:type="dxa"/>
            <w:vAlign w:val="center"/>
          </w:tcPr>
          <w:p w14:paraId="35F79E5D"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778330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559" w:type="dxa"/>
            <w:vAlign w:val="center"/>
          </w:tcPr>
          <w:p w14:paraId="7EDAFDE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3.7</w:t>
            </w:r>
          </w:p>
        </w:tc>
        <w:tc>
          <w:tcPr>
            <w:tcW w:w="1560" w:type="dxa"/>
            <w:vAlign w:val="center"/>
          </w:tcPr>
          <w:p w14:paraId="324AF6CF"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1000</w:t>
            </w:r>
          </w:p>
        </w:tc>
        <w:tc>
          <w:tcPr>
            <w:tcW w:w="1701" w:type="dxa"/>
            <w:vAlign w:val="center"/>
          </w:tcPr>
          <w:p w14:paraId="00EB3B1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200 000</w:t>
            </w:r>
          </w:p>
        </w:tc>
        <w:tc>
          <w:tcPr>
            <w:tcW w:w="2835" w:type="dxa"/>
            <w:vAlign w:val="center"/>
          </w:tcPr>
          <w:p w14:paraId="5B46BDAA"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50%</w:t>
            </w:r>
          </w:p>
        </w:tc>
        <w:tc>
          <w:tcPr>
            <w:tcW w:w="1842" w:type="dxa"/>
            <w:vAlign w:val="center"/>
          </w:tcPr>
          <w:p w14:paraId="43E71A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7D7056A" w14:textId="77777777" w:rsidTr="00A24A9C">
        <w:trPr>
          <w:trHeight w:val="454"/>
        </w:trPr>
        <w:tc>
          <w:tcPr>
            <w:tcW w:w="641" w:type="dxa"/>
            <w:vAlign w:val="center"/>
          </w:tcPr>
          <w:p w14:paraId="7192167A"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0C754C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управление</w:t>
            </w:r>
          </w:p>
        </w:tc>
        <w:tc>
          <w:tcPr>
            <w:tcW w:w="1559" w:type="dxa"/>
            <w:vAlign w:val="center"/>
          </w:tcPr>
          <w:p w14:paraId="0B16894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3.8</w:t>
            </w:r>
          </w:p>
        </w:tc>
        <w:tc>
          <w:tcPr>
            <w:tcW w:w="1560" w:type="dxa"/>
            <w:vAlign w:val="center"/>
          </w:tcPr>
          <w:p w14:paraId="7A9E4C8D"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1000</w:t>
            </w:r>
          </w:p>
        </w:tc>
        <w:tc>
          <w:tcPr>
            <w:tcW w:w="1701" w:type="dxa"/>
            <w:vAlign w:val="center"/>
          </w:tcPr>
          <w:p w14:paraId="25EBA78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100 000</w:t>
            </w:r>
          </w:p>
        </w:tc>
        <w:tc>
          <w:tcPr>
            <w:tcW w:w="2835" w:type="dxa"/>
            <w:vAlign w:val="center"/>
          </w:tcPr>
          <w:p w14:paraId="5C87761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1842" w:type="dxa"/>
            <w:vAlign w:val="center"/>
          </w:tcPr>
          <w:p w14:paraId="53CAD8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B102DBE" w14:textId="77777777" w:rsidTr="00A24A9C">
        <w:trPr>
          <w:trHeight w:val="454"/>
        </w:trPr>
        <w:tc>
          <w:tcPr>
            <w:tcW w:w="641" w:type="dxa"/>
            <w:vAlign w:val="center"/>
          </w:tcPr>
          <w:p w14:paraId="7EF77823"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76C8E5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559" w:type="dxa"/>
            <w:vAlign w:val="center"/>
          </w:tcPr>
          <w:p w14:paraId="141D2DC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3.9</w:t>
            </w:r>
          </w:p>
        </w:tc>
        <w:tc>
          <w:tcPr>
            <w:tcW w:w="1560" w:type="dxa"/>
            <w:vAlign w:val="center"/>
          </w:tcPr>
          <w:p w14:paraId="3E71BCE7"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500</w:t>
            </w:r>
          </w:p>
        </w:tc>
        <w:tc>
          <w:tcPr>
            <w:tcW w:w="1701" w:type="dxa"/>
            <w:vAlign w:val="center"/>
          </w:tcPr>
          <w:p w14:paraId="2C68B7B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100 000</w:t>
            </w:r>
          </w:p>
        </w:tc>
        <w:tc>
          <w:tcPr>
            <w:tcW w:w="2835" w:type="dxa"/>
            <w:vAlign w:val="center"/>
          </w:tcPr>
          <w:p w14:paraId="485BEFF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1842" w:type="dxa"/>
            <w:vAlign w:val="center"/>
          </w:tcPr>
          <w:p w14:paraId="0A11E1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C9F97B3" w14:textId="77777777" w:rsidTr="00A24A9C">
        <w:trPr>
          <w:cantSplit/>
          <w:trHeight w:val="454"/>
        </w:trPr>
        <w:tc>
          <w:tcPr>
            <w:tcW w:w="641" w:type="dxa"/>
            <w:vAlign w:val="center"/>
          </w:tcPr>
          <w:p w14:paraId="66B7BBAC"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31A793D2" w14:textId="77777777" w:rsidR="00C401BD" w:rsidRPr="00C401BD" w:rsidRDefault="00C401BD" w:rsidP="00C401BD">
            <w:pPr>
              <w:widowControl/>
              <w:autoSpaceDE/>
              <w:autoSpaceDN/>
              <w:ind w:right="-108"/>
              <w:jc w:val="center"/>
              <w:rPr>
                <w:sz w:val="24"/>
                <w:szCs w:val="20"/>
                <w:lang w:val="ru-RU" w:eastAsia="ru-RU"/>
              </w:rPr>
            </w:pPr>
            <w:r w:rsidRPr="00C401BD">
              <w:rPr>
                <w:sz w:val="24"/>
                <w:szCs w:val="20"/>
                <w:lang w:val="ru-RU" w:eastAsia="ru-RU"/>
              </w:rPr>
              <w:t>Амбулаторное ветеринарное обслуживание</w:t>
            </w:r>
          </w:p>
        </w:tc>
        <w:tc>
          <w:tcPr>
            <w:tcW w:w="1559" w:type="dxa"/>
            <w:vAlign w:val="center"/>
          </w:tcPr>
          <w:p w14:paraId="04DEAD1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3.10.1</w:t>
            </w:r>
          </w:p>
        </w:tc>
        <w:tc>
          <w:tcPr>
            <w:tcW w:w="1560" w:type="dxa"/>
            <w:vAlign w:val="center"/>
          </w:tcPr>
          <w:p w14:paraId="6DA22D7B"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200</w:t>
            </w:r>
          </w:p>
        </w:tc>
        <w:tc>
          <w:tcPr>
            <w:tcW w:w="1701" w:type="dxa"/>
            <w:vAlign w:val="center"/>
          </w:tcPr>
          <w:p w14:paraId="01B7AC64"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10 000</w:t>
            </w:r>
          </w:p>
        </w:tc>
        <w:tc>
          <w:tcPr>
            <w:tcW w:w="2835" w:type="dxa"/>
            <w:vAlign w:val="center"/>
          </w:tcPr>
          <w:p w14:paraId="7E5D30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2" w:type="dxa"/>
            <w:vAlign w:val="center"/>
          </w:tcPr>
          <w:p w14:paraId="581E47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5A5D6A9" w14:textId="77777777" w:rsidTr="00A24A9C">
        <w:trPr>
          <w:cantSplit/>
          <w:trHeight w:val="454"/>
        </w:trPr>
        <w:tc>
          <w:tcPr>
            <w:tcW w:w="641" w:type="dxa"/>
            <w:vAlign w:val="center"/>
          </w:tcPr>
          <w:p w14:paraId="318B6BC5"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4CB231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59" w:type="dxa"/>
            <w:vAlign w:val="center"/>
          </w:tcPr>
          <w:p w14:paraId="6B2E032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4.1</w:t>
            </w:r>
          </w:p>
        </w:tc>
        <w:tc>
          <w:tcPr>
            <w:tcW w:w="1560" w:type="dxa"/>
            <w:vAlign w:val="center"/>
          </w:tcPr>
          <w:p w14:paraId="5F3CD6E6"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eastAsia="ru-RU"/>
              </w:rPr>
              <w:t>100</w:t>
            </w:r>
            <w:r w:rsidRPr="00C401BD">
              <w:rPr>
                <w:sz w:val="24"/>
                <w:szCs w:val="20"/>
                <w:lang w:val="ru-RU" w:eastAsia="ru-RU"/>
              </w:rPr>
              <w:t>0</w:t>
            </w:r>
          </w:p>
        </w:tc>
        <w:tc>
          <w:tcPr>
            <w:tcW w:w="1701" w:type="dxa"/>
            <w:vAlign w:val="center"/>
          </w:tcPr>
          <w:p w14:paraId="3C0D11A4"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100 000</w:t>
            </w:r>
          </w:p>
        </w:tc>
        <w:tc>
          <w:tcPr>
            <w:tcW w:w="2835" w:type="dxa"/>
            <w:vAlign w:val="center"/>
          </w:tcPr>
          <w:p w14:paraId="5C6AA3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1842" w:type="dxa"/>
            <w:vAlign w:val="center"/>
          </w:tcPr>
          <w:p w14:paraId="020E9CE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816C1C6" w14:textId="77777777" w:rsidTr="00C401BD">
        <w:trPr>
          <w:trHeight w:val="454"/>
        </w:trPr>
        <w:tc>
          <w:tcPr>
            <w:tcW w:w="641" w:type="dxa"/>
            <w:vAlign w:val="center"/>
          </w:tcPr>
          <w:p w14:paraId="4628C03A"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24634FB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торговли (торговые центры, торгово-развлекательные центры (комплексы))</w:t>
            </w:r>
          </w:p>
        </w:tc>
        <w:tc>
          <w:tcPr>
            <w:tcW w:w="1559" w:type="dxa"/>
            <w:vAlign w:val="center"/>
          </w:tcPr>
          <w:p w14:paraId="10F53A0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4.2</w:t>
            </w:r>
          </w:p>
        </w:tc>
        <w:tc>
          <w:tcPr>
            <w:tcW w:w="1560" w:type="dxa"/>
            <w:vAlign w:val="center"/>
          </w:tcPr>
          <w:p w14:paraId="2ABFFA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vAlign w:val="center"/>
          </w:tcPr>
          <w:p w14:paraId="21FED5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835" w:type="dxa"/>
            <w:shd w:val="clear" w:color="auto" w:fill="FFFFFF"/>
            <w:vAlign w:val="center"/>
          </w:tcPr>
          <w:p w14:paraId="484D54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842" w:type="dxa"/>
            <w:vAlign w:val="center"/>
          </w:tcPr>
          <w:p w14:paraId="59B10B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4D506E1" w14:textId="77777777" w:rsidTr="00A24A9C">
        <w:trPr>
          <w:cantSplit/>
          <w:trHeight w:val="454"/>
        </w:trPr>
        <w:tc>
          <w:tcPr>
            <w:tcW w:w="641" w:type="dxa"/>
            <w:vAlign w:val="center"/>
          </w:tcPr>
          <w:p w14:paraId="1C14B6ED"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61BA6E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Рынки</w:t>
            </w:r>
          </w:p>
        </w:tc>
        <w:tc>
          <w:tcPr>
            <w:tcW w:w="1559" w:type="dxa"/>
            <w:vAlign w:val="center"/>
          </w:tcPr>
          <w:p w14:paraId="482C0F2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4.3</w:t>
            </w:r>
          </w:p>
        </w:tc>
        <w:tc>
          <w:tcPr>
            <w:tcW w:w="1560" w:type="dxa"/>
            <w:vAlign w:val="center"/>
          </w:tcPr>
          <w:p w14:paraId="5D4D97FE"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1500</w:t>
            </w:r>
          </w:p>
        </w:tc>
        <w:tc>
          <w:tcPr>
            <w:tcW w:w="1701" w:type="dxa"/>
            <w:vAlign w:val="center"/>
          </w:tcPr>
          <w:p w14:paraId="04CCC2C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50 000</w:t>
            </w:r>
          </w:p>
        </w:tc>
        <w:tc>
          <w:tcPr>
            <w:tcW w:w="2835" w:type="dxa"/>
            <w:vAlign w:val="center"/>
          </w:tcPr>
          <w:p w14:paraId="3E599F3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842" w:type="dxa"/>
            <w:vAlign w:val="center"/>
          </w:tcPr>
          <w:p w14:paraId="0F3DE7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4B80EB4" w14:textId="77777777" w:rsidTr="00A24A9C">
        <w:trPr>
          <w:cantSplit/>
          <w:trHeight w:val="454"/>
        </w:trPr>
        <w:tc>
          <w:tcPr>
            <w:tcW w:w="641" w:type="dxa"/>
            <w:vAlign w:val="center"/>
          </w:tcPr>
          <w:p w14:paraId="0B75D1F0"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4203A2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59" w:type="dxa"/>
            <w:vAlign w:val="center"/>
          </w:tcPr>
          <w:p w14:paraId="2087934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4.4</w:t>
            </w:r>
          </w:p>
        </w:tc>
        <w:tc>
          <w:tcPr>
            <w:tcW w:w="1560" w:type="dxa"/>
            <w:vAlign w:val="center"/>
          </w:tcPr>
          <w:p w14:paraId="0C2A5B2C" w14:textId="77777777" w:rsidR="00C401BD" w:rsidRPr="00C401BD" w:rsidRDefault="00C401BD" w:rsidP="00C401BD">
            <w:pPr>
              <w:widowControl/>
              <w:autoSpaceDE/>
              <w:autoSpaceDN/>
              <w:spacing w:before="120"/>
              <w:jc w:val="center"/>
              <w:rPr>
                <w:sz w:val="24"/>
                <w:szCs w:val="20"/>
                <w:lang w:eastAsia="ru-RU"/>
              </w:rPr>
            </w:pPr>
            <w:r w:rsidRPr="00C401BD">
              <w:rPr>
                <w:sz w:val="24"/>
                <w:szCs w:val="20"/>
                <w:lang w:val="ru-RU" w:eastAsia="ru-RU"/>
              </w:rPr>
              <w:t>20</w:t>
            </w:r>
            <w:r w:rsidRPr="00C401BD">
              <w:rPr>
                <w:sz w:val="24"/>
                <w:szCs w:val="20"/>
                <w:lang w:eastAsia="ru-RU"/>
              </w:rPr>
              <w:t>0</w:t>
            </w:r>
          </w:p>
        </w:tc>
        <w:tc>
          <w:tcPr>
            <w:tcW w:w="1701" w:type="dxa"/>
            <w:vAlign w:val="center"/>
          </w:tcPr>
          <w:p w14:paraId="4FF85FE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10 000</w:t>
            </w:r>
          </w:p>
        </w:tc>
        <w:tc>
          <w:tcPr>
            <w:tcW w:w="2835" w:type="dxa"/>
            <w:vAlign w:val="center"/>
          </w:tcPr>
          <w:p w14:paraId="068509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842" w:type="dxa"/>
            <w:vAlign w:val="center"/>
          </w:tcPr>
          <w:p w14:paraId="38BAE3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CAC9883" w14:textId="77777777" w:rsidTr="00A24A9C">
        <w:trPr>
          <w:trHeight w:val="454"/>
        </w:trPr>
        <w:tc>
          <w:tcPr>
            <w:tcW w:w="641" w:type="dxa"/>
            <w:vAlign w:val="center"/>
          </w:tcPr>
          <w:p w14:paraId="54190CF8"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601370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559" w:type="dxa"/>
            <w:vAlign w:val="center"/>
          </w:tcPr>
          <w:p w14:paraId="64CC890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4.5</w:t>
            </w:r>
          </w:p>
        </w:tc>
        <w:tc>
          <w:tcPr>
            <w:tcW w:w="1560" w:type="dxa"/>
            <w:vAlign w:val="center"/>
          </w:tcPr>
          <w:p w14:paraId="15B2527A"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eastAsia="ru-RU"/>
              </w:rPr>
              <w:t>10</w:t>
            </w:r>
            <w:r w:rsidRPr="00C401BD">
              <w:rPr>
                <w:sz w:val="24"/>
                <w:szCs w:val="20"/>
                <w:lang w:val="ru-RU" w:eastAsia="ru-RU"/>
              </w:rPr>
              <w:t>00</w:t>
            </w:r>
          </w:p>
        </w:tc>
        <w:tc>
          <w:tcPr>
            <w:tcW w:w="1701" w:type="dxa"/>
            <w:vAlign w:val="center"/>
          </w:tcPr>
          <w:p w14:paraId="7512BFE0"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10 000</w:t>
            </w:r>
          </w:p>
        </w:tc>
        <w:tc>
          <w:tcPr>
            <w:tcW w:w="2835" w:type="dxa"/>
            <w:vAlign w:val="center"/>
          </w:tcPr>
          <w:p w14:paraId="6B57DE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2" w:type="dxa"/>
            <w:vAlign w:val="center"/>
          </w:tcPr>
          <w:p w14:paraId="2512C8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3C07BF9" w14:textId="77777777" w:rsidTr="00A24A9C">
        <w:trPr>
          <w:cantSplit/>
          <w:trHeight w:val="454"/>
        </w:trPr>
        <w:tc>
          <w:tcPr>
            <w:tcW w:w="641" w:type="dxa"/>
            <w:vAlign w:val="center"/>
          </w:tcPr>
          <w:p w14:paraId="6463B1DA"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5FAAF7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59" w:type="dxa"/>
            <w:vAlign w:val="center"/>
          </w:tcPr>
          <w:p w14:paraId="3CDFF48A"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4.6</w:t>
            </w:r>
          </w:p>
        </w:tc>
        <w:tc>
          <w:tcPr>
            <w:tcW w:w="1560" w:type="dxa"/>
            <w:vAlign w:val="center"/>
          </w:tcPr>
          <w:p w14:paraId="76B5187D"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200</w:t>
            </w:r>
          </w:p>
        </w:tc>
        <w:tc>
          <w:tcPr>
            <w:tcW w:w="1701" w:type="dxa"/>
            <w:vAlign w:val="center"/>
          </w:tcPr>
          <w:p w14:paraId="1C7962C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10 000</w:t>
            </w:r>
          </w:p>
        </w:tc>
        <w:tc>
          <w:tcPr>
            <w:tcW w:w="2835" w:type="dxa"/>
            <w:vAlign w:val="center"/>
          </w:tcPr>
          <w:p w14:paraId="77CE5C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842" w:type="dxa"/>
            <w:vAlign w:val="center"/>
          </w:tcPr>
          <w:p w14:paraId="42D0EA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AF12543" w14:textId="77777777" w:rsidTr="00A24A9C">
        <w:trPr>
          <w:cantSplit/>
          <w:trHeight w:val="454"/>
        </w:trPr>
        <w:tc>
          <w:tcPr>
            <w:tcW w:w="641" w:type="dxa"/>
            <w:vAlign w:val="center"/>
          </w:tcPr>
          <w:p w14:paraId="6A60F2FF"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2456FD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559" w:type="dxa"/>
            <w:vAlign w:val="center"/>
          </w:tcPr>
          <w:p w14:paraId="3858260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4.7</w:t>
            </w:r>
          </w:p>
        </w:tc>
        <w:tc>
          <w:tcPr>
            <w:tcW w:w="1560" w:type="dxa"/>
            <w:vAlign w:val="center"/>
          </w:tcPr>
          <w:p w14:paraId="28B84F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w:t>
            </w:r>
          </w:p>
        </w:tc>
        <w:tc>
          <w:tcPr>
            <w:tcW w:w="1701" w:type="dxa"/>
            <w:vAlign w:val="center"/>
          </w:tcPr>
          <w:p w14:paraId="41D3D94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100 000</w:t>
            </w:r>
          </w:p>
        </w:tc>
        <w:tc>
          <w:tcPr>
            <w:tcW w:w="2835" w:type="dxa"/>
            <w:shd w:val="clear" w:color="auto" w:fill="auto"/>
            <w:vAlign w:val="center"/>
          </w:tcPr>
          <w:p w14:paraId="774495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2" w:type="dxa"/>
            <w:vAlign w:val="center"/>
          </w:tcPr>
          <w:p w14:paraId="1D1F75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2F554A3" w14:textId="77777777" w:rsidTr="00A24A9C">
        <w:trPr>
          <w:cantSplit/>
          <w:trHeight w:val="454"/>
        </w:trPr>
        <w:tc>
          <w:tcPr>
            <w:tcW w:w="641" w:type="dxa"/>
            <w:vAlign w:val="center"/>
          </w:tcPr>
          <w:p w14:paraId="702F71E0"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673085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59" w:type="dxa"/>
            <w:vAlign w:val="center"/>
          </w:tcPr>
          <w:p w14:paraId="4B8BD031"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4.9</w:t>
            </w:r>
          </w:p>
        </w:tc>
        <w:tc>
          <w:tcPr>
            <w:tcW w:w="1560" w:type="dxa"/>
            <w:vAlign w:val="center"/>
          </w:tcPr>
          <w:p w14:paraId="4DBEB307"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300</w:t>
            </w:r>
          </w:p>
        </w:tc>
        <w:tc>
          <w:tcPr>
            <w:tcW w:w="1701" w:type="dxa"/>
            <w:vAlign w:val="center"/>
          </w:tcPr>
          <w:p w14:paraId="27E6FB7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20 000</w:t>
            </w:r>
          </w:p>
        </w:tc>
        <w:tc>
          <w:tcPr>
            <w:tcW w:w="2835" w:type="dxa"/>
            <w:vAlign w:val="center"/>
          </w:tcPr>
          <w:p w14:paraId="634A01F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842" w:type="dxa"/>
            <w:vAlign w:val="center"/>
          </w:tcPr>
          <w:p w14:paraId="293A0C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D93496F" w14:textId="77777777" w:rsidTr="00A24A9C">
        <w:trPr>
          <w:trHeight w:val="454"/>
        </w:trPr>
        <w:tc>
          <w:tcPr>
            <w:tcW w:w="641" w:type="dxa"/>
            <w:vAlign w:val="center"/>
          </w:tcPr>
          <w:p w14:paraId="08BCB315"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4A2ED324"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Выставочно</w:t>
            </w:r>
            <w:proofErr w:type="spellEnd"/>
            <w:r w:rsidRPr="00C401BD">
              <w:rPr>
                <w:sz w:val="24"/>
                <w:szCs w:val="20"/>
                <w:lang w:val="ru-RU" w:eastAsia="ru-RU"/>
              </w:rPr>
              <w:t>-ярмарочная деятельность</w:t>
            </w:r>
          </w:p>
        </w:tc>
        <w:tc>
          <w:tcPr>
            <w:tcW w:w="1559" w:type="dxa"/>
            <w:vAlign w:val="center"/>
          </w:tcPr>
          <w:p w14:paraId="0166F3D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4.10</w:t>
            </w:r>
          </w:p>
        </w:tc>
        <w:tc>
          <w:tcPr>
            <w:tcW w:w="1560" w:type="dxa"/>
            <w:vAlign w:val="center"/>
          </w:tcPr>
          <w:p w14:paraId="65A5E1FD" w14:textId="77777777" w:rsidR="00C401BD" w:rsidRPr="00C401BD" w:rsidRDefault="00C401BD" w:rsidP="00C401BD">
            <w:pPr>
              <w:widowControl/>
              <w:autoSpaceDE/>
              <w:autoSpaceDN/>
              <w:spacing w:before="120"/>
              <w:jc w:val="center"/>
              <w:rPr>
                <w:sz w:val="24"/>
                <w:szCs w:val="20"/>
                <w:lang w:val="ru-RU" w:eastAsia="ru-RU"/>
              </w:rPr>
            </w:pPr>
            <w:r w:rsidRPr="00C401BD">
              <w:rPr>
                <w:sz w:val="24"/>
                <w:szCs w:val="20"/>
                <w:lang w:val="ru-RU" w:eastAsia="ru-RU"/>
              </w:rPr>
              <w:t>5 000</w:t>
            </w:r>
          </w:p>
        </w:tc>
        <w:tc>
          <w:tcPr>
            <w:tcW w:w="1701" w:type="dxa"/>
            <w:vAlign w:val="center"/>
          </w:tcPr>
          <w:p w14:paraId="27DB810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50 000</w:t>
            </w:r>
          </w:p>
        </w:tc>
        <w:tc>
          <w:tcPr>
            <w:tcW w:w="2835" w:type="dxa"/>
            <w:vAlign w:val="center"/>
          </w:tcPr>
          <w:p w14:paraId="2AF2A2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2" w:type="dxa"/>
            <w:vAlign w:val="center"/>
          </w:tcPr>
          <w:p w14:paraId="394BD7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EA97696" w14:textId="77777777" w:rsidTr="00A24A9C">
        <w:trPr>
          <w:cantSplit/>
          <w:trHeight w:val="454"/>
        </w:trPr>
        <w:tc>
          <w:tcPr>
            <w:tcW w:w="641" w:type="dxa"/>
            <w:vAlign w:val="center"/>
          </w:tcPr>
          <w:p w14:paraId="0674F7F3"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5058E9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559" w:type="dxa"/>
            <w:vAlign w:val="center"/>
          </w:tcPr>
          <w:p w14:paraId="7E0F984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5.1</w:t>
            </w:r>
          </w:p>
        </w:tc>
        <w:tc>
          <w:tcPr>
            <w:tcW w:w="1560" w:type="dxa"/>
            <w:vAlign w:val="center"/>
          </w:tcPr>
          <w:p w14:paraId="3752887B"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100</w:t>
            </w:r>
          </w:p>
        </w:tc>
        <w:tc>
          <w:tcPr>
            <w:tcW w:w="1701" w:type="dxa"/>
            <w:vAlign w:val="center"/>
          </w:tcPr>
          <w:p w14:paraId="744AADA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100 000</w:t>
            </w:r>
          </w:p>
        </w:tc>
        <w:tc>
          <w:tcPr>
            <w:tcW w:w="2835" w:type="dxa"/>
            <w:vAlign w:val="center"/>
          </w:tcPr>
          <w:p w14:paraId="6FF59B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842" w:type="dxa"/>
            <w:vAlign w:val="center"/>
          </w:tcPr>
          <w:p w14:paraId="3C525C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926FF5C" w14:textId="77777777" w:rsidTr="00A24A9C">
        <w:trPr>
          <w:cantSplit/>
          <w:trHeight w:val="454"/>
        </w:trPr>
        <w:tc>
          <w:tcPr>
            <w:tcW w:w="641" w:type="dxa"/>
            <w:vAlign w:val="center"/>
          </w:tcPr>
          <w:p w14:paraId="06373DF3" w14:textId="77777777" w:rsidR="00C401BD" w:rsidRPr="00C401BD" w:rsidRDefault="00C401BD" w:rsidP="00C401BD">
            <w:pPr>
              <w:widowControl/>
              <w:numPr>
                <w:ilvl w:val="0"/>
                <w:numId w:val="172"/>
              </w:numPr>
              <w:overflowPunct w:val="0"/>
              <w:autoSpaceDE/>
              <w:autoSpaceDN/>
              <w:adjustRightInd w:val="0"/>
              <w:ind w:left="170"/>
              <w:contextualSpacing/>
              <w:jc w:val="center"/>
              <w:textAlignment w:val="baseline"/>
              <w:rPr>
                <w:sz w:val="24"/>
                <w:szCs w:val="20"/>
                <w:lang w:val="ru-RU" w:eastAsia="ru-RU"/>
              </w:rPr>
            </w:pPr>
          </w:p>
        </w:tc>
        <w:tc>
          <w:tcPr>
            <w:tcW w:w="4712" w:type="dxa"/>
            <w:vAlign w:val="center"/>
          </w:tcPr>
          <w:p w14:paraId="105044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559" w:type="dxa"/>
            <w:vAlign w:val="center"/>
          </w:tcPr>
          <w:p w14:paraId="7260EFA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938" w:type="dxa"/>
            <w:gridSpan w:val="4"/>
            <w:vAlign w:val="center"/>
          </w:tcPr>
          <w:p w14:paraId="0BD72EB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bl>
    <w:p w14:paraId="481F5C11" w14:textId="77777777" w:rsidR="00C401BD" w:rsidRPr="00C401BD" w:rsidRDefault="00C401BD" w:rsidP="00C401BD">
      <w:pPr>
        <w:widowControl/>
        <w:autoSpaceDE/>
        <w:autoSpaceDN/>
        <w:rPr>
          <w:sz w:val="24"/>
          <w:szCs w:val="24"/>
          <w:lang w:val="ru-RU" w:eastAsia="ru-RU"/>
        </w:rPr>
      </w:pPr>
    </w:p>
    <w:p w14:paraId="761BC460" w14:textId="77777777" w:rsidR="00C401BD" w:rsidRPr="00C401BD" w:rsidRDefault="00C401BD" w:rsidP="00C401BD">
      <w:pPr>
        <w:widowControl/>
        <w:autoSpaceDE/>
        <w:autoSpaceDN/>
        <w:ind w:firstLine="708"/>
        <w:jc w:val="both"/>
        <w:rPr>
          <w:b/>
          <w:sz w:val="24"/>
          <w:szCs w:val="24"/>
          <w:lang w:val="ru-RU" w:eastAsia="ru-RU"/>
        </w:rPr>
      </w:pPr>
      <w:r w:rsidRPr="00C401BD">
        <w:rPr>
          <w:sz w:val="24"/>
          <w:szCs w:val="24"/>
          <w:lang w:val="ru-RU" w:eastAsia="ru-RU"/>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C401BD">
        <w:rPr>
          <w:sz w:val="24"/>
          <w:szCs w:val="24"/>
          <w:lang w:eastAsia="ru-RU"/>
        </w:rPr>
        <w:t>V</w:t>
      </w:r>
      <w:r w:rsidRPr="00C401BD">
        <w:rPr>
          <w:sz w:val="24"/>
          <w:szCs w:val="24"/>
          <w:lang w:val="ru-RU" w:eastAsia="ru-RU"/>
        </w:rPr>
        <w:t>.</w:t>
      </w:r>
    </w:p>
    <w:p w14:paraId="22498CAA"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lastRenderedPageBreak/>
        <w:t>Иные показатели по параметрам застройки зоны Ж-1а: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AA61DE9" w14:textId="77777777" w:rsidR="00C401BD" w:rsidRPr="00C401BD" w:rsidRDefault="00C401BD" w:rsidP="00C401BD">
      <w:pPr>
        <w:pageBreakBefore/>
        <w:widowControl/>
        <w:tabs>
          <w:tab w:val="left" w:pos="8222"/>
        </w:tabs>
        <w:autoSpaceDE/>
        <w:autoSpaceDN/>
        <w:jc w:val="center"/>
        <w:rPr>
          <w:sz w:val="24"/>
          <w:szCs w:val="24"/>
          <w:lang w:val="ru-RU" w:eastAsia="ru-RU"/>
        </w:rPr>
      </w:pPr>
      <w:r w:rsidRPr="00C401BD">
        <w:rPr>
          <w:sz w:val="24"/>
          <w:szCs w:val="24"/>
          <w:lang w:val="ru-RU" w:eastAsia="ru-RU"/>
        </w:rPr>
        <w:lastRenderedPageBreak/>
        <w:t>Ж-2 – ЗОНА ЗАСТРОЙКИ ИНДИВИДУАЛЬНЫМИ ЖИЛЫМИ ДОМАМИ</w:t>
      </w:r>
    </w:p>
    <w:p w14:paraId="51D670C6" w14:textId="77777777" w:rsidR="00C401BD" w:rsidRPr="00C401BD" w:rsidRDefault="00C401BD" w:rsidP="00C401BD">
      <w:pPr>
        <w:widowControl/>
        <w:autoSpaceDE/>
        <w:autoSpaceDN/>
        <w:rPr>
          <w:sz w:val="24"/>
          <w:szCs w:val="24"/>
          <w:lang w:val="ru-RU" w:eastAsia="ru-RU"/>
        </w:rPr>
      </w:pPr>
    </w:p>
    <w:p w14:paraId="2AB142F5"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Зона застройки индивидуальными жилыми домами Ж-2 установлена для обеспечения формирования жилых районов из отдельно стоящих индивидуальных жилых домов. В состав зоны Ж-2 могут включаться территории, предназначенные для ведения садоводства.</w:t>
      </w:r>
    </w:p>
    <w:p w14:paraId="6D628179"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770E024E"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Ж-2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6F7B5435" w14:textId="77777777" w:rsidR="00C401BD" w:rsidRPr="00C401BD" w:rsidRDefault="00C401BD" w:rsidP="00C401BD">
      <w:pPr>
        <w:widowControl/>
        <w:autoSpaceDE/>
        <w:autoSpaceDN/>
        <w:ind w:firstLine="708"/>
        <w:jc w:val="both"/>
        <w:rPr>
          <w:sz w:val="24"/>
          <w:szCs w:val="24"/>
          <w:lang w:val="ru-RU" w:eastAsia="ru-RU"/>
        </w:rPr>
      </w:pPr>
    </w:p>
    <w:p w14:paraId="695A68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4C64B1C1" w14:textId="77777777" w:rsidR="00C401BD" w:rsidRPr="00C401BD" w:rsidRDefault="00C401BD" w:rsidP="00C401BD">
      <w:pPr>
        <w:widowControl/>
        <w:autoSpaceDE/>
        <w:autoSpaceDN/>
        <w:jc w:val="center"/>
        <w:rPr>
          <w:b/>
          <w:sz w:val="24"/>
          <w:szCs w:val="24"/>
          <w:lang w:val="ru-RU" w:eastAsia="ru-RU"/>
        </w:rPr>
      </w:pPr>
    </w:p>
    <w:tbl>
      <w:tblPr>
        <w:tblW w:w="1485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4675"/>
        <w:gridCol w:w="1700"/>
        <w:gridCol w:w="1562"/>
        <w:gridCol w:w="1563"/>
        <w:gridCol w:w="2975"/>
        <w:gridCol w:w="1702"/>
      </w:tblGrid>
      <w:tr w:rsidR="00C401BD" w:rsidRPr="00E77B4D" w14:paraId="2DE84100" w14:textId="77777777" w:rsidTr="00A24A9C">
        <w:trPr>
          <w:trHeight w:val="510"/>
          <w:tblHeader/>
        </w:trPr>
        <w:tc>
          <w:tcPr>
            <w:tcW w:w="678" w:type="dxa"/>
            <w:vMerge w:val="restart"/>
            <w:tcBorders>
              <w:top w:val="single" w:sz="4" w:space="0" w:color="auto"/>
              <w:left w:val="single" w:sz="4" w:space="0" w:color="auto"/>
              <w:right w:val="single" w:sz="4" w:space="0" w:color="auto"/>
            </w:tcBorders>
            <w:vAlign w:val="center"/>
          </w:tcPr>
          <w:p w14:paraId="4E040D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675" w:type="dxa"/>
            <w:vMerge w:val="restart"/>
            <w:tcBorders>
              <w:top w:val="single" w:sz="4" w:space="0" w:color="auto"/>
              <w:left w:val="single" w:sz="4" w:space="0" w:color="auto"/>
              <w:right w:val="single" w:sz="4" w:space="0" w:color="auto"/>
            </w:tcBorders>
            <w:vAlign w:val="center"/>
          </w:tcPr>
          <w:p w14:paraId="0C8BD5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0" w:type="dxa"/>
            <w:vMerge w:val="restart"/>
            <w:tcBorders>
              <w:top w:val="single" w:sz="4" w:space="0" w:color="auto"/>
              <w:left w:val="single" w:sz="4" w:space="0" w:color="auto"/>
              <w:right w:val="single" w:sz="4" w:space="0" w:color="auto"/>
            </w:tcBorders>
            <w:vAlign w:val="center"/>
          </w:tcPr>
          <w:p w14:paraId="6B8A343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25" w:type="dxa"/>
            <w:gridSpan w:val="2"/>
            <w:tcBorders>
              <w:top w:val="single" w:sz="4" w:space="0" w:color="auto"/>
              <w:left w:val="single" w:sz="4" w:space="0" w:color="auto"/>
              <w:bottom w:val="single" w:sz="4" w:space="0" w:color="auto"/>
              <w:right w:val="single" w:sz="4" w:space="0" w:color="auto"/>
            </w:tcBorders>
            <w:vAlign w:val="center"/>
          </w:tcPr>
          <w:p w14:paraId="3001FB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975" w:type="dxa"/>
            <w:vMerge w:val="restart"/>
            <w:tcBorders>
              <w:top w:val="single" w:sz="4" w:space="0" w:color="auto"/>
              <w:left w:val="single" w:sz="4" w:space="0" w:color="auto"/>
              <w:right w:val="single" w:sz="4" w:space="0" w:color="auto"/>
            </w:tcBorders>
            <w:vAlign w:val="center"/>
          </w:tcPr>
          <w:p w14:paraId="572C38C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702" w:type="dxa"/>
            <w:vMerge w:val="restart"/>
            <w:tcBorders>
              <w:top w:val="single" w:sz="4" w:space="0" w:color="auto"/>
              <w:left w:val="single" w:sz="4" w:space="0" w:color="auto"/>
              <w:right w:val="single" w:sz="4" w:space="0" w:color="auto"/>
            </w:tcBorders>
            <w:vAlign w:val="center"/>
          </w:tcPr>
          <w:p w14:paraId="568B026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1E1CA2A4" w14:textId="77777777" w:rsidTr="00A24A9C">
        <w:trPr>
          <w:trHeight w:val="510"/>
          <w:tblHeader/>
        </w:trPr>
        <w:tc>
          <w:tcPr>
            <w:tcW w:w="678" w:type="dxa"/>
            <w:vMerge/>
            <w:tcBorders>
              <w:left w:val="single" w:sz="4" w:space="0" w:color="auto"/>
              <w:bottom w:val="single" w:sz="4" w:space="0" w:color="auto"/>
              <w:right w:val="single" w:sz="4" w:space="0" w:color="auto"/>
            </w:tcBorders>
            <w:vAlign w:val="center"/>
          </w:tcPr>
          <w:p w14:paraId="42126216" w14:textId="77777777" w:rsidR="00C401BD" w:rsidRPr="00C401BD" w:rsidRDefault="00C401BD" w:rsidP="00C401BD">
            <w:pPr>
              <w:widowControl/>
              <w:autoSpaceDE/>
              <w:autoSpaceDN/>
              <w:jc w:val="center"/>
              <w:rPr>
                <w:sz w:val="24"/>
                <w:szCs w:val="20"/>
                <w:lang w:val="ru-RU" w:eastAsia="ru-RU"/>
              </w:rPr>
            </w:pPr>
          </w:p>
        </w:tc>
        <w:tc>
          <w:tcPr>
            <w:tcW w:w="4675" w:type="dxa"/>
            <w:vMerge/>
            <w:tcBorders>
              <w:left w:val="single" w:sz="4" w:space="0" w:color="auto"/>
              <w:bottom w:val="single" w:sz="4" w:space="0" w:color="auto"/>
              <w:right w:val="single" w:sz="4" w:space="0" w:color="auto"/>
            </w:tcBorders>
            <w:vAlign w:val="center"/>
          </w:tcPr>
          <w:p w14:paraId="5649AB99" w14:textId="77777777" w:rsidR="00C401BD" w:rsidRPr="00C401BD" w:rsidRDefault="00C401BD" w:rsidP="00C401BD">
            <w:pPr>
              <w:widowControl/>
              <w:autoSpaceDE/>
              <w:autoSpaceDN/>
              <w:jc w:val="center"/>
              <w:rPr>
                <w:sz w:val="24"/>
                <w:szCs w:val="20"/>
                <w:lang w:val="ru-RU" w:eastAsia="ru-RU"/>
              </w:rPr>
            </w:pPr>
          </w:p>
        </w:tc>
        <w:tc>
          <w:tcPr>
            <w:tcW w:w="1700" w:type="dxa"/>
            <w:vMerge/>
            <w:tcBorders>
              <w:left w:val="single" w:sz="4" w:space="0" w:color="auto"/>
              <w:bottom w:val="single" w:sz="4" w:space="0" w:color="auto"/>
              <w:right w:val="single" w:sz="4" w:space="0" w:color="auto"/>
            </w:tcBorders>
            <w:vAlign w:val="center"/>
          </w:tcPr>
          <w:p w14:paraId="634902F8" w14:textId="77777777" w:rsidR="00C401BD" w:rsidRPr="00C401BD" w:rsidRDefault="00C401BD" w:rsidP="00C401BD">
            <w:pPr>
              <w:widowControl/>
              <w:autoSpaceDE/>
              <w:autoSpaceDN/>
              <w:jc w:val="center"/>
              <w:rPr>
                <w:sz w:val="24"/>
                <w:szCs w:val="20"/>
                <w:lang w:val="ru-RU" w:eastAsia="ru-RU"/>
              </w:rPr>
            </w:pPr>
          </w:p>
        </w:tc>
        <w:tc>
          <w:tcPr>
            <w:tcW w:w="1562" w:type="dxa"/>
            <w:tcBorders>
              <w:top w:val="single" w:sz="4" w:space="0" w:color="auto"/>
              <w:left w:val="single" w:sz="4" w:space="0" w:color="auto"/>
              <w:bottom w:val="single" w:sz="4" w:space="0" w:color="auto"/>
              <w:right w:val="single" w:sz="4" w:space="0" w:color="auto"/>
            </w:tcBorders>
            <w:vAlign w:val="center"/>
          </w:tcPr>
          <w:p w14:paraId="0303BDA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563" w:type="dxa"/>
            <w:tcBorders>
              <w:left w:val="single" w:sz="4" w:space="0" w:color="auto"/>
              <w:bottom w:val="single" w:sz="4" w:space="0" w:color="auto"/>
              <w:right w:val="single" w:sz="4" w:space="0" w:color="auto"/>
            </w:tcBorders>
            <w:vAlign w:val="center"/>
          </w:tcPr>
          <w:p w14:paraId="418ECC0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975" w:type="dxa"/>
            <w:vMerge/>
            <w:tcBorders>
              <w:left w:val="single" w:sz="4" w:space="0" w:color="auto"/>
              <w:bottom w:val="single" w:sz="4" w:space="0" w:color="auto"/>
              <w:right w:val="single" w:sz="4" w:space="0" w:color="auto"/>
            </w:tcBorders>
            <w:vAlign w:val="center"/>
          </w:tcPr>
          <w:p w14:paraId="1E3578F8" w14:textId="77777777" w:rsidR="00C401BD" w:rsidRPr="00C401BD" w:rsidRDefault="00C401BD" w:rsidP="00C401BD">
            <w:pPr>
              <w:widowControl/>
              <w:autoSpaceDE/>
              <w:autoSpaceDN/>
              <w:jc w:val="center"/>
              <w:rPr>
                <w:sz w:val="24"/>
                <w:szCs w:val="20"/>
                <w:lang w:val="ru-RU" w:eastAsia="ru-RU"/>
              </w:rPr>
            </w:pPr>
          </w:p>
        </w:tc>
        <w:tc>
          <w:tcPr>
            <w:tcW w:w="1702" w:type="dxa"/>
            <w:vMerge/>
            <w:tcBorders>
              <w:left w:val="single" w:sz="4" w:space="0" w:color="auto"/>
              <w:bottom w:val="single" w:sz="4" w:space="0" w:color="auto"/>
              <w:right w:val="single" w:sz="4" w:space="0" w:color="auto"/>
            </w:tcBorders>
            <w:vAlign w:val="center"/>
          </w:tcPr>
          <w:p w14:paraId="046E7F77" w14:textId="77777777" w:rsidR="00C401BD" w:rsidRPr="00C401BD" w:rsidRDefault="00C401BD" w:rsidP="00C401BD">
            <w:pPr>
              <w:widowControl/>
              <w:autoSpaceDE/>
              <w:autoSpaceDN/>
              <w:jc w:val="center"/>
              <w:rPr>
                <w:sz w:val="24"/>
                <w:szCs w:val="20"/>
                <w:lang w:val="ru-RU" w:eastAsia="ru-RU"/>
              </w:rPr>
            </w:pPr>
          </w:p>
        </w:tc>
      </w:tr>
      <w:tr w:rsidR="00C401BD" w:rsidRPr="00C401BD" w14:paraId="27F7DBB9"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4B984013"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2ADEF23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Для индивидуального жилищного строительства</w:t>
            </w:r>
          </w:p>
        </w:tc>
        <w:tc>
          <w:tcPr>
            <w:tcW w:w="1700" w:type="dxa"/>
            <w:tcBorders>
              <w:top w:val="single" w:sz="4" w:space="0" w:color="auto"/>
              <w:left w:val="single" w:sz="4" w:space="0" w:color="auto"/>
              <w:bottom w:val="single" w:sz="4" w:space="0" w:color="auto"/>
              <w:right w:val="single" w:sz="4" w:space="0" w:color="auto"/>
            </w:tcBorders>
            <w:vAlign w:val="center"/>
          </w:tcPr>
          <w:p w14:paraId="45FF15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w:t>
            </w:r>
          </w:p>
        </w:tc>
        <w:tc>
          <w:tcPr>
            <w:tcW w:w="1562" w:type="dxa"/>
            <w:tcBorders>
              <w:top w:val="single" w:sz="4" w:space="0" w:color="auto"/>
              <w:left w:val="single" w:sz="4" w:space="0" w:color="auto"/>
              <w:bottom w:val="single" w:sz="4" w:space="0" w:color="auto"/>
              <w:right w:val="single" w:sz="4" w:space="0" w:color="auto"/>
            </w:tcBorders>
            <w:vAlign w:val="center"/>
          </w:tcPr>
          <w:p w14:paraId="65EC84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400</w:t>
            </w:r>
          </w:p>
        </w:tc>
        <w:tc>
          <w:tcPr>
            <w:tcW w:w="1563" w:type="dxa"/>
            <w:tcBorders>
              <w:top w:val="single" w:sz="4" w:space="0" w:color="auto"/>
              <w:left w:val="single" w:sz="4" w:space="0" w:color="auto"/>
              <w:bottom w:val="single" w:sz="4" w:space="0" w:color="auto"/>
              <w:right w:val="single" w:sz="4" w:space="0" w:color="auto"/>
            </w:tcBorders>
            <w:vAlign w:val="center"/>
          </w:tcPr>
          <w:p w14:paraId="3DB037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975" w:type="dxa"/>
            <w:tcBorders>
              <w:top w:val="single" w:sz="4" w:space="0" w:color="auto"/>
              <w:left w:val="single" w:sz="4" w:space="0" w:color="auto"/>
              <w:bottom w:val="single" w:sz="4" w:space="0" w:color="auto"/>
              <w:right w:val="single" w:sz="4" w:space="0" w:color="auto"/>
            </w:tcBorders>
            <w:vAlign w:val="center"/>
          </w:tcPr>
          <w:p w14:paraId="2C5D0A3C"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40%</w:t>
            </w:r>
          </w:p>
        </w:tc>
        <w:tc>
          <w:tcPr>
            <w:tcW w:w="1702" w:type="dxa"/>
            <w:tcBorders>
              <w:top w:val="single" w:sz="4" w:space="0" w:color="auto"/>
              <w:left w:val="single" w:sz="4" w:space="0" w:color="auto"/>
              <w:bottom w:val="single" w:sz="4" w:space="0" w:color="auto"/>
              <w:right w:val="single" w:sz="4" w:space="0" w:color="auto"/>
            </w:tcBorders>
            <w:vAlign w:val="center"/>
          </w:tcPr>
          <w:p w14:paraId="085E62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58DE8BA"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6AB4FE87"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3C9575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Для ведения личного подсобного хозяйства (приусадебный земельный участок)</w:t>
            </w:r>
          </w:p>
        </w:tc>
        <w:tc>
          <w:tcPr>
            <w:tcW w:w="1700" w:type="dxa"/>
            <w:tcBorders>
              <w:top w:val="single" w:sz="4" w:space="0" w:color="auto"/>
              <w:left w:val="single" w:sz="4" w:space="0" w:color="auto"/>
              <w:bottom w:val="single" w:sz="4" w:space="0" w:color="auto"/>
              <w:right w:val="single" w:sz="4" w:space="0" w:color="auto"/>
            </w:tcBorders>
            <w:vAlign w:val="center"/>
          </w:tcPr>
          <w:p w14:paraId="4CC314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2.2</w:t>
            </w:r>
          </w:p>
        </w:tc>
        <w:tc>
          <w:tcPr>
            <w:tcW w:w="1562" w:type="dxa"/>
            <w:tcBorders>
              <w:top w:val="single" w:sz="4" w:space="0" w:color="auto"/>
              <w:left w:val="single" w:sz="4" w:space="0" w:color="auto"/>
              <w:bottom w:val="single" w:sz="4" w:space="0" w:color="auto"/>
              <w:right w:val="single" w:sz="4" w:space="0" w:color="auto"/>
            </w:tcBorders>
            <w:vAlign w:val="center"/>
          </w:tcPr>
          <w:p w14:paraId="72E7C5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400</w:t>
            </w:r>
          </w:p>
        </w:tc>
        <w:tc>
          <w:tcPr>
            <w:tcW w:w="1563" w:type="dxa"/>
            <w:tcBorders>
              <w:top w:val="single" w:sz="4" w:space="0" w:color="auto"/>
              <w:left w:val="single" w:sz="4" w:space="0" w:color="auto"/>
              <w:bottom w:val="single" w:sz="4" w:space="0" w:color="auto"/>
              <w:right w:val="single" w:sz="4" w:space="0" w:color="auto"/>
            </w:tcBorders>
            <w:vAlign w:val="center"/>
          </w:tcPr>
          <w:p w14:paraId="409929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3 000</w:t>
            </w:r>
          </w:p>
        </w:tc>
        <w:tc>
          <w:tcPr>
            <w:tcW w:w="2975" w:type="dxa"/>
            <w:tcBorders>
              <w:top w:val="single" w:sz="4" w:space="0" w:color="auto"/>
              <w:left w:val="single" w:sz="4" w:space="0" w:color="auto"/>
              <w:bottom w:val="single" w:sz="4" w:space="0" w:color="auto"/>
              <w:right w:val="single" w:sz="4" w:space="0" w:color="auto"/>
            </w:tcBorders>
            <w:vAlign w:val="center"/>
          </w:tcPr>
          <w:p w14:paraId="4EDD6889"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40%</w:t>
            </w:r>
          </w:p>
        </w:tc>
        <w:tc>
          <w:tcPr>
            <w:tcW w:w="1702" w:type="dxa"/>
            <w:tcBorders>
              <w:top w:val="single" w:sz="4" w:space="0" w:color="auto"/>
              <w:left w:val="single" w:sz="4" w:space="0" w:color="auto"/>
              <w:bottom w:val="single" w:sz="4" w:space="0" w:color="auto"/>
              <w:right w:val="single" w:sz="4" w:space="0" w:color="auto"/>
            </w:tcBorders>
            <w:vAlign w:val="center"/>
          </w:tcPr>
          <w:p w14:paraId="1F0032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8A08791"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10262202"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21F352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0" w:type="dxa"/>
            <w:tcBorders>
              <w:top w:val="single" w:sz="4" w:space="0" w:color="auto"/>
              <w:left w:val="single" w:sz="4" w:space="0" w:color="auto"/>
              <w:bottom w:val="single" w:sz="4" w:space="0" w:color="auto"/>
              <w:right w:val="single" w:sz="4" w:space="0" w:color="auto"/>
            </w:tcBorders>
            <w:vAlign w:val="center"/>
          </w:tcPr>
          <w:p w14:paraId="0EB31B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62" w:type="dxa"/>
            <w:tcBorders>
              <w:top w:val="single" w:sz="4" w:space="0" w:color="auto"/>
              <w:left w:val="single" w:sz="4" w:space="0" w:color="auto"/>
              <w:bottom w:val="single" w:sz="4" w:space="0" w:color="auto"/>
              <w:right w:val="single" w:sz="4" w:space="0" w:color="auto"/>
            </w:tcBorders>
            <w:vAlign w:val="center"/>
          </w:tcPr>
          <w:p w14:paraId="083C92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563" w:type="dxa"/>
            <w:tcBorders>
              <w:top w:val="single" w:sz="4" w:space="0" w:color="auto"/>
              <w:left w:val="single" w:sz="4" w:space="0" w:color="auto"/>
              <w:bottom w:val="single" w:sz="4" w:space="0" w:color="auto"/>
              <w:right w:val="single" w:sz="4" w:space="0" w:color="auto"/>
            </w:tcBorders>
            <w:vAlign w:val="center"/>
          </w:tcPr>
          <w:p w14:paraId="16DAA9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5" w:type="dxa"/>
            <w:tcBorders>
              <w:top w:val="single" w:sz="4" w:space="0" w:color="auto"/>
              <w:left w:val="single" w:sz="4" w:space="0" w:color="auto"/>
              <w:bottom w:val="single" w:sz="4" w:space="0" w:color="auto"/>
              <w:right w:val="single" w:sz="4" w:space="0" w:color="auto"/>
            </w:tcBorders>
            <w:vAlign w:val="center"/>
          </w:tcPr>
          <w:p w14:paraId="5DB60F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702" w:type="dxa"/>
            <w:tcBorders>
              <w:top w:val="single" w:sz="4" w:space="0" w:color="auto"/>
              <w:left w:val="single" w:sz="4" w:space="0" w:color="auto"/>
              <w:bottom w:val="single" w:sz="4" w:space="0" w:color="auto"/>
              <w:right w:val="single" w:sz="4" w:space="0" w:color="auto"/>
            </w:tcBorders>
            <w:vAlign w:val="center"/>
          </w:tcPr>
          <w:p w14:paraId="2C7DFEB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7E0E3DD"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417DB984"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0F42CF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700" w:type="dxa"/>
            <w:tcBorders>
              <w:top w:val="single" w:sz="4" w:space="0" w:color="auto"/>
              <w:left w:val="single" w:sz="4" w:space="0" w:color="auto"/>
              <w:bottom w:val="single" w:sz="4" w:space="0" w:color="auto"/>
              <w:right w:val="single" w:sz="4" w:space="0" w:color="auto"/>
            </w:tcBorders>
            <w:vAlign w:val="center"/>
          </w:tcPr>
          <w:p w14:paraId="112E87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562" w:type="dxa"/>
            <w:tcBorders>
              <w:top w:val="single" w:sz="4" w:space="0" w:color="auto"/>
              <w:left w:val="single" w:sz="4" w:space="0" w:color="auto"/>
              <w:bottom w:val="single" w:sz="4" w:space="0" w:color="auto"/>
              <w:right w:val="single" w:sz="4" w:space="0" w:color="auto"/>
            </w:tcBorders>
            <w:vAlign w:val="center"/>
          </w:tcPr>
          <w:p w14:paraId="410A03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63" w:type="dxa"/>
            <w:tcBorders>
              <w:top w:val="single" w:sz="4" w:space="0" w:color="auto"/>
              <w:left w:val="single" w:sz="4" w:space="0" w:color="auto"/>
              <w:bottom w:val="single" w:sz="4" w:space="0" w:color="auto"/>
              <w:right w:val="single" w:sz="4" w:space="0" w:color="auto"/>
            </w:tcBorders>
            <w:vAlign w:val="center"/>
          </w:tcPr>
          <w:p w14:paraId="382E32E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2975" w:type="dxa"/>
            <w:tcBorders>
              <w:top w:val="single" w:sz="4" w:space="0" w:color="auto"/>
              <w:left w:val="single" w:sz="4" w:space="0" w:color="auto"/>
              <w:bottom w:val="single" w:sz="4" w:space="0" w:color="auto"/>
              <w:right w:val="single" w:sz="4" w:space="0" w:color="auto"/>
            </w:tcBorders>
            <w:vAlign w:val="center"/>
          </w:tcPr>
          <w:p w14:paraId="5F63F17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702" w:type="dxa"/>
            <w:tcBorders>
              <w:top w:val="single" w:sz="4" w:space="0" w:color="auto"/>
              <w:left w:val="single" w:sz="4" w:space="0" w:color="auto"/>
              <w:bottom w:val="single" w:sz="4" w:space="0" w:color="auto"/>
              <w:right w:val="single" w:sz="4" w:space="0" w:color="auto"/>
            </w:tcBorders>
            <w:vAlign w:val="center"/>
          </w:tcPr>
          <w:p w14:paraId="1833D7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633B6E2"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29924C22"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6C7F8C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Административные здания организаций, обеспечивающих предоставление коммунальных услуг</w:t>
            </w:r>
          </w:p>
        </w:tc>
        <w:tc>
          <w:tcPr>
            <w:tcW w:w="1700" w:type="dxa"/>
            <w:tcBorders>
              <w:top w:val="single" w:sz="4" w:space="0" w:color="auto"/>
              <w:left w:val="single" w:sz="4" w:space="0" w:color="auto"/>
              <w:bottom w:val="single" w:sz="4" w:space="0" w:color="auto"/>
              <w:right w:val="single" w:sz="4" w:space="0" w:color="auto"/>
            </w:tcBorders>
            <w:vAlign w:val="center"/>
          </w:tcPr>
          <w:p w14:paraId="744542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3.1.2</w:t>
            </w:r>
          </w:p>
        </w:tc>
        <w:tc>
          <w:tcPr>
            <w:tcW w:w="1562" w:type="dxa"/>
            <w:tcBorders>
              <w:top w:val="single" w:sz="4" w:space="0" w:color="auto"/>
              <w:left w:val="single" w:sz="4" w:space="0" w:color="auto"/>
              <w:bottom w:val="single" w:sz="4" w:space="0" w:color="auto"/>
              <w:right w:val="single" w:sz="4" w:space="0" w:color="auto"/>
            </w:tcBorders>
            <w:vAlign w:val="center"/>
          </w:tcPr>
          <w:p w14:paraId="200418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63" w:type="dxa"/>
            <w:tcBorders>
              <w:top w:val="single" w:sz="4" w:space="0" w:color="auto"/>
              <w:left w:val="single" w:sz="4" w:space="0" w:color="auto"/>
              <w:bottom w:val="single" w:sz="4" w:space="0" w:color="auto"/>
              <w:right w:val="single" w:sz="4" w:space="0" w:color="auto"/>
            </w:tcBorders>
            <w:vAlign w:val="center"/>
          </w:tcPr>
          <w:p w14:paraId="5833C6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975" w:type="dxa"/>
            <w:tcBorders>
              <w:top w:val="single" w:sz="4" w:space="0" w:color="auto"/>
              <w:left w:val="single" w:sz="4" w:space="0" w:color="auto"/>
              <w:bottom w:val="single" w:sz="4" w:space="0" w:color="auto"/>
              <w:right w:val="single" w:sz="4" w:space="0" w:color="auto"/>
            </w:tcBorders>
            <w:vAlign w:val="center"/>
          </w:tcPr>
          <w:p w14:paraId="554BFB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702" w:type="dxa"/>
            <w:tcBorders>
              <w:top w:val="single" w:sz="4" w:space="0" w:color="auto"/>
              <w:left w:val="single" w:sz="4" w:space="0" w:color="auto"/>
              <w:bottom w:val="single" w:sz="4" w:space="0" w:color="auto"/>
              <w:right w:val="single" w:sz="4" w:space="0" w:color="auto"/>
            </w:tcBorders>
            <w:vAlign w:val="center"/>
          </w:tcPr>
          <w:p w14:paraId="5F0E64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F6EF7B5"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48FBD125"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7F9358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700" w:type="dxa"/>
            <w:tcBorders>
              <w:top w:val="single" w:sz="4" w:space="0" w:color="auto"/>
              <w:left w:val="single" w:sz="4" w:space="0" w:color="auto"/>
              <w:bottom w:val="single" w:sz="4" w:space="0" w:color="auto"/>
              <w:right w:val="single" w:sz="4" w:space="0" w:color="auto"/>
            </w:tcBorders>
            <w:vAlign w:val="center"/>
          </w:tcPr>
          <w:p w14:paraId="52B6FB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50CBA46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F7E7991"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4F21B0FF" w14:textId="77777777" w:rsidR="00C401BD" w:rsidRPr="00C401BD" w:rsidRDefault="00C401BD" w:rsidP="00C401BD">
            <w:pPr>
              <w:widowControl/>
              <w:numPr>
                <w:ilvl w:val="0"/>
                <w:numId w:val="104"/>
              </w:numPr>
              <w:overflowPunct w:val="0"/>
              <w:autoSpaceDE/>
              <w:autoSpaceDN/>
              <w:adjustRightInd w:val="0"/>
              <w:ind w:left="170" w:firstLine="0"/>
              <w:contextualSpacing/>
              <w:jc w:val="both"/>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5A900319"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Площадки для занятий спортом</w:t>
            </w:r>
          </w:p>
        </w:tc>
        <w:tc>
          <w:tcPr>
            <w:tcW w:w="1700" w:type="dxa"/>
            <w:tcBorders>
              <w:top w:val="single" w:sz="4" w:space="0" w:color="auto"/>
              <w:left w:val="single" w:sz="4" w:space="0" w:color="auto"/>
              <w:bottom w:val="single" w:sz="4" w:space="0" w:color="auto"/>
              <w:right w:val="single" w:sz="4" w:space="0" w:color="auto"/>
            </w:tcBorders>
            <w:vAlign w:val="center"/>
          </w:tcPr>
          <w:p w14:paraId="61D3B5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5.1.3</w:t>
            </w:r>
          </w:p>
        </w:tc>
        <w:tc>
          <w:tcPr>
            <w:tcW w:w="1562" w:type="dxa"/>
            <w:tcBorders>
              <w:top w:val="single" w:sz="4" w:space="0" w:color="auto"/>
              <w:left w:val="single" w:sz="4" w:space="0" w:color="auto"/>
              <w:bottom w:val="single" w:sz="4" w:space="0" w:color="auto"/>
              <w:right w:val="single" w:sz="4" w:space="0" w:color="auto"/>
            </w:tcBorders>
            <w:vAlign w:val="center"/>
          </w:tcPr>
          <w:p w14:paraId="11E578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563" w:type="dxa"/>
            <w:tcBorders>
              <w:top w:val="single" w:sz="4" w:space="0" w:color="auto"/>
              <w:left w:val="single" w:sz="4" w:space="0" w:color="auto"/>
              <w:bottom w:val="single" w:sz="4" w:space="0" w:color="auto"/>
              <w:right w:val="single" w:sz="4" w:space="0" w:color="auto"/>
            </w:tcBorders>
            <w:vAlign w:val="center"/>
          </w:tcPr>
          <w:p w14:paraId="2B5985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5" w:type="dxa"/>
            <w:tcBorders>
              <w:top w:val="single" w:sz="4" w:space="0" w:color="auto"/>
              <w:left w:val="single" w:sz="4" w:space="0" w:color="auto"/>
              <w:bottom w:val="single" w:sz="4" w:space="0" w:color="auto"/>
              <w:right w:val="single" w:sz="4" w:space="0" w:color="auto"/>
            </w:tcBorders>
            <w:vAlign w:val="center"/>
          </w:tcPr>
          <w:p w14:paraId="24533A3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702" w:type="dxa"/>
            <w:tcBorders>
              <w:top w:val="single" w:sz="4" w:space="0" w:color="auto"/>
              <w:left w:val="single" w:sz="4" w:space="0" w:color="auto"/>
              <w:bottom w:val="single" w:sz="4" w:space="0" w:color="auto"/>
              <w:right w:val="single" w:sz="4" w:space="0" w:color="auto"/>
            </w:tcBorders>
            <w:vAlign w:val="center"/>
          </w:tcPr>
          <w:p w14:paraId="27ED23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CDEF13B"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420A81B9" w14:textId="77777777" w:rsidR="00C401BD" w:rsidRPr="00C401BD" w:rsidRDefault="00C401BD" w:rsidP="00C401BD">
            <w:pPr>
              <w:widowControl/>
              <w:numPr>
                <w:ilvl w:val="0"/>
                <w:numId w:val="104"/>
              </w:numPr>
              <w:overflowPunct w:val="0"/>
              <w:autoSpaceDE/>
              <w:autoSpaceDN/>
              <w:adjustRightInd w:val="0"/>
              <w:ind w:left="170" w:firstLine="0"/>
              <w:contextualSpacing/>
              <w:jc w:val="both"/>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281F6C14"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Оборудованные площадки для занятий спортом</w:t>
            </w:r>
          </w:p>
        </w:tc>
        <w:tc>
          <w:tcPr>
            <w:tcW w:w="1700" w:type="dxa"/>
            <w:tcBorders>
              <w:top w:val="single" w:sz="4" w:space="0" w:color="auto"/>
              <w:left w:val="single" w:sz="4" w:space="0" w:color="auto"/>
              <w:bottom w:val="single" w:sz="4" w:space="0" w:color="auto"/>
              <w:right w:val="single" w:sz="4" w:space="0" w:color="auto"/>
            </w:tcBorders>
            <w:vAlign w:val="center"/>
          </w:tcPr>
          <w:p w14:paraId="5881F4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5.1.4</w:t>
            </w:r>
          </w:p>
        </w:tc>
        <w:tc>
          <w:tcPr>
            <w:tcW w:w="1562" w:type="dxa"/>
            <w:tcBorders>
              <w:top w:val="single" w:sz="4" w:space="0" w:color="auto"/>
              <w:left w:val="single" w:sz="4" w:space="0" w:color="auto"/>
              <w:bottom w:val="single" w:sz="4" w:space="0" w:color="auto"/>
              <w:right w:val="single" w:sz="4" w:space="0" w:color="auto"/>
            </w:tcBorders>
            <w:vAlign w:val="center"/>
          </w:tcPr>
          <w:p w14:paraId="0C9C76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563" w:type="dxa"/>
            <w:tcBorders>
              <w:top w:val="single" w:sz="4" w:space="0" w:color="auto"/>
              <w:left w:val="single" w:sz="4" w:space="0" w:color="auto"/>
              <w:bottom w:val="single" w:sz="4" w:space="0" w:color="auto"/>
              <w:right w:val="single" w:sz="4" w:space="0" w:color="auto"/>
            </w:tcBorders>
            <w:vAlign w:val="center"/>
          </w:tcPr>
          <w:p w14:paraId="696B31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5" w:type="dxa"/>
            <w:tcBorders>
              <w:top w:val="single" w:sz="4" w:space="0" w:color="auto"/>
              <w:left w:val="single" w:sz="4" w:space="0" w:color="auto"/>
              <w:bottom w:val="single" w:sz="4" w:space="0" w:color="auto"/>
              <w:right w:val="single" w:sz="4" w:space="0" w:color="auto"/>
            </w:tcBorders>
            <w:vAlign w:val="center"/>
          </w:tcPr>
          <w:p w14:paraId="504705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702" w:type="dxa"/>
            <w:tcBorders>
              <w:top w:val="single" w:sz="4" w:space="0" w:color="auto"/>
              <w:left w:val="single" w:sz="4" w:space="0" w:color="auto"/>
              <w:bottom w:val="single" w:sz="4" w:space="0" w:color="auto"/>
              <w:right w:val="single" w:sz="4" w:space="0" w:color="auto"/>
            </w:tcBorders>
            <w:vAlign w:val="center"/>
          </w:tcPr>
          <w:p w14:paraId="4FBBA6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41B637A"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3FD94577" w14:textId="77777777" w:rsidR="00C401BD" w:rsidRPr="00C401BD" w:rsidRDefault="00C401BD" w:rsidP="00C401BD">
            <w:pPr>
              <w:widowControl/>
              <w:numPr>
                <w:ilvl w:val="0"/>
                <w:numId w:val="104"/>
              </w:numPr>
              <w:overflowPunct w:val="0"/>
              <w:autoSpaceDE/>
              <w:autoSpaceDN/>
              <w:adjustRightInd w:val="0"/>
              <w:ind w:left="170" w:firstLine="0"/>
              <w:contextualSpacing/>
              <w:jc w:val="both"/>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0D4AC8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0" w:type="dxa"/>
            <w:tcBorders>
              <w:top w:val="single" w:sz="4" w:space="0" w:color="auto"/>
              <w:left w:val="single" w:sz="4" w:space="0" w:color="auto"/>
              <w:bottom w:val="single" w:sz="4" w:space="0" w:color="auto"/>
              <w:right w:val="single" w:sz="4" w:space="0" w:color="auto"/>
            </w:tcBorders>
            <w:vAlign w:val="center"/>
          </w:tcPr>
          <w:p w14:paraId="0904B53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14A8A0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A79C02A"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49C3F232" w14:textId="77777777" w:rsidR="00C401BD" w:rsidRPr="00C401BD" w:rsidRDefault="00C401BD" w:rsidP="00C401BD">
            <w:pPr>
              <w:widowControl/>
              <w:numPr>
                <w:ilvl w:val="0"/>
                <w:numId w:val="104"/>
              </w:numPr>
              <w:overflowPunct w:val="0"/>
              <w:autoSpaceDE/>
              <w:autoSpaceDN/>
              <w:adjustRightInd w:val="0"/>
              <w:ind w:left="170" w:firstLine="0"/>
              <w:contextualSpacing/>
              <w:jc w:val="both"/>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7D2F4ED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0" w:type="dxa"/>
            <w:tcBorders>
              <w:top w:val="single" w:sz="4" w:space="0" w:color="auto"/>
              <w:left w:val="single" w:sz="4" w:space="0" w:color="auto"/>
              <w:bottom w:val="single" w:sz="4" w:space="0" w:color="auto"/>
              <w:right w:val="single" w:sz="4" w:space="0" w:color="auto"/>
            </w:tcBorders>
            <w:vAlign w:val="center"/>
          </w:tcPr>
          <w:p w14:paraId="1AEF7BE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7071D8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AF23E81"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0BCDDE82"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73DDCD22"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Обеспечение внутреннего правопорядка</w:t>
            </w:r>
          </w:p>
        </w:tc>
        <w:tc>
          <w:tcPr>
            <w:tcW w:w="1700" w:type="dxa"/>
            <w:tcBorders>
              <w:top w:val="single" w:sz="4" w:space="0" w:color="auto"/>
              <w:left w:val="single" w:sz="4" w:space="0" w:color="auto"/>
              <w:bottom w:val="single" w:sz="4" w:space="0" w:color="auto"/>
              <w:right w:val="single" w:sz="4" w:space="0" w:color="auto"/>
            </w:tcBorders>
            <w:vAlign w:val="center"/>
          </w:tcPr>
          <w:p w14:paraId="1F137C20"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8.3</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498DAB52"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Не подлежат установлению</w:t>
            </w:r>
          </w:p>
        </w:tc>
      </w:tr>
      <w:tr w:rsidR="00C401BD" w:rsidRPr="00C401BD" w14:paraId="15078034"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1A54D347"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4339FA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700" w:type="dxa"/>
            <w:tcBorders>
              <w:top w:val="single" w:sz="4" w:space="0" w:color="auto"/>
              <w:left w:val="single" w:sz="4" w:space="0" w:color="auto"/>
              <w:bottom w:val="single" w:sz="4" w:space="0" w:color="auto"/>
              <w:right w:val="single" w:sz="4" w:space="0" w:color="auto"/>
            </w:tcBorders>
            <w:vAlign w:val="center"/>
          </w:tcPr>
          <w:p w14:paraId="224415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28FD35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9CF529C"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5BCE1179"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0B812C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0" w:type="dxa"/>
            <w:tcBorders>
              <w:top w:val="single" w:sz="4" w:space="0" w:color="auto"/>
              <w:left w:val="single" w:sz="4" w:space="0" w:color="auto"/>
              <w:bottom w:val="single" w:sz="4" w:space="0" w:color="auto"/>
              <w:right w:val="single" w:sz="4" w:space="0" w:color="auto"/>
            </w:tcBorders>
            <w:vAlign w:val="center"/>
          </w:tcPr>
          <w:p w14:paraId="75A224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686A87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755584F8"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01A0FF0C"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186510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0" w:type="dxa"/>
            <w:tcBorders>
              <w:top w:val="single" w:sz="4" w:space="0" w:color="auto"/>
              <w:left w:val="single" w:sz="4" w:space="0" w:color="auto"/>
              <w:bottom w:val="single" w:sz="4" w:space="0" w:color="auto"/>
              <w:right w:val="single" w:sz="4" w:space="0" w:color="auto"/>
            </w:tcBorders>
            <w:vAlign w:val="center"/>
          </w:tcPr>
          <w:p w14:paraId="783E9C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150ED6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808A84D"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6CDB1022"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2B06D3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0" w:type="dxa"/>
            <w:tcBorders>
              <w:top w:val="single" w:sz="4" w:space="0" w:color="auto"/>
              <w:left w:val="single" w:sz="4" w:space="0" w:color="auto"/>
              <w:bottom w:val="single" w:sz="4" w:space="0" w:color="auto"/>
              <w:right w:val="single" w:sz="4" w:space="0" w:color="auto"/>
            </w:tcBorders>
            <w:vAlign w:val="center"/>
          </w:tcPr>
          <w:p w14:paraId="3FFB05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1BFCB0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B42C751" w14:textId="77777777" w:rsidTr="00A24A9C">
        <w:trPr>
          <w:trHeight w:val="510"/>
        </w:trPr>
        <w:tc>
          <w:tcPr>
            <w:tcW w:w="678" w:type="dxa"/>
            <w:tcBorders>
              <w:top w:val="single" w:sz="4" w:space="0" w:color="auto"/>
              <w:left w:val="single" w:sz="4" w:space="0" w:color="auto"/>
              <w:bottom w:val="single" w:sz="4" w:space="0" w:color="auto"/>
              <w:right w:val="single" w:sz="4" w:space="0" w:color="auto"/>
            </w:tcBorders>
            <w:vAlign w:val="center"/>
          </w:tcPr>
          <w:p w14:paraId="0F2D6AFE" w14:textId="77777777" w:rsidR="00C401BD" w:rsidRPr="00C401BD" w:rsidRDefault="00C401BD" w:rsidP="00C401BD">
            <w:pPr>
              <w:widowControl/>
              <w:numPr>
                <w:ilvl w:val="0"/>
                <w:numId w:val="104"/>
              </w:numPr>
              <w:overflowPunct w:val="0"/>
              <w:autoSpaceDE/>
              <w:autoSpaceDN/>
              <w:adjustRightInd w:val="0"/>
              <w:ind w:left="170" w:firstLine="0"/>
              <w:contextualSpacing/>
              <w:jc w:val="center"/>
              <w:textAlignment w:val="baseline"/>
              <w:rPr>
                <w:sz w:val="24"/>
                <w:szCs w:val="20"/>
                <w:lang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5C6E3D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огородничества</w:t>
            </w:r>
          </w:p>
        </w:tc>
        <w:tc>
          <w:tcPr>
            <w:tcW w:w="1700" w:type="dxa"/>
            <w:tcBorders>
              <w:top w:val="single" w:sz="4" w:space="0" w:color="auto"/>
              <w:left w:val="single" w:sz="4" w:space="0" w:color="auto"/>
              <w:bottom w:val="single" w:sz="4" w:space="0" w:color="auto"/>
              <w:right w:val="single" w:sz="4" w:space="0" w:color="auto"/>
            </w:tcBorders>
            <w:vAlign w:val="center"/>
          </w:tcPr>
          <w:p w14:paraId="0C4036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13.1</w:t>
            </w:r>
          </w:p>
        </w:tc>
        <w:tc>
          <w:tcPr>
            <w:tcW w:w="1562" w:type="dxa"/>
            <w:tcBorders>
              <w:top w:val="single" w:sz="4" w:space="0" w:color="auto"/>
              <w:left w:val="single" w:sz="4" w:space="0" w:color="auto"/>
              <w:bottom w:val="single" w:sz="4" w:space="0" w:color="auto"/>
              <w:right w:val="single" w:sz="4" w:space="0" w:color="auto"/>
            </w:tcBorders>
            <w:vAlign w:val="center"/>
          </w:tcPr>
          <w:p w14:paraId="167364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563" w:type="dxa"/>
            <w:tcBorders>
              <w:top w:val="single" w:sz="4" w:space="0" w:color="auto"/>
              <w:left w:val="single" w:sz="4" w:space="0" w:color="auto"/>
              <w:bottom w:val="single" w:sz="4" w:space="0" w:color="auto"/>
              <w:right w:val="single" w:sz="4" w:space="0" w:color="auto"/>
            </w:tcBorders>
            <w:vAlign w:val="center"/>
          </w:tcPr>
          <w:p w14:paraId="63E0C2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1200</w:t>
            </w:r>
          </w:p>
        </w:tc>
        <w:tc>
          <w:tcPr>
            <w:tcW w:w="2975" w:type="dxa"/>
            <w:tcBorders>
              <w:top w:val="single" w:sz="4" w:space="0" w:color="auto"/>
              <w:left w:val="single" w:sz="4" w:space="0" w:color="auto"/>
              <w:bottom w:val="single" w:sz="4" w:space="0" w:color="auto"/>
              <w:right w:val="single" w:sz="4" w:space="0" w:color="auto"/>
            </w:tcBorders>
            <w:vAlign w:val="center"/>
          </w:tcPr>
          <w:p w14:paraId="4090A4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1702" w:type="dxa"/>
            <w:tcBorders>
              <w:top w:val="single" w:sz="4" w:space="0" w:color="auto"/>
              <w:left w:val="single" w:sz="4" w:space="0" w:color="auto"/>
              <w:bottom w:val="single" w:sz="4" w:space="0" w:color="auto"/>
              <w:right w:val="single" w:sz="4" w:space="0" w:color="auto"/>
            </w:tcBorders>
            <w:vAlign w:val="center"/>
          </w:tcPr>
          <w:p w14:paraId="08074D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6BE53275" w14:textId="77777777" w:rsidR="00C401BD" w:rsidRPr="00C401BD" w:rsidRDefault="00C401BD" w:rsidP="00C401BD">
      <w:pPr>
        <w:widowControl/>
        <w:autoSpaceDE/>
        <w:autoSpaceDN/>
        <w:jc w:val="center"/>
        <w:rPr>
          <w:sz w:val="24"/>
          <w:szCs w:val="24"/>
          <w:lang w:val="ru-RU" w:eastAsia="ru-RU"/>
        </w:rPr>
      </w:pPr>
    </w:p>
    <w:p w14:paraId="52CDB00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37E62028" w14:textId="77777777" w:rsidR="00C401BD" w:rsidRPr="00C401BD" w:rsidRDefault="00C401BD" w:rsidP="00C401BD">
      <w:pPr>
        <w:widowControl/>
        <w:numPr>
          <w:ilvl w:val="0"/>
          <w:numId w:val="101"/>
        </w:numPr>
        <w:tabs>
          <w:tab w:val="left" w:pos="452"/>
        </w:tabs>
        <w:kinsoku w:val="0"/>
        <w:overflowPunct w:val="0"/>
        <w:autoSpaceDE/>
        <w:autoSpaceDN/>
        <w:adjustRightInd w:val="0"/>
        <w:jc w:val="both"/>
        <w:rPr>
          <w:sz w:val="24"/>
          <w:szCs w:val="20"/>
          <w:lang w:val="ru-RU" w:eastAsia="ru-RU"/>
        </w:rPr>
      </w:pPr>
      <w:r w:rsidRPr="00C401BD">
        <w:rPr>
          <w:sz w:val="24"/>
          <w:szCs w:val="24"/>
          <w:lang w:val="ru-RU" w:eastAsia="ru-RU"/>
        </w:rPr>
        <w:t>Коммунальное обслуживание -3.1</w:t>
      </w:r>
    </w:p>
    <w:p w14:paraId="126C79CC" w14:textId="77777777" w:rsidR="00C401BD" w:rsidRPr="00C401BD" w:rsidRDefault="00C401BD" w:rsidP="00C401BD">
      <w:pPr>
        <w:widowControl/>
        <w:numPr>
          <w:ilvl w:val="0"/>
          <w:numId w:val="101"/>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Связь – 6.8</w:t>
      </w:r>
    </w:p>
    <w:p w14:paraId="668943B9" w14:textId="77777777" w:rsidR="00C401BD" w:rsidRPr="00C401BD" w:rsidRDefault="00C401BD" w:rsidP="00C401BD">
      <w:pPr>
        <w:widowControl/>
        <w:numPr>
          <w:ilvl w:val="0"/>
          <w:numId w:val="101"/>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Обеспечение внутреннего правопорядка – 8.3.</w:t>
      </w:r>
    </w:p>
    <w:p w14:paraId="3AF80E63"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594CC14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 виды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458"/>
        <w:gridCol w:w="1807"/>
        <w:gridCol w:w="1598"/>
        <w:gridCol w:w="1701"/>
        <w:gridCol w:w="2835"/>
        <w:gridCol w:w="2345"/>
      </w:tblGrid>
      <w:tr w:rsidR="00C401BD" w:rsidRPr="00E77B4D" w14:paraId="323B494A" w14:textId="77777777" w:rsidTr="00A24A9C">
        <w:trPr>
          <w:trHeight w:val="510"/>
          <w:tblHeader/>
        </w:trPr>
        <w:tc>
          <w:tcPr>
            <w:tcW w:w="816" w:type="dxa"/>
            <w:vMerge w:val="restart"/>
            <w:tcBorders>
              <w:top w:val="single" w:sz="4" w:space="0" w:color="auto"/>
              <w:left w:val="single" w:sz="4" w:space="0" w:color="auto"/>
              <w:right w:val="single" w:sz="4" w:space="0" w:color="auto"/>
            </w:tcBorders>
            <w:vAlign w:val="center"/>
          </w:tcPr>
          <w:p w14:paraId="70A0C9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458" w:type="dxa"/>
            <w:vMerge w:val="restart"/>
            <w:tcBorders>
              <w:top w:val="single" w:sz="4" w:space="0" w:color="auto"/>
              <w:left w:val="single" w:sz="4" w:space="0" w:color="auto"/>
              <w:right w:val="single" w:sz="4" w:space="0" w:color="auto"/>
            </w:tcBorders>
            <w:vAlign w:val="center"/>
          </w:tcPr>
          <w:p w14:paraId="635620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0" w:type="auto"/>
            <w:vMerge w:val="restart"/>
            <w:tcBorders>
              <w:top w:val="single" w:sz="4" w:space="0" w:color="auto"/>
              <w:left w:val="single" w:sz="4" w:space="0" w:color="auto"/>
              <w:right w:val="single" w:sz="4" w:space="0" w:color="auto"/>
            </w:tcBorders>
            <w:vAlign w:val="center"/>
          </w:tcPr>
          <w:p w14:paraId="7A1D3C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99" w:type="dxa"/>
            <w:gridSpan w:val="2"/>
            <w:tcBorders>
              <w:top w:val="single" w:sz="4" w:space="0" w:color="auto"/>
              <w:left w:val="single" w:sz="4" w:space="0" w:color="auto"/>
              <w:bottom w:val="single" w:sz="4" w:space="0" w:color="auto"/>
              <w:right w:val="single" w:sz="4" w:space="0" w:color="auto"/>
            </w:tcBorders>
            <w:vAlign w:val="center"/>
          </w:tcPr>
          <w:p w14:paraId="4EA813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835" w:type="dxa"/>
            <w:vMerge w:val="restart"/>
            <w:tcBorders>
              <w:top w:val="single" w:sz="4" w:space="0" w:color="auto"/>
              <w:left w:val="single" w:sz="4" w:space="0" w:color="auto"/>
              <w:right w:val="single" w:sz="4" w:space="0" w:color="auto"/>
            </w:tcBorders>
            <w:vAlign w:val="center"/>
          </w:tcPr>
          <w:p w14:paraId="210518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345" w:type="dxa"/>
            <w:vMerge w:val="restart"/>
            <w:tcBorders>
              <w:top w:val="single" w:sz="4" w:space="0" w:color="auto"/>
              <w:left w:val="single" w:sz="4" w:space="0" w:color="auto"/>
              <w:right w:val="single" w:sz="4" w:space="0" w:color="auto"/>
            </w:tcBorders>
            <w:vAlign w:val="center"/>
          </w:tcPr>
          <w:p w14:paraId="5B7F00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547645CE" w14:textId="77777777" w:rsidTr="00A24A9C">
        <w:trPr>
          <w:trHeight w:val="510"/>
          <w:tblHeader/>
        </w:trPr>
        <w:tc>
          <w:tcPr>
            <w:tcW w:w="816" w:type="dxa"/>
            <w:vMerge/>
            <w:tcBorders>
              <w:left w:val="single" w:sz="4" w:space="0" w:color="auto"/>
              <w:bottom w:val="single" w:sz="4" w:space="0" w:color="auto"/>
              <w:right w:val="single" w:sz="4" w:space="0" w:color="auto"/>
            </w:tcBorders>
            <w:vAlign w:val="center"/>
          </w:tcPr>
          <w:p w14:paraId="27776204" w14:textId="77777777" w:rsidR="00C401BD" w:rsidRPr="00C401BD" w:rsidRDefault="00C401BD" w:rsidP="00C401BD">
            <w:pPr>
              <w:widowControl/>
              <w:autoSpaceDE/>
              <w:autoSpaceDN/>
              <w:jc w:val="center"/>
              <w:rPr>
                <w:sz w:val="24"/>
                <w:szCs w:val="20"/>
                <w:lang w:val="ru-RU" w:eastAsia="ru-RU"/>
              </w:rPr>
            </w:pPr>
          </w:p>
        </w:tc>
        <w:tc>
          <w:tcPr>
            <w:tcW w:w="3458" w:type="dxa"/>
            <w:vMerge/>
            <w:tcBorders>
              <w:left w:val="single" w:sz="4" w:space="0" w:color="auto"/>
              <w:bottom w:val="single" w:sz="4" w:space="0" w:color="auto"/>
              <w:right w:val="single" w:sz="4" w:space="0" w:color="auto"/>
            </w:tcBorders>
            <w:vAlign w:val="center"/>
          </w:tcPr>
          <w:p w14:paraId="29F80DE5" w14:textId="77777777" w:rsidR="00C401BD" w:rsidRPr="00C401BD" w:rsidRDefault="00C401BD" w:rsidP="00C401BD">
            <w:pPr>
              <w:widowControl/>
              <w:autoSpaceDE/>
              <w:autoSpaceDN/>
              <w:jc w:val="center"/>
              <w:rPr>
                <w:sz w:val="24"/>
                <w:szCs w:val="20"/>
                <w:lang w:val="ru-RU" w:eastAsia="ru-RU"/>
              </w:rPr>
            </w:pPr>
          </w:p>
        </w:tc>
        <w:tc>
          <w:tcPr>
            <w:tcW w:w="0" w:type="auto"/>
            <w:vMerge/>
            <w:tcBorders>
              <w:left w:val="single" w:sz="4" w:space="0" w:color="auto"/>
              <w:bottom w:val="single" w:sz="4" w:space="0" w:color="auto"/>
              <w:right w:val="single" w:sz="4" w:space="0" w:color="auto"/>
            </w:tcBorders>
            <w:vAlign w:val="center"/>
          </w:tcPr>
          <w:p w14:paraId="2C39C6E3" w14:textId="77777777" w:rsidR="00C401BD" w:rsidRPr="00C401BD" w:rsidRDefault="00C401BD" w:rsidP="00C401BD">
            <w:pPr>
              <w:widowControl/>
              <w:autoSpaceDE/>
              <w:autoSpaceDN/>
              <w:jc w:val="center"/>
              <w:rPr>
                <w:sz w:val="24"/>
                <w:szCs w:val="20"/>
                <w:lang w:val="ru-RU" w:eastAsia="ru-RU"/>
              </w:rPr>
            </w:pPr>
          </w:p>
        </w:tc>
        <w:tc>
          <w:tcPr>
            <w:tcW w:w="1598" w:type="dxa"/>
            <w:tcBorders>
              <w:top w:val="single" w:sz="4" w:space="0" w:color="auto"/>
              <w:left w:val="single" w:sz="4" w:space="0" w:color="auto"/>
              <w:bottom w:val="single" w:sz="4" w:space="0" w:color="auto"/>
              <w:right w:val="single" w:sz="4" w:space="0" w:color="auto"/>
            </w:tcBorders>
            <w:vAlign w:val="center"/>
          </w:tcPr>
          <w:p w14:paraId="3F8FAAE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059B97B1"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835" w:type="dxa"/>
            <w:vMerge/>
            <w:tcBorders>
              <w:left w:val="single" w:sz="4" w:space="0" w:color="auto"/>
              <w:bottom w:val="single" w:sz="4" w:space="0" w:color="auto"/>
              <w:right w:val="single" w:sz="4" w:space="0" w:color="auto"/>
            </w:tcBorders>
            <w:vAlign w:val="center"/>
          </w:tcPr>
          <w:p w14:paraId="3D1710E1" w14:textId="77777777" w:rsidR="00C401BD" w:rsidRPr="00C401BD" w:rsidRDefault="00C401BD" w:rsidP="00C401BD">
            <w:pPr>
              <w:widowControl/>
              <w:autoSpaceDE/>
              <w:autoSpaceDN/>
              <w:jc w:val="center"/>
              <w:rPr>
                <w:sz w:val="24"/>
                <w:szCs w:val="20"/>
                <w:lang w:val="ru-RU" w:eastAsia="ru-RU"/>
              </w:rPr>
            </w:pPr>
          </w:p>
        </w:tc>
        <w:tc>
          <w:tcPr>
            <w:tcW w:w="2345" w:type="dxa"/>
            <w:vMerge/>
            <w:tcBorders>
              <w:left w:val="single" w:sz="4" w:space="0" w:color="auto"/>
              <w:bottom w:val="single" w:sz="4" w:space="0" w:color="auto"/>
              <w:right w:val="single" w:sz="4" w:space="0" w:color="auto"/>
            </w:tcBorders>
            <w:vAlign w:val="center"/>
          </w:tcPr>
          <w:p w14:paraId="38EF6EB1" w14:textId="77777777" w:rsidR="00C401BD" w:rsidRPr="00C401BD" w:rsidRDefault="00C401BD" w:rsidP="00C401BD">
            <w:pPr>
              <w:widowControl/>
              <w:autoSpaceDE/>
              <w:autoSpaceDN/>
              <w:jc w:val="center"/>
              <w:rPr>
                <w:sz w:val="24"/>
                <w:szCs w:val="20"/>
                <w:lang w:val="ru-RU" w:eastAsia="ru-RU"/>
              </w:rPr>
            </w:pPr>
          </w:p>
        </w:tc>
      </w:tr>
      <w:tr w:rsidR="00C401BD" w:rsidRPr="00C401BD" w14:paraId="57E3508A"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5860D0F1"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153C96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Блокированная жилая застройка</w:t>
            </w:r>
          </w:p>
        </w:tc>
        <w:tc>
          <w:tcPr>
            <w:tcW w:w="0" w:type="auto"/>
            <w:tcBorders>
              <w:top w:val="single" w:sz="4" w:space="0" w:color="auto"/>
              <w:left w:val="single" w:sz="4" w:space="0" w:color="auto"/>
              <w:bottom w:val="single" w:sz="4" w:space="0" w:color="auto"/>
              <w:right w:val="single" w:sz="4" w:space="0" w:color="auto"/>
            </w:tcBorders>
            <w:vAlign w:val="center"/>
          </w:tcPr>
          <w:p w14:paraId="5078BE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2.3</w:t>
            </w:r>
          </w:p>
        </w:tc>
        <w:tc>
          <w:tcPr>
            <w:tcW w:w="1598" w:type="dxa"/>
            <w:tcBorders>
              <w:top w:val="single" w:sz="4" w:space="0" w:color="auto"/>
              <w:left w:val="single" w:sz="4" w:space="0" w:color="auto"/>
              <w:bottom w:val="single" w:sz="4" w:space="0" w:color="auto"/>
              <w:right w:val="single" w:sz="4" w:space="0" w:color="auto"/>
            </w:tcBorders>
            <w:vAlign w:val="center"/>
          </w:tcPr>
          <w:p w14:paraId="4321B7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7F8F2A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3 000</w:t>
            </w:r>
          </w:p>
        </w:tc>
        <w:tc>
          <w:tcPr>
            <w:tcW w:w="2835" w:type="dxa"/>
            <w:tcBorders>
              <w:top w:val="single" w:sz="4" w:space="0" w:color="auto"/>
              <w:left w:val="single" w:sz="4" w:space="0" w:color="auto"/>
              <w:bottom w:val="single" w:sz="4" w:space="0" w:color="auto"/>
              <w:right w:val="single" w:sz="4" w:space="0" w:color="auto"/>
            </w:tcBorders>
            <w:vAlign w:val="center"/>
          </w:tcPr>
          <w:p w14:paraId="32671017"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1 </w:t>
            </w:r>
            <w:proofErr w:type="spellStart"/>
            <w:r w:rsidRPr="00C401BD">
              <w:rPr>
                <w:sz w:val="24"/>
                <w:szCs w:val="20"/>
                <w:lang w:val="ru-RU" w:eastAsia="ru-RU"/>
              </w:rPr>
              <w:t>эт</w:t>
            </w:r>
            <w:proofErr w:type="spellEnd"/>
            <w:r w:rsidRPr="00C401BD">
              <w:rPr>
                <w:sz w:val="24"/>
                <w:szCs w:val="20"/>
                <w:lang w:val="ru-RU" w:eastAsia="ru-RU"/>
              </w:rPr>
              <w:t>. - 59,0%</w:t>
            </w:r>
          </w:p>
          <w:p w14:paraId="36E11933"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2 </w:t>
            </w:r>
            <w:proofErr w:type="spellStart"/>
            <w:r w:rsidRPr="00C401BD">
              <w:rPr>
                <w:sz w:val="24"/>
                <w:szCs w:val="20"/>
                <w:lang w:val="ru-RU" w:eastAsia="ru-RU"/>
              </w:rPr>
              <w:t>эт</w:t>
            </w:r>
            <w:proofErr w:type="spellEnd"/>
            <w:r w:rsidRPr="00C401BD">
              <w:rPr>
                <w:sz w:val="24"/>
                <w:szCs w:val="20"/>
                <w:lang w:val="ru-RU" w:eastAsia="ru-RU"/>
              </w:rPr>
              <w:t>. - 50,8%</w:t>
            </w:r>
          </w:p>
          <w:p w14:paraId="74908102"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3 </w:t>
            </w:r>
            <w:proofErr w:type="spellStart"/>
            <w:r w:rsidRPr="00C401BD">
              <w:rPr>
                <w:sz w:val="24"/>
                <w:szCs w:val="20"/>
                <w:lang w:val="ru-RU" w:eastAsia="ru-RU"/>
              </w:rPr>
              <w:t>эт</w:t>
            </w:r>
            <w:proofErr w:type="spellEnd"/>
            <w:r w:rsidRPr="00C401BD">
              <w:rPr>
                <w:sz w:val="24"/>
                <w:szCs w:val="20"/>
                <w:lang w:val="ru-RU" w:eastAsia="ru-RU"/>
              </w:rPr>
              <w:t>. - 44,1%</w:t>
            </w:r>
          </w:p>
        </w:tc>
        <w:tc>
          <w:tcPr>
            <w:tcW w:w="2345" w:type="dxa"/>
            <w:tcBorders>
              <w:top w:val="single" w:sz="4" w:space="0" w:color="auto"/>
              <w:left w:val="single" w:sz="4" w:space="0" w:color="auto"/>
              <w:bottom w:val="single" w:sz="4" w:space="0" w:color="auto"/>
              <w:right w:val="single" w:sz="4" w:space="0" w:color="auto"/>
            </w:tcBorders>
            <w:vAlign w:val="center"/>
          </w:tcPr>
          <w:p w14:paraId="66B20E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r>
      <w:tr w:rsidR="00C401BD" w:rsidRPr="00C401BD" w14:paraId="3B1C5C6C"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4695AAA1"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76BFBCEC"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Оказание услуг связи</w:t>
            </w:r>
          </w:p>
        </w:tc>
        <w:tc>
          <w:tcPr>
            <w:tcW w:w="0" w:type="auto"/>
            <w:tcBorders>
              <w:top w:val="single" w:sz="4" w:space="0" w:color="auto"/>
              <w:left w:val="single" w:sz="4" w:space="0" w:color="auto"/>
              <w:bottom w:val="single" w:sz="4" w:space="0" w:color="auto"/>
              <w:right w:val="single" w:sz="4" w:space="0" w:color="auto"/>
            </w:tcBorders>
            <w:vAlign w:val="center"/>
          </w:tcPr>
          <w:p w14:paraId="34BFB327"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3.2.3</w:t>
            </w:r>
          </w:p>
        </w:tc>
        <w:tc>
          <w:tcPr>
            <w:tcW w:w="1598" w:type="dxa"/>
            <w:tcBorders>
              <w:top w:val="single" w:sz="4" w:space="0" w:color="auto"/>
              <w:left w:val="single" w:sz="4" w:space="0" w:color="auto"/>
              <w:bottom w:val="single" w:sz="4" w:space="0" w:color="auto"/>
              <w:right w:val="single" w:sz="4" w:space="0" w:color="auto"/>
            </w:tcBorders>
            <w:vAlign w:val="center"/>
          </w:tcPr>
          <w:p w14:paraId="3948BE1A"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36B1CA9B"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5DB66A02"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3A0DB66E"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3</w:t>
            </w:r>
          </w:p>
        </w:tc>
      </w:tr>
      <w:tr w:rsidR="00C401BD" w:rsidRPr="00C401BD" w14:paraId="00B18AEF"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4A12797E"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41CBC3F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14:paraId="4128E757"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3.3</w:t>
            </w:r>
          </w:p>
        </w:tc>
        <w:tc>
          <w:tcPr>
            <w:tcW w:w="1598" w:type="dxa"/>
            <w:tcBorders>
              <w:top w:val="single" w:sz="4" w:space="0" w:color="auto"/>
              <w:left w:val="single" w:sz="4" w:space="0" w:color="auto"/>
              <w:bottom w:val="single" w:sz="4" w:space="0" w:color="auto"/>
              <w:right w:val="single" w:sz="4" w:space="0" w:color="auto"/>
            </w:tcBorders>
            <w:vAlign w:val="center"/>
          </w:tcPr>
          <w:p w14:paraId="593FD8EF" w14:textId="77777777" w:rsidR="00C401BD" w:rsidRPr="00C401BD" w:rsidRDefault="00C401BD" w:rsidP="00C401BD">
            <w:pPr>
              <w:widowControl/>
              <w:autoSpaceDE/>
              <w:autoSpaceDN/>
              <w:spacing w:before="120"/>
              <w:ind w:left="113"/>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01722AFC"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13E7B714"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3B673037"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3</w:t>
            </w:r>
          </w:p>
        </w:tc>
      </w:tr>
      <w:tr w:rsidR="00C401BD" w:rsidRPr="00C401BD" w14:paraId="6C017353"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362B9FA2"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4297D5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14:paraId="55D933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598" w:type="dxa"/>
            <w:tcBorders>
              <w:top w:val="single" w:sz="4" w:space="0" w:color="auto"/>
              <w:left w:val="single" w:sz="4" w:space="0" w:color="auto"/>
              <w:bottom w:val="single" w:sz="4" w:space="0" w:color="auto"/>
              <w:right w:val="single" w:sz="4" w:space="0" w:color="auto"/>
            </w:tcBorders>
            <w:vAlign w:val="center"/>
          </w:tcPr>
          <w:p w14:paraId="089A8D4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2C2A77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835" w:type="dxa"/>
            <w:tcBorders>
              <w:top w:val="single" w:sz="4" w:space="0" w:color="auto"/>
              <w:left w:val="single" w:sz="4" w:space="0" w:color="auto"/>
              <w:bottom w:val="single" w:sz="4" w:space="0" w:color="auto"/>
              <w:right w:val="single" w:sz="4" w:space="0" w:color="auto"/>
            </w:tcBorders>
            <w:vAlign w:val="center"/>
          </w:tcPr>
          <w:p w14:paraId="744A22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5B1FBF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F3D7754"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0EB22659"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6375ED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14:paraId="3E154D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598" w:type="dxa"/>
            <w:tcBorders>
              <w:top w:val="single" w:sz="4" w:space="0" w:color="auto"/>
              <w:left w:val="single" w:sz="4" w:space="0" w:color="auto"/>
              <w:bottom w:val="single" w:sz="4" w:space="0" w:color="auto"/>
              <w:right w:val="single" w:sz="4" w:space="0" w:color="auto"/>
            </w:tcBorders>
            <w:vAlign w:val="center"/>
          </w:tcPr>
          <w:p w14:paraId="523D4A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701" w:type="dxa"/>
            <w:tcBorders>
              <w:top w:val="single" w:sz="4" w:space="0" w:color="auto"/>
              <w:left w:val="single" w:sz="4" w:space="0" w:color="auto"/>
              <w:bottom w:val="single" w:sz="4" w:space="0" w:color="auto"/>
              <w:right w:val="single" w:sz="4" w:space="0" w:color="auto"/>
            </w:tcBorders>
            <w:vAlign w:val="center"/>
          </w:tcPr>
          <w:p w14:paraId="145A24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835" w:type="dxa"/>
            <w:tcBorders>
              <w:top w:val="single" w:sz="4" w:space="0" w:color="auto"/>
              <w:left w:val="single" w:sz="4" w:space="0" w:color="auto"/>
              <w:bottom w:val="single" w:sz="4" w:space="0" w:color="auto"/>
              <w:right w:val="single" w:sz="4" w:space="0" w:color="auto"/>
            </w:tcBorders>
            <w:vAlign w:val="center"/>
          </w:tcPr>
          <w:p w14:paraId="612CB47D"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w:t>
            </w:r>
            <w:r w:rsidRPr="00C401BD">
              <w:rPr>
                <w:sz w:val="24"/>
                <w:szCs w:val="20"/>
                <w:lang w:val="ru-RU" w:eastAsia="ru-RU"/>
              </w:rPr>
              <w:t>0%</w:t>
            </w:r>
          </w:p>
        </w:tc>
        <w:tc>
          <w:tcPr>
            <w:tcW w:w="2345" w:type="dxa"/>
            <w:tcBorders>
              <w:top w:val="single" w:sz="4" w:space="0" w:color="auto"/>
              <w:left w:val="single" w:sz="4" w:space="0" w:color="auto"/>
              <w:bottom w:val="single" w:sz="4" w:space="0" w:color="auto"/>
              <w:right w:val="single" w:sz="4" w:space="0" w:color="auto"/>
            </w:tcBorders>
            <w:vAlign w:val="center"/>
          </w:tcPr>
          <w:p w14:paraId="0B14FD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5E3C52D"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3417988C"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084414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0" w:type="auto"/>
            <w:tcBorders>
              <w:top w:val="single" w:sz="4" w:space="0" w:color="auto"/>
              <w:left w:val="single" w:sz="4" w:space="0" w:color="auto"/>
              <w:bottom w:val="single" w:sz="4" w:space="0" w:color="auto"/>
              <w:right w:val="single" w:sz="4" w:space="0" w:color="auto"/>
            </w:tcBorders>
            <w:vAlign w:val="center"/>
          </w:tcPr>
          <w:p w14:paraId="36C773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598" w:type="dxa"/>
            <w:tcBorders>
              <w:top w:val="single" w:sz="4" w:space="0" w:color="auto"/>
              <w:left w:val="single" w:sz="4" w:space="0" w:color="auto"/>
              <w:bottom w:val="single" w:sz="4" w:space="0" w:color="auto"/>
              <w:right w:val="single" w:sz="4" w:space="0" w:color="auto"/>
            </w:tcBorders>
            <w:vAlign w:val="center"/>
          </w:tcPr>
          <w:p w14:paraId="1CB109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tcBorders>
              <w:top w:val="single" w:sz="4" w:space="0" w:color="auto"/>
              <w:left w:val="single" w:sz="4" w:space="0" w:color="auto"/>
              <w:bottom w:val="single" w:sz="4" w:space="0" w:color="auto"/>
              <w:right w:val="single" w:sz="4" w:space="0" w:color="auto"/>
            </w:tcBorders>
            <w:vAlign w:val="center"/>
          </w:tcPr>
          <w:p w14:paraId="4EC5A7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0FB2D2B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5A4B4D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475B02D"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5E100166"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27128CC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vAlign w:val="center"/>
          </w:tcPr>
          <w:p w14:paraId="0DAFAF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598" w:type="dxa"/>
            <w:tcBorders>
              <w:top w:val="single" w:sz="4" w:space="0" w:color="auto"/>
              <w:left w:val="single" w:sz="4" w:space="0" w:color="auto"/>
              <w:bottom w:val="single" w:sz="4" w:space="0" w:color="auto"/>
              <w:right w:val="single" w:sz="4" w:space="0" w:color="auto"/>
            </w:tcBorders>
            <w:vAlign w:val="center"/>
          </w:tcPr>
          <w:p w14:paraId="27F12DD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6A7985F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53148F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2345" w:type="dxa"/>
            <w:tcBorders>
              <w:top w:val="single" w:sz="4" w:space="0" w:color="auto"/>
              <w:left w:val="single" w:sz="4" w:space="0" w:color="auto"/>
              <w:bottom w:val="single" w:sz="4" w:space="0" w:color="auto"/>
              <w:right w:val="single" w:sz="4" w:space="0" w:color="auto"/>
            </w:tcBorders>
            <w:vAlign w:val="center"/>
          </w:tcPr>
          <w:p w14:paraId="56C37B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566FD86"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51F484F7"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2C9DD0A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управление</w:t>
            </w:r>
          </w:p>
        </w:tc>
        <w:tc>
          <w:tcPr>
            <w:tcW w:w="0" w:type="auto"/>
            <w:tcBorders>
              <w:top w:val="single" w:sz="4" w:space="0" w:color="auto"/>
              <w:left w:val="single" w:sz="4" w:space="0" w:color="auto"/>
              <w:bottom w:val="single" w:sz="4" w:space="0" w:color="auto"/>
              <w:right w:val="single" w:sz="4" w:space="0" w:color="auto"/>
            </w:tcBorders>
            <w:vAlign w:val="center"/>
          </w:tcPr>
          <w:p w14:paraId="3D5B21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w:t>
            </w:r>
          </w:p>
        </w:tc>
        <w:tc>
          <w:tcPr>
            <w:tcW w:w="1598" w:type="dxa"/>
            <w:tcBorders>
              <w:top w:val="single" w:sz="4" w:space="0" w:color="auto"/>
              <w:left w:val="single" w:sz="4" w:space="0" w:color="auto"/>
              <w:bottom w:val="single" w:sz="4" w:space="0" w:color="auto"/>
              <w:right w:val="single" w:sz="4" w:space="0" w:color="auto"/>
            </w:tcBorders>
            <w:vAlign w:val="center"/>
          </w:tcPr>
          <w:p w14:paraId="6C17EB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6CBEA1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68340C7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2FCF0E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7D69175"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4B18BB32"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0ED24B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0" w:type="auto"/>
            <w:tcBorders>
              <w:top w:val="single" w:sz="4" w:space="0" w:color="auto"/>
              <w:left w:val="single" w:sz="4" w:space="0" w:color="auto"/>
              <w:bottom w:val="single" w:sz="4" w:space="0" w:color="auto"/>
              <w:right w:val="single" w:sz="4" w:space="0" w:color="auto"/>
            </w:tcBorders>
            <w:vAlign w:val="center"/>
          </w:tcPr>
          <w:p w14:paraId="34B59A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598" w:type="dxa"/>
            <w:tcBorders>
              <w:top w:val="single" w:sz="4" w:space="0" w:color="auto"/>
              <w:left w:val="single" w:sz="4" w:space="0" w:color="auto"/>
              <w:bottom w:val="single" w:sz="4" w:space="0" w:color="auto"/>
              <w:right w:val="single" w:sz="4" w:space="0" w:color="auto"/>
            </w:tcBorders>
            <w:vAlign w:val="center"/>
          </w:tcPr>
          <w:p w14:paraId="35F9EC8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4FF4C3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7C085C7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67D169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89DDE65"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2D97175D"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186806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vAlign w:val="center"/>
          </w:tcPr>
          <w:p w14:paraId="69D9D3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1598" w:type="dxa"/>
            <w:tcBorders>
              <w:top w:val="single" w:sz="4" w:space="0" w:color="auto"/>
              <w:left w:val="single" w:sz="4" w:space="0" w:color="auto"/>
              <w:bottom w:val="single" w:sz="4" w:space="0" w:color="auto"/>
              <w:right w:val="single" w:sz="4" w:space="0" w:color="auto"/>
            </w:tcBorders>
            <w:vAlign w:val="center"/>
          </w:tcPr>
          <w:p w14:paraId="648ACE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3C0E42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0A07C0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666F58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0993C6B"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3B69B723"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61A389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0" w:type="auto"/>
            <w:tcBorders>
              <w:top w:val="single" w:sz="4" w:space="0" w:color="auto"/>
              <w:left w:val="single" w:sz="4" w:space="0" w:color="auto"/>
              <w:bottom w:val="single" w:sz="4" w:space="0" w:color="auto"/>
              <w:right w:val="single" w:sz="4" w:space="0" w:color="auto"/>
            </w:tcBorders>
            <w:vAlign w:val="center"/>
          </w:tcPr>
          <w:p w14:paraId="59DF51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98" w:type="dxa"/>
            <w:tcBorders>
              <w:top w:val="single" w:sz="4" w:space="0" w:color="auto"/>
              <w:left w:val="single" w:sz="4" w:space="0" w:color="auto"/>
              <w:bottom w:val="single" w:sz="4" w:space="0" w:color="auto"/>
              <w:right w:val="single" w:sz="4" w:space="0" w:color="auto"/>
            </w:tcBorders>
            <w:vAlign w:val="center"/>
          </w:tcPr>
          <w:p w14:paraId="6749D0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15BE12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37CD2C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2345" w:type="dxa"/>
            <w:tcBorders>
              <w:top w:val="single" w:sz="4" w:space="0" w:color="auto"/>
              <w:left w:val="single" w:sz="4" w:space="0" w:color="auto"/>
              <w:bottom w:val="single" w:sz="4" w:space="0" w:color="auto"/>
              <w:right w:val="single" w:sz="4" w:space="0" w:color="auto"/>
            </w:tcBorders>
            <w:vAlign w:val="center"/>
          </w:tcPr>
          <w:p w14:paraId="5524D2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5546A91"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11AF965D"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182817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0" w:type="auto"/>
            <w:tcBorders>
              <w:top w:val="single" w:sz="4" w:space="0" w:color="auto"/>
              <w:left w:val="single" w:sz="4" w:space="0" w:color="auto"/>
              <w:bottom w:val="single" w:sz="4" w:space="0" w:color="auto"/>
              <w:right w:val="single" w:sz="4" w:space="0" w:color="auto"/>
            </w:tcBorders>
            <w:vAlign w:val="center"/>
          </w:tcPr>
          <w:p w14:paraId="5526B4C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4.4</w:t>
            </w:r>
          </w:p>
        </w:tc>
        <w:tc>
          <w:tcPr>
            <w:tcW w:w="1598" w:type="dxa"/>
            <w:tcBorders>
              <w:top w:val="single" w:sz="4" w:space="0" w:color="auto"/>
              <w:left w:val="single" w:sz="4" w:space="0" w:color="auto"/>
              <w:bottom w:val="single" w:sz="4" w:space="0" w:color="auto"/>
              <w:right w:val="single" w:sz="4" w:space="0" w:color="auto"/>
            </w:tcBorders>
            <w:vAlign w:val="center"/>
          </w:tcPr>
          <w:p w14:paraId="48F33F67" w14:textId="77777777" w:rsidR="00C401BD" w:rsidRPr="00C401BD" w:rsidRDefault="00C401BD" w:rsidP="00C401BD">
            <w:pPr>
              <w:widowControl/>
              <w:autoSpaceDE/>
              <w:autoSpaceDN/>
              <w:spacing w:before="120"/>
              <w:jc w:val="center"/>
              <w:rPr>
                <w:sz w:val="24"/>
                <w:szCs w:val="20"/>
                <w:lang w:eastAsia="ru-RU"/>
              </w:rPr>
            </w:pPr>
            <w:r w:rsidRPr="00C401BD">
              <w:rPr>
                <w:sz w:val="24"/>
                <w:szCs w:val="20"/>
                <w:lang w:val="ru-RU" w:eastAsia="ru-RU"/>
              </w:rPr>
              <w:t>20</w:t>
            </w:r>
            <w:r w:rsidRPr="00C401BD">
              <w:rPr>
                <w:sz w:val="24"/>
                <w:szCs w:val="20"/>
                <w:lang w:eastAsia="ru-RU"/>
              </w:rPr>
              <w:t>0</w:t>
            </w:r>
          </w:p>
        </w:tc>
        <w:tc>
          <w:tcPr>
            <w:tcW w:w="1701" w:type="dxa"/>
            <w:tcBorders>
              <w:top w:val="single" w:sz="4" w:space="0" w:color="auto"/>
              <w:left w:val="single" w:sz="4" w:space="0" w:color="auto"/>
              <w:bottom w:val="single" w:sz="4" w:space="0" w:color="auto"/>
              <w:right w:val="single" w:sz="4" w:space="0" w:color="auto"/>
            </w:tcBorders>
            <w:vAlign w:val="center"/>
          </w:tcPr>
          <w:p w14:paraId="36D43E9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0772F1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345" w:type="dxa"/>
            <w:tcBorders>
              <w:top w:val="single" w:sz="4" w:space="0" w:color="auto"/>
              <w:left w:val="single" w:sz="4" w:space="0" w:color="auto"/>
              <w:bottom w:val="single" w:sz="4" w:space="0" w:color="auto"/>
              <w:right w:val="single" w:sz="4" w:space="0" w:color="auto"/>
            </w:tcBorders>
            <w:vAlign w:val="center"/>
          </w:tcPr>
          <w:p w14:paraId="5FB95DE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3005487"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72891BFB"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11036E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14:paraId="4BA6E0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98" w:type="dxa"/>
            <w:tcBorders>
              <w:top w:val="single" w:sz="4" w:space="0" w:color="auto"/>
              <w:left w:val="single" w:sz="4" w:space="0" w:color="auto"/>
              <w:bottom w:val="single" w:sz="4" w:space="0" w:color="auto"/>
              <w:right w:val="single" w:sz="4" w:space="0" w:color="auto"/>
            </w:tcBorders>
            <w:vAlign w:val="center"/>
          </w:tcPr>
          <w:p w14:paraId="5C038A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0EF2A0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0CFC21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3FA11DC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B779C81"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5EB794D6"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43D5AE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0" w:type="auto"/>
            <w:tcBorders>
              <w:top w:val="single" w:sz="4" w:space="0" w:color="auto"/>
              <w:left w:val="single" w:sz="4" w:space="0" w:color="auto"/>
              <w:bottom w:val="single" w:sz="4" w:space="0" w:color="auto"/>
              <w:right w:val="single" w:sz="4" w:space="0" w:color="auto"/>
            </w:tcBorders>
            <w:vAlign w:val="center"/>
          </w:tcPr>
          <w:p w14:paraId="779E1A3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98" w:type="dxa"/>
            <w:tcBorders>
              <w:top w:val="single" w:sz="4" w:space="0" w:color="auto"/>
              <w:left w:val="single" w:sz="4" w:space="0" w:color="auto"/>
              <w:bottom w:val="single" w:sz="4" w:space="0" w:color="auto"/>
              <w:right w:val="single" w:sz="4" w:space="0" w:color="auto"/>
            </w:tcBorders>
            <w:vAlign w:val="center"/>
          </w:tcPr>
          <w:p w14:paraId="0760DD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2A0D9F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67AA19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345" w:type="dxa"/>
            <w:tcBorders>
              <w:top w:val="single" w:sz="4" w:space="0" w:color="auto"/>
              <w:left w:val="single" w:sz="4" w:space="0" w:color="auto"/>
              <w:bottom w:val="single" w:sz="4" w:space="0" w:color="auto"/>
              <w:right w:val="single" w:sz="4" w:space="0" w:color="auto"/>
            </w:tcBorders>
            <w:vAlign w:val="center"/>
          </w:tcPr>
          <w:p w14:paraId="038EE1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53D5FDC"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56BBD036"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7E2F8F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vAlign w:val="center"/>
          </w:tcPr>
          <w:p w14:paraId="01943F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8479" w:type="dxa"/>
            <w:gridSpan w:val="4"/>
            <w:tcBorders>
              <w:top w:val="single" w:sz="4" w:space="0" w:color="auto"/>
              <w:left w:val="single" w:sz="4" w:space="0" w:color="auto"/>
              <w:bottom w:val="single" w:sz="4" w:space="0" w:color="auto"/>
              <w:right w:val="single" w:sz="4" w:space="0" w:color="auto"/>
            </w:tcBorders>
            <w:vAlign w:val="center"/>
          </w:tcPr>
          <w:p w14:paraId="2F5544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6CFAE5B9" w14:textId="77777777" w:rsidTr="00A24A9C">
        <w:trPr>
          <w:trHeight w:val="510"/>
        </w:trPr>
        <w:tc>
          <w:tcPr>
            <w:tcW w:w="816" w:type="dxa"/>
            <w:tcBorders>
              <w:top w:val="single" w:sz="4" w:space="0" w:color="auto"/>
              <w:left w:val="single" w:sz="4" w:space="0" w:color="auto"/>
              <w:bottom w:val="single" w:sz="4" w:space="0" w:color="auto"/>
              <w:right w:val="single" w:sz="4" w:space="0" w:color="auto"/>
            </w:tcBorders>
            <w:vAlign w:val="center"/>
          </w:tcPr>
          <w:p w14:paraId="4E937C23" w14:textId="77777777" w:rsidR="00C401BD" w:rsidRPr="00C401BD" w:rsidRDefault="00C401BD" w:rsidP="00C401BD">
            <w:pPr>
              <w:widowControl/>
              <w:numPr>
                <w:ilvl w:val="0"/>
                <w:numId w:val="173"/>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0B0E1A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садоводства</w:t>
            </w:r>
          </w:p>
        </w:tc>
        <w:tc>
          <w:tcPr>
            <w:tcW w:w="0" w:type="auto"/>
            <w:tcBorders>
              <w:top w:val="single" w:sz="4" w:space="0" w:color="auto"/>
              <w:left w:val="single" w:sz="4" w:space="0" w:color="auto"/>
              <w:bottom w:val="single" w:sz="4" w:space="0" w:color="auto"/>
              <w:right w:val="single" w:sz="4" w:space="0" w:color="auto"/>
            </w:tcBorders>
            <w:vAlign w:val="center"/>
          </w:tcPr>
          <w:p w14:paraId="3721BE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13.2</w:t>
            </w:r>
          </w:p>
        </w:tc>
        <w:tc>
          <w:tcPr>
            <w:tcW w:w="1598" w:type="dxa"/>
            <w:tcBorders>
              <w:top w:val="single" w:sz="4" w:space="0" w:color="auto"/>
              <w:left w:val="single" w:sz="4" w:space="0" w:color="auto"/>
              <w:bottom w:val="single" w:sz="4" w:space="0" w:color="auto"/>
              <w:right w:val="single" w:sz="4" w:space="0" w:color="auto"/>
            </w:tcBorders>
            <w:vAlign w:val="center"/>
          </w:tcPr>
          <w:p w14:paraId="248F7C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600</w:t>
            </w:r>
          </w:p>
        </w:tc>
        <w:tc>
          <w:tcPr>
            <w:tcW w:w="1701" w:type="dxa"/>
            <w:tcBorders>
              <w:top w:val="single" w:sz="4" w:space="0" w:color="auto"/>
              <w:left w:val="single" w:sz="4" w:space="0" w:color="auto"/>
              <w:bottom w:val="single" w:sz="4" w:space="0" w:color="auto"/>
              <w:right w:val="single" w:sz="4" w:space="0" w:color="auto"/>
            </w:tcBorders>
            <w:vAlign w:val="center"/>
          </w:tcPr>
          <w:p w14:paraId="2FB387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15663BE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345" w:type="dxa"/>
            <w:tcBorders>
              <w:top w:val="single" w:sz="4" w:space="0" w:color="auto"/>
              <w:left w:val="single" w:sz="4" w:space="0" w:color="auto"/>
              <w:bottom w:val="single" w:sz="4" w:space="0" w:color="auto"/>
              <w:right w:val="single" w:sz="4" w:space="0" w:color="auto"/>
            </w:tcBorders>
            <w:vAlign w:val="center"/>
          </w:tcPr>
          <w:p w14:paraId="0E1594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704BD534" w14:textId="77777777" w:rsidR="00C401BD" w:rsidRPr="00C401BD" w:rsidRDefault="00C401BD" w:rsidP="00C401BD">
      <w:pPr>
        <w:widowControl/>
        <w:autoSpaceDE/>
        <w:autoSpaceDN/>
        <w:ind w:left="720" w:hanging="720"/>
        <w:jc w:val="both"/>
        <w:rPr>
          <w:sz w:val="24"/>
          <w:szCs w:val="24"/>
          <w:lang w:val="ru-RU" w:eastAsia="ru-RU"/>
        </w:rPr>
      </w:pPr>
      <w:r w:rsidRPr="00C401BD">
        <w:rPr>
          <w:sz w:val="24"/>
          <w:szCs w:val="24"/>
          <w:lang w:val="ru-RU" w:eastAsia="ru-RU"/>
        </w:rPr>
        <w:t>*-Минимальные отступы от границ земельного участка (м) устанавливаются в соответствии с ч.12 ст. 11 настоящих Правил</w:t>
      </w:r>
    </w:p>
    <w:p w14:paraId="283F146B" w14:textId="77777777" w:rsidR="00C401BD" w:rsidRPr="00C401BD" w:rsidRDefault="00C401BD" w:rsidP="00C401BD">
      <w:pPr>
        <w:widowControl/>
        <w:overflowPunct w:val="0"/>
        <w:adjustRightInd w:val="0"/>
        <w:contextualSpacing/>
        <w:textAlignment w:val="baseline"/>
        <w:rPr>
          <w:sz w:val="24"/>
          <w:szCs w:val="20"/>
          <w:lang w:val="ru-RU" w:eastAsia="ru-RU"/>
        </w:rPr>
      </w:pPr>
    </w:p>
    <w:p w14:paraId="16FF0F56" w14:textId="77777777" w:rsidR="00C401BD" w:rsidRPr="00C401BD" w:rsidRDefault="00C401BD" w:rsidP="00C401BD">
      <w:pPr>
        <w:widowControl/>
        <w:autoSpaceDE/>
        <w:autoSpaceDN/>
        <w:ind w:firstLine="708"/>
        <w:jc w:val="both"/>
        <w:rPr>
          <w:b/>
          <w:sz w:val="24"/>
          <w:szCs w:val="24"/>
          <w:lang w:val="ru-RU" w:eastAsia="ru-RU"/>
        </w:rPr>
      </w:pPr>
      <w:r w:rsidRPr="00C401BD">
        <w:rPr>
          <w:sz w:val="24"/>
          <w:szCs w:val="24"/>
          <w:lang w:val="ru-RU" w:eastAsia="ru-RU"/>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C401BD">
        <w:rPr>
          <w:sz w:val="24"/>
          <w:szCs w:val="24"/>
          <w:lang w:eastAsia="ru-RU"/>
        </w:rPr>
        <w:t>V</w:t>
      </w:r>
      <w:r w:rsidRPr="00C401BD">
        <w:rPr>
          <w:sz w:val="24"/>
          <w:szCs w:val="24"/>
          <w:lang w:val="ru-RU" w:eastAsia="ru-RU"/>
        </w:rPr>
        <w:t>.</w:t>
      </w:r>
    </w:p>
    <w:p w14:paraId="51FC0E23"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4DB741E3"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Не допускается размещение вспомогательных строений (за исключением гаража) перед основным строением со стороны улиц и проездов.</w:t>
      </w:r>
    </w:p>
    <w:p w14:paraId="0A676DE5" w14:textId="77777777" w:rsidR="00C401BD" w:rsidRPr="00C401BD" w:rsidRDefault="00C401BD" w:rsidP="00C401BD">
      <w:pPr>
        <w:widowControl/>
        <w:autoSpaceDE/>
        <w:autoSpaceDN/>
        <w:ind w:firstLine="708"/>
        <w:jc w:val="both"/>
        <w:rPr>
          <w:sz w:val="24"/>
          <w:szCs w:val="24"/>
          <w:lang w:val="ru-RU" w:eastAsia="ru-RU"/>
        </w:rPr>
      </w:pPr>
    </w:p>
    <w:p w14:paraId="3CEFA828" w14:textId="77777777" w:rsidR="00C401BD" w:rsidRPr="00C401BD" w:rsidRDefault="00C401BD" w:rsidP="00C401BD">
      <w:pPr>
        <w:pageBreakBefore/>
        <w:widowControl/>
        <w:tabs>
          <w:tab w:val="left" w:pos="8222"/>
        </w:tabs>
        <w:autoSpaceDE/>
        <w:autoSpaceDN/>
        <w:jc w:val="center"/>
        <w:rPr>
          <w:sz w:val="24"/>
          <w:szCs w:val="24"/>
          <w:lang w:val="ru-RU" w:eastAsia="ru-RU"/>
        </w:rPr>
      </w:pPr>
      <w:r w:rsidRPr="00C401BD">
        <w:rPr>
          <w:sz w:val="24"/>
          <w:szCs w:val="24"/>
          <w:lang w:val="ru-RU" w:eastAsia="ru-RU"/>
        </w:rPr>
        <w:lastRenderedPageBreak/>
        <w:t>Ж-2.1 – СПЕЦИАЛИЗИРОВАННАЯ ЗОНА ЗАСТРОЙКИ ИНДИВИДУАЛЬНЫМИ ЖИЛЫМИ ДОМАМИ</w:t>
      </w:r>
    </w:p>
    <w:p w14:paraId="5112E8B0" w14:textId="77777777" w:rsidR="00C401BD" w:rsidRPr="00C401BD" w:rsidRDefault="00C401BD" w:rsidP="00C401BD">
      <w:pPr>
        <w:widowControl/>
        <w:autoSpaceDE/>
        <w:autoSpaceDN/>
        <w:rPr>
          <w:sz w:val="24"/>
          <w:szCs w:val="24"/>
          <w:lang w:val="ru-RU" w:eastAsia="ru-RU"/>
        </w:rPr>
      </w:pPr>
    </w:p>
    <w:p w14:paraId="5D757FD4"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Специализированная зона застройки индивидуальными жилыми домами Ж-2.1 установлена для обеспечения формирования жилых районов из отдельно стоящих индивидуальных жилых домов. В состав зоны Ж-2.1 могут включаться территории, предназначенные для ведения садоводства.</w:t>
      </w:r>
    </w:p>
    <w:p w14:paraId="7FB5C453"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7B399BF6"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Ж-2.1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6C21174A" w14:textId="77777777" w:rsidR="00C401BD" w:rsidRPr="00C401BD" w:rsidRDefault="00C401BD" w:rsidP="00C401BD">
      <w:pPr>
        <w:widowControl/>
        <w:autoSpaceDE/>
        <w:autoSpaceDN/>
        <w:ind w:firstLine="708"/>
        <w:jc w:val="both"/>
        <w:rPr>
          <w:sz w:val="24"/>
          <w:szCs w:val="24"/>
          <w:lang w:val="ru-RU" w:eastAsia="ru-RU"/>
        </w:rPr>
      </w:pPr>
    </w:p>
    <w:p w14:paraId="4C8753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7E9BBC80" w14:textId="77777777" w:rsidR="00C401BD" w:rsidRPr="00C401BD" w:rsidRDefault="00C401BD" w:rsidP="00C401BD">
      <w:pPr>
        <w:widowControl/>
        <w:autoSpaceDE/>
        <w:autoSpaceDN/>
        <w:jc w:val="center"/>
        <w:rPr>
          <w:b/>
          <w:sz w:val="24"/>
          <w:szCs w:val="24"/>
          <w:lang w:val="ru-RU" w:eastAsia="ru-RU"/>
        </w:rPr>
      </w:pPr>
    </w:p>
    <w:tbl>
      <w:tblPr>
        <w:tblW w:w="1485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4675"/>
        <w:gridCol w:w="1700"/>
        <w:gridCol w:w="1562"/>
        <w:gridCol w:w="1563"/>
        <w:gridCol w:w="2975"/>
        <w:gridCol w:w="1702"/>
      </w:tblGrid>
      <w:tr w:rsidR="00C401BD" w:rsidRPr="00E77B4D" w14:paraId="32F0097C" w14:textId="77777777" w:rsidTr="00A24A9C">
        <w:trPr>
          <w:tblHeader/>
        </w:trPr>
        <w:tc>
          <w:tcPr>
            <w:tcW w:w="678" w:type="dxa"/>
            <w:vMerge w:val="restart"/>
            <w:tcBorders>
              <w:top w:val="single" w:sz="4" w:space="0" w:color="auto"/>
              <w:left w:val="single" w:sz="4" w:space="0" w:color="auto"/>
              <w:right w:val="single" w:sz="4" w:space="0" w:color="auto"/>
            </w:tcBorders>
            <w:vAlign w:val="center"/>
          </w:tcPr>
          <w:p w14:paraId="379B7A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675" w:type="dxa"/>
            <w:vMerge w:val="restart"/>
            <w:tcBorders>
              <w:top w:val="single" w:sz="4" w:space="0" w:color="auto"/>
              <w:left w:val="single" w:sz="4" w:space="0" w:color="auto"/>
              <w:right w:val="single" w:sz="4" w:space="0" w:color="auto"/>
            </w:tcBorders>
            <w:vAlign w:val="center"/>
          </w:tcPr>
          <w:p w14:paraId="62BC3D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0" w:type="dxa"/>
            <w:vMerge w:val="restart"/>
            <w:tcBorders>
              <w:top w:val="single" w:sz="4" w:space="0" w:color="auto"/>
              <w:left w:val="single" w:sz="4" w:space="0" w:color="auto"/>
              <w:right w:val="single" w:sz="4" w:space="0" w:color="auto"/>
            </w:tcBorders>
            <w:vAlign w:val="center"/>
          </w:tcPr>
          <w:p w14:paraId="6A8A1E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25" w:type="dxa"/>
            <w:gridSpan w:val="2"/>
            <w:tcBorders>
              <w:top w:val="single" w:sz="4" w:space="0" w:color="auto"/>
              <w:left w:val="single" w:sz="4" w:space="0" w:color="auto"/>
              <w:bottom w:val="single" w:sz="4" w:space="0" w:color="auto"/>
              <w:right w:val="single" w:sz="4" w:space="0" w:color="auto"/>
            </w:tcBorders>
            <w:vAlign w:val="center"/>
          </w:tcPr>
          <w:p w14:paraId="4FAFC4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975" w:type="dxa"/>
            <w:vMerge w:val="restart"/>
            <w:tcBorders>
              <w:top w:val="single" w:sz="4" w:space="0" w:color="auto"/>
              <w:left w:val="single" w:sz="4" w:space="0" w:color="auto"/>
              <w:right w:val="single" w:sz="4" w:space="0" w:color="auto"/>
            </w:tcBorders>
            <w:vAlign w:val="center"/>
          </w:tcPr>
          <w:p w14:paraId="2519B0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702" w:type="dxa"/>
            <w:vMerge w:val="restart"/>
            <w:tcBorders>
              <w:top w:val="single" w:sz="4" w:space="0" w:color="auto"/>
              <w:left w:val="single" w:sz="4" w:space="0" w:color="auto"/>
              <w:right w:val="single" w:sz="4" w:space="0" w:color="auto"/>
            </w:tcBorders>
            <w:vAlign w:val="center"/>
          </w:tcPr>
          <w:p w14:paraId="659C297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648AB104" w14:textId="77777777" w:rsidTr="00A24A9C">
        <w:trPr>
          <w:tblHeader/>
        </w:trPr>
        <w:tc>
          <w:tcPr>
            <w:tcW w:w="678" w:type="dxa"/>
            <w:vMerge/>
            <w:tcBorders>
              <w:left w:val="single" w:sz="4" w:space="0" w:color="auto"/>
              <w:bottom w:val="single" w:sz="4" w:space="0" w:color="auto"/>
              <w:right w:val="single" w:sz="4" w:space="0" w:color="auto"/>
            </w:tcBorders>
            <w:vAlign w:val="center"/>
          </w:tcPr>
          <w:p w14:paraId="3DA89D8F" w14:textId="77777777" w:rsidR="00C401BD" w:rsidRPr="00C401BD" w:rsidRDefault="00C401BD" w:rsidP="00C401BD">
            <w:pPr>
              <w:widowControl/>
              <w:autoSpaceDE/>
              <w:autoSpaceDN/>
              <w:jc w:val="center"/>
              <w:rPr>
                <w:sz w:val="24"/>
                <w:szCs w:val="20"/>
                <w:lang w:val="ru-RU" w:eastAsia="ru-RU"/>
              </w:rPr>
            </w:pPr>
          </w:p>
        </w:tc>
        <w:tc>
          <w:tcPr>
            <w:tcW w:w="4675" w:type="dxa"/>
            <w:vMerge/>
            <w:tcBorders>
              <w:left w:val="single" w:sz="4" w:space="0" w:color="auto"/>
              <w:bottom w:val="single" w:sz="4" w:space="0" w:color="auto"/>
              <w:right w:val="single" w:sz="4" w:space="0" w:color="auto"/>
            </w:tcBorders>
            <w:vAlign w:val="center"/>
          </w:tcPr>
          <w:p w14:paraId="08B143AE" w14:textId="77777777" w:rsidR="00C401BD" w:rsidRPr="00C401BD" w:rsidRDefault="00C401BD" w:rsidP="00C401BD">
            <w:pPr>
              <w:widowControl/>
              <w:autoSpaceDE/>
              <w:autoSpaceDN/>
              <w:jc w:val="center"/>
              <w:rPr>
                <w:sz w:val="24"/>
                <w:szCs w:val="20"/>
                <w:lang w:val="ru-RU" w:eastAsia="ru-RU"/>
              </w:rPr>
            </w:pPr>
          </w:p>
        </w:tc>
        <w:tc>
          <w:tcPr>
            <w:tcW w:w="1700" w:type="dxa"/>
            <w:vMerge/>
            <w:tcBorders>
              <w:left w:val="single" w:sz="4" w:space="0" w:color="auto"/>
              <w:bottom w:val="single" w:sz="4" w:space="0" w:color="auto"/>
              <w:right w:val="single" w:sz="4" w:space="0" w:color="auto"/>
            </w:tcBorders>
            <w:vAlign w:val="center"/>
          </w:tcPr>
          <w:p w14:paraId="137E1DB1" w14:textId="77777777" w:rsidR="00C401BD" w:rsidRPr="00C401BD" w:rsidRDefault="00C401BD" w:rsidP="00C401BD">
            <w:pPr>
              <w:widowControl/>
              <w:autoSpaceDE/>
              <w:autoSpaceDN/>
              <w:jc w:val="center"/>
              <w:rPr>
                <w:sz w:val="24"/>
                <w:szCs w:val="20"/>
                <w:lang w:val="ru-RU" w:eastAsia="ru-RU"/>
              </w:rPr>
            </w:pPr>
          </w:p>
        </w:tc>
        <w:tc>
          <w:tcPr>
            <w:tcW w:w="1562" w:type="dxa"/>
            <w:tcBorders>
              <w:top w:val="single" w:sz="4" w:space="0" w:color="auto"/>
              <w:left w:val="single" w:sz="4" w:space="0" w:color="auto"/>
              <w:bottom w:val="single" w:sz="4" w:space="0" w:color="auto"/>
              <w:right w:val="single" w:sz="4" w:space="0" w:color="auto"/>
            </w:tcBorders>
            <w:vAlign w:val="center"/>
          </w:tcPr>
          <w:p w14:paraId="6845BA9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563" w:type="dxa"/>
            <w:tcBorders>
              <w:left w:val="single" w:sz="4" w:space="0" w:color="auto"/>
              <w:bottom w:val="single" w:sz="4" w:space="0" w:color="auto"/>
              <w:right w:val="single" w:sz="4" w:space="0" w:color="auto"/>
            </w:tcBorders>
            <w:vAlign w:val="center"/>
          </w:tcPr>
          <w:p w14:paraId="5614CC0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975" w:type="dxa"/>
            <w:vMerge/>
            <w:tcBorders>
              <w:left w:val="single" w:sz="4" w:space="0" w:color="auto"/>
              <w:bottom w:val="single" w:sz="4" w:space="0" w:color="auto"/>
              <w:right w:val="single" w:sz="4" w:space="0" w:color="auto"/>
            </w:tcBorders>
            <w:vAlign w:val="center"/>
          </w:tcPr>
          <w:p w14:paraId="76E55009" w14:textId="77777777" w:rsidR="00C401BD" w:rsidRPr="00C401BD" w:rsidRDefault="00C401BD" w:rsidP="00C401BD">
            <w:pPr>
              <w:widowControl/>
              <w:autoSpaceDE/>
              <w:autoSpaceDN/>
              <w:jc w:val="center"/>
              <w:rPr>
                <w:sz w:val="24"/>
                <w:szCs w:val="20"/>
                <w:lang w:val="ru-RU" w:eastAsia="ru-RU"/>
              </w:rPr>
            </w:pPr>
          </w:p>
        </w:tc>
        <w:tc>
          <w:tcPr>
            <w:tcW w:w="1702" w:type="dxa"/>
            <w:vMerge/>
            <w:tcBorders>
              <w:left w:val="single" w:sz="4" w:space="0" w:color="auto"/>
              <w:bottom w:val="single" w:sz="4" w:space="0" w:color="auto"/>
              <w:right w:val="single" w:sz="4" w:space="0" w:color="auto"/>
            </w:tcBorders>
            <w:vAlign w:val="center"/>
          </w:tcPr>
          <w:p w14:paraId="563C5B62" w14:textId="77777777" w:rsidR="00C401BD" w:rsidRPr="00C401BD" w:rsidRDefault="00C401BD" w:rsidP="00C401BD">
            <w:pPr>
              <w:widowControl/>
              <w:autoSpaceDE/>
              <w:autoSpaceDN/>
              <w:jc w:val="center"/>
              <w:rPr>
                <w:sz w:val="24"/>
                <w:szCs w:val="20"/>
                <w:lang w:val="ru-RU" w:eastAsia="ru-RU"/>
              </w:rPr>
            </w:pPr>
          </w:p>
        </w:tc>
      </w:tr>
      <w:tr w:rsidR="00C401BD" w:rsidRPr="00C401BD" w14:paraId="7F23692D"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37B5CE4E"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54B856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Для индивидуального жилищного строительства</w:t>
            </w:r>
          </w:p>
        </w:tc>
        <w:tc>
          <w:tcPr>
            <w:tcW w:w="1700" w:type="dxa"/>
            <w:tcBorders>
              <w:top w:val="single" w:sz="4" w:space="0" w:color="auto"/>
              <w:left w:val="single" w:sz="4" w:space="0" w:color="auto"/>
              <w:bottom w:val="single" w:sz="4" w:space="0" w:color="auto"/>
              <w:right w:val="single" w:sz="4" w:space="0" w:color="auto"/>
            </w:tcBorders>
            <w:vAlign w:val="center"/>
          </w:tcPr>
          <w:p w14:paraId="3EE440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w:t>
            </w:r>
          </w:p>
        </w:tc>
        <w:tc>
          <w:tcPr>
            <w:tcW w:w="1562" w:type="dxa"/>
            <w:tcBorders>
              <w:top w:val="single" w:sz="4" w:space="0" w:color="auto"/>
              <w:left w:val="single" w:sz="4" w:space="0" w:color="auto"/>
              <w:bottom w:val="single" w:sz="4" w:space="0" w:color="auto"/>
              <w:right w:val="single" w:sz="4" w:space="0" w:color="auto"/>
            </w:tcBorders>
            <w:vAlign w:val="center"/>
          </w:tcPr>
          <w:p w14:paraId="55842A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400</w:t>
            </w:r>
          </w:p>
        </w:tc>
        <w:tc>
          <w:tcPr>
            <w:tcW w:w="1563" w:type="dxa"/>
            <w:tcBorders>
              <w:top w:val="single" w:sz="4" w:space="0" w:color="auto"/>
              <w:left w:val="single" w:sz="4" w:space="0" w:color="auto"/>
              <w:bottom w:val="single" w:sz="4" w:space="0" w:color="auto"/>
              <w:right w:val="single" w:sz="4" w:space="0" w:color="auto"/>
            </w:tcBorders>
            <w:vAlign w:val="center"/>
          </w:tcPr>
          <w:p w14:paraId="4A71CA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975" w:type="dxa"/>
            <w:tcBorders>
              <w:top w:val="single" w:sz="4" w:space="0" w:color="auto"/>
              <w:left w:val="single" w:sz="4" w:space="0" w:color="auto"/>
              <w:bottom w:val="single" w:sz="4" w:space="0" w:color="auto"/>
              <w:right w:val="single" w:sz="4" w:space="0" w:color="auto"/>
            </w:tcBorders>
            <w:vAlign w:val="center"/>
          </w:tcPr>
          <w:p w14:paraId="0A82EDF2"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40%</w:t>
            </w:r>
          </w:p>
        </w:tc>
        <w:tc>
          <w:tcPr>
            <w:tcW w:w="1702" w:type="dxa"/>
            <w:tcBorders>
              <w:top w:val="single" w:sz="4" w:space="0" w:color="auto"/>
              <w:left w:val="single" w:sz="4" w:space="0" w:color="auto"/>
              <w:bottom w:val="single" w:sz="4" w:space="0" w:color="auto"/>
              <w:right w:val="single" w:sz="4" w:space="0" w:color="auto"/>
            </w:tcBorders>
            <w:vAlign w:val="center"/>
          </w:tcPr>
          <w:p w14:paraId="5BEF1C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A45CE5B"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0C86D7CA"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2C111E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Для ведения личного подсобного хозяйства (приусадебный земельный участок)</w:t>
            </w:r>
          </w:p>
        </w:tc>
        <w:tc>
          <w:tcPr>
            <w:tcW w:w="1700" w:type="dxa"/>
            <w:tcBorders>
              <w:top w:val="single" w:sz="4" w:space="0" w:color="auto"/>
              <w:left w:val="single" w:sz="4" w:space="0" w:color="auto"/>
              <w:bottom w:val="single" w:sz="4" w:space="0" w:color="auto"/>
              <w:right w:val="single" w:sz="4" w:space="0" w:color="auto"/>
            </w:tcBorders>
            <w:vAlign w:val="center"/>
          </w:tcPr>
          <w:p w14:paraId="27C61E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2.2</w:t>
            </w:r>
          </w:p>
        </w:tc>
        <w:tc>
          <w:tcPr>
            <w:tcW w:w="1562" w:type="dxa"/>
            <w:tcBorders>
              <w:top w:val="single" w:sz="4" w:space="0" w:color="auto"/>
              <w:left w:val="single" w:sz="4" w:space="0" w:color="auto"/>
              <w:bottom w:val="single" w:sz="4" w:space="0" w:color="auto"/>
              <w:right w:val="single" w:sz="4" w:space="0" w:color="auto"/>
            </w:tcBorders>
            <w:vAlign w:val="center"/>
          </w:tcPr>
          <w:p w14:paraId="768C79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400</w:t>
            </w:r>
          </w:p>
        </w:tc>
        <w:tc>
          <w:tcPr>
            <w:tcW w:w="1563" w:type="dxa"/>
            <w:tcBorders>
              <w:top w:val="single" w:sz="4" w:space="0" w:color="auto"/>
              <w:left w:val="single" w:sz="4" w:space="0" w:color="auto"/>
              <w:bottom w:val="single" w:sz="4" w:space="0" w:color="auto"/>
              <w:right w:val="single" w:sz="4" w:space="0" w:color="auto"/>
            </w:tcBorders>
            <w:vAlign w:val="center"/>
          </w:tcPr>
          <w:p w14:paraId="06165B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3 000</w:t>
            </w:r>
          </w:p>
        </w:tc>
        <w:tc>
          <w:tcPr>
            <w:tcW w:w="2975" w:type="dxa"/>
            <w:tcBorders>
              <w:top w:val="single" w:sz="4" w:space="0" w:color="auto"/>
              <w:left w:val="single" w:sz="4" w:space="0" w:color="auto"/>
              <w:bottom w:val="single" w:sz="4" w:space="0" w:color="auto"/>
              <w:right w:val="single" w:sz="4" w:space="0" w:color="auto"/>
            </w:tcBorders>
            <w:vAlign w:val="center"/>
          </w:tcPr>
          <w:p w14:paraId="22B8D0F8"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40%</w:t>
            </w:r>
          </w:p>
        </w:tc>
        <w:tc>
          <w:tcPr>
            <w:tcW w:w="1702" w:type="dxa"/>
            <w:tcBorders>
              <w:top w:val="single" w:sz="4" w:space="0" w:color="auto"/>
              <w:left w:val="single" w:sz="4" w:space="0" w:color="auto"/>
              <w:bottom w:val="single" w:sz="4" w:space="0" w:color="auto"/>
              <w:right w:val="single" w:sz="4" w:space="0" w:color="auto"/>
            </w:tcBorders>
            <w:vAlign w:val="center"/>
          </w:tcPr>
          <w:p w14:paraId="27357E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BF6EF29"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730A43AF"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6BD38D7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0" w:type="dxa"/>
            <w:tcBorders>
              <w:top w:val="single" w:sz="4" w:space="0" w:color="auto"/>
              <w:left w:val="single" w:sz="4" w:space="0" w:color="auto"/>
              <w:bottom w:val="single" w:sz="4" w:space="0" w:color="auto"/>
              <w:right w:val="single" w:sz="4" w:space="0" w:color="auto"/>
            </w:tcBorders>
            <w:vAlign w:val="center"/>
          </w:tcPr>
          <w:p w14:paraId="2DE779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62" w:type="dxa"/>
            <w:tcBorders>
              <w:top w:val="single" w:sz="4" w:space="0" w:color="auto"/>
              <w:left w:val="single" w:sz="4" w:space="0" w:color="auto"/>
              <w:bottom w:val="single" w:sz="4" w:space="0" w:color="auto"/>
              <w:right w:val="single" w:sz="4" w:space="0" w:color="auto"/>
            </w:tcBorders>
            <w:vAlign w:val="center"/>
          </w:tcPr>
          <w:p w14:paraId="2435D0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563" w:type="dxa"/>
            <w:tcBorders>
              <w:top w:val="single" w:sz="4" w:space="0" w:color="auto"/>
              <w:left w:val="single" w:sz="4" w:space="0" w:color="auto"/>
              <w:bottom w:val="single" w:sz="4" w:space="0" w:color="auto"/>
              <w:right w:val="single" w:sz="4" w:space="0" w:color="auto"/>
            </w:tcBorders>
            <w:vAlign w:val="center"/>
          </w:tcPr>
          <w:p w14:paraId="3F9B08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5" w:type="dxa"/>
            <w:tcBorders>
              <w:top w:val="single" w:sz="4" w:space="0" w:color="auto"/>
              <w:left w:val="single" w:sz="4" w:space="0" w:color="auto"/>
              <w:bottom w:val="single" w:sz="4" w:space="0" w:color="auto"/>
              <w:right w:val="single" w:sz="4" w:space="0" w:color="auto"/>
            </w:tcBorders>
            <w:vAlign w:val="center"/>
          </w:tcPr>
          <w:p w14:paraId="399B48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702" w:type="dxa"/>
            <w:tcBorders>
              <w:top w:val="single" w:sz="4" w:space="0" w:color="auto"/>
              <w:left w:val="single" w:sz="4" w:space="0" w:color="auto"/>
              <w:bottom w:val="single" w:sz="4" w:space="0" w:color="auto"/>
              <w:right w:val="single" w:sz="4" w:space="0" w:color="auto"/>
            </w:tcBorders>
            <w:vAlign w:val="center"/>
          </w:tcPr>
          <w:p w14:paraId="1526C8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3871DD3"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1B41C12D"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449CA78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700" w:type="dxa"/>
            <w:tcBorders>
              <w:top w:val="single" w:sz="4" w:space="0" w:color="auto"/>
              <w:left w:val="single" w:sz="4" w:space="0" w:color="auto"/>
              <w:bottom w:val="single" w:sz="4" w:space="0" w:color="auto"/>
              <w:right w:val="single" w:sz="4" w:space="0" w:color="auto"/>
            </w:tcBorders>
            <w:vAlign w:val="center"/>
          </w:tcPr>
          <w:p w14:paraId="48D49BA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562" w:type="dxa"/>
            <w:tcBorders>
              <w:top w:val="single" w:sz="4" w:space="0" w:color="auto"/>
              <w:left w:val="single" w:sz="4" w:space="0" w:color="auto"/>
              <w:bottom w:val="single" w:sz="4" w:space="0" w:color="auto"/>
              <w:right w:val="single" w:sz="4" w:space="0" w:color="auto"/>
            </w:tcBorders>
            <w:vAlign w:val="center"/>
          </w:tcPr>
          <w:p w14:paraId="1F63F77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63" w:type="dxa"/>
            <w:tcBorders>
              <w:top w:val="single" w:sz="4" w:space="0" w:color="auto"/>
              <w:left w:val="single" w:sz="4" w:space="0" w:color="auto"/>
              <w:bottom w:val="single" w:sz="4" w:space="0" w:color="auto"/>
              <w:right w:val="single" w:sz="4" w:space="0" w:color="auto"/>
            </w:tcBorders>
            <w:vAlign w:val="center"/>
          </w:tcPr>
          <w:p w14:paraId="591940A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2975" w:type="dxa"/>
            <w:tcBorders>
              <w:top w:val="single" w:sz="4" w:space="0" w:color="auto"/>
              <w:left w:val="single" w:sz="4" w:space="0" w:color="auto"/>
              <w:bottom w:val="single" w:sz="4" w:space="0" w:color="auto"/>
              <w:right w:val="single" w:sz="4" w:space="0" w:color="auto"/>
            </w:tcBorders>
            <w:vAlign w:val="center"/>
          </w:tcPr>
          <w:p w14:paraId="38D16DB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702" w:type="dxa"/>
            <w:tcBorders>
              <w:top w:val="single" w:sz="4" w:space="0" w:color="auto"/>
              <w:left w:val="single" w:sz="4" w:space="0" w:color="auto"/>
              <w:bottom w:val="single" w:sz="4" w:space="0" w:color="auto"/>
              <w:right w:val="single" w:sz="4" w:space="0" w:color="auto"/>
            </w:tcBorders>
            <w:vAlign w:val="center"/>
          </w:tcPr>
          <w:p w14:paraId="556B617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E4A7580"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418FEA57"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491DD86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Административные здания организаций, обеспечивающих предоставление коммунальных услуг</w:t>
            </w:r>
          </w:p>
        </w:tc>
        <w:tc>
          <w:tcPr>
            <w:tcW w:w="1700" w:type="dxa"/>
            <w:tcBorders>
              <w:top w:val="single" w:sz="4" w:space="0" w:color="auto"/>
              <w:left w:val="single" w:sz="4" w:space="0" w:color="auto"/>
              <w:bottom w:val="single" w:sz="4" w:space="0" w:color="auto"/>
              <w:right w:val="single" w:sz="4" w:space="0" w:color="auto"/>
            </w:tcBorders>
            <w:vAlign w:val="center"/>
          </w:tcPr>
          <w:p w14:paraId="1903EE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3.1.2</w:t>
            </w:r>
          </w:p>
        </w:tc>
        <w:tc>
          <w:tcPr>
            <w:tcW w:w="1562" w:type="dxa"/>
            <w:tcBorders>
              <w:top w:val="single" w:sz="4" w:space="0" w:color="auto"/>
              <w:left w:val="single" w:sz="4" w:space="0" w:color="auto"/>
              <w:bottom w:val="single" w:sz="4" w:space="0" w:color="auto"/>
              <w:right w:val="single" w:sz="4" w:space="0" w:color="auto"/>
            </w:tcBorders>
            <w:vAlign w:val="center"/>
          </w:tcPr>
          <w:p w14:paraId="46E4E46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63" w:type="dxa"/>
            <w:tcBorders>
              <w:top w:val="single" w:sz="4" w:space="0" w:color="auto"/>
              <w:left w:val="single" w:sz="4" w:space="0" w:color="auto"/>
              <w:bottom w:val="single" w:sz="4" w:space="0" w:color="auto"/>
              <w:right w:val="single" w:sz="4" w:space="0" w:color="auto"/>
            </w:tcBorders>
            <w:vAlign w:val="center"/>
          </w:tcPr>
          <w:p w14:paraId="561B43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975" w:type="dxa"/>
            <w:tcBorders>
              <w:top w:val="single" w:sz="4" w:space="0" w:color="auto"/>
              <w:left w:val="single" w:sz="4" w:space="0" w:color="auto"/>
              <w:bottom w:val="single" w:sz="4" w:space="0" w:color="auto"/>
              <w:right w:val="single" w:sz="4" w:space="0" w:color="auto"/>
            </w:tcBorders>
            <w:vAlign w:val="center"/>
          </w:tcPr>
          <w:p w14:paraId="6EFB1C8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702" w:type="dxa"/>
            <w:tcBorders>
              <w:top w:val="single" w:sz="4" w:space="0" w:color="auto"/>
              <w:left w:val="single" w:sz="4" w:space="0" w:color="auto"/>
              <w:bottom w:val="single" w:sz="4" w:space="0" w:color="auto"/>
              <w:right w:val="single" w:sz="4" w:space="0" w:color="auto"/>
            </w:tcBorders>
            <w:vAlign w:val="center"/>
          </w:tcPr>
          <w:p w14:paraId="32839D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7C12E07"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098AA524"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26EE10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700" w:type="dxa"/>
            <w:tcBorders>
              <w:top w:val="single" w:sz="4" w:space="0" w:color="auto"/>
              <w:left w:val="single" w:sz="4" w:space="0" w:color="auto"/>
              <w:bottom w:val="single" w:sz="4" w:space="0" w:color="auto"/>
              <w:right w:val="single" w:sz="4" w:space="0" w:color="auto"/>
            </w:tcBorders>
            <w:vAlign w:val="center"/>
          </w:tcPr>
          <w:p w14:paraId="15F9D2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2C07F1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0A181F3"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590FA393" w14:textId="77777777" w:rsidR="00C401BD" w:rsidRPr="00C401BD" w:rsidRDefault="00C401BD" w:rsidP="00C401BD">
            <w:pPr>
              <w:widowControl/>
              <w:numPr>
                <w:ilvl w:val="0"/>
                <w:numId w:val="230"/>
              </w:numPr>
              <w:overflowPunct w:val="0"/>
              <w:autoSpaceDE/>
              <w:autoSpaceDN/>
              <w:adjustRightInd w:val="0"/>
              <w:ind w:left="170"/>
              <w:contextualSpacing/>
              <w:jc w:val="both"/>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480320DC"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Площадки для занятий спортом</w:t>
            </w:r>
          </w:p>
        </w:tc>
        <w:tc>
          <w:tcPr>
            <w:tcW w:w="1700" w:type="dxa"/>
            <w:tcBorders>
              <w:top w:val="single" w:sz="4" w:space="0" w:color="auto"/>
              <w:left w:val="single" w:sz="4" w:space="0" w:color="auto"/>
              <w:bottom w:val="single" w:sz="4" w:space="0" w:color="auto"/>
              <w:right w:val="single" w:sz="4" w:space="0" w:color="auto"/>
            </w:tcBorders>
            <w:vAlign w:val="center"/>
          </w:tcPr>
          <w:p w14:paraId="3B1065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5.1.3</w:t>
            </w:r>
          </w:p>
        </w:tc>
        <w:tc>
          <w:tcPr>
            <w:tcW w:w="1562" w:type="dxa"/>
            <w:tcBorders>
              <w:top w:val="single" w:sz="4" w:space="0" w:color="auto"/>
              <w:left w:val="single" w:sz="4" w:space="0" w:color="auto"/>
              <w:bottom w:val="single" w:sz="4" w:space="0" w:color="auto"/>
              <w:right w:val="single" w:sz="4" w:space="0" w:color="auto"/>
            </w:tcBorders>
            <w:vAlign w:val="center"/>
          </w:tcPr>
          <w:p w14:paraId="7F0BEC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563" w:type="dxa"/>
            <w:tcBorders>
              <w:top w:val="single" w:sz="4" w:space="0" w:color="auto"/>
              <w:left w:val="single" w:sz="4" w:space="0" w:color="auto"/>
              <w:bottom w:val="single" w:sz="4" w:space="0" w:color="auto"/>
              <w:right w:val="single" w:sz="4" w:space="0" w:color="auto"/>
            </w:tcBorders>
            <w:vAlign w:val="center"/>
          </w:tcPr>
          <w:p w14:paraId="078F2C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5" w:type="dxa"/>
            <w:tcBorders>
              <w:top w:val="single" w:sz="4" w:space="0" w:color="auto"/>
              <w:left w:val="single" w:sz="4" w:space="0" w:color="auto"/>
              <w:bottom w:val="single" w:sz="4" w:space="0" w:color="auto"/>
              <w:right w:val="single" w:sz="4" w:space="0" w:color="auto"/>
            </w:tcBorders>
            <w:vAlign w:val="center"/>
          </w:tcPr>
          <w:p w14:paraId="1A9CCA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702" w:type="dxa"/>
            <w:tcBorders>
              <w:top w:val="single" w:sz="4" w:space="0" w:color="auto"/>
              <w:left w:val="single" w:sz="4" w:space="0" w:color="auto"/>
              <w:bottom w:val="single" w:sz="4" w:space="0" w:color="auto"/>
              <w:right w:val="single" w:sz="4" w:space="0" w:color="auto"/>
            </w:tcBorders>
            <w:vAlign w:val="center"/>
          </w:tcPr>
          <w:p w14:paraId="0C1DDC8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2EBA7F1"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7F034AD9" w14:textId="77777777" w:rsidR="00C401BD" w:rsidRPr="00C401BD" w:rsidRDefault="00C401BD" w:rsidP="00C401BD">
            <w:pPr>
              <w:widowControl/>
              <w:numPr>
                <w:ilvl w:val="0"/>
                <w:numId w:val="230"/>
              </w:numPr>
              <w:overflowPunct w:val="0"/>
              <w:autoSpaceDE/>
              <w:autoSpaceDN/>
              <w:adjustRightInd w:val="0"/>
              <w:ind w:left="170"/>
              <w:contextualSpacing/>
              <w:jc w:val="both"/>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3C5B6589"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Оборудованные площадки для занятий спортом</w:t>
            </w:r>
          </w:p>
        </w:tc>
        <w:tc>
          <w:tcPr>
            <w:tcW w:w="1700" w:type="dxa"/>
            <w:tcBorders>
              <w:top w:val="single" w:sz="4" w:space="0" w:color="auto"/>
              <w:left w:val="single" w:sz="4" w:space="0" w:color="auto"/>
              <w:bottom w:val="single" w:sz="4" w:space="0" w:color="auto"/>
              <w:right w:val="single" w:sz="4" w:space="0" w:color="auto"/>
            </w:tcBorders>
            <w:vAlign w:val="center"/>
          </w:tcPr>
          <w:p w14:paraId="195318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5.1.4</w:t>
            </w:r>
          </w:p>
        </w:tc>
        <w:tc>
          <w:tcPr>
            <w:tcW w:w="1562" w:type="dxa"/>
            <w:tcBorders>
              <w:top w:val="single" w:sz="4" w:space="0" w:color="auto"/>
              <w:left w:val="single" w:sz="4" w:space="0" w:color="auto"/>
              <w:bottom w:val="single" w:sz="4" w:space="0" w:color="auto"/>
              <w:right w:val="single" w:sz="4" w:space="0" w:color="auto"/>
            </w:tcBorders>
            <w:vAlign w:val="center"/>
          </w:tcPr>
          <w:p w14:paraId="23E3B2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563" w:type="dxa"/>
            <w:tcBorders>
              <w:top w:val="single" w:sz="4" w:space="0" w:color="auto"/>
              <w:left w:val="single" w:sz="4" w:space="0" w:color="auto"/>
              <w:bottom w:val="single" w:sz="4" w:space="0" w:color="auto"/>
              <w:right w:val="single" w:sz="4" w:space="0" w:color="auto"/>
            </w:tcBorders>
            <w:vAlign w:val="center"/>
          </w:tcPr>
          <w:p w14:paraId="71306C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5" w:type="dxa"/>
            <w:tcBorders>
              <w:top w:val="single" w:sz="4" w:space="0" w:color="auto"/>
              <w:left w:val="single" w:sz="4" w:space="0" w:color="auto"/>
              <w:bottom w:val="single" w:sz="4" w:space="0" w:color="auto"/>
              <w:right w:val="single" w:sz="4" w:space="0" w:color="auto"/>
            </w:tcBorders>
            <w:vAlign w:val="center"/>
          </w:tcPr>
          <w:p w14:paraId="69C388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702" w:type="dxa"/>
            <w:tcBorders>
              <w:top w:val="single" w:sz="4" w:space="0" w:color="auto"/>
              <w:left w:val="single" w:sz="4" w:space="0" w:color="auto"/>
              <w:bottom w:val="single" w:sz="4" w:space="0" w:color="auto"/>
              <w:right w:val="single" w:sz="4" w:space="0" w:color="auto"/>
            </w:tcBorders>
            <w:vAlign w:val="center"/>
          </w:tcPr>
          <w:p w14:paraId="0D66919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4D7CE38"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1596A5D7" w14:textId="77777777" w:rsidR="00C401BD" w:rsidRPr="00C401BD" w:rsidRDefault="00C401BD" w:rsidP="00C401BD">
            <w:pPr>
              <w:widowControl/>
              <w:numPr>
                <w:ilvl w:val="0"/>
                <w:numId w:val="230"/>
              </w:numPr>
              <w:overflowPunct w:val="0"/>
              <w:autoSpaceDE/>
              <w:autoSpaceDN/>
              <w:adjustRightInd w:val="0"/>
              <w:ind w:left="170"/>
              <w:contextualSpacing/>
              <w:jc w:val="both"/>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4F64E2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Туристическое обслуживание</w:t>
            </w:r>
          </w:p>
        </w:tc>
        <w:tc>
          <w:tcPr>
            <w:tcW w:w="1700" w:type="dxa"/>
            <w:tcBorders>
              <w:top w:val="single" w:sz="4" w:space="0" w:color="auto"/>
              <w:left w:val="single" w:sz="4" w:space="0" w:color="auto"/>
              <w:bottom w:val="single" w:sz="4" w:space="0" w:color="auto"/>
              <w:right w:val="single" w:sz="4" w:space="0" w:color="auto"/>
            </w:tcBorders>
            <w:vAlign w:val="center"/>
          </w:tcPr>
          <w:p w14:paraId="6C40E8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5.2.1</w:t>
            </w:r>
          </w:p>
        </w:tc>
        <w:tc>
          <w:tcPr>
            <w:tcW w:w="1562" w:type="dxa"/>
            <w:tcBorders>
              <w:top w:val="single" w:sz="4" w:space="0" w:color="auto"/>
              <w:left w:val="single" w:sz="4" w:space="0" w:color="auto"/>
              <w:bottom w:val="single" w:sz="4" w:space="0" w:color="auto"/>
              <w:right w:val="single" w:sz="4" w:space="0" w:color="auto"/>
            </w:tcBorders>
            <w:vAlign w:val="center"/>
          </w:tcPr>
          <w:p w14:paraId="111EF0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563" w:type="dxa"/>
            <w:tcBorders>
              <w:top w:val="single" w:sz="4" w:space="0" w:color="auto"/>
              <w:left w:val="single" w:sz="4" w:space="0" w:color="auto"/>
              <w:bottom w:val="single" w:sz="4" w:space="0" w:color="auto"/>
              <w:right w:val="single" w:sz="4" w:space="0" w:color="auto"/>
            </w:tcBorders>
            <w:vAlign w:val="center"/>
          </w:tcPr>
          <w:p w14:paraId="6B0BD17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975" w:type="dxa"/>
            <w:tcBorders>
              <w:top w:val="single" w:sz="4" w:space="0" w:color="auto"/>
              <w:left w:val="single" w:sz="4" w:space="0" w:color="auto"/>
              <w:bottom w:val="single" w:sz="4" w:space="0" w:color="auto"/>
              <w:right w:val="single" w:sz="4" w:space="0" w:color="auto"/>
            </w:tcBorders>
            <w:vAlign w:val="center"/>
          </w:tcPr>
          <w:p w14:paraId="3F6F81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w:t>
            </w:r>
          </w:p>
        </w:tc>
        <w:tc>
          <w:tcPr>
            <w:tcW w:w="1702" w:type="dxa"/>
            <w:tcBorders>
              <w:top w:val="single" w:sz="4" w:space="0" w:color="auto"/>
              <w:left w:val="single" w:sz="4" w:space="0" w:color="auto"/>
              <w:bottom w:val="single" w:sz="4" w:space="0" w:color="auto"/>
              <w:right w:val="single" w:sz="4" w:space="0" w:color="auto"/>
            </w:tcBorders>
            <w:vAlign w:val="center"/>
          </w:tcPr>
          <w:p w14:paraId="33B57F0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7502FF4"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760F1288" w14:textId="77777777" w:rsidR="00C401BD" w:rsidRPr="00C401BD" w:rsidRDefault="00C401BD" w:rsidP="00C401BD">
            <w:pPr>
              <w:widowControl/>
              <w:numPr>
                <w:ilvl w:val="0"/>
                <w:numId w:val="230"/>
              </w:numPr>
              <w:overflowPunct w:val="0"/>
              <w:autoSpaceDE/>
              <w:autoSpaceDN/>
              <w:adjustRightInd w:val="0"/>
              <w:ind w:left="170"/>
              <w:contextualSpacing/>
              <w:jc w:val="both"/>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3B46E3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0" w:type="dxa"/>
            <w:tcBorders>
              <w:top w:val="single" w:sz="4" w:space="0" w:color="auto"/>
              <w:left w:val="single" w:sz="4" w:space="0" w:color="auto"/>
              <w:bottom w:val="single" w:sz="4" w:space="0" w:color="auto"/>
              <w:right w:val="single" w:sz="4" w:space="0" w:color="auto"/>
            </w:tcBorders>
            <w:vAlign w:val="center"/>
          </w:tcPr>
          <w:p w14:paraId="2995FF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7A6B74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1795C89"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2A4C68A7" w14:textId="77777777" w:rsidR="00C401BD" w:rsidRPr="00C401BD" w:rsidRDefault="00C401BD" w:rsidP="00C401BD">
            <w:pPr>
              <w:widowControl/>
              <w:numPr>
                <w:ilvl w:val="0"/>
                <w:numId w:val="230"/>
              </w:numPr>
              <w:overflowPunct w:val="0"/>
              <w:autoSpaceDE/>
              <w:autoSpaceDN/>
              <w:adjustRightInd w:val="0"/>
              <w:ind w:left="170"/>
              <w:contextualSpacing/>
              <w:jc w:val="both"/>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50578D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0" w:type="dxa"/>
            <w:tcBorders>
              <w:top w:val="single" w:sz="4" w:space="0" w:color="auto"/>
              <w:left w:val="single" w:sz="4" w:space="0" w:color="auto"/>
              <w:bottom w:val="single" w:sz="4" w:space="0" w:color="auto"/>
              <w:right w:val="single" w:sz="4" w:space="0" w:color="auto"/>
            </w:tcBorders>
            <w:vAlign w:val="center"/>
          </w:tcPr>
          <w:p w14:paraId="49D4E3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0735AE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2D75550"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17DFCBE3"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7F9D8E51"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Обеспечение внутреннего правопорядка</w:t>
            </w:r>
          </w:p>
        </w:tc>
        <w:tc>
          <w:tcPr>
            <w:tcW w:w="1700" w:type="dxa"/>
            <w:tcBorders>
              <w:top w:val="single" w:sz="4" w:space="0" w:color="auto"/>
              <w:left w:val="single" w:sz="4" w:space="0" w:color="auto"/>
              <w:bottom w:val="single" w:sz="4" w:space="0" w:color="auto"/>
              <w:right w:val="single" w:sz="4" w:space="0" w:color="auto"/>
            </w:tcBorders>
            <w:vAlign w:val="center"/>
          </w:tcPr>
          <w:p w14:paraId="5A69A4DF"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8.3</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21E6EB23"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Не подлежат установлению</w:t>
            </w:r>
          </w:p>
        </w:tc>
      </w:tr>
      <w:tr w:rsidR="00C401BD" w:rsidRPr="00C401BD" w14:paraId="3C9B5B2B"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09F0AF5D"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718439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700" w:type="dxa"/>
            <w:tcBorders>
              <w:top w:val="single" w:sz="4" w:space="0" w:color="auto"/>
              <w:left w:val="single" w:sz="4" w:space="0" w:color="auto"/>
              <w:bottom w:val="single" w:sz="4" w:space="0" w:color="auto"/>
              <w:right w:val="single" w:sz="4" w:space="0" w:color="auto"/>
            </w:tcBorders>
            <w:vAlign w:val="center"/>
          </w:tcPr>
          <w:p w14:paraId="789854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06F694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4A03D57"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2F05584A"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7B18D6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0" w:type="dxa"/>
            <w:tcBorders>
              <w:top w:val="single" w:sz="4" w:space="0" w:color="auto"/>
              <w:left w:val="single" w:sz="4" w:space="0" w:color="auto"/>
              <w:bottom w:val="single" w:sz="4" w:space="0" w:color="auto"/>
              <w:right w:val="single" w:sz="4" w:space="0" w:color="auto"/>
            </w:tcBorders>
            <w:vAlign w:val="center"/>
          </w:tcPr>
          <w:p w14:paraId="02E1B2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802" w:type="dxa"/>
            <w:gridSpan w:val="4"/>
            <w:tcBorders>
              <w:top w:val="single" w:sz="4" w:space="0" w:color="auto"/>
              <w:left w:val="single" w:sz="4" w:space="0" w:color="auto"/>
              <w:bottom w:val="single" w:sz="4" w:space="0" w:color="auto"/>
              <w:right w:val="single" w:sz="4" w:space="0" w:color="auto"/>
            </w:tcBorders>
            <w:vAlign w:val="center"/>
          </w:tcPr>
          <w:p w14:paraId="27911A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5FFACCA"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125DDEF7"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363F71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0" w:type="dxa"/>
            <w:tcBorders>
              <w:top w:val="single" w:sz="4" w:space="0" w:color="auto"/>
              <w:left w:val="single" w:sz="4" w:space="0" w:color="auto"/>
              <w:bottom w:val="single" w:sz="4" w:space="0" w:color="auto"/>
              <w:right w:val="single" w:sz="4" w:space="0" w:color="auto"/>
            </w:tcBorders>
            <w:vAlign w:val="center"/>
          </w:tcPr>
          <w:p w14:paraId="3AF568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802" w:type="dxa"/>
            <w:gridSpan w:val="4"/>
            <w:tcBorders>
              <w:top w:val="single" w:sz="4" w:space="0" w:color="auto"/>
              <w:left w:val="single" w:sz="4" w:space="0" w:color="auto"/>
              <w:bottom w:val="single" w:sz="4" w:space="0" w:color="auto"/>
              <w:right w:val="single" w:sz="4" w:space="0" w:color="auto"/>
            </w:tcBorders>
          </w:tcPr>
          <w:p w14:paraId="73C05E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7AA43C4"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2C948E56"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val="ru-RU"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5A2541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0" w:type="dxa"/>
            <w:tcBorders>
              <w:top w:val="single" w:sz="4" w:space="0" w:color="auto"/>
              <w:left w:val="single" w:sz="4" w:space="0" w:color="auto"/>
              <w:bottom w:val="single" w:sz="4" w:space="0" w:color="auto"/>
              <w:right w:val="single" w:sz="4" w:space="0" w:color="auto"/>
            </w:tcBorders>
            <w:vAlign w:val="center"/>
          </w:tcPr>
          <w:p w14:paraId="62535C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802" w:type="dxa"/>
            <w:gridSpan w:val="4"/>
            <w:tcBorders>
              <w:top w:val="single" w:sz="4" w:space="0" w:color="auto"/>
              <w:left w:val="single" w:sz="4" w:space="0" w:color="auto"/>
              <w:bottom w:val="single" w:sz="4" w:space="0" w:color="auto"/>
              <w:right w:val="single" w:sz="4" w:space="0" w:color="auto"/>
            </w:tcBorders>
          </w:tcPr>
          <w:p w14:paraId="330DE8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3C9D177" w14:textId="77777777" w:rsidTr="00A24A9C">
        <w:tc>
          <w:tcPr>
            <w:tcW w:w="678" w:type="dxa"/>
            <w:tcBorders>
              <w:top w:val="single" w:sz="4" w:space="0" w:color="auto"/>
              <w:left w:val="single" w:sz="4" w:space="0" w:color="auto"/>
              <w:bottom w:val="single" w:sz="4" w:space="0" w:color="auto"/>
              <w:right w:val="single" w:sz="4" w:space="0" w:color="auto"/>
            </w:tcBorders>
            <w:vAlign w:val="center"/>
          </w:tcPr>
          <w:p w14:paraId="19F690DE" w14:textId="77777777" w:rsidR="00C401BD" w:rsidRPr="00C401BD" w:rsidRDefault="00C401BD" w:rsidP="00C401BD">
            <w:pPr>
              <w:widowControl/>
              <w:numPr>
                <w:ilvl w:val="0"/>
                <w:numId w:val="230"/>
              </w:numPr>
              <w:overflowPunct w:val="0"/>
              <w:autoSpaceDE/>
              <w:autoSpaceDN/>
              <w:adjustRightInd w:val="0"/>
              <w:ind w:left="170"/>
              <w:contextualSpacing/>
              <w:jc w:val="center"/>
              <w:textAlignment w:val="baseline"/>
              <w:rPr>
                <w:sz w:val="24"/>
                <w:szCs w:val="20"/>
                <w:lang w:eastAsia="ru-RU"/>
              </w:rPr>
            </w:pPr>
          </w:p>
        </w:tc>
        <w:tc>
          <w:tcPr>
            <w:tcW w:w="4675" w:type="dxa"/>
            <w:tcBorders>
              <w:top w:val="single" w:sz="4" w:space="0" w:color="auto"/>
              <w:left w:val="single" w:sz="4" w:space="0" w:color="auto"/>
              <w:bottom w:val="single" w:sz="4" w:space="0" w:color="auto"/>
              <w:right w:val="single" w:sz="4" w:space="0" w:color="auto"/>
            </w:tcBorders>
            <w:vAlign w:val="center"/>
          </w:tcPr>
          <w:p w14:paraId="232066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огородничества</w:t>
            </w:r>
          </w:p>
        </w:tc>
        <w:tc>
          <w:tcPr>
            <w:tcW w:w="1700" w:type="dxa"/>
            <w:tcBorders>
              <w:top w:val="single" w:sz="4" w:space="0" w:color="auto"/>
              <w:left w:val="single" w:sz="4" w:space="0" w:color="auto"/>
              <w:bottom w:val="single" w:sz="4" w:space="0" w:color="auto"/>
              <w:right w:val="single" w:sz="4" w:space="0" w:color="auto"/>
            </w:tcBorders>
            <w:vAlign w:val="center"/>
          </w:tcPr>
          <w:p w14:paraId="2CFF51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13.1</w:t>
            </w:r>
          </w:p>
        </w:tc>
        <w:tc>
          <w:tcPr>
            <w:tcW w:w="1562" w:type="dxa"/>
            <w:tcBorders>
              <w:top w:val="single" w:sz="4" w:space="0" w:color="auto"/>
              <w:left w:val="single" w:sz="4" w:space="0" w:color="auto"/>
              <w:bottom w:val="single" w:sz="4" w:space="0" w:color="auto"/>
              <w:right w:val="single" w:sz="4" w:space="0" w:color="auto"/>
            </w:tcBorders>
            <w:vAlign w:val="center"/>
          </w:tcPr>
          <w:p w14:paraId="59DF16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563" w:type="dxa"/>
            <w:tcBorders>
              <w:top w:val="single" w:sz="4" w:space="0" w:color="auto"/>
              <w:left w:val="single" w:sz="4" w:space="0" w:color="auto"/>
              <w:bottom w:val="single" w:sz="4" w:space="0" w:color="auto"/>
              <w:right w:val="single" w:sz="4" w:space="0" w:color="auto"/>
            </w:tcBorders>
            <w:vAlign w:val="center"/>
          </w:tcPr>
          <w:p w14:paraId="5E5D95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1200</w:t>
            </w:r>
          </w:p>
        </w:tc>
        <w:tc>
          <w:tcPr>
            <w:tcW w:w="2975" w:type="dxa"/>
            <w:tcBorders>
              <w:top w:val="single" w:sz="4" w:space="0" w:color="auto"/>
              <w:left w:val="single" w:sz="4" w:space="0" w:color="auto"/>
              <w:bottom w:val="single" w:sz="4" w:space="0" w:color="auto"/>
              <w:right w:val="single" w:sz="4" w:space="0" w:color="auto"/>
            </w:tcBorders>
            <w:vAlign w:val="center"/>
          </w:tcPr>
          <w:p w14:paraId="474643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1702" w:type="dxa"/>
            <w:tcBorders>
              <w:top w:val="single" w:sz="4" w:space="0" w:color="auto"/>
              <w:left w:val="single" w:sz="4" w:space="0" w:color="auto"/>
              <w:bottom w:val="single" w:sz="4" w:space="0" w:color="auto"/>
              <w:right w:val="single" w:sz="4" w:space="0" w:color="auto"/>
            </w:tcBorders>
            <w:vAlign w:val="center"/>
          </w:tcPr>
          <w:p w14:paraId="6D8B4B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40758332" w14:textId="77777777" w:rsidR="00C401BD" w:rsidRPr="00C401BD" w:rsidRDefault="00C401BD" w:rsidP="00C401BD">
      <w:pPr>
        <w:widowControl/>
        <w:autoSpaceDE/>
        <w:autoSpaceDN/>
        <w:jc w:val="center"/>
        <w:rPr>
          <w:sz w:val="24"/>
          <w:szCs w:val="24"/>
          <w:lang w:val="ru-RU" w:eastAsia="ru-RU"/>
        </w:rPr>
      </w:pPr>
    </w:p>
    <w:p w14:paraId="7736DB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0E820D4F" w14:textId="77777777" w:rsidR="00C401BD" w:rsidRPr="00C401BD" w:rsidRDefault="00C401BD" w:rsidP="00C401BD">
      <w:pPr>
        <w:widowControl/>
        <w:numPr>
          <w:ilvl w:val="0"/>
          <w:numId w:val="231"/>
        </w:numPr>
        <w:tabs>
          <w:tab w:val="left" w:pos="452"/>
        </w:tabs>
        <w:kinsoku w:val="0"/>
        <w:overflowPunct w:val="0"/>
        <w:autoSpaceDE/>
        <w:autoSpaceDN/>
        <w:adjustRightInd w:val="0"/>
        <w:jc w:val="both"/>
        <w:rPr>
          <w:sz w:val="24"/>
          <w:szCs w:val="20"/>
          <w:lang w:val="ru-RU" w:eastAsia="ru-RU"/>
        </w:rPr>
      </w:pPr>
      <w:r w:rsidRPr="00C401BD">
        <w:rPr>
          <w:sz w:val="24"/>
          <w:szCs w:val="24"/>
          <w:lang w:val="ru-RU" w:eastAsia="ru-RU"/>
        </w:rPr>
        <w:t>Коммунальное обслуживание -3.1</w:t>
      </w:r>
    </w:p>
    <w:p w14:paraId="2E4554B6" w14:textId="77777777" w:rsidR="00C401BD" w:rsidRPr="00C401BD" w:rsidRDefault="00C401BD" w:rsidP="00C401BD">
      <w:pPr>
        <w:widowControl/>
        <w:numPr>
          <w:ilvl w:val="0"/>
          <w:numId w:val="231"/>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Связь – 6.8</w:t>
      </w:r>
    </w:p>
    <w:p w14:paraId="34CF88C2" w14:textId="77777777" w:rsidR="00C401BD" w:rsidRPr="00C401BD" w:rsidRDefault="00C401BD" w:rsidP="00C401BD">
      <w:pPr>
        <w:widowControl/>
        <w:numPr>
          <w:ilvl w:val="0"/>
          <w:numId w:val="231"/>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Обеспечение внутреннего правопорядка – 8.3.</w:t>
      </w:r>
    </w:p>
    <w:p w14:paraId="18BE4EA0" w14:textId="77777777" w:rsidR="00C401BD" w:rsidRPr="00C401BD" w:rsidRDefault="00C401BD" w:rsidP="00C401BD">
      <w:pPr>
        <w:widowControl/>
        <w:autoSpaceDE/>
        <w:autoSpaceDN/>
        <w:jc w:val="center"/>
        <w:rPr>
          <w:sz w:val="24"/>
          <w:szCs w:val="24"/>
          <w:lang w:val="ru-RU" w:eastAsia="ru-RU"/>
        </w:rPr>
      </w:pPr>
    </w:p>
    <w:p w14:paraId="57DB02ED"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080C1DC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 виды использования</w:t>
      </w:r>
    </w:p>
    <w:p w14:paraId="53DF59C5" w14:textId="77777777" w:rsidR="00C401BD" w:rsidRPr="00C401BD" w:rsidRDefault="00C401BD" w:rsidP="00C401BD">
      <w:pPr>
        <w:widowControl/>
        <w:autoSpaceDE/>
        <w:autoSpaceDN/>
        <w:jc w:val="center"/>
        <w:rPr>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458"/>
        <w:gridCol w:w="1807"/>
        <w:gridCol w:w="1598"/>
        <w:gridCol w:w="1701"/>
        <w:gridCol w:w="2835"/>
        <w:gridCol w:w="2345"/>
      </w:tblGrid>
      <w:tr w:rsidR="00C401BD" w:rsidRPr="00E77B4D" w14:paraId="03E2A6E0" w14:textId="77777777" w:rsidTr="00A24A9C">
        <w:trPr>
          <w:tblHeader/>
        </w:trPr>
        <w:tc>
          <w:tcPr>
            <w:tcW w:w="816" w:type="dxa"/>
            <w:vMerge w:val="restart"/>
            <w:tcBorders>
              <w:top w:val="single" w:sz="4" w:space="0" w:color="auto"/>
              <w:left w:val="single" w:sz="4" w:space="0" w:color="auto"/>
              <w:right w:val="single" w:sz="4" w:space="0" w:color="auto"/>
            </w:tcBorders>
            <w:vAlign w:val="center"/>
          </w:tcPr>
          <w:p w14:paraId="3A83CB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458" w:type="dxa"/>
            <w:vMerge w:val="restart"/>
            <w:tcBorders>
              <w:top w:val="single" w:sz="4" w:space="0" w:color="auto"/>
              <w:left w:val="single" w:sz="4" w:space="0" w:color="auto"/>
              <w:right w:val="single" w:sz="4" w:space="0" w:color="auto"/>
            </w:tcBorders>
            <w:vAlign w:val="center"/>
          </w:tcPr>
          <w:p w14:paraId="6D2DA3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0" w:type="auto"/>
            <w:vMerge w:val="restart"/>
            <w:tcBorders>
              <w:top w:val="single" w:sz="4" w:space="0" w:color="auto"/>
              <w:left w:val="single" w:sz="4" w:space="0" w:color="auto"/>
              <w:right w:val="single" w:sz="4" w:space="0" w:color="auto"/>
            </w:tcBorders>
            <w:vAlign w:val="center"/>
          </w:tcPr>
          <w:p w14:paraId="0AD708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99" w:type="dxa"/>
            <w:gridSpan w:val="2"/>
            <w:tcBorders>
              <w:top w:val="single" w:sz="4" w:space="0" w:color="auto"/>
              <w:left w:val="single" w:sz="4" w:space="0" w:color="auto"/>
              <w:bottom w:val="single" w:sz="4" w:space="0" w:color="auto"/>
              <w:right w:val="single" w:sz="4" w:space="0" w:color="auto"/>
            </w:tcBorders>
            <w:vAlign w:val="center"/>
          </w:tcPr>
          <w:p w14:paraId="766AC0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835" w:type="dxa"/>
            <w:vMerge w:val="restart"/>
            <w:tcBorders>
              <w:top w:val="single" w:sz="4" w:space="0" w:color="auto"/>
              <w:left w:val="single" w:sz="4" w:space="0" w:color="auto"/>
              <w:right w:val="single" w:sz="4" w:space="0" w:color="auto"/>
            </w:tcBorders>
            <w:vAlign w:val="center"/>
          </w:tcPr>
          <w:p w14:paraId="7879CA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345" w:type="dxa"/>
            <w:vMerge w:val="restart"/>
            <w:tcBorders>
              <w:top w:val="single" w:sz="4" w:space="0" w:color="auto"/>
              <w:left w:val="single" w:sz="4" w:space="0" w:color="auto"/>
              <w:right w:val="single" w:sz="4" w:space="0" w:color="auto"/>
            </w:tcBorders>
            <w:vAlign w:val="center"/>
          </w:tcPr>
          <w:p w14:paraId="735E4D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7D0852E4" w14:textId="77777777" w:rsidTr="00A24A9C">
        <w:trPr>
          <w:tblHeader/>
        </w:trPr>
        <w:tc>
          <w:tcPr>
            <w:tcW w:w="816" w:type="dxa"/>
            <w:vMerge/>
            <w:tcBorders>
              <w:left w:val="single" w:sz="4" w:space="0" w:color="auto"/>
              <w:bottom w:val="single" w:sz="4" w:space="0" w:color="auto"/>
              <w:right w:val="single" w:sz="4" w:space="0" w:color="auto"/>
            </w:tcBorders>
            <w:vAlign w:val="center"/>
          </w:tcPr>
          <w:p w14:paraId="29288943" w14:textId="77777777" w:rsidR="00C401BD" w:rsidRPr="00C401BD" w:rsidRDefault="00C401BD" w:rsidP="00C401BD">
            <w:pPr>
              <w:widowControl/>
              <w:autoSpaceDE/>
              <w:autoSpaceDN/>
              <w:jc w:val="center"/>
              <w:rPr>
                <w:sz w:val="24"/>
                <w:szCs w:val="20"/>
                <w:lang w:val="ru-RU" w:eastAsia="ru-RU"/>
              </w:rPr>
            </w:pPr>
          </w:p>
        </w:tc>
        <w:tc>
          <w:tcPr>
            <w:tcW w:w="3458" w:type="dxa"/>
            <w:vMerge/>
            <w:tcBorders>
              <w:left w:val="single" w:sz="4" w:space="0" w:color="auto"/>
              <w:bottom w:val="single" w:sz="4" w:space="0" w:color="auto"/>
              <w:right w:val="single" w:sz="4" w:space="0" w:color="auto"/>
            </w:tcBorders>
            <w:vAlign w:val="center"/>
          </w:tcPr>
          <w:p w14:paraId="1326976D" w14:textId="77777777" w:rsidR="00C401BD" w:rsidRPr="00C401BD" w:rsidRDefault="00C401BD" w:rsidP="00C401BD">
            <w:pPr>
              <w:widowControl/>
              <w:autoSpaceDE/>
              <w:autoSpaceDN/>
              <w:jc w:val="center"/>
              <w:rPr>
                <w:sz w:val="24"/>
                <w:szCs w:val="20"/>
                <w:lang w:val="ru-RU" w:eastAsia="ru-RU"/>
              </w:rPr>
            </w:pPr>
          </w:p>
        </w:tc>
        <w:tc>
          <w:tcPr>
            <w:tcW w:w="0" w:type="auto"/>
            <w:vMerge/>
            <w:tcBorders>
              <w:left w:val="single" w:sz="4" w:space="0" w:color="auto"/>
              <w:bottom w:val="single" w:sz="4" w:space="0" w:color="auto"/>
              <w:right w:val="single" w:sz="4" w:space="0" w:color="auto"/>
            </w:tcBorders>
            <w:vAlign w:val="center"/>
          </w:tcPr>
          <w:p w14:paraId="4A8BDA08" w14:textId="77777777" w:rsidR="00C401BD" w:rsidRPr="00C401BD" w:rsidRDefault="00C401BD" w:rsidP="00C401BD">
            <w:pPr>
              <w:widowControl/>
              <w:autoSpaceDE/>
              <w:autoSpaceDN/>
              <w:jc w:val="center"/>
              <w:rPr>
                <w:sz w:val="24"/>
                <w:szCs w:val="20"/>
                <w:lang w:val="ru-RU" w:eastAsia="ru-RU"/>
              </w:rPr>
            </w:pPr>
          </w:p>
        </w:tc>
        <w:tc>
          <w:tcPr>
            <w:tcW w:w="1598" w:type="dxa"/>
            <w:tcBorders>
              <w:top w:val="single" w:sz="4" w:space="0" w:color="auto"/>
              <w:left w:val="single" w:sz="4" w:space="0" w:color="auto"/>
              <w:bottom w:val="single" w:sz="4" w:space="0" w:color="auto"/>
              <w:right w:val="single" w:sz="4" w:space="0" w:color="auto"/>
            </w:tcBorders>
            <w:vAlign w:val="center"/>
          </w:tcPr>
          <w:p w14:paraId="72384FE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755E3971"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835" w:type="dxa"/>
            <w:vMerge/>
            <w:tcBorders>
              <w:left w:val="single" w:sz="4" w:space="0" w:color="auto"/>
              <w:bottom w:val="single" w:sz="4" w:space="0" w:color="auto"/>
              <w:right w:val="single" w:sz="4" w:space="0" w:color="auto"/>
            </w:tcBorders>
            <w:vAlign w:val="center"/>
          </w:tcPr>
          <w:p w14:paraId="3ACE8CE0" w14:textId="77777777" w:rsidR="00C401BD" w:rsidRPr="00C401BD" w:rsidRDefault="00C401BD" w:rsidP="00C401BD">
            <w:pPr>
              <w:widowControl/>
              <w:autoSpaceDE/>
              <w:autoSpaceDN/>
              <w:jc w:val="center"/>
              <w:rPr>
                <w:sz w:val="24"/>
                <w:szCs w:val="20"/>
                <w:lang w:val="ru-RU" w:eastAsia="ru-RU"/>
              </w:rPr>
            </w:pPr>
          </w:p>
        </w:tc>
        <w:tc>
          <w:tcPr>
            <w:tcW w:w="2345" w:type="dxa"/>
            <w:vMerge/>
            <w:tcBorders>
              <w:left w:val="single" w:sz="4" w:space="0" w:color="auto"/>
              <w:bottom w:val="single" w:sz="4" w:space="0" w:color="auto"/>
              <w:right w:val="single" w:sz="4" w:space="0" w:color="auto"/>
            </w:tcBorders>
            <w:vAlign w:val="center"/>
          </w:tcPr>
          <w:p w14:paraId="20FF4BB6" w14:textId="77777777" w:rsidR="00C401BD" w:rsidRPr="00C401BD" w:rsidRDefault="00C401BD" w:rsidP="00C401BD">
            <w:pPr>
              <w:widowControl/>
              <w:autoSpaceDE/>
              <w:autoSpaceDN/>
              <w:jc w:val="center"/>
              <w:rPr>
                <w:sz w:val="24"/>
                <w:szCs w:val="20"/>
                <w:lang w:val="ru-RU" w:eastAsia="ru-RU"/>
              </w:rPr>
            </w:pPr>
          </w:p>
        </w:tc>
      </w:tr>
      <w:tr w:rsidR="00C401BD" w:rsidRPr="00C401BD" w14:paraId="5BBD9B85"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4360E37F"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770463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Блокированная жилая застройка</w:t>
            </w:r>
          </w:p>
        </w:tc>
        <w:tc>
          <w:tcPr>
            <w:tcW w:w="0" w:type="auto"/>
            <w:tcBorders>
              <w:top w:val="single" w:sz="4" w:space="0" w:color="auto"/>
              <w:left w:val="single" w:sz="4" w:space="0" w:color="auto"/>
              <w:bottom w:val="single" w:sz="4" w:space="0" w:color="auto"/>
              <w:right w:val="single" w:sz="4" w:space="0" w:color="auto"/>
            </w:tcBorders>
            <w:vAlign w:val="center"/>
          </w:tcPr>
          <w:p w14:paraId="7E79ED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2.3</w:t>
            </w:r>
          </w:p>
        </w:tc>
        <w:tc>
          <w:tcPr>
            <w:tcW w:w="1598" w:type="dxa"/>
            <w:tcBorders>
              <w:top w:val="single" w:sz="4" w:space="0" w:color="auto"/>
              <w:left w:val="single" w:sz="4" w:space="0" w:color="auto"/>
              <w:bottom w:val="single" w:sz="4" w:space="0" w:color="auto"/>
              <w:right w:val="single" w:sz="4" w:space="0" w:color="auto"/>
            </w:tcBorders>
            <w:vAlign w:val="center"/>
          </w:tcPr>
          <w:p w14:paraId="269D5F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7E5A06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3 000</w:t>
            </w:r>
          </w:p>
        </w:tc>
        <w:tc>
          <w:tcPr>
            <w:tcW w:w="2835" w:type="dxa"/>
            <w:tcBorders>
              <w:top w:val="single" w:sz="4" w:space="0" w:color="auto"/>
              <w:left w:val="single" w:sz="4" w:space="0" w:color="auto"/>
              <w:bottom w:val="single" w:sz="4" w:space="0" w:color="auto"/>
              <w:right w:val="single" w:sz="4" w:space="0" w:color="auto"/>
            </w:tcBorders>
            <w:vAlign w:val="center"/>
          </w:tcPr>
          <w:p w14:paraId="5EAB3C8B"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1 </w:t>
            </w:r>
            <w:proofErr w:type="spellStart"/>
            <w:r w:rsidRPr="00C401BD">
              <w:rPr>
                <w:sz w:val="24"/>
                <w:szCs w:val="20"/>
                <w:lang w:val="ru-RU" w:eastAsia="ru-RU"/>
              </w:rPr>
              <w:t>эт</w:t>
            </w:r>
            <w:proofErr w:type="spellEnd"/>
            <w:r w:rsidRPr="00C401BD">
              <w:rPr>
                <w:sz w:val="24"/>
                <w:szCs w:val="20"/>
                <w:lang w:val="ru-RU" w:eastAsia="ru-RU"/>
              </w:rPr>
              <w:t>. - 59,0%</w:t>
            </w:r>
          </w:p>
          <w:p w14:paraId="6A3E7ED4"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2 </w:t>
            </w:r>
            <w:proofErr w:type="spellStart"/>
            <w:r w:rsidRPr="00C401BD">
              <w:rPr>
                <w:sz w:val="24"/>
                <w:szCs w:val="20"/>
                <w:lang w:val="ru-RU" w:eastAsia="ru-RU"/>
              </w:rPr>
              <w:t>эт</w:t>
            </w:r>
            <w:proofErr w:type="spellEnd"/>
            <w:r w:rsidRPr="00C401BD">
              <w:rPr>
                <w:sz w:val="24"/>
                <w:szCs w:val="20"/>
                <w:lang w:val="ru-RU" w:eastAsia="ru-RU"/>
              </w:rPr>
              <w:t>. - 50,8%</w:t>
            </w:r>
          </w:p>
          <w:p w14:paraId="7A947F27"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3 </w:t>
            </w:r>
            <w:proofErr w:type="spellStart"/>
            <w:r w:rsidRPr="00C401BD">
              <w:rPr>
                <w:sz w:val="24"/>
                <w:szCs w:val="20"/>
                <w:lang w:val="ru-RU" w:eastAsia="ru-RU"/>
              </w:rPr>
              <w:t>эт</w:t>
            </w:r>
            <w:proofErr w:type="spellEnd"/>
            <w:r w:rsidRPr="00C401BD">
              <w:rPr>
                <w:sz w:val="24"/>
                <w:szCs w:val="20"/>
                <w:lang w:val="ru-RU" w:eastAsia="ru-RU"/>
              </w:rPr>
              <w:t>. - 44,1%</w:t>
            </w:r>
          </w:p>
        </w:tc>
        <w:tc>
          <w:tcPr>
            <w:tcW w:w="2345" w:type="dxa"/>
            <w:tcBorders>
              <w:top w:val="single" w:sz="4" w:space="0" w:color="auto"/>
              <w:left w:val="single" w:sz="4" w:space="0" w:color="auto"/>
              <w:bottom w:val="single" w:sz="4" w:space="0" w:color="auto"/>
              <w:right w:val="single" w:sz="4" w:space="0" w:color="auto"/>
            </w:tcBorders>
            <w:vAlign w:val="center"/>
          </w:tcPr>
          <w:p w14:paraId="2DDEE9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r>
      <w:tr w:rsidR="00C401BD" w:rsidRPr="00C401BD" w14:paraId="534A275A"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140422EC"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7DBC76E5"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Оказание услуг связи</w:t>
            </w:r>
          </w:p>
        </w:tc>
        <w:tc>
          <w:tcPr>
            <w:tcW w:w="0" w:type="auto"/>
            <w:tcBorders>
              <w:top w:val="single" w:sz="4" w:space="0" w:color="auto"/>
              <w:left w:val="single" w:sz="4" w:space="0" w:color="auto"/>
              <w:bottom w:val="single" w:sz="4" w:space="0" w:color="auto"/>
              <w:right w:val="single" w:sz="4" w:space="0" w:color="auto"/>
            </w:tcBorders>
            <w:vAlign w:val="center"/>
          </w:tcPr>
          <w:p w14:paraId="422A341D"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3.2.3</w:t>
            </w:r>
          </w:p>
        </w:tc>
        <w:tc>
          <w:tcPr>
            <w:tcW w:w="1598" w:type="dxa"/>
            <w:tcBorders>
              <w:top w:val="single" w:sz="4" w:space="0" w:color="auto"/>
              <w:left w:val="single" w:sz="4" w:space="0" w:color="auto"/>
              <w:bottom w:val="single" w:sz="4" w:space="0" w:color="auto"/>
              <w:right w:val="single" w:sz="4" w:space="0" w:color="auto"/>
            </w:tcBorders>
            <w:vAlign w:val="center"/>
          </w:tcPr>
          <w:p w14:paraId="681E1F5D"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66A62307"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0E9AA122"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5D2443CE"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3</w:t>
            </w:r>
          </w:p>
        </w:tc>
      </w:tr>
      <w:tr w:rsidR="00C401BD" w:rsidRPr="00C401BD" w14:paraId="48F5908B"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5ED488A7"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1A8B4A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14:paraId="6CA8B20D"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3.3</w:t>
            </w:r>
          </w:p>
        </w:tc>
        <w:tc>
          <w:tcPr>
            <w:tcW w:w="1598" w:type="dxa"/>
            <w:tcBorders>
              <w:top w:val="single" w:sz="4" w:space="0" w:color="auto"/>
              <w:left w:val="single" w:sz="4" w:space="0" w:color="auto"/>
              <w:bottom w:val="single" w:sz="4" w:space="0" w:color="auto"/>
              <w:right w:val="single" w:sz="4" w:space="0" w:color="auto"/>
            </w:tcBorders>
            <w:vAlign w:val="center"/>
          </w:tcPr>
          <w:p w14:paraId="1EC38E8B" w14:textId="77777777" w:rsidR="00C401BD" w:rsidRPr="00C401BD" w:rsidRDefault="00C401BD" w:rsidP="00C401BD">
            <w:pPr>
              <w:widowControl/>
              <w:autoSpaceDE/>
              <w:autoSpaceDN/>
              <w:spacing w:before="120"/>
              <w:ind w:left="113"/>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4F401AAD"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694C30D1"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2AF9B731" w14:textId="77777777" w:rsidR="00C401BD" w:rsidRPr="00C401BD" w:rsidRDefault="00C401BD" w:rsidP="00C401BD">
            <w:pPr>
              <w:widowControl/>
              <w:autoSpaceDE/>
              <w:autoSpaceDN/>
              <w:ind w:left="113"/>
              <w:jc w:val="center"/>
              <w:rPr>
                <w:sz w:val="24"/>
                <w:szCs w:val="20"/>
                <w:lang w:val="ru-RU" w:eastAsia="ru-RU"/>
              </w:rPr>
            </w:pPr>
            <w:r w:rsidRPr="00C401BD">
              <w:rPr>
                <w:sz w:val="24"/>
                <w:szCs w:val="20"/>
                <w:lang w:val="ru-RU" w:eastAsia="ru-RU"/>
              </w:rPr>
              <w:t>3</w:t>
            </w:r>
          </w:p>
        </w:tc>
      </w:tr>
      <w:tr w:rsidR="00C401BD" w:rsidRPr="00C401BD" w14:paraId="51C6F0E6"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0FB6F1C0"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786510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14:paraId="583C3E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598" w:type="dxa"/>
            <w:tcBorders>
              <w:top w:val="single" w:sz="4" w:space="0" w:color="auto"/>
              <w:left w:val="single" w:sz="4" w:space="0" w:color="auto"/>
              <w:bottom w:val="single" w:sz="4" w:space="0" w:color="auto"/>
              <w:right w:val="single" w:sz="4" w:space="0" w:color="auto"/>
            </w:tcBorders>
            <w:vAlign w:val="center"/>
          </w:tcPr>
          <w:p w14:paraId="1A40C1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414416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835" w:type="dxa"/>
            <w:tcBorders>
              <w:top w:val="single" w:sz="4" w:space="0" w:color="auto"/>
              <w:left w:val="single" w:sz="4" w:space="0" w:color="auto"/>
              <w:bottom w:val="single" w:sz="4" w:space="0" w:color="auto"/>
              <w:right w:val="single" w:sz="4" w:space="0" w:color="auto"/>
            </w:tcBorders>
            <w:vAlign w:val="center"/>
          </w:tcPr>
          <w:p w14:paraId="6C2B14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4BB3F4E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08F7514"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58147D1F"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2510F8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vAlign w:val="center"/>
          </w:tcPr>
          <w:p w14:paraId="172322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598" w:type="dxa"/>
            <w:tcBorders>
              <w:top w:val="single" w:sz="4" w:space="0" w:color="auto"/>
              <w:left w:val="single" w:sz="4" w:space="0" w:color="auto"/>
              <w:bottom w:val="single" w:sz="4" w:space="0" w:color="auto"/>
              <w:right w:val="single" w:sz="4" w:space="0" w:color="auto"/>
            </w:tcBorders>
            <w:vAlign w:val="center"/>
          </w:tcPr>
          <w:p w14:paraId="39EBCF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701" w:type="dxa"/>
            <w:tcBorders>
              <w:top w:val="single" w:sz="4" w:space="0" w:color="auto"/>
              <w:left w:val="single" w:sz="4" w:space="0" w:color="auto"/>
              <w:bottom w:val="single" w:sz="4" w:space="0" w:color="auto"/>
              <w:right w:val="single" w:sz="4" w:space="0" w:color="auto"/>
            </w:tcBorders>
            <w:vAlign w:val="center"/>
          </w:tcPr>
          <w:p w14:paraId="2671A1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835" w:type="dxa"/>
            <w:tcBorders>
              <w:top w:val="single" w:sz="4" w:space="0" w:color="auto"/>
              <w:left w:val="single" w:sz="4" w:space="0" w:color="auto"/>
              <w:bottom w:val="single" w:sz="4" w:space="0" w:color="auto"/>
              <w:right w:val="single" w:sz="4" w:space="0" w:color="auto"/>
            </w:tcBorders>
            <w:vAlign w:val="center"/>
          </w:tcPr>
          <w:p w14:paraId="703F05D7"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w:t>
            </w:r>
            <w:r w:rsidRPr="00C401BD">
              <w:rPr>
                <w:sz w:val="24"/>
                <w:szCs w:val="20"/>
                <w:lang w:val="ru-RU" w:eastAsia="ru-RU"/>
              </w:rPr>
              <w:t>0%</w:t>
            </w:r>
          </w:p>
        </w:tc>
        <w:tc>
          <w:tcPr>
            <w:tcW w:w="2345" w:type="dxa"/>
            <w:tcBorders>
              <w:top w:val="single" w:sz="4" w:space="0" w:color="auto"/>
              <w:left w:val="single" w:sz="4" w:space="0" w:color="auto"/>
              <w:bottom w:val="single" w:sz="4" w:space="0" w:color="auto"/>
              <w:right w:val="single" w:sz="4" w:space="0" w:color="auto"/>
            </w:tcBorders>
            <w:vAlign w:val="center"/>
          </w:tcPr>
          <w:p w14:paraId="3CCFF2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F005E83"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6A8B3277"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791BF3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0" w:type="auto"/>
            <w:tcBorders>
              <w:top w:val="single" w:sz="4" w:space="0" w:color="auto"/>
              <w:left w:val="single" w:sz="4" w:space="0" w:color="auto"/>
              <w:bottom w:val="single" w:sz="4" w:space="0" w:color="auto"/>
              <w:right w:val="single" w:sz="4" w:space="0" w:color="auto"/>
            </w:tcBorders>
            <w:vAlign w:val="center"/>
          </w:tcPr>
          <w:p w14:paraId="40686A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598" w:type="dxa"/>
            <w:tcBorders>
              <w:top w:val="single" w:sz="4" w:space="0" w:color="auto"/>
              <w:left w:val="single" w:sz="4" w:space="0" w:color="auto"/>
              <w:bottom w:val="single" w:sz="4" w:space="0" w:color="auto"/>
              <w:right w:val="single" w:sz="4" w:space="0" w:color="auto"/>
            </w:tcBorders>
            <w:vAlign w:val="center"/>
          </w:tcPr>
          <w:p w14:paraId="00DA5A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tcBorders>
              <w:top w:val="single" w:sz="4" w:space="0" w:color="auto"/>
              <w:left w:val="single" w:sz="4" w:space="0" w:color="auto"/>
              <w:bottom w:val="single" w:sz="4" w:space="0" w:color="auto"/>
              <w:right w:val="single" w:sz="4" w:space="0" w:color="auto"/>
            </w:tcBorders>
            <w:vAlign w:val="center"/>
          </w:tcPr>
          <w:p w14:paraId="53DCB1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5493F27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4ACABE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6AA3120"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2C36A5A0"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477CC3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0" w:type="auto"/>
            <w:tcBorders>
              <w:top w:val="single" w:sz="4" w:space="0" w:color="auto"/>
              <w:left w:val="single" w:sz="4" w:space="0" w:color="auto"/>
              <w:bottom w:val="single" w:sz="4" w:space="0" w:color="auto"/>
              <w:right w:val="single" w:sz="4" w:space="0" w:color="auto"/>
            </w:tcBorders>
            <w:vAlign w:val="center"/>
          </w:tcPr>
          <w:p w14:paraId="1860AC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598" w:type="dxa"/>
            <w:tcBorders>
              <w:top w:val="single" w:sz="4" w:space="0" w:color="auto"/>
              <w:left w:val="single" w:sz="4" w:space="0" w:color="auto"/>
              <w:bottom w:val="single" w:sz="4" w:space="0" w:color="auto"/>
              <w:right w:val="single" w:sz="4" w:space="0" w:color="auto"/>
            </w:tcBorders>
            <w:vAlign w:val="center"/>
          </w:tcPr>
          <w:p w14:paraId="4FB7DE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5BD0782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679ED29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2345" w:type="dxa"/>
            <w:tcBorders>
              <w:top w:val="single" w:sz="4" w:space="0" w:color="auto"/>
              <w:left w:val="single" w:sz="4" w:space="0" w:color="auto"/>
              <w:bottom w:val="single" w:sz="4" w:space="0" w:color="auto"/>
              <w:right w:val="single" w:sz="4" w:space="0" w:color="auto"/>
            </w:tcBorders>
            <w:vAlign w:val="center"/>
          </w:tcPr>
          <w:p w14:paraId="530234A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2A65DDB"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1A2B5F49"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0CF332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управление</w:t>
            </w:r>
          </w:p>
        </w:tc>
        <w:tc>
          <w:tcPr>
            <w:tcW w:w="0" w:type="auto"/>
            <w:tcBorders>
              <w:top w:val="single" w:sz="4" w:space="0" w:color="auto"/>
              <w:left w:val="single" w:sz="4" w:space="0" w:color="auto"/>
              <w:bottom w:val="single" w:sz="4" w:space="0" w:color="auto"/>
              <w:right w:val="single" w:sz="4" w:space="0" w:color="auto"/>
            </w:tcBorders>
            <w:vAlign w:val="center"/>
          </w:tcPr>
          <w:p w14:paraId="68D263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w:t>
            </w:r>
          </w:p>
        </w:tc>
        <w:tc>
          <w:tcPr>
            <w:tcW w:w="1598" w:type="dxa"/>
            <w:tcBorders>
              <w:top w:val="single" w:sz="4" w:space="0" w:color="auto"/>
              <w:left w:val="single" w:sz="4" w:space="0" w:color="auto"/>
              <w:bottom w:val="single" w:sz="4" w:space="0" w:color="auto"/>
              <w:right w:val="single" w:sz="4" w:space="0" w:color="auto"/>
            </w:tcBorders>
            <w:vAlign w:val="center"/>
          </w:tcPr>
          <w:p w14:paraId="6A383C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0A6344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1D436920"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3E24BE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6D7DDA8"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636B5D05"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28DC67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0" w:type="auto"/>
            <w:tcBorders>
              <w:top w:val="single" w:sz="4" w:space="0" w:color="auto"/>
              <w:left w:val="single" w:sz="4" w:space="0" w:color="auto"/>
              <w:bottom w:val="single" w:sz="4" w:space="0" w:color="auto"/>
              <w:right w:val="single" w:sz="4" w:space="0" w:color="auto"/>
            </w:tcBorders>
            <w:vAlign w:val="center"/>
          </w:tcPr>
          <w:p w14:paraId="2A6B31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598" w:type="dxa"/>
            <w:tcBorders>
              <w:top w:val="single" w:sz="4" w:space="0" w:color="auto"/>
              <w:left w:val="single" w:sz="4" w:space="0" w:color="auto"/>
              <w:bottom w:val="single" w:sz="4" w:space="0" w:color="auto"/>
              <w:right w:val="single" w:sz="4" w:space="0" w:color="auto"/>
            </w:tcBorders>
            <w:vAlign w:val="center"/>
          </w:tcPr>
          <w:p w14:paraId="6D4672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429CE4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180414B4"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6F9AF5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769F1DA"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425F47EE"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5C573D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0" w:type="auto"/>
            <w:tcBorders>
              <w:top w:val="single" w:sz="4" w:space="0" w:color="auto"/>
              <w:left w:val="single" w:sz="4" w:space="0" w:color="auto"/>
              <w:bottom w:val="single" w:sz="4" w:space="0" w:color="auto"/>
              <w:right w:val="single" w:sz="4" w:space="0" w:color="auto"/>
            </w:tcBorders>
            <w:vAlign w:val="center"/>
          </w:tcPr>
          <w:p w14:paraId="19DB0D8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1598" w:type="dxa"/>
            <w:tcBorders>
              <w:top w:val="single" w:sz="4" w:space="0" w:color="auto"/>
              <w:left w:val="single" w:sz="4" w:space="0" w:color="auto"/>
              <w:bottom w:val="single" w:sz="4" w:space="0" w:color="auto"/>
              <w:right w:val="single" w:sz="4" w:space="0" w:color="auto"/>
            </w:tcBorders>
            <w:vAlign w:val="center"/>
          </w:tcPr>
          <w:p w14:paraId="03A3CD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3E0E0F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3C7AF6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544A74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85BC686"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4670011A"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51E712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0" w:type="auto"/>
            <w:tcBorders>
              <w:top w:val="single" w:sz="4" w:space="0" w:color="auto"/>
              <w:left w:val="single" w:sz="4" w:space="0" w:color="auto"/>
              <w:bottom w:val="single" w:sz="4" w:space="0" w:color="auto"/>
              <w:right w:val="single" w:sz="4" w:space="0" w:color="auto"/>
            </w:tcBorders>
            <w:vAlign w:val="center"/>
          </w:tcPr>
          <w:p w14:paraId="28B0DF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98" w:type="dxa"/>
            <w:tcBorders>
              <w:top w:val="single" w:sz="4" w:space="0" w:color="auto"/>
              <w:left w:val="single" w:sz="4" w:space="0" w:color="auto"/>
              <w:bottom w:val="single" w:sz="4" w:space="0" w:color="auto"/>
              <w:right w:val="single" w:sz="4" w:space="0" w:color="auto"/>
            </w:tcBorders>
            <w:vAlign w:val="center"/>
          </w:tcPr>
          <w:p w14:paraId="2480CF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7CB685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013232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2345" w:type="dxa"/>
            <w:tcBorders>
              <w:top w:val="single" w:sz="4" w:space="0" w:color="auto"/>
              <w:left w:val="single" w:sz="4" w:space="0" w:color="auto"/>
              <w:bottom w:val="single" w:sz="4" w:space="0" w:color="auto"/>
              <w:right w:val="single" w:sz="4" w:space="0" w:color="auto"/>
            </w:tcBorders>
            <w:vAlign w:val="center"/>
          </w:tcPr>
          <w:p w14:paraId="7DC7783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6A898AE"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23DBE151"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455FA3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0" w:type="auto"/>
            <w:tcBorders>
              <w:top w:val="single" w:sz="4" w:space="0" w:color="auto"/>
              <w:left w:val="single" w:sz="4" w:space="0" w:color="auto"/>
              <w:bottom w:val="single" w:sz="4" w:space="0" w:color="auto"/>
              <w:right w:val="single" w:sz="4" w:space="0" w:color="auto"/>
            </w:tcBorders>
            <w:vAlign w:val="center"/>
          </w:tcPr>
          <w:p w14:paraId="01185B4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4.4</w:t>
            </w:r>
          </w:p>
        </w:tc>
        <w:tc>
          <w:tcPr>
            <w:tcW w:w="1598" w:type="dxa"/>
            <w:tcBorders>
              <w:top w:val="single" w:sz="4" w:space="0" w:color="auto"/>
              <w:left w:val="single" w:sz="4" w:space="0" w:color="auto"/>
              <w:bottom w:val="single" w:sz="4" w:space="0" w:color="auto"/>
              <w:right w:val="single" w:sz="4" w:space="0" w:color="auto"/>
            </w:tcBorders>
            <w:vAlign w:val="center"/>
          </w:tcPr>
          <w:p w14:paraId="1E737F2D" w14:textId="77777777" w:rsidR="00C401BD" w:rsidRPr="00C401BD" w:rsidRDefault="00C401BD" w:rsidP="00C401BD">
            <w:pPr>
              <w:widowControl/>
              <w:autoSpaceDE/>
              <w:autoSpaceDN/>
              <w:spacing w:before="120"/>
              <w:jc w:val="center"/>
              <w:rPr>
                <w:sz w:val="24"/>
                <w:szCs w:val="20"/>
                <w:lang w:eastAsia="ru-RU"/>
              </w:rPr>
            </w:pPr>
            <w:r w:rsidRPr="00C401BD">
              <w:rPr>
                <w:sz w:val="24"/>
                <w:szCs w:val="20"/>
                <w:lang w:val="ru-RU" w:eastAsia="ru-RU"/>
              </w:rPr>
              <w:t>20</w:t>
            </w:r>
            <w:r w:rsidRPr="00C401BD">
              <w:rPr>
                <w:sz w:val="24"/>
                <w:szCs w:val="20"/>
                <w:lang w:eastAsia="ru-RU"/>
              </w:rPr>
              <w:t>0</w:t>
            </w:r>
          </w:p>
        </w:tc>
        <w:tc>
          <w:tcPr>
            <w:tcW w:w="1701" w:type="dxa"/>
            <w:tcBorders>
              <w:top w:val="single" w:sz="4" w:space="0" w:color="auto"/>
              <w:left w:val="single" w:sz="4" w:space="0" w:color="auto"/>
              <w:bottom w:val="single" w:sz="4" w:space="0" w:color="auto"/>
              <w:right w:val="single" w:sz="4" w:space="0" w:color="auto"/>
            </w:tcBorders>
            <w:vAlign w:val="center"/>
          </w:tcPr>
          <w:p w14:paraId="4FE2B1E5"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46CF8D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345" w:type="dxa"/>
            <w:tcBorders>
              <w:top w:val="single" w:sz="4" w:space="0" w:color="auto"/>
              <w:left w:val="single" w:sz="4" w:space="0" w:color="auto"/>
              <w:bottom w:val="single" w:sz="4" w:space="0" w:color="auto"/>
              <w:right w:val="single" w:sz="4" w:space="0" w:color="auto"/>
            </w:tcBorders>
            <w:vAlign w:val="center"/>
          </w:tcPr>
          <w:p w14:paraId="2379E7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06DC03F"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5CF6014F"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649D13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0" w:type="auto"/>
            <w:tcBorders>
              <w:top w:val="single" w:sz="4" w:space="0" w:color="auto"/>
              <w:left w:val="single" w:sz="4" w:space="0" w:color="auto"/>
              <w:bottom w:val="single" w:sz="4" w:space="0" w:color="auto"/>
              <w:right w:val="single" w:sz="4" w:space="0" w:color="auto"/>
            </w:tcBorders>
            <w:vAlign w:val="center"/>
          </w:tcPr>
          <w:p w14:paraId="78F1EF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98" w:type="dxa"/>
            <w:tcBorders>
              <w:top w:val="single" w:sz="4" w:space="0" w:color="auto"/>
              <w:left w:val="single" w:sz="4" w:space="0" w:color="auto"/>
              <w:bottom w:val="single" w:sz="4" w:space="0" w:color="auto"/>
              <w:right w:val="single" w:sz="4" w:space="0" w:color="auto"/>
            </w:tcBorders>
            <w:vAlign w:val="center"/>
          </w:tcPr>
          <w:p w14:paraId="7473AC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149F7E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45C003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345" w:type="dxa"/>
            <w:tcBorders>
              <w:top w:val="single" w:sz="4" w:space="0" w:color="auto"/>
              <w:left w:val="single" w:sz="4" w:space="0" w:color="auto"/>
              <w:bottom w:val="single" w:sz="4" w:space="0" w:color="auto"/>
              <w:right w:val="single" w:sz="4" w:space="0" w:color="auto"/>
            </w:tcBorders>
            <w:vAlign w:val="center"/>
          </w:tcPr>
          <w:p w14:paraId="725776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42AE98C"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2D7503AF"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7D1B1F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0" w:type="auto"/>
            <w:tcBorders>
              <w:top w:val="single" w:sz="4" w:space="0" w:color="auto"/>
              <w:left w:val="single" w:sz="4" w:space="0" w:color="auto"/>
              <w:bottom w:val="single" w:sz="4" w:space="0" w:color="auto"/>
              <w:right w:val="single" w:sz="4" w:space="0" w:color="auto"/>
            </w:tcBorders>
            <w:vAlign w:val="center"/>
          </w:tcPr>
          <w:p w14:paraId="149069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98" w:type="dxa"/>
            <w:tcBorders>
              <w:top w:val="single" w:sz="4" w:space="0" w:color="auto"/>
              <w:left w:val="single" w:sz="4" w:space="0" w:color="auto"/>
              <w:bottom w:val="single" w:sz="4" w:space="0" w:color="auto"/>
              <w:right w:val="single" w:sz="4" w:space="0" w:color="auto"/>
            </w:tcBorders>
            <w:vAlign w:val="center"/>
          </w:tcPr>
          <w:p w14:paraId="03204E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0966B1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43BD53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345" w:type="dxa"/>
            <w:tcBorders>
              <w:top w:val="single" w:sz="4" w:space="0" w:color="auto"/>
              <w:left w:val="single" w:sz="4" w:space="0" w:color="auto"/>
              <w:bottom w:val="single" w:sz="4" w:space="0" w:color="auto"/>
              <w:right w:val="single" w:sz="4" w:space="0" w:color="auto"/>
            </w:tcBorders>
            <w:vAlign w:val="center"/>
          </w:tcPr>
          <w:p w14:paraId="51480D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F960BF8"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0D4E7090"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1540E9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vAlign w:val="center"/>
          </w:tcPr>
          <w:p w14:paraId="7649CA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8479" w:type="dxa"/>
            <w:gridSpan w:val="4"/>
            <w:tcBorders>
              <w:top w:val="single" w:sz="4" w:space="0" w:color="auto"/>
              <w:left w:val="single" w:sz="4" w:space="0" w:color="auto"/>
              <w:bottom w:val="single" w:sz="4" w:space="0" w:color="auto"/>
              <w:right w:val="single" w:sz="4" w:space="0" w:color="auto"/>
            </w:tcBorders>
            <w:vAlign w:val="center"/>
          </w:tcPr>
          <w:p w14:paraId="07F43B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9510E57" w14:textId="77777777" w:rsidTr="00A24A9C">
        <w:tc>
          <w:tcPr>
            <w:tcW w:w="816" w:type="dxa"/>
            <w:tcBorders>
              <w:top w:val="single" w:sz="4" w:space="0" w:color="auto"/>
              <w:left w:val="single" w:sz="4" w:space="0" w:color="auto"/>
              <w:bottom w:val="single" w:sz="4" w:space="0" w:color="auto"/>
              <w:right w:val="single" w:sz="4" w:space="0" w:color="auto"/>
            </w:tcBorders>
            <w:vAlign w:val="center"/>
          </w:tcPr>
          <w:p w14:paraId="7A55F0DF" w14:textId="77777777" w:rsidR="00C401BD" w:rsidRPr="00C401BD" w:rsidRDefault="00C401BD" w:rsidP="00C401BD">
            <w:pPr>
              <w:widowControl/>
              <w:numPr>
                <w:ilvl w:val="0"/>
                <w:numId w:val="232"/>
              </w:numPr>
              <w:overflowPunct w:val="0"/>
              <w:autoSpaceDE/>
              <w:autoSpaceDN/>
              <w:adjustRightInd w:val="0"/>
              <w:ind w:left="170"/>
              <w:contextualSpacing/>
              <w:jc w:val="center"/>
              <w:textAlignment w:val="baseline"/>
              <w:rPr>
                <w:sz w:val="24"/>
                <w:szCs w:val="20"/>
                <w:lang w:eastAsia="ru-RU"/>
              </w:rPr>
            </w:pPr>
          </w:p>
        </w:tc>
        <w:tc>
          <w:tcPr>
            <w:tcW w:w="3458" w:type="dxa"/>
            <w:tcBorders>
              <w:top w:val="single" w:sz="4" w:space="0" w:color="auto"/>
              <w:left w:val="single" w:sz="4" w:space="0" w:color="auto"/>
              <w:bottom w:val="single" w:sz="4" w:space="0" w:color="auto"/>
              <w:right w:val="single" w:sz="4" w:space="0" w:color="auto"/>
            </w:tcBorders>
            <w:vAlign w:val="center"/>
          </w:tcPr>
          <w:p w14:paraId="4E069BA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садоводства</w:t>
            </w:r>
          </w:p>
        </w:tc>
        <w:tc>
          <w:tcPr>
            <w:tcW w:w="0" w:type="auto"/>
            <w:tcBorders>
              <w:top w:val="single" w:sz="4" w:space="0" w:color="auto"/>
              <w:left w:val="single" w:sz="4" w:space="0" w:color="auto"/>
              <w:bottom w:val="single" w:sz="4" w:space="0" w:color="auto"/>
              <w:right w:val="single" w:sz="4" w:space="0" w:color="auto"/>
            </w:tcBorders>
            <w:vAlign w:val="center"/>
          </w:tcPr>
          <w:p w14:paraId="6E8E9D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13.2</w:t>
            </w:r>
          </w:p>
        </w:tc>
        <w:tc>
          <w:tcPr>
            <w:tcW w:w="1598" w:type="dxa"/>
            <w:tcBorders>
              <w:top w:val="single" w:sz="4" w:space="0" w:color="auto"/>
              <w:left w:val="single" w:sz="4" w:space="0" w:color="auto"/>
              <w:bottom w:val="single" w:sz="4" w:space="0" w:color="auto"/>
              <w:right w:val="single" w:sz="4" w:space="0" w:color="auto"/>
            </w:tcBorders>
            <w:vAlign w:val="center"/>
          </w:tcPr>
          <w:p w14:paraId="704E61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600</w:t>
            </w:r>
          </w:p>
        </w:tc>
        <w:tc>
          <w:tcPr>
            <w:tcW w:w="1701" w:type="dxa"/>
            <w:tcBorders>
              <w:top w:val="single" w:sz="4" w:space="0" w:color="auto"/>
              <w:left w:val="single" w:sz="4" w:space="0" w:color="auto"/>
              <w:bottom w:val="single" w:sz="4" w:space="0" w:color="auto"/>
              <w:right w:val="single" w:sz="4" w:space="0" w:color="auto"/>
            </w:tcBorders>
            <w:vAlign w:val="center"/>
          </w:tcPr>
          <w:p w14:paraId="09F686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519D84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345" w:type="dxa"/>
            <w:tcBorders>
              <w:top w:val="single" w:sz="4" w:space="0" w:color="auto"/>
              <w:left w:val="single" w:sz="4" w:space="0" w:color="auto"/>
              <w:bottom w:val="single" w:sz="4" w:space="0" w:color="auto"/>
              <w:right w:val="single" w:sz="4" w:space="0" w:color="auto"/>
            </w:tcBorders>
            <w:vAlign w:val="center"/>
          </w:tcPr>
          <w:p w14:paraId="22E153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759FFFCF" w14:textId="77777777" w:rsidR="00C401BD" w:rsidRPr="00C401BD" w:rsidRDefault="00C401BD" w:rsidP="00C401BD">
      <w:pPr>
        <w:widowControl/>
        <w:overflowPunct w:val="0"/>
        <w:adjustRightInd w:val="0"/>
        <w:ind w:firstLine="709"/>
        <w:contextualSpacing/>
        <w:textAlignment w:val="baseline"/>
        <w:rPr>
          <w:sz w:val="24"/>
          <w:szCs w:val="20"/>
          <w:lang w:val="ru-RU" w:eastAsia="ru-RU"/>
        </w:rPr>
      </w:pPr>
      <w:r w:rsidRPr="00C401BD">
        <w:rPr>
          <w:sz w:val="24"/>
          <w:szCs w:val="20"/>
          <w:lang w:val="ru-RU" w:eastAsia="ru-RU"/>
        </w:rPr>
        <w:t>*-Минимальные отступы от границ земельного участка (м) устанавливаются в соответствии с ч.12 ст. 11 настоящих Правил</w:t>
      </w:r>
    </w:p>
    <w:p w14:paraId="1625B119" w14:textId="77777777" w:rsidR="00C401BD" w:rsidRPr="00C401BD" w:rsidRDefault="00C401BD" w:rsidP="00C401BD">
      <w:pPr>
        <w:widowControl/>
        <w:autoSpaceDE/>
        <w:autoSpaceDN/>
        <w:ind w:firstLine="709"/>
        <w:jc w:val="both"/>
        <w:rPr>
          <w:b/>
          <w:sz w:val="24"/>
          <w:szCs w:val="24"/>
          <w:lang w:val="ru-RU" w:eastAsia="ru-RU"/>
        </w:rPr>
      </w:pPr>
      <w:r w:rsidRPr="00C401BD">
        <w:rPr>
          <w:sz w:val="24"/>
          <w:szCs w:val="24"/>
          <w:lang w:val="ru-RU" w:eastAsia="ru-RU"/>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C401BD">
        <w:rPr>
          <w:sz w:val="24"/>
          <w:szCs w:val="24"/>
          <w:lang w:eastAsia="ru-RU"/>
        </w:rPr>
        <w:t>V</w:t>
      </w:r>
      <w:r w:rsidRPr="00C401BD">
        <w:rPr>
          <w:sz w:val="24"/>
          <w:szCs w:val="24"/>
          <w:lang w:val="ru-RU" w:eastAsia="ru-RU"/>
        </w:rPr>
        <w:t>.</w:t>
      </w:r>
    </w:p>
    <w:p w14:paraId="3F07BA2A"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Иные показатели по параметрам застройки зоны Ж-2.1: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267DABEF"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Не допускается размещение вспомогательных строений (за исключением гаража) перед основным строением со стороны улиц и проездов.</w:t>
      </w:r>
    </w:p>
    <w:p w14:paraId="3E39BF06" w14:textId="77777777" w:rsidR="00C401BD" w:rsidRPr="00C401BD" w:rsidRDefault="00C401BD" w:rsidP="00C401BD">
      <w:pPr>
        <w:widowControl/>
        <w:autoSpaceDE/>
        <w:autoSpaceDN/>
        <w:ind w:firstLine="708"/>
        <w:jc w:val="both"/>
        <w:rPr>
          <w:sz w:val="24"/>
          <w:szCs w:val="24"/>
          <w:lang w:val="ru-RU" w:eastAsia="ru-RU"/>
        </w:rPr>
      </w:pPr>
    </w:p>
    <w:p w14:paraId="486222CB" w14:textId="77777777" w:rsidR="00C401BD" w:rsidRPr="00C401BD" w:rsidRDefault="00C401BD" w:rsidP="00C401BD">
      <w:pPr>
        <w:pageBreakBefore/>
        <w:widowControl/>
        <w:autoSpaceDE/>
        <w:autoSpaceDN/>
        <w:jc w:val="center"/>
        <w:rPr>
          <w:sz w:val="24"/>
          <w:szCs w:val="24"/>
          <w:lang w:val="ru-RU" w:eastAsia="ru-RU"/>
        </w:rPr>
      </w:pPr>
      <w:r w:rsidRPr="00C401BD">
        <w:rPr>
          <w:sz w:val="24"/>
          <w:szCs w:val="24"/>
          <w:lang w:val="ru-RU" w:eastAsia="ru-RU"/>
        </w:rPr>
        <w:lastRenderedPageBreak/>
        <w:t>Ж-3 – ЗОНА СМЕШАННОЙ МАЛОЭТАЖНОЙ ЖИЛОЙ ЗАСТРОЙКИ</w:t>
      </w:r>
    </w:p>
    <w:p w14:paraId="77DDA8E0" w14:textId="77777777" w:rsidR="00C401BD" w:rsidRPr="00C401BD" w:rsidRDefault="00C401BD" w:rsidP="00C401BD">
      <w:pPr>
        <w:widowControl/>
        <w:autoSpaceDE/>
        <w:autoSpaceDN/>
        <w:rPr>
          <w:i/>
          <w:sz w:val="24"/>
          <w:szCs w:val="24"/>
          <w:lang w:val="ru-RU" w:eastAsia="ru-RU"/>
        </w:rPr>
      </w:pPr>
    </w:p>
    <w:p w14:paraId="0DA47F22"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Зона смешанной малоэтажной жилой застройки Ж-3 установлена для обеспечения условий формирования жилых районов из отдельно стоящих индивидуальных жилых домов, блокированных жилых домов и малоэтажных многоквартирных домов. В состав зоны Ж-3 могут включаться территории, предназначенные для ведения садоводства.</w:t>
      </w:r>
    </w:p>
    <w:p w14:paraId="7AADE23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7BCD2269"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Ж-3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07AE17D9" w14:textId="77777777" w:rsidR="00C401BD" w:rsidRPr="00C401BD" w:rsidRDefault="00C401BD" w:rsidP="00C401BD">
      <w:pPr>
        <w:widowControl/>
        <w:autoSpaceDE/>
        <w:autoSpaceDN/>
        <w:jc w:val="center"/>
        <w:rPr>
          <w:b/>
          <w:sz w:val="24"/>
          <w:szCs w:val="24"/>
          <w:lang w:val="ru-RU" w:eastAsia="ru-RU"/>
        </w:rPr>
      </w:pPr>
    </w:p>
    <w:p w14:paraId="3CD5A37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6AEDF36F" w14:textId="77777777" w:rsidR="00C401BD" w:rsidRPr="00C401BD" w:rsidRDefault="00C401BD" w:rsidP="00C401BD">
      <w:pPr>
        <w:widowControl/>
        <w:autoSpaceDE/>
        <w:autoSpaceDN/>
        <w:jc w:val="center"/>
        <w:rPr>
          <w:sz w:val="24"/>
          <w:szCs w:val="24"/>
          <w:lang w:val="ru-RU" w:eastAsia="ru-RU"/>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111"/>
        <w:gridCol w:w="1701"/>
        <w:gridCol w:w="1276"/>
        <w:gridCol w:w="1417"/>
        <w:gridCol w:w="3402"/>
        <w:gridCol w:w="2127"/>
      </w:tblGrid>
      <w:tr w:rsidR="00C401BD" w:rsidRPr="00E77B4D" w14:paraId="02E6386D" w14:textId="77777777" w:rsidTr="00A24A9C">
        <w:trPr>
          <w:tblHeader/>
        </w:trPr>
        <w:tc>
          <w:tcPr>
            <w:tcW w:w="709" w:type="dxa"/>
            <w:vMerge w:val="restart"/>
            <w:tcBorders>
              <w:top w:val="single" w:sz="4" w:space="0" w:color="auto"/>
              <w:left w:val="single" w:sz="4" w:space="0" w:color="auto"/>
              <w:right w:val="single" w:sz="4" w:space="0" w:color="auto"/>
            </w:tcBorders>
            <w:vAlign w:val="center"/>
          </w:tcPr>
          <w:p w14:paraId="45A0E1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111" w:type="dxa"/>
            <w:vMerge w:val="restart"/>
            <w:tcBorders>
              <w:top w:val="single" w:sz="4" w:space="0" w:color="auto"/>
              <w:left w:val="single" w:sz="4" w:space="0" w:color="auto"/>
              <w:right w:val="single" w:sz="4" w:space="0" w:color="auto"/>
            </w:tcBorders>
            <w:vAlign w:val="center"/>
          </w:tcPr>
          <w:p w14:paraId="47EF80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4A0EF2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A8436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3402" w:type="dxa"/>
            <w:vMerge w:val="restart"/>
            <w:tcBorders>
              <w:top w:val="single" w:sz="4" w:space="0" w:color="auto"/>
              <w:left w:val="single" w:sz="4" w:space="0" w:color="auto"/>
              <w:right w:val="single" w:sz="4" w:space="0" w:color="auto"/>
            </w:tcBorders>
            <w:vAlign w:val="center"/>
          </w:tcPr>
          <w:p w14:paraId="7D380C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127" w:type="dxa"/>
            <w:vMerge w:val="restart"/>
            <w:tcBorders>
              <w:top w:val="single" w:sz="4" w:space="0" w:color="auto"/>
              <w:left w:val="single" w:sz="4" w:space="0" w:color="auto"/>
              <w:right w:val="single" w:sz="4" w:space="0" w:color="auto"/>
            </w:tcBorders>
            <w:vAlign w:val="center"/>
          </w:tcPr>
          <w:p w14:paraId="6A4562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702002C6" w14:textId="77777777" w:rsidTr="00A24A9C">
        <w:trPr>
          <w:tblHeader/>
        </w:trPr>
        <w:tc>
          <w:tcPr>
            <w:tcW w:w="709" w:type="dxa"/>
            <w:vMerge/>
            <w:tcBorders>
              <w:left w:val="single" w:sz="4" w:space="0" w:color="auto"/>
              <w:bottom w:val="single" w:sz="4" w:space="0" w:color="auto"/>
              <w:right w:val="single" w:sz="4" w:space="0" w:color="auto"/>
            </w:tcBorders>
            <w:vAlign w:val="center"/>
          </w:tcPr>
          <w:p w14:paraId="550F50F6" w14:textId="77777777" w:rsidR="00C401BD" w:rsidRPr="00C401BD" w:rsidRDefault="00C401BD" w:rsidP="00C401BD">
            <w:pPr>
              <w:widowControl/>
              <w:autoSpaceDE/>
              <w:autoSpaceDN/>
              <w:jc w:val="center"/>
              <w:rPr>
                <w:sz w:val="24"/>
                <w:szCs w:val="20"/>
                <w:lang w:val="ru-RU" w:eastAsia="ru-RU"/>
              </w:rPr>
            </w:pPr>
          </w:p>
        </w:tc>
        <w:tc>
          <w:tcPr>
            <w:tcW w:w="4111" w:type="dxa"/>
            <w:vMerge/>
            <w:tcBorders>
              <w:left w:val="single" w:sz="4" w:space="0" w:color="auto"/>
              <w:bottom w:val="single" w:sz="4" w:space="0" w:color="auto"/>
              <w:right w:val="single" w:sz="4" w:space="0" w:color="auto"/>
            </w:tcBorders>
            <w:vAlign w:val="center"/>
          </w:tcPr>
          <w:p w14:paraId="47A1E362"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289CF44E" w14:textId="77777777" w:rsidR="00C401BD" w:rsidRPr="00C401BD" w:rsidRDefault="00C401BD" w:rsidP="00C401BD">
            <w:pPr>
              <w:widowControl/>
              <w:autoSpaceDE/>
              <w:autoSpaceDN/>
              <w:jc w:val="center"/>
              <w:rPr>
                <w:sz w:val="24"/>
                <w:szCs w:val="20"/>
                <w:lang w:val="ru-RU"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14:paraId="285515A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417" w:type="dxa"/>
            <w:tcBorders>
              <w:left w:val="single" w:sz="4" w:space="0" w:color="auto"/>
              <w:bottom w:val="single" w:sz="4" w:space="0" w:color="auto"/>
              <w:right w:val="single" w:sz="4" w:space="0" w:color="auto"/>
            </w:tcBorders>
            <w:vAlign w:val="center"/>
          </w:tcPr>
          <w:p w14:paraId="632D504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3402" w:type="dxa"/>
            <w:vMerge/>
            <w:tcBorders>
              <w:left w:val="single" w:sz="4" w:space="0" w:color="auto"/>
              <w:bottom w:val="single" w:sz="4" w:space="0" w:color="auto"/>
              <w:right w:val="single" w:sz="4" w:space="0" w:color="auto"/>
            </w:tcBorders>
            <w:vAlign w:val="center"/>
          </w:tcPr>
          <w:p w14:paraId="5C6EC4F5" w14:textId="77777777" w:rsidR="00C401BD" w:rsidRPr="00C401BD" w:rsidRDefault="00C401BD" w:rsidP="00C401BD">
            <w:pPr>
              <w:widowControl/>
              <w:autoSpaceDE/>
              <w:autoSpaceDN/>
              <w:jc w:val="center"/>
              <w:rPr>
                <w:sz w:val="24"/>
                <w:szCs w:val="20"/>
                <w:lang w:val="ru-RU" w:eastAsia="ru-RU"/>
              </w:rPr>
            </w:pPr>
          </w:p>
        </w:tc>
        <w:tc>
          <w:tcPr>
            <w:tcW w:w="2127" w:type="dxa"/>
            <w:vMerge/>
            <w:tcBorders>
              <w:left w:val="single" w:sz="4" w:space="0" w:color="auto"/>
              <w:bottom w:val="single" w:sz="4" w:space="0" w:color="auto"/>
              <w:right w:val="single" w:sz="4" w:space="0" w:color="auto"/>
            </w:tcBorders>
            <w:vAlign w:val="center"/>
          </w:tcPr>
          <w:p w14:paraId="2086D82D" w14:textId="77777777" w:rsidR="00C401BD" w:rsidRPr="00C401BD" w:rsidRDefault="00C401BD" w:rsidP="00C401BD">
            <w:pPr>
              <w:widowControl/>
              <w:autoSpaceDE/>
              <w:autoSpaceDN/>
              <w:jc w:val="center"/>
              <w:rPr>
                <w:sz w:val="24"/>
                <w:szCs w:val="20"/>
                <w:lang w:val="ru-RU" w:eastAsia="ru-RU"/>
              </w:rPr>
            </w:pPr>
          </w:p>
        </w:tc>
      </w:tr>
      <w:tr w:rsidR="00C401BD" w:rsidRPr="00C401BD" w14:paraId="4C7C0779" w14:textId="77777777" w:rsidTr="00A24A9C">
        <w:trPr>
          <w:trHeight w:val="717"/>
        </w:trPr>
        <w:tc>
          <w:tcPr>
            <w:tcW w:w="709" w:type="dxa"/>
            <w:tcBorders>
              <w:top w:val="single" w:sz="4" w:space="0" w:color="auto"/>
              <w:left w:val="single" w:sz="4" w:space="0" w:color="auto"/>
              <w:bottom w:val="single" w:sz="4" w:space="0" w:color="auto"/>
              <w:right w:val="single" w:sz="4" w:space="0" w:color="auto"/>
            </w:tcBorders>
            <w:vAlign w:val="center"/>
          </w:tcPr>
          <w:p w14:paraId="17174A43"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7388A8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Для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vAlign w:val="center"/>
          </w:tcPr>
          <w:p w14:paraId="5CA9D8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w:t>
            </w:r>
          </w:p>
        </w:tc>
        <w:tc>
          <w:tcPr>
            <w:tcW w:w="1276" w:type="dxa"/>
            <w:tcBorders>
              <w:top w:val="single" w:sz="4" w:space="0" w:color="auto"/>
              <w:left w:val="single" w:sz="4" w:space="0" w:color="auto"/>
              <w:bottom w:val="single" w:sz="4" w:space="0" w:color="auto"/>
              <w:right w:val="single" w:sz="4" w:space="0" w:color="auto"/>
            </w:tcBorders>
            <w:vAlign w:val="center"/>
          </w:tcPr>
          <w:p w14:paraId="7AD4A8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400</w:t>
            </w:r>
          </w:p>
        </w:tc>
        <w:tc>
          <w:tcPr>
            <w:tcW w:w="1417" w:type="dxa"/>
            <w:tcBorders>
              <w:top w:val="single" w:sz="4" w:space="0" w:color="auto"/>
              <w:left w:val="single" w:sz="4" w:space="0" w:color="auto"/>
              <w:bottom w:val="single" w:sz="4" w:space="0" w:color="auto"/>
              <w:right w:val="single" w:sz="4" w:space="0" w:color="auto"/>
            </w:tcBorders>
            <w:vAlign w:val="center"/>
          </w:tcPr>
          <w:p w14:paraId="4B5F79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402" w:type="dxa"/>
            <w:tcBorders>
              <w:top w:val="single" w:sz="4" w:space="0" w:color="auto"/>
              <w:left w:val="single" w:sz="4" w:space="0" w:color="auto"/>
              <w:bottom w:val="single" w:sz="4" w:space="0" w:color="auto"/>
              <w:right w:val="single" w:sz="4" w:space="0" w:color="auto"/>
            </w:tcBorders>
            <w:vAlign w:val="center"/>
          </w:tcPr>
          <w:p w14:paraId="28B6EC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127" w:type="dxa"/>
            <w:tcBorders>
              <w:top w:val="single" w:sz="4" w:space="0" w:color="auto"/>
              <w:left w:val="single" w:sz="4" w:space="0" w:color="auto"/>
              <w:bottom w:val="single" w:sz="4" w:space="0" w:color="auto"/>
              <w:right w:val="single" w:sz="4" w:space="0" w:color="auto"/>
            </w:tcBorders>
            <w:vAlign w:val="center"/>
          </w:tcPr>
          <w:p w14:paraId="0C9F0B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10DE3B0" w14:textId="77777777" w:rsidTr="00A24A9C">
        <w:trPr>
          <w:trHeight w:val="968"/>
        </w:trPr>
        <w:tc>
          <w:tcPr>
            <w:tcW w:w="709" w:type="dxa"/>
            <w:tcBorders>
              <w:top w:val="single" w:sz="4" w:space="0" w:color="auto"/>
              <w:left w:val="single" w:sz="4" w:space="0" w:color="auto"/>
              <w:bottom w:val="single" w:sz="4" w:space="0" w:color="auto"/>
              <w:right w:val="single" w:sz="4" w:space="0" w:color="auto"/>
            </w:tcBorders>
            <w:vAlign w:val="center"/>
          </w:tcPr>
          <w:p w14:paraId="4D379628"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688857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Малоэтажная многоквартирная жилая застройка*</w:t>
            </w:r>
          </w:p>
        </w:tc>
        <w:tc>
          <w:tcPr>
            <w:tcW w:w="1701" w:type="dxa"/>
            <w:tcBorders>
              <w:top w:val="single" w:sz="4" w:space="0" w:color="auto"/>
              <w:left w:val="single" w:sz="4" w:space="0" w:color="auto"/>
              <w:bottom w:val="single" w:sz="4" w:space="0" w:color="auto"/>
              <w:right w:val="single" w:sz="4" w:space="0" w:color="auto"/>
            </w:tcBorders>
            <w:vAlign w:val="center"/>
          </w:tcPr>
          <w:p w14:paraId="5188CA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2.1.1</w:t>
            </w:r>
          </w:p>
        </w:tc>
        <w:tc>
          <w:tcPr>
            <w:tcW w:w="1276" w:type="dxa"/>
            <w:tcBorders>
              <w:top w:val="single" w:sz="4" w:space="0" w:color="auto"/>
              <w:left w:val="single" w:sz="4" w:space="0" w:color="auto"/>
              <w:bottom w:val="single" w:sz="4" w:space="0" w:color="auto"/>
              <w:right w:val="single" w:sz="4" w:space="0" w:color="auto"/>
            </w:tcBorders>
            <w:vAlign w:val="center"/>
          </w:tcPr>
          <w:p w14:paraId="07D277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417" w:type="dxa"/>
            <w:tcBorders>
              <w:top w:val="single" w:sz="4" w:space="0" w:color="auto"/>
              <w:left w:val="single" w:sz="4" w:space="0" w:color="auto"/>
              <w:bottom w:val="single" w:sz="4" w:space="0" w:color="auto"/>
              <w:right w:val="single" w:sz="4" w:space="0" w:color="auto"/>
            </w:tcBorders>
            <w:vAlign w:val="center"/>
          </w:tcPr>
          <w:p w14:paraId="3031E5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3402" w:type="dxa"/>
            <w:tcBorders>
              <w:top w:val="single" w:sz="4" w:space="0" w:color="auto"/>
              <w:left w:val="single" w:sz="4" w:space="0" w:color="auto"/>
              <w:bottom w:val="single" w:sz="4" w:space="0" w:color="auto"/>
              <w:right w:val="single" w:sz="4" w:space="0" w:color="auto"/>
            </w:tcBorders>
            <w:vAlign w:val="center"/>
          </w:tcPr>
          <w:p w14:paraId="054D23B0"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1 </w:t>
            </w:r>
            <w:proofErr w:type="spellStart"/>
            <w:r w:rsidRPr="00C401BD">
              <w:rPr>
                <w:sz w:val="24"/>
                <w:szCs w:val="20"/>
                <w:lang w:val="ru-RU" w:eastAsia="ru-RU"/>
              </w:rPr>
              <w:t>эт</w:t>
            </w:r>
            <w:proofErr w:type="spellEnd"/>
            <w:r w:rsidRPr="00C401BD">
              <w:rPr>
                <w:sz w:val="24"/>
                <w:szCs w:val="20"/>
                <w:lang w:val="ru-RU" w:eastAsia="ru-RU"/>
              </w:rPr>
              <w:t>. - 59,0%</w:t>
            </w:r>
          </w:p>
          <w:p w14:paraId="7B5ED1D4"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2 </w:t>
            </w:r>
            <w:proofErr w:type="spellStart"/>
            <w:r w:rsidRPr="00C401BD">
              <w:rPr>
                <w:sz w:val="24"/>
                <w:szCs w:val="20"/>
                <w:lang w:val="ru-RU" w:eastAsia="ru-RU"/>
              </w:rPr>
              <w:t>эт</w:t>
            </w:r>
            <w:proofErr w:type="spellEnd"/>
            <w:r w:rsidRPr="00C401BD">
              <w:rPr>
                <w:sz w:val="24"/>
                <w:szCs w:val="20"/>
                <w:lang w:val="ru-RU" w:eastAsia="ru-RU"/>
              </w:rPr>
              <w:t>. - 50,8%</w:t>
            </w:r>
          </w:p>
          <w:p w14:paraId="7FA4A95F"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3 </w:t>
            </w:r>
            <w:proofErr w:type="spellStart"/>
            <w:r w:rsidRPr="00C401BD">
              <w:rPr>
                <w:sz w:val="24"/>
                <w:szCs w:val="20"/>
                <w:lang w:val="ru-RU" w:eastAsia="ru-RU"/>
              </w:rPr>
              <w:t>эт</w:t>
            </w:r>
            <w:proofErr w:type="spellEnd"/>
            <w:r w:rsidRPr="00C401BD">
              <w:rPr>
                <w:sz w:val="24"/>
                <w:szCs w:val="20"/>
                <w:lang w:val="ru-RU" w:eastAsia="ru-RU"/>
              </w:rPr>
              <w:t>. - 44,1%</w:t>
            </w:r>
          </w:p>
        </w:tc>
        <w:tc>
          <w:tcPr>
            <w:tcW w:w="2127" w:type="dxa"/>
            <w:tcBorders>
              <w:top w:val="single" w:sz="4" w:space="0" w:color="auto"/>
              <w:left w:val="single" w:sz="4" w:space="0" w:color="auto"/>
              <w:bottom w:val="single" w:sz="4" w:space="0" w:color="auto"/>
              <w:right w:val="single" w:sz="4" w:space="0" w:color="auto"/>
            </w:tcBorders>
            <w:vAlign w:val="center"/>
          </w:tcPr>
          <w:p w14:paraId="6B02AF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B6052D6"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6CE4C89A"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1FF0AA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Блокированная жилая застройка</w:t>
            </w:r>
          </w:p>
        </w:tc>
        <w:tc>
          <w:tcPr>
            <w:tcW w:w="1701" w:type="dxa"/>
            <w:tcBorders>
              <w:top w:val="single" w:sz="4" w:space="0" w:color="auto"/>
              <w:left w:val="single" w:sz="4" w:space="0" w:color="auto"/>
              <w:bottom w:val="single" w:sz="4" w:space="0" w:color="auto"/>
              <w:right w:val="single" w:sz="4" w:space="0" w:color="auto"/>
            </w:tcBorders>
            <w:vAlign w:val="center"/>
          </w:tcPr>
          <w:p w14:paraId="6ED6CD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2.3</w:t>
            </w:r>
          </w:p>
        </w:tc>
        <w:tc>
          <w:tcPr>
            <w:tcW w:w="1276" w:type="dxa"/>
            <w:tcBorders>
              <w:top w:val="single" w:sz="4" w:space="0" w:color="auto"/>
              <w:left w:val="single" w:sz="4" w:space="0" w:color="auto"/>
              <w:bottom w:val="single" w:sz="4" w:space="0" w:color="auto"/>
              <w:right w:val="single" w:sz="4" w:space="0" w:color="auto"/>
            </w:tcBorders>
            <w:vAlign w:val="center"/>
          </w:tcPr>
          <w:p w14:paraId="4190C7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417" w:type="dxa"/>
            <w:tcBorders>
              <w:top w:val="single" w:sz="4" w:space="0" w:color="auto"/>
              <w:left w:val="single" w:sz="4" w:space="0" w:color="auto"/>
              <w:bottom w:val="single" w:sz="4" w:space="0" w:color="auto"/>
              <w:right w:val="single" w:sz="4" w:space="0" w:color="auto"/>
            </w:tcBorders>
            <w:vAlign w:val="center"/>
          </w:tcPr>
          <w:p w14:paraId="6A5439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3 000</w:t>
            </w:r>
          </w:p>
        </w:tc>
        <w:tc>
          <w:tcPr>
            <w:tcW w:w="3402" w:type="dxa"/>
            <w:tcBorders>
              <w:top w:val="single" w:sz="4" w:space="0" w:color="auto"/>
              <w:left w:val="single" w:sz="4" w:space="0" w:color="auto"/>
              <w:bottom w:val="single" w:sz="4" w:space="0" w:color="auto"/>
              <w:right w:val="single" w:sz="4" w:space="0" w:color="auto"/>
            </w:tcBorders>
            <w:vAlign w:val="center"/>
          </w:tcPr>
          <w:p w14:paraId="3C349D3A"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1 </w:t>
            </w:r>
            <w:proofErr w:type="spellStart"/>
            <w:r w:rsidRPr="00C401BD">
              <w:rPr>
                <w:sz w:val="24"/>
                <w:szCs w:val="20"/>
                <w:lang w:val="ru-RU" w:eastAsia="ru-RU"/>
              </w:rPr>
              <w:t>эт</w:t>
            </w:r>
            <w:proofErr w:type="spellEnd"/>
            <w:r w:rsidRPr="00C401BD">
              <w:rPr>
                <w:sz w:val="24"/>
                <w:szCs w:val="20"/>
                <w:lang w:val="ru-RU" w:eastAsia="ru-RU"/>
              </w:rPr>
              <w:t>. - 59,0%</w:t>
            </w:r>
          </w:p>
          <w:p w14:paraId="49808094"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2 </w:t>
            </w:r>
            <w:proofErr w:type="spellStart"/>
            <w:r w:rsidRPr="00C401BD">
              <w:rPr>
                <w:sz w:val="24"/>
                <w:szCs w:val="20"/>
                <w:lang w:val="ru-RU" w:eastAsia="ru-RU"/>
              </w:rPr>
              <w:t>эт</w:t>
            </w:r>
            <w:proofErr w:type="spellEnd"/>
            <w:r w:rsidRPr="00C401BD">
              <w:rPr>
                <w:sz w:val="24"/>
                <w:szCs w:val="20"/>
                <w:lang w:val="ru-RU" w:eastAsia="ru-RU"/>
              </w:rPr>
              <w:t>. - 50,8%</w:t>
            </w:r>
          </w:p>
          <w:p w14:paraId="61D184AE"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3 </w:t>
            </w:r>
            <w:proofErr w:type="spellStart"/>
            <w:r w:rsidRPr="00C401BD">
              <w:rPr>
                <w:sz w:val="24"/>
                <w:szCs w:val="20"/>
                <w:lang w:val="ru-RU" w:eastAsia="ru-RU"/>
              </w:rPr>
              <w:t>эт</w:t>
            </w:r>
            <w:proofErr w:type="spellEnd"/>
            <w:r w:rsidRPr="00C401BD">
              <w:rPr>
                <w:sz w:val="24"/>
                <w:szCs w:val="20"/>
                <w:lang w:val="ru-RU" w:eastAsia="ru-RU"/>
              </w:rPr>
              <w:t>. - 44,1%</w:t>
            </w:r>
          </w:p>
        </w:tc>
        <w:tc>
          <w:tcPr>
            <w:tcW w:w="2127" w:type="dxa"/>
            <w:tcBorders>
              <w:top w:val="single" w:sz="4" w:space="0" w:color="auto"/>
              <w:left w:val="single" w:sz="4" w:space="0" w:color="auto"/>
              <w:bottom w:val="single" w:sz="4" w:space="0" w:color="auto"/>
              <w:right w:val="single" w:sz="4" w:space="0" w:color="auto"/>
            </w:tcBorders>
            <w:vAlign w:val="center"/>
          </w:tcPr>
          <w:p w14:paraId="3DDBFC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r>
      <w:tr w:rsidR="00C401BD" w:rsidRPr="00C401BD" w14:paraId="37817B3F" w14:textId="77777777" w:rsidTr="00A24A9C">
        <w:tc>
          <w:tcPr>
            <w:tcW w:w="709" w:type="dxa"/>
            <w:vMerge w:val="restart"/>
            <w:tcBorders>
              <w:top w:val="single" w:sz="4" w:space="0" w:color="auto"/>
              <w:left w:val="single" w:sz="4" w:space="0" w:color="auto"/>
              <w:right w:val="single" w:sz="4" w:space="0" w:color="auto"/>
            </w:tcBorders>
            <w:vAlign w:val="center"/>
          </w:tcPr>
          <w:p w14:paraId="7956C1B7"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vMerge w:val="restart"/>
            <w:tcBorders>
              <w:top w:val="single" w:sz="4" w:space="0" w:color="auto"/>
              <w:left w:val="single" w:sz="4" w:space="0" w:color="auto"/>
              <w:right w:val="single" w:sz="4" w:space="0" w:color="auto"/>
            </w:tcBorders>
            <w:vAlign w:val="center"/>
          </w:tcPr>
          <w:p w14:paraId="105291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Хранение автотранспорта</w:t>
            </w:r>
          </w:p>
        </w:tc>
        <w:tc>
          <w:tcPr>
            <w:tcW w:w="1701" w:type="dxa"/>
            <w:vMerge w:val="restart"/>
            <w:tcBorders>
              <w:top w:val="single" w:sz="4" w:space="0" w:color="auto"/>
              <w:left w:val="single" w:sz="4" w:space="0" w:color="auto"/>
              <w:right w:val="single" w:sz="4" w:space="0" w:color="auto"/>
            </w:tcBorders>
            <w:vAlign w:val="center"/>
          </w:tcPr>
          <w:p w14:paraId="4AB222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2.7.1</w:t>
            </w:r>
          </w:p>
        </w:tc>
        <w:tc>
          <w:tcPr>
            <w:tcW w:w="1276" w:type="dxa"/>
            <w:tcBorders>
              <w:top w:val="single" w:sz="4" w:space="0" w:color="auto"/>
              <w:left w:val="single" w:sz="4" w:space="0" w:color="auto"/>
              <w:bottom w:val="single" w:sz="4" w:space="0" w:color="auto"/>
              <w:right w:val="single" w:sz="4" w:space="0" w:color="auto"/>
            </w:tcBorders>
            <w:vAlign w:val="center"/>
          </w:tcPr>
          <w:p w14:paraId="2ED4F0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417" w:type="dxa"/>
            <w:tcBorders>
              <w:top w:val="single" w:sz="4" w:space="0" w:color="auto"/>
              <w:left w:val="single" w:sz="4" w:space="0" w:color="auto"/>
              <w:bottom w:val="single" w:sz="4" w:space="0" w:color="auto"/>
              <w:right w:val="single" w:sz="4" w:space="0" w:color="auto"/>
            </w:tcBorders>
            <w:vAlign w:val="center"/>
          </w:tcPr>
          <w:p w14:paraId="3A15CA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3402" w:type="dxa"/>
            <w:tcBorders>
              <w:top w:val="single" w:sz="4" w:space="0" w:color="auto"/>
              <w:left w:val="single" w:sz="4" w:space="0" w:color="auto"/>
              <w:bottom w:val="single" w:sz="4" w:space="0" w:color="auto"/>
              <w:right w:val="single" w:sz="4" w:space="0" w:color="auto"/>
            </w:tcBorders>
            <w:vAlign w:val="center"/>
          </w:tcPr>
          <w:p w14:paraId="70F7D2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127" w:type="dxa"/>
            <w:tcBorders>
              <w:top w:val="single" w:sz="4" w:space="0" w:color="auto"/>
              <w:left w:val="single" w:sz="4" w:space="0" w:color="auto"/>
              <w:bottom w:val="single" w:sz="4" w:space="0" w:color="auto"/>
              <w:right w:val="single" w:sz="4" w:space="0" w:color="auto"/>
            </w:tcBorders>
            <w:vAlign w:val="center"/>
          </w:tcPr>
          <w:p w14:paraId="6E5E6C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7E9E9448" w14:textId="77777777" w:rsidTr="00A24A9C">
        <w:tc>
          <w:tcPr>
            <w:tcW w:w="709" w:type="dxa"/>
            <w:vMerge/>
            <w:tcBorders>
              <w:left w:val="single" w:sz="4" w:space="0" w:color="auto"/>
              <w:bottom w:val="single" w:sz="4" w:space="0" w:color="auto"/>
              <w:right w:val="single" w:sz="4" w:space="0" w:color="auto"/>
            </w:tcBorders>
            <w:vAlign w:val="center"/>
          </w:tcPr>
          <w:p w14:paraId="7D61FA52"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vMerge/>
            <w:tcBorders>
              <w:left w:val="single" w:sz="4" w:space="0" w:color="auto"/>
              <w:bottom w:val="single" w:sz="4" w:space="0" w:color="auto"/>
              <w:right w:val="single" w:sz="4" w:space="0" w:color="auto"/>
            </w:tcBorders>
            <w:vAlign w:val="center"/>
          </w:tcPr>
          <w:p w14:paraId="32CD2535"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03194131" w14:textId="77777777" w:rsidR="00C401BD" w:rsidRPr="00C401BD" w:rsidRDefault="00C401BD" w:rsidP="00C401BD">
            <w:pPr>
              <w:widowControl/>
              <w:autoSpaceDE/>
              <w:autoSpaceDN/>
              <w:jc w:val="center"/>
              <w:rPr>
                <w:sz w:val="24"/>
                <w:szCs w:val="20"/>
                <w:lang w:val="ru-RU" w:eastAsia="ru-RU"/>
              </w:rPr>
            </w:pPr>
          </w:p>
        </w:tc>
        <w:tc>
          <w:tcPr>
            <w:tcW w:w="8222" w:type="dxa"/>
            <w:gridSpan w:val="4"/>
            <w:tcBorders>
              <w:top w:val="single" w:sz="4" w:space="0" w:color="auto"/>
              <w:left w:val="single" w:sz="4" w:space="0" w:color="auto"/>
              <w:bottom w:val="single" w:sz="4" w:space="0" w:color="auto"/>
              <w:right w:val="single" w:sz="4" w:space="0" w:color="auto"/>
            </w:tcBorders>
            <w:vAlign w:val="center"/>
          </w:tcPr>
          <w:p w14:paraId="7AE6AD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54CC7CA5" w14:textId="77777777" w:rsidTr="00A24A9C">
        <w:tc>
          <w:tcPr>
            <w:tcW w:w="709" w:type="dxa"/>
            <w:vMerge w:val="restart"/>
            <w:tcBorders>
              <w:top w:val="single" w:sz="4" w:space="0" w:color="auto"/>
              <w:left w:val="single" w:sz="4" w:space="0" w:color="auto"/>
              <w:right w:val="single" w:sz="4" w:space="0" w:color="auto"/>
            </w:tcBorders>
            <w:vAlign w:val="center"/>
          </w:tcPr>
          <w:p w14:paraId="24AB8CDD"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vMerge w:val="restart"/>
            <w:tcBorders>
              <w:top w:val="single" w:sz="4" w:space="0" w:color="auto"/>
              <w:left w:val="single" w:sz="4" w:space="0" w:color="auto"/>
              <w:right w:val="single" w:sz="4" w:space="0" w:color="auto"/>
            </w:tcBorders>
            <w:vAlign w:val="center"/>
          </w:tcPr>
          <w:p w14:paraId="6447B3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701" w:type="dxa"/>
            <w:vMerge w:val="restart"/>
            <w:tcBorders>
              <w:top w:val="single" w:sz="4" w:space="0" w:color="auto"/>
              <w:left w:val="single" w:sz="4" w:space="0" w:color="auto"/>
              <w:right w:val="single" w:sz="4" w:space="0" w:color="auto"/>
            </w:tcBorders>
            <w:vAlign w:val="center"/>
          </w:tcPr>
          <w:p w14:paraId="2DC7D9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276" w:type="dxa"/>
            <w:tcBorders>
              <w:top w:val="single" w:sz="4" w:space="0" w:color="auto"/>
              <w:left w:val="single" w:sz="4" w:space="0" w:color="auto"/>
              <w:bottom w:val="single" w:sz="4" w:space="0" w:color="auto"/>
              <w:right w:val="single" w:sz="4" w:space="0" w:color="auto"/>
            </w:tcBorders>
            <w:vAlign w:val="center"/>
          </w:tcPr>
          <w:p w14:paraId="66E309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417" w:type="dxa"/>
            <w:tcBorders>
              <w:top w:val="single" w:sz="4" w:space="0" w:color="auto"/>
              <w:left w:val="single" w:sz="4" w:space="0" w:color="auto"/>
              <w:bottom w:val="single" w:sz="4" w:space="0" w:color="auto"/>
              <w:right w:val="single" w:sz="4" w:space="0" w:color="auto"/>
            </w:tcBorders>
            <w:vAlign w:val="center"/>
          </w:tcPr>
          <w:p w14:paraId="2EE608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3402" w:type="dxa"/>
            <w:tcBorders>
              <w:top w:val="single" w:sz="4" w:space="0" w:color="auto"/>
              <w:left w:val="single" w:sz="4" w:space="0" w:color="auto"/>
              <w:bottom w:val="single" w:sz="4" w:space="0" w:color="auto"/>
              <w:right w:val="single" w:sz="4" w:space="0" w:color="auto"/>
            </w:tcBorders>
            <w:vAlign w:val="center"/>
          </w:tcPr>
          <w:p w14:paraId="49E5ED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127" w:type="dxa"/>
            <w:tcBorders>
              <w:top w:val="single" w:sz="4" w:space="0" w:color="auto"/>
              <w:left w:val="single" w:sz="4" w:space="0" w:color="auto"/>
              <w:bottom w:val="single" w:sz="4" w:space="0" w:color="auto"/>
              <w:right w:val="single" w:sz="4" w:space="0" w:color="auto"/>
            </w:tcBorders>
            <w:vAlign w:val="center"/>
          </w:tcPr>
          <w:p w14:paraId="14D1EF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5DB3A2EA" w14:textId="77777777" w:rsidTr="00A24A9C">
        <w:tc>
          <w:tcPr>
            <w:tcW w:w="709" w:type="dxa"/>
            <w:vMerge/>
            <w:tcBorders>
              <w:left w:val="single" w:sz="4" w:space="0" w:color="auto"/>
              <w:bottom w:val="single" w:sz="4" w:space="0" w:color="auto"/>
              <w:right w:val="single" w:sz="4" w:space="0" w:color="auto"/>
            </w:tcBorders>
            <w:vAlign w:val="center"/>
          </w:tcPr>
          <w:p w14:paraId="43D6A540"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vMerge/>
            <w:tcBorders>
              <w:left w:val="single" w:sz="4" w:space="0" w:color="auto"/>
              <w:bottom w:val="single" w:sz="4" w:space="0" w:color="auto"/>
              <w:right w:val="single" w:sz="4" w:space="0" w:color="auto"/>
            </w:tcBorders>
            <w:vAlign w:val="center"/>
          </w:tcPr>
          <w:p w14:paraId="1C8E63E4"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1D9ADAED" w14:textId="77777777" w:rsidR="00C401BD" w:rsidRPr="00C401BD" w:rsidRDefault="00C401BD" w:rsidP="00C401BD">
            <w:pPr>
              <w:widowControl/>
              <w:autoSpaceDE/>
              <w:autoSpaceDN/>
              <w:jc w:val="center"/>
              <w:rPr>
                <w:sz w:val="24"/>
                <w:szCs w:val="20"/>
                <w:lang w:val="ru-RU" w:eastAsia="ru-RU"/>
              </w:rPr>
            </w:pPr>
          </w:p>
        </w:tc>
        <w:tc>
          <w:tcPr>
            <w:tcW w:w="8222" w:type="dxa"/>
            <w:gridSpan w:val="4"/>
            <w:tcBorders>
              <w:top w:val="single" w:sz="4" w:space="0" w:color="auto"/>
              <w:left w:val="single" w:sz="4" w:space="0" w:color="auto"/>
              <w:bottom w:val="single" w:sz="4" w:space="0" w:color="auto"/>
              <w:right w:val="single" w:sz="4" w:space="0" w:color="auto"/>
            </w:tcBorders>
            <w:vAlign w:val="center"/>
          </w:tcPr>
          <w:p w14:paraId="58CD79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5DF8E55D"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4F7DD555"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296DEE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795250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276" w:type="dxa"/>
            <w:tcBorders>
              <w:top w:val="single" w:sz="4" w:space="0" w:color="auto"/>
              <w:left w:val="single" w:sz="4" w:space="0" w:color="auto"/>
              <w:bottom w:val="single" w:sz="4" w:space="0" w:color="auto"/>
              <w:right w:val="single" w:sz="4" w:space="0" w:color="auto"/>
            </w:tcBorders>
            <w:vAlign w:val="center"/>
          </w:tcPr>
          <w:p w14:paraId="65DB88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417" w:type="dxa"/>
            <w:tcBorders>
              <w:top w:val="single" w:sz="4" w:space="0" w:color="auto"/>
              <w:left w:val="single" w:sz="4" w:space="0" w:color="auto"/>
              <w:bottom w:val="single" w:sz="4" w:space="0" w:color="auto"/>
              <w:right w:val="single" w:sz="4" w:space="0" w:color="auto"/>
            </w:tcBorders>
            <w:vAlign w:val="center"/>
          </w:tcPr>
          <w:p w14:paraId="320E68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402" w:type="dxa"/>
            <w:tcBorders>
              <w:top w:val="single" w:sz="4" w:space="0" w:color="auto"/>
              <w:left w:val="single" w:sz="4" w:space="0" w:color="auto"/>
              <w:bottom w:val="single" w:sz="4" w:space="0" w:color="auto"/>
              <w:right w:val="single" w:sz="4" w:space="0" w:color="auto"/>
            </w:tcBorders>
            <w:vAlign w:val="center"/>
          </w:tcPr>
          <w:p w14:paraId="6DBA0D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127" w:type="dxa"/>
            <w:tcBorders>
              <w:top w:val="single" w:sz="4" w:space="0" w:color="auto"/>
              <w:left w:val="single" w:sz="4" w:space="0" w:color="auto"/>
              <w:bottom w:val="single" w:sz="4" w:space="0" w:color="auto"/>
              <w:right w:val="single" w:sz="4" w:space="0" w:color="auto"/>
            </w:tcBorders>
            <w:vAlign w:val="center"/>
          </w:tcPr>
          <w:p w14:paraId="159DB3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2013F9C"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3084044B"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53A56D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tcPr>
          <w:p w14:paraId="0C57D06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276" w:type="dxa"/>
            <w:tcBorders>
              <w:top w:val="single" w:sz="4" w:space="0" w:color="auto"/>
              <w:left w:val="single" w:sz="4" w:space="0" w:color="auto"/>
              <w:bottom w:val="single" w:sz="4" w:space="0" w:color="auto"/>
              <w:right w:val="single" w:sz="4" w:space="0" w:color="auto"/>
            </w:tcBorders>
            <w:vAlign w:val="center"/>
          </w:tcPr>
          <w:p w14:paraId="1FE28A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417" w:type="dxa"/>
            <w:tcBorders>
              <w:top w:val="single" w:sz="4" w:space="0" w:color="auto"/>
              <w:left w:val="single" w:sz="4" w:space="0" w:color="auto"/>
              <w:bottom w:val="single" w:sz="4" w:space="0" w:color="auto"/>
              <w:right w:val="single" w:sz="4" w:space="0" w:color="auto"/>
            </w:tcBorders>
            <w:vAlign w:val="center"/>
          </w:tcPr>
          <w:p w14:paraId="50F6D1E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3402" w:type="dxa"/>
            <w:tcBorders>
              <w:top w:val="single" w:sz="4" w:space="0" w:color="auto"/>
              <w:left w:val="single" w:sz="4" w:space="0" w:color="auto"/>
              <w:bottom w:val="single" w:sz="4" w:space="0" w:color="auto"/>
              <w:right w:val="single" w:sz="4" w:space="0" w:color="auto"/>
            </w:tcBorders>
            <w:vAlign w:val="center"/>
          </w:tcPr>
          <w:p w14:paraId="27E0321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127" w:type="dxa"/>
            <w:tcBorders>
              <w:top w:val="single" w:sz="4" w:space="0" w:color="auto"/>
              <w:left w:val="single" w:sz="4" w:space="0" w:color="auto"/>
              <w:bottom w:val="single" w:sz="4" w:space="0" w:color="auto"/>
              <w:right w:val="single" w:sz="4" w:space="0" w:color="auto"/>
            </w:tcBorders>
            <w:vAlign w:val="center"/>
          </w:tcPr>
          <w:p w14:paraId="5EED55C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9F8B970"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14F22EF9"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2A00BE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Административные здания организаций, обеспечивающих 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tcPr>
          <w:p w14:paraId="798AD04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3.1.2</w:t>
            </w:r>
          </w:p>
        </w:tc>
        <w:tc>
          <w:tcPr>
            <w:tcW w:w="1276" w:type="dxa"/>
            <w:tcBorders>
              <w:top w:val="single" w:sz="4" w:space="0" w:color="auto"/>
              <w:left w:val="single" w:sz="4" w:space="0" w:color="auto"/>
              <w:bottom w:val="single" w:sz="4" w:space="0" w:color="auto"/>
              <w:right w:val="single" w:sz="4" w:space="0" w:color="auto"/>
            </w:tcBorders>
            <w:vAlign w:val="center"/>
          </w:tcPr>
          <w:p w14:paraId="5D6426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417" w:type="dxa"/>
            <w:tcBorders>
              <w:top w:val="single" w:sz="4" w:space="0" w:color="auto"/>
              <w:left w:val="single" w:sz="4" w:space="0" w:color="auto"/>
              <w:bottom w:val="single" w:sz="4" w:space="0" w:color="auto"/>
              <w:right w:val="single" w:sz="4" w:space="0" w:color="auto"/>
            </w:tcBorders>
            <w:vAlign w:val="center"/>
          </w:tcPr>
          <w:p w14:paraId="662220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3402" w:type="dxa"/>
            <w:tcBorders>
              <w:top w:val="single" w:sz="4" w:space="0" w:color="auto"/>
              <w:left w:val="single" w:sz="4" w:space="0" w:color="auto"/>
              <w:bottom w:val="single" w:sz="4" w:space="0" w:color="auto"/>
              <w:right w:val="single" w:sz="4" w:space="0" w:color="auto"/>
            </w:tcBorders>
            <w:vAlign w:val="center"/>
          </w:tcPr>
          <w:p w14:paraId="464D405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127" w:type="dxa"/>
            <w:tcBorders>
              <w:top w:val="single" w:sz="4" w:space="0" w:color="auto"/>
              <w:left w:val="single" w:sz="4" w:space="0" w:color="auto"/>
              <w:bottom w:val="single" w:sz="4" w:space="0" w:color="auto"/>
              <w:right w:val="single" w:sz="4" w:space="0" w:color="auto"/>
            </w:tcBorders>
            <w:vAlign w:val="center"/>
          </w:tcPr>
          <w:p w14:paraId="1CAAA7E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59F7BDD"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35EEDA13"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2730E3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98D81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276" w:type="dxa"/>
            <w:tcBorders>
              <w:top w:val="single" w:sz="4" w:space="0" w:color="auto"/>
              <w:left w:val="single" w:sz="4" w:space="0" w:color="auto"/>
              <w:bottom w:val="single" w:sz="4" w:space="0" w:color="auto"/>
              <w:right w:val="single" w:sz="4" w:space="0" w:color="auto"/>
            </w:tcBorders>
            <w:vAlign w:val="center"/>
          </w:tcPr>
          <w:p w14:paraId="64A090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417" w:type="dxa"/>
            <w:tcBorders>
              <w:top w:val="single" w:sz="4" w:space="0" w:color="auto"/>
              <w:left w:val="single" w:sz="4" w:space="0" w:color="auto"/>
              <w:bottom w:val="single" w:sz="4" w:space="0" w:color="auto"/>
              <w:right w:val="single" w:sz="4" w:space="0" w:color="auto"/>
            </w:tcBorders>
            <w:vAlign w:val="center"/>
          </w:tcPr>
          <w:p w14:paraId="7EC62F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402" w:type="dxa"/>
            <w:tcBorders>
              <w:top w:val="single" w:sz="4" w:space="0" w:color="auto"/>
              <w:left w:val="single" w:sz="4" w:space="0" w:color="auto"/>
              <w:bottom w:val="single" w:sz="4" w:space="0" w:color="auto"/>
              <w:right w:val="single" w:sz="4" w:space="0" w:color="auto"/>
            </w:tcBorders>
            <w:vAlign w:val="center"/>
          </w:tcPr>
          <w:p w14:paraId="141783CF"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2127" w:type="dxa"/>
            <w:tcBorders>
              <w:top w:val="single" w:sz="4" w:space="0" w:color="auto"/>
              <w:left w:val="single" w:sz="4" w:space="0" w:color="auto"/>
              <w:bottom w:val="single" w:sz="4" w:space="0" w:color="auto"/>
              <w:right w:val="single" w:sz="4" w:space="0" w:color="auto"/>
            </w:tcBorders>
            <w:vAlign w:val="center"/>
          </w:tcPr>
          <w:p w14:paraId="652849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D6F0FC0"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625FBD73"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0DF3E1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028A8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6095" w:type="dxa"/>
            <w:gridSpan w:val="3"/>
            <w:tcBorders>
              <w:top w:val="single" w:sz="4" w:space="0" w:color="auto"/>
              <w:left w:val="single" w:sz="4" w:space="0" w:color="auto"/>
              <w:bottom w:val="single" w:sz="4" w:space="0" w:color="auto"/>
              <w:right w:val="single" w:sz="4" w:space="0" w:color="auto"/>
            </w:tcBorders>
            <w:vAlign w:val="center"/>
          </w:tcPr>
          <w:p w14:paraId="12D1DB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127" w:type="dxa"/>
            <w:tcBorders>
              <w:top w:val="single" w:sz="4" w:space="0" w:color="auto"/>
              <w:left w:val="single" w:sz="4" w:space="0" w:color="auto"/>
              <w:bottom w:val="single" w:sz="4" w:space="0" w:color="auto"/>
              <w:right w:val="single" w:sz="4" w:space="0" w:color="auto"/>
            </w:tcBorders>
            <w:vAlign w:val="center"/>
          </w:tcPr>
          <w:p w14:paraId="17E453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DE25E45"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18BC0867"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009B0E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57795F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276" w:type="dxa"/>
            <w:tcBorders>
              <w:top w:val="single" w:sz="4" w:space="0" w:color="auto"/>
              <w:left w:val="single" w:sz="4" w:space="0" w:color="auto"/>
              <w:bottom w:val="single" w:sz="4" w:space="0" w:color="auto"/>
              <w:right w:val="single" w:sz="4" w:space="0" w:color="auto"/>
            </w:tcBorders>
            <w:vAlign w:val="center"/>
          </w:tcPr>
          <w:p w14:paraId="6649F4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417" w:type="dxa"/>
            <w:tcBorders>
              <w:top w:val="single" w:sz="4" w:space="0" w:color="auto"/>
              <w:left w:val="single" w:sz="4" w:space="0" w:color="auto"/>
              <w:bottom w:val="single" w:sz="4" w:space="0" w:color="auto"/>
              <w:right w:val="single" w:sz="4" w:space="0" w:color="auto"/>
            </w:tcBorders>
            <w:vAlign w:val="center"/>
          </w:tcPr>
          <w:p w14:paraId="3E47DE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402" w:type="dxa"/>
            <w:tcBorders>
              <w:top w:val="single" w:sz="4" w:space="0" w:color="auto"/>
              <w:left w:val="single" w:sz="4" w:space="0" w:color="auto"/>
              <w:bottom w:val="single" w:sz="4" w:space="0" w:color="auto"/>
              <w:right w:val="single" w:sz="4" w:space="0" w:color="auto"/>
            </w:tcBorders>
            <w:vAlign w:val="center"/>
          </w:tcPr>
          <w:p w14:paraId="66264F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127" w:type="dxa"/>
            <w:tcBorders>
              <w:top w:val="single" w:sz="4" w:space="0" w:color="auto"/>
              <w:left w:val="single" w:sz="4" w:space="0" w:color="auto"/>
              <w:bottom w:val="single" w:sz="4" w:space="0" w:color="auto"/>
              <w:right w:val="single" w:sz="4" w:space="0" w:color="auto"/>
            </w:tcBorders>
            <w:vAlign w:val="center"/>
          </w:tcPr>
          <w:p w14:paraId="66CDBD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162E212"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70478057"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02136C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3E33CE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276" w:type="dxa"/>
            <w:tcBorders>
              <w:top w:val="single" w:sz="4" w:space="0" w:color="auto"/>
              <w:left w:val="single" w:sz="4" w:space="0" w:color="auto"/>
              <w:bottom w:val="single" w:sz="4" w:space="0" w:color="auto"/>
              <w:right w:val="single" w:sz="4" w:space="0" w:color="auto"/>
            </w:tcBorders>
            <w:vAlign w:val="center"/>
          </w:tcPr>
          <w:p w14:paraId="648B4E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417" w:type="dxa"/>
            <w:tcBorders>
              <w:top w:val="single" w:sz="4" w:space="0" w:color="auto"/>
              <w:left w:val="single" w:sz="4" w:space="0" w:color="auto"/>
              <w:bottom w:val="single" w:sz="4" w:space="0" w:color="auto"/>
              <w:right w:val="single" w:sz="4" w:space="0" w:color="auto"/>
            </w:tcBorders>
            <w:vAlign w:val="center"/>
          </w:tcPr>
          <w:p w14:paraId="4F4156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10000</w:t>
            </w:r>
          </w:p>
        </w:tc>
        <w:tc>
          <w:tcPr>
            <w:tcW w:w="3402" w:type="dxa"/>
            <w:tcBorders>
              <w:top w:val="single" w:sz="4" w:space="0" w:color="auto"/>
              <w:left w:val="single" w:sz="4" w:space="0" w:color="auto"/>
              <w:bottom w:val="single" w:sz="4" w:space="0" w:color="auto"/>
              <w:right w:val="single" w:sz="4" w:space="0" w:color="auto"/>
            </w:tcBorders>
            <w:vAlign w:val="center"/>
          </w:tcPr>
          <w:p w14:paraId="188F198D"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127" w:type="dxa"/>
            <w:tcBorders>
              <w:top w:val="single" w:sz="4" w:space="0" w:color="auto"/>
              <w:left w:val="single" w:sz="4" w:space="0" w:color="auto"/>
              <w:bottom w:val="single" w:sz="4" w:space="0" w:color="auto"/>
              <w:right w:val="single" w:sz="4" w:space="0" w:color="auto"/>
            </w:tcBorders>
            <w:vAlign w:val="center"/>
          </w:tcPr>
          <w:p w14:paraId="44D3EE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07CC71F"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198798F8"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020420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734EC1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276" w:type="dxa"/>
            <w:tcBorders>
              <w:top w:val="single" w:sz="4" w:space="0" w:color="auto"/>
              <w:left w:val="single" w:sz="4" w:space="0" w:color="auto"/>
              <w:bottom w:val="single" w:sz="4" w:space="0" w:color="auto"/>
              <w:right w:val="single" w:sz="4" w:space="0" w:color="auto"/>
            </w:tcBorders>
            <w:vAlign w:val="center"/>
          </w:tcPr>
          <w:p w14:paraId="2F662F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w:t>
            </w:r>
            <w:r w:rsidRPr="00C401BD">
              <w:rPr>
                <w:sz w:val="24"/>
                <w:szCs w:val="20"/>
                <w:lang w:eastAsia="ru-RU"/>
              </w:rPr>
              <w:t xml:space="preserve"> </w:t>
            </w:r>
            <w:r w:rsidRPr="00C401BD">
              <w:rPr>
                <w:sz w:val="24"/>
                <w:szCs w:val="20"/>
                <w:lang w:val="ru-RU" w:eastAsia="ru-RU"/>
              </w:rPr>
              <w:t>000</w:t>
            </w:r>
          </w:p>
        </w:tc>
        <w:tc>
          <w:tcPr>
            <w:tcW w:w="1417" w:type="dxa"/>
            <w:tcBorders>
              <w:top w:val="single" w:sz="4" w:space="0" w:color="auto"/>
              <w:left w:val="single" w:sz="4" w:space="0" w:color="auto"/>
              <w:bottom w:val="single" w:sz="4" w:space="0" w:color="auto"/>
              <w:right w:val="single" w:sz="4" w:space="0" w:color="auto"/>
            </w:tcBorders>
            <w:vAlign w:val="center"/>
          </w:tcPr>
          <w:p w14:paraId="7E2DAA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r w:rsidRPr="00C401BD">
              <w:rPr>
                <w:sz w:val="24"/>
                <w:szCs w:val="20"/>
                <w:lang w:eastAsia="ru-RU"/>
              </w:rPr>
              <w:t xml:space="preserve"> </w:t>
            </w:r>
            <w:r w:rsidRPr="00C401BD">
              <w:rPr>
                <w:sz w:val="24"/>
                <w:szCs w:val="20"/>
                <w:lang w:val="ru-RU" w:eastAsia="ru-RU"/>
              </w:rPr>
              <w:t>000</w:t>
            </w:r>
          </w:p>
        </w:tc>
        <w:tc>
          <w:tcPr>
            <w:tcW w:w="3402" w:type="dxa"/>
            <w:tcBorders>
              <w:top w:val="single" w:sz="4" w:space="0" w:color="auto"/>
              <w:left w:val="single" w:sz="4" w:space="0" w:color="auto"/>
              <w:bottom w:val="single" w:sz="4" w:space="0" w:color="auto"/>
              <w:right w:val="single" w:sz="4" w:space="0" w:color="auto"/>
            </w:tcBorders>
            <w:vAlign w:val="center"/>
          </w:tcPr>
          <w:p w14:paraId="38FFE8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7" w:type="dxa"/>
            <w:tcBorders>
              <w:top w:val="single" w:sz="4" w:space="0" w:color="auto"/>
              <w:left w:val="single" w:sz="4" w:space="0" w:color="auto"/>
              <w:bottom w:val="single" w:sz="4" w:space="0" w:color="auto"/>
              <w:right w:val="single" w:sz="4" w:space="0" w:color="auto"/>
            </w:tcBorders>
            <w:vAlign w:val="center"/>
          </w:tcPr>
          <w:p w14:paraId="4C94B8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287D5A6"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4DEFABAE"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7E9A0D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Площадки для занятий спортом</w:t>
            </w:r>
          </w:p>
        </w:tc>
        <w:tc>
          <w:tcPr>
            <w:tcW w:w="1701" w:type="dxa"/>
            <w:tcBorders>
              <w:top w:val="single" w:sz="4" w:space="0" w:color="auto"/>
              <w:left w:val="single" w:sz="4" w:space="0" w:color="auto"/>
              <w:bottom w:val="single" w:sz="4" w:space="0" w:color="auto"/>
              <w:right w:val="single" w:sz="4" w:space="0" w:color="auto"/>
            </w:tcBorders>
            <w:vAlign w:val="center"/>
          </w:tcPr>
          <w:p w14:paraId="7709892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5.1.3</w:t>
            </w:r>
          </w:p>
        </w:tc>
        <w:tc>
          <w:tcPr>
            <w:tcW w:w="1276" w:type="dxa"/>
            <w:tcBorders>
              <w:top w:val="single" w:sz="4" w:space="0" w:color="auto"/>
              <w:left w:val="single" w:sz="4" w:space="0" w:color="auto"/>
              <w:bottom w:val="single" w:sz="4" w:space="0" w:color="auto"/>
              <w:right w:val="single" w:sz="4" w:space="0" w:color="auto"/>
            </w:tcBorders>
            <w:vAlign w:val="center"/>
          </w:tcPr>
          <w:p w14:paraId="43DF17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417" w:type="dxa"/>
            <w:tcBorders>
              <w:top w:val="single" w:sz="4" w:space="0" w:color="auto"/>
              <w:left w:val="single" w:sz="4" w:space="0" w:color="auto"/>
              <w:bottom w:val="single" w:sz="4" w:space="0" w:color="auto"/>
              <w:right w:val="single" w:sz="4" w:space="0" w:color="auto"/>
            </w:tcBorders>
            <w:vAlign w:val="center"/>
          </w:tcPr>
          <w:p w14:paraId="60A87D7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3402" w:type="dxa"/>
            <w:tcBorders>
              <w:top w:val="single" w:sz="4" w:space="0" w:color="auto"/>
              <w:left w:val="single" w:sz="4" w:space="0" w:color="auto"/>
              <w:bottom w:val="single" w:sz="4" w:space="0" w:color="auto"/>
              <w:right w:val="single" w:sz="4" w:space="0" w:color="auto"/>
            </w:tcBorders>
            <w:vAlign w:val="center"/>
          </w:tcPr>
          <w:p w14:paraId="3AE1D9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127" w:type="dxa"/>
            <w:tcBorders>
              <w:top w:val="single" w:sz="4" w:space="0" w:color="auto"/>
              <w:left w:val="single" w:sz="4" w:space="0" w:color="auto"/>
              <w:bottom w:val="single" w:sz="4" w:space="0" w:color="auto"/>
              <w:right w:val="single" w:sz="4" w:space="0" w:color="auto"/>
            </w:tcBorders>
            <w:vAlign w:val="center"/>
          </w:tcPr>
          <w:p w14:paraId="057347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E41DD7F"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201C0BDC"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6EFFC67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Оборудованные площадки для занятий спортом</w:t>
            </w:r>
          </w:p>
        </w:tc>
        <w:tc>
          <w:tcPr>
            <w:tcW w:w="1701" w:type="dxa"/>
            <w:tcBorders>
              <w:top w:val="single" w:sz="4" w:space="0" w:color="auto"/>
              <w:left w:val="single" w:sz="4" w:space="0" w:color="auto"/>
              <w:bottom w:val="single" w:sz="4" w:space="0" w:color="auto"/>
              <w:right w:val="single" w:sz="4" w:space="0" w:color="auto"/>
            </w:tcBorders>
            <w:vAlign w:val="center"/>
          </w:tcPr>
          <w:p w14:paraId="656ECC3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5.1.4</w:t>
            </w:r>
          </w:p>
        </w:tc>
        <w:tc>
          <w:tcPr>
            <w:tcW w:w="1276" w:type="dxa"/>
            <w:tcBorders>
              <w:top w:val="single" w:sz="4" w:space="0" w:color="auto"/>
              <w:left w:val="single" w:sz="4" w:space="0" w:color="auto"/>
              <w:bottom w:val="single" w:sz="4" w:space="0" w:color="auto"/>
              <w:right w:val="single" w:sz="4" w:space="0" w:color="auto"/>
            </w:tcBorders>
            <w:vAlign w:val="center"/>
          </w:tcPr>
          <w:p w14:paraId="669DC2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417" w:type="dxa"/>
            <w:tcBorders>
              <w:top w:val="single" w:sz="4" w:space="0" w:color="auto"/>
              <w:left w:val="single" w:sz="4" w:space="0" w:color="auto"/>
              <w:bottom w:val="single" w:sz="4" w:space="0" w:color="auto"/>
              <w:right w:val="single" w:sz="4" w:space="0" w:color="auto"/>
            </w:tcBorders>
            <w:vAlign w:val="center"/>
          </w:tcPr>
          <w:p w14:paraId="4D299B8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3402" w:type="dxa"/>
            <w:tcBorders>
              <w:top w:val="single" w:sz="4" w:space="0" w:color="auto"/>
              <w:left w:val="single" w:sz="4" w:space="0" w:color="auto"/>
              <w:bottom w:val="single" w:sz="4" w:space="0" w:color="auto"/>
              <w:right w:val="single" w:sz="4" w:space="0" w:color="auto"/>
            </w:tcBorders>
            <w:vAlign w:val="center"/>
          </w:tcPr>
          <w:p w14:paraId="503F5B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127" w:type="dxa"/>
            <w:tcBorders>
              <w:top w:val="single" w:sz="4" w:space="0" w:color="auto"/>
              <w:left w:val="single" w:sz="4" w:space="0" w:color="auto"/>
              <w:bottom w:val="single" w:sz="4" w:space="0" w:color="auto"/>
              <w:right w:val="single" w:sz="4" w:space="0" w:color="auto"/>
            </w:tcBorders>
            <w:vAlign w:val="center"/>
          </w:tcPr>
          <w:p w14:paraId="299BEF8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4C5508B"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1FDB32D8"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373A5C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550B4B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8222" w:type="dxa"/>
            <w:gridSpan w:val="4"/>
            <w:tcBorders>
              <w:top w:val="single" w:sz="4" w:space="0" w:color="auto"/>
              <w:left w:val="single" w:sz="4" w:space="0" w:color="auto"/>
              <w:bottom w:val="single" w:sz="4" w:space="0" w:color="auto"/>
              <w:right w:val="single" w:sz="4" w:space="0" w:color="auto"/>
            </w:tcBorders>
            <w:vAlign w:val="center"/>
          </w:tcPr>
          <w:p w14:paraId="2D6347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10B9EAA"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30AFC7A1"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628A2A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699BC6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8222" w:type="dxa"/>
            <w:gridSpan w:val="4"/>
            <w:tcBorders>
              <w:top w:val="single" w:sz="4" w:space="0" w:color="auto"/>
              <w:left w:val="single" w:sz="4" w:space="0" w:color="auto"/>
              <w:bottom w:val="single" w:sz="4" w:space="0" w:color="auto"/>
              <w:right w:val="single" w:sz="4" w:space="0" w:color="auto"/>
            </w:tcBorders>
            <w:vAlign w:val="center"/>
          </w:tcPr>
          <w:p w14:paraId="1827FC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F9A5F9F"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45D2BB05"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405D91C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60AF16E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8222" w:type="dxa"/>
            <w:gridSpan w:val="4"/>
            <w:tcBorders>
              <w:top w:val="single" w:sz="4" w:space="0" w:color="auto"/>
              <w:left w:val="single" w:sz="4" w:space="0" w:color="auto"/>
              <w:bottom w:val="single" w:sz="4" w:space="0" w:color="auto"/>
              <w:right w:val="single" w:sz="4" w:space="0" w:color="auto"/>
            </w:tcBorders>
            <w:vAlign w:val="center"/>
          </w:tcPr>
          <w:p w14:paraId="380F57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AD8F991"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20531AE0"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2F3ABB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7B2973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8222" w:type="dxa"/>
            <w:gridSpan w:val="4"/>
            <w:tcBorders>
              <w:top w:val="single" w:sz="4" w:space="0" w:color="auto"/>
              <w:left w:val="single" w:sz="4" w:space="0" w:color="auto"/>
              <w:bottom w:val="single" w:sz="4" w:space="0" w:color="auto"/>
              <w:right w:val="single" w:sz="4" w:space="0" w:color="auto"/>
            </w:tcBorders>
            <w:vAlign w:val="center"/>
          </w:tcPr>
          <w:p w14:paraId="0040A3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C7956F6"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00EB0074"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527D1C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24C153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8222" w:type="dxa"/>
            <w:gridSpan w:val="4"/>
            <w:tcBorders>
              <w:top w:val="single" w:sz="4" w:space="0" w:color="auto"/>
              <w:left w:val="single" w:sz="4" w:space="0" w:color="auto"/>
              <w:bottom w:val="single" w:sz="4" w:space="0" w:color="auto"/>
              <w:right w:val="single" w:sz="4" w:space="0" w:color="auto"/>
            </w:tcBorders>
            <w:vAlign w:val="center"/>
          </w:tcPr>
          <w:p w14:paraId="27BD19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6EAD2F2E"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7609E4A5"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749580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266FCA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8222" w:type="dxa"/>
            <w:gridSpan w:val="4"/>
            <w:tcBorders>
              <w:top w:val="single" w:sz="4" w:space="0" w:color="auto"/>
              <w:left w:val="single" w:sz="4" w:space="0" w:color="auto"/>
              <w:bottom w:val="single" w:sz="4" w:space="0" w:color="auto"/>
              <w:right w:val="single" w:sz="4" w:space="0" w:color="auto"/>
            </w:tcBorders>
          </w:tcPr>
          <w:p w14:paraId="29C110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D4ABFC5" w14:textId="77777777" w:rsidTr="00A24A9C">
        <w:tc>
          <w:tcPr>
            <w:tcW w:w="709" w:type="dxa"/>
            <w:tcBorders>
              <w:top w:val="single" w:sz="4" w:space="0" w:color="auto"/>
              <w:left w:val="single" w:sz="4" w:space="0" w:color="auto"/>
              <w:bottom w:val="single" w:sz="4" w:space="0" w:color="auto"/>
              <w:right w:val="single" w:sz="4" w:space="0" w:color="auto"/>
            </w:tcBorders>
            <w:vAlign w:val="center"/>
          </w:tcPr>
          <w:p w14:paraId="04F7DAD8" w14:textId="77777777" w:rsidR="00C401BD" w:rsidRPr="00C401BD" w:rsidRDefault="00C401BD" w:rsidP="00C401BD">
            <w:pPr>
              <w:widowControl/>
              <w:numPr>
                <w:ilvl w:val="0"/>
                <w:numId w:val="175"/>
              </w:numPr>
              <w:overflowPunct w:val="0"/>
              <w:autoSpaceDE/>
              <w:autoSpaceDN/>
              <w:adjustRightInd w:val="0"/>
              <w:ind w:left="170"/>
              <w:contextualSpacing/>
              <w:jc w:val="center"/>
              <w:textAlignment w:val="baseline"/>
              <w:rPr>
                <w:sz w:val="24"/>
                <w:szCs w:val="20"/>
                <w:lang w:val="ru-RU" w:eastAsia="ru-RU"/>
              </w:rPr>
            </w:pPr>
          </w:p>
        </w:tc>
        <w:tc>
          <w:tcPr>
            <w:tcW w:w="4111" w:type="dxa"/>
            <w:tcBorders>
              <w:top w:val="single" w:sz="4" w:space="0" w:color="auto"/>
              <w:left w:val="single" w:sz="4" w:space="0" w:color="auto"/>
              <w:bottom w:val="single" w:sz="4" w:space="0" w:color="auto"/>
              <w:right w:val="single" w:sz="4" w:space="0" w:color="auto"/>
            </w:tcBorders>
            <w:vAlign w:val="center"/>
          </w:tcPr>
          <w:p w14:paraId="33934F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356E57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8222" w:type="dxa"/>
            <w:gridSpan w:val="4"/>
            <w:tcBorders>
              <w:top w:val="single" w:sz="4" w:space="0" w:color="auto"/>
              <w:left w:val="single" w:sz="4" w:space="0" w:color="auto"/>
              <w:bottom w:val="single" w:sz="4" w:space="0" w:color="auto"/>
              <w:right w:val="single" w:sz="4" w:space="0" w:color="auto"/>
            </w:tcBorders>
          </w:tcPr>
          <w:p w14:paraId="652EBE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47ABC04F" w14:textId="77777777" w:rsidR="00C401BD" w:rsidRPr="00C401BD" w:rsidRDefault="00C401BD" w:rsidP="00C401BD">
      <w:pPr>
        <w:widowControl/>
        <w:overflowPunct w:val="0"/>
        <w:adjustRightInd w:val="0"/>
        <w:ind w:firstLine="426"/>
        <w:contextualSpacing/>
        <w:jc w:val="both"/>
        <w:textAlignment w:val="baseline"/>
        <w:rPr>
          <w:sz w:val="24"/>
          <w:szCs w:val="20"/>
          <w:lang w:val="ru-RU" w:eastAsia="ru-RU" w:bidi="ru-RU"/>
        </w:rPr>
      </w:pPr>
      <w:r w:rsidRPr="00C401BD">
        <w:rPr>
          <w:sz w:val="24"/>
          <w:szCs w:val="20"/>
          <w:lang w:val="ru-RU" w:eastAsia="ru-RU" w:bidi="ru-RU"/>
        </w:rPr>
        <w:t>*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w:t>
      </w:r>
    </w:p>
    <w:p w14:paraId="22FD6514" w14:textId="77777777" w:rsidR="00C401BD" w:rsidRPr="00C401BD" w:rsidRDefault="00C401BD" w:rsidP="00C401BD">
      <w:pPr>
        <w:widowControl/>
        <w:autoSpaceDE/>
        <w:autoSpaceDN/>
        <w:ind w:left="284" w:hanging="11"/>
        <w:jc w:val="both"/>
        <w:rPr>
          <w:sz w:val="24"/>
          <w:szCs w:val="24"/>
          <w:lang w:val="ru-RU" w:eastAsia="ru-RU"/>
        </w:rPr>
      </w:pPr>
      <w:r w:rsidRPr="00C401BD">
        <w:rPr>
          <w:sz w:val="24"/>
          <w:szCs w:val="24"/>
          <w:lang w:val="ru-RU" w:eastAsia="ru-RU"/>
        </w:rPr>
        <w:t>**-Минимальные отступы от границ земельного участка (м) устанавливаются в соответствии с ч.12 ст. 11 настоящих Правил</w:t>
      </w:r>
    </w:p>
    <w:p w14:paraId="6E1B6397" w14:textId="77777777" w:rsidR="00C401BD" w:rsidRPr="00C401BD" w:rsidRDefault="00C401BD" w:rsidP="00C401BD">
      <w:pPr>
        <w:widowControl/>
        <w:autoSpaceDE/>
        <w:autoSpaceDN/>
        <w:jc w:val="center"/>
        <w:rPr>
          <w:sz w:val="24"/>
          <w:szCs w:val="24"/>
          <w:lang w:val="ru-RU" w:eastAsia="ru-RU"/>
        </w:rPr>
      </w:pPr>
    </w:p>
    <w:p w14:paraId="2BC881F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462E4F46" w14:textId="77777777" w:rsidR="00C401BD" w:rsidRPr="00C401BD" w:rsidRDefault="00C401BD" w:rsidP="00C401BD">
      <w:pPr>
        <w:widowControl/>
        <w:numPr>
          <w:ilvl w:val="0"/>
          <w:numId w:val="102"/>
        </w:numPr>
        <w:tabs>
          <w:tab w:val="left" w:pos="452"/>
        </w:tabs>
        <w:kinsoku w:val="0"/>
        <w:overflowPunct w:val="0"/>
        <w:autoSpaceDE/>
        <w:autoSpaceDN/>
        <w:adjustRightInd w:val="0"/>
        <w:jc w:val="both"/>
        <w:rPr>
          <w:sz w:val="24"/>
          <w:szCs w:val="20"/>
          <w:lang w:val="ru-RU" w:eastAsia="ru-RU"/>
        </w:rPr>
      </w:pPr>
      <w:r w:rsidRPr="00C401BD">
        <w:rPr>
          <w:sz w:val="24"/>
          <w:szCs w:val="24"/>
          <w:lang w:val="ru-RU" w:eastAsia="ru-RU"/>
        </w:rPr>
        <w:t>Коммунальное обслуживание -3.1</w:t>
      </w:r>
    </w:p>
    <w:p w14:paraId="79A3FDE7" w14:textId="77777777" w:rsidR="00C401BD" w:rsidRPr="00C401BD" w:rsidRDefault="00C401BD" w:rsidP="00C401BD">
      <w:pPr>
        <w:widowControl/>
        <w:numPr>
          <w:ilvl w:val="0"/>
          <w:numId w:val="102"/>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Связь – 6.8</w:t>
      </w:r>
    </w:p>
    <w:p w14:paraId="23508014" w14:textId="77777777" w:rsidR="00C401BD" w:rsidRPr="00C401BD" w:rsidRDefault="00C401BD" w:rsidP="00C401BD">
      <w:pPr>
        <w:widowControl/>
        <w:numPr>
          <w:ilvl w:val="0"/>
          <w:numId w:val="102"/>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Обеспечение внутреннего правопорядка – 8.3.</w:t>
      </w:r>
    </w:p>
    <w:p w14:paraId="624E4E2A" w14:textId="77777777" w:rsidR="00C401BD" w:rsidRPr="00C401BD" w:rsidRDefault="00C401BD" w:rsidP="00C401BD">
      <w:pPr>
        <w:widowControl/>
        <w:autoSpaceDE/>
        <w:autoSpaceDN/>
        <w:jc w:val="both"/>
        <w:rPr>
          <w:sz w:val="24"/>
          <w:szCs w:val="24"/>
          <w:lang w:val="ru-RU" w:eastAsia="ru-RU"/>
        </w:rPr>
      </w:pPr>
    </w:p>
    <w:p w14:paraId="711985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7B1E0E08"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138"/>
        <w:gridCol w:w="1701"/>
        <w:gridCol w:w="1559"/>
        <w:gridCol w:w="1560"/>
        <w:gridCol w:w="1984"/>
        <w:gridCol w:w="3119"/>
      </w:tblGrid>
      <w:tr w:rsidR="00C401BD" w:rsidRPr="00E77B4D" w14:paraId="1D1A8E46"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4B0D53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138" w:type="dxa"/>
            <w:vMerge w:val="restart"/>
            <w:tcBorders>
              <w:top w:val="single" w:sz="4" w:space="0" w:color="auto"/>
              <w:left w:val="single" w:sz="4" w:space="0" w:color="auto"/>
              <w:right w:val="single" w:sz="4" w:space="0" w:color="auto"/>
            </w:tcBorders>
            <w:vAlign w:val="center"/>
          </w:tcPr>
          <w:p w14:paraId="594CF6D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78A568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7CA3CF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4" w:type="dxa"/>
            <w:vMerge w:val="restart"/>
            <w:tcBorders>
              <w:top w:val="single" w:sz="4" w:space="0" w:color="auto"/>
              <w:left w:val="single" w:sz="4" w:space="0" w:color="auto"/>
              <w:right w:val="single" w:sz="4" w:space="0" w:color="auto"/>
            </w:tcBorders>
            <w:vAlign w:val="center"/>
          </w:tcPr>
          <w:p w14:paraId="33595A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3119" w:type="dxa"/>
            <w:vMerge w:val="restart"/>
            <w:tcBorders>
              <w:top w:val="single" w:sz="4" w:space="0" w:color="auto"/>
              <w:left w:val="single" w:sz="4" w:space="0" w:color="auto"/>
              <w:right w:val="single" w:sz="4" w:space="0" w:color="auto"/>
            </w:tcBorders>
            <w:vAlign w:val="center"/>
          </w:tcPr>
          <w:p w14:paraId="05F182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2FD5EC9A"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1ED0DC30" w14:textId="77777777" w:rsidR="00C401BD" w:rsidRPr="00C401BD" w:rsidRDefault="00C401BD" w:rsidP="00C401BD">
            <w:pPr>
              <w:widowControl/>
              <w:autoSpaceDE/>
              <w:autoSpaceDN/>
              <w:jc w:val="center"/>
              <w:rPr>
                <w:sz w:val="24"/>
                <w:szCs w:val="20"/>
                <w:lang w:val="ru-RU" w:eastAsia="ru-RU"/>
              </w:rPr>
            </w:pPr>
          </w:p>
        </w:tc>
        <w:tc>
          <w:tcPr>
            <w:tcW w:w="4138" w:type="dxa"/>
            <w:vMerge/>
            <w:tcBorders>
              <w:left w:val="single" w:sz="4" w:space="0" w:color="auto"/>
              <w:bottom w:val="single" w:sz="4" w:space="0" w:color="auto"/>
              <w:right w:val="single" w:sz="4" w:space="0" w:color="auto"/>
            </w:tcBorders>
            <w:vAlign w:val="center"/>
          </w:tcPr>
          <w:p w14:paraId="4D9BDF39"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6FCF79FA"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058757B9"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560" w:type="dxa"/>
            <w:tcBorders>
              <w:left w:val="single" w:sz="4" w:space="0" w:color="auto"/>
              <w:bottom w:val="single" w:sz="4" w:space="0" w:color="auto"/>
              <w:right w:val="single" w:sz="4" w:space="0" w:color="auto"/>
            </w:tcBorders>
            <w:vAlign w:val="center"/>
          </w:tcPr>
          <w:p w14:paraId="343CF6E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4" w:type="dxa"/>
            <w:vMerge/>
            <w:tcBorders>
              <w:left w:val="single" w:sz="4" w:space="0" w:color="auto"/>
              <w:bottom w:val="single" w:sz="4" w:space="0" w:color="auto"/>
              <w:right w:val="single" w:sz="4" w:space="0" w:color="auto"/>
            </w:tcBorders>
            <w:vAlign w:val="center"/>
          </w:tcPr>
          <w:p w14:paraId="21D8B338" w14:textId="77777777" w:rsidR="00C401BD" w:rsidRPr="00C401BD" w:rsidRDefault="00C401BD" w:rsidP="00C401BD">
            <w:pPr>
              <w:widowControl/>
              <w:autoSpaceDE/>
              <w:autoSpaceDN/>
              <w:jc w:val="center"/>
              <w:rPr>
                <w:sz w:val="24"/>
                <w:szCs w:val="20"/>
                <w:lang w:val="ru-RU" w:eastAsia="ru-RU"/>
              </w:rPr>
            </w:pPr>
          </w:p>
        </w:tc>
        <w:tc>
          <w:tcPr>
            <w:tcW w:w="3119" w:type="dxa"/>
            <w:vMerge/>
            <w:tcBorders>
              <w:left w:val="single" w:sz="4" w:space="0" w:color="auto"/>
              <w:bottom w:val="single" w:sz="4" w:space="0" w:color="auto"/>
              <w:right w:val="single" w:sz="4" w:space="0" w:color="auto"/>
            </w:tcBorders>
            <w:vAlign w:val="center"/>
          </w:tcPr>
          <w:p w14:paraId="116020C5" w14:textId="77777777" w:rsidR="00C401BD" w:rsidRPr="00C401BD" w:rsidRDefault="00C401BD" w:rsidP="00C401BD">
            <w:pPr>
              <w:widowControl/>
              <w:autoSpaceDE/>
              <w:autoSpaceDN/>
              <w:jc w:val="center"/>
              <w:rPr>
                <w:sz w:val="24"/>
                <w:szCs w:val="20"/>
                <w:lang w:val="ru-RU" w:eastAsia="ru-RU"/>
              </w:rPr>
            </w:pPr>
          </w:p>
        </w:tc>
      </w:tr>
      <w:tr w:rsidR="00C401BD" w:rsidRPr="00C401BD" w14:paraId="1332D59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CE28AEA"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9F80A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услуг связи</w:t>
            </w:r>
          </w:p>
        </w:tc>
        <w:tc>
          <w:tcPr>
            <w:tcW w:w="1701" w:type="dxa"/>
            <w:tcBorders>
              <w:top w:val="single" w:sz="4" w:space="0" w:color="auto"/>
              <w:left w:val="single" w:sz="4" w:space="0" w:color="auto"/>
              <w:bottom w:val="single" w:sz="4" w:space="0" w:color="auto"/>
              <w:right w:val="single" w:sz="4" w:space="0" w:color="auto"/>
            </w:tcBorders>
            <w:vAlign w:val="center"/>
          </w:tcPr>
          <w:p w14:paraId="1BC9D5B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3.2.3</w:t>
            </w:r>
          </w:p>
        </w:tc>
        <w:tc>
          <w:tcPr>
            <w:tcW w:w="1559" w:type="dxa"/>
            <w:tcBorders>
              <w:top w:val="single" w:sz="4" w:space="0" w:color="auto"/>
              <w:left w:val="single" w:sz="4" w:space="0" w:color="auto"/>
              <w:bottom w:val="single" w:sz="4" w:space="0" w:color="auto"/>
              <w:right w:val="single" w:sz="4" w:space="0" w:color="auto"/>
            </w:tcBorders>
            <w:vAlign w:val="center"/>
          </w:tcPr>
          <w:p w14:paraId="291980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560" w:type="dxa"/>
            <w:tcBorders>
              <w:top w:val="single" w:sz="4" w:space="0" w:color="auto"/>
              <w:left w:val="single" w:sz="4" w:space="0" w:color="auto"/>
              <w:bottom w:val="single" w:sz="4" w:space="0" w:color="auto"/>
              <w:right w:val="single" w:sz="4" w:space="0" w:color="auto"/>
            </w:tcBorders>
            <w:vAlign w:val="center"/>
          </w:tcPr>
          <w:p w14:paraId="52762EC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1AED12A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3119" w:type="dxa"/>
            <w:tcBorders>
              <w:top w:val="single" w:sz="4" w:space="0" w:color="auto"/>
              <w:left w:val="single" w:sz="4" w:space="0" w:color="auto"/>
              <w:bottom w:val="single" w:sz="4" w:space="0" w:color="auto"/>
              <w:right w:val="single" w:sz="4" w:space="0" w:color="auto"/>
            </w:tcBorders>
            <w:vAlign w:val="center"/>
          </w:tcPr>
          <w:p w14:paraId="13F0AD3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686ED5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0384F22"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B407F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4797A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559" w:type="dxa"/>
            <w:tcBorders>
              <w:top w:val="single" w:sz="4" w:space="0" w:color="auto"/>
              <w:left w:val="single" w:sz="4" w:space="0" w:color="auto"/>
              <w:bottom w:val="single" w:sz="4" w:space="0" w:color="auto"/>
              <w:right w:val="single" w:sz="4" w:space="0" w:color="auto"/>
            </w:tcBorders>
            <w:vAlign w:val="center"/>
          </w:tcPr>
          <w:p w14:paraId="2366D9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w:t>
            </w:r>
          </w:p>
        </w:tc>
        <w:tc>
          <w:tcPr>
            <w:tcW w:w="1560" w:type="dxa"/>
            <w:tcBorders>
              <w:top w:val="single" w:sz="4" w:space="0" w:color="auto"/>
              <w:left w:val="single" w:sz="4" w:space="0" w:color="auto"/>
              <w:bottom w:val="single" w:sz="4" w:space="0" w:color="auto"/>
              <w:right w:val="single" w:sz="4" w:space="0" w:color="auto"/>
            </w:tcBorders>
            <w:vAlign w:val="center"/>
          </w:tcPr>
          <w:p w14:paraId="3BBA08C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984" w:type="dxa"/>
            <w:tcBorders>
              <w:top w:val="single" w:sz="4" w:space="0" w:color="auto"/>
              <w:left w:val="single" w:sz="4" w:space="0" w:color="auto"/>
              <w:bottom w:val="single" w:sz="4" w:space="0" w:color="auto"/>
              <w:right w:val="single" w:sz="4" w:space="0" w:color="auto"/>
            </w:tcBorders>
            <w:vAlign w:val="center"/>
          </w:tcPr>
          <w:p w14:paraId="6AEFC4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3119" w:type="dxa"/>
            <w:tcBorders>
              <w:top w:val="single" w:sz="4" w:space="0" w:color="auto"/>
              <w:left w:val="single" w:sz="4" w:space="0" w:color="auto"/>
              <w:bottom w:val="single" w:sz="4" w:space="0" w:color="auto"/>
              <w:right w:val="single" w:sz="4" w:space="0" w:color="auto"/>
            </w:tcBorders>
            <w:vAlign w:val="center"/>
          </w:tcPr>
          <w:p w14:paraId="0B4AFA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49B819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14C0284"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C0948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7B336D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559" w:type="dxa"/>
            <w:tcBorders>
              <w:top w:val="single" w:sz="4" w:space="0" w:color="auto"/>
              <w:left w:val="single" w:sz="4" w:space="0" w:color="auto"/>
              <w:bottom w:val="single" w:sz="4" w:space="0" w:color="auto"/>
              <w:right w:val="single" w:sz="4" w:space="0" w:color="auto"/>
            </w:tcBorders>
            <w:vAlign w:val="center"/>
          </w:tcPr>
          <w:p w14:paraId="7EFD9A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560" w:type="dxa"/>
            <w:tcBorders>
              <w:top w:val="single" w:sz="4" w:space="0" w:color="auto"/>
              <w:left w:val="single" w:sz="4" w:space="0" w:color="auto"/>
              <w:bottom w:val="single" w:sz="4" w:space="0" w:color="auto"/>
              <w:right w:val="single" w:sz="4" w:space="0" w:color="auto"/>
            </w:tcBorders>
            <w:vAlign w:val="center"/>
          </w:tcPr>
          <w:p w14:paraId="62136A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984" w:type="dxa"/>
            <w:tcBorders>
              <w:top w:val="single" w:sz="4" w:space="0" w:color="auto"/>
              <w:left w:val="single" w:sz="4" w:space="0" w:color="auto"/>
              <w:bottom w:val="single" w:sz="4" w:space="0" w:color="auto"/>
              <w:right w:val="single" w:sz="4" w:space="0" w:color="auto"/>
            </w:tcBorders>
            <w:vAlign w:val="center"/>
          </w:tcPr>
          <w:p w14:paraId="1DF26DEA"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w:t>
            </w:r>
            <w:r w:rsidRPr="00C401BD">
              <w:rPr>
                <w:sz w:val="24"/>
                <w:szCs w:val="20"/>
                <w:lang w:val="ru-RU" w:eastAsia="ru-RU"/>
              </w:rPr>
              <w:t>0%</w:t>
            </w:r>
          </w:p>
        </w:tc>
        <w:tc>
          <w:tcPr>
            <w:tcW w:w="3119" w:type="dxa"/>
            <w:tcBorders>
              <w:top w:val="single" w:sz="4" w:space="0" w:color="auto"/>
              <w:left w:val="single" w:sz="4" w:space="0" w:color="auto"/>
              <w:bottom w:val="single" w:sz="4" w:space="0" w:color="auto"/>
              <w:right w:val="single" w:sz="4" w:space="0" w:color="auto"/>
            </w:tcBorders>
            <w:vAlign w:val="center"/>
          </w:tcPr>
          <w:p w14:paraId="786F65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30DA6A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CC89564"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7617F4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01EA2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559" w:type="dxa"/>
            <w:tcBorders>
              <w:top w:val="single" w:sz="4" w:space="0" w:color="auto"/>
              <w:left w:val="single" w:sz="4" w:space="0" w:color="auto"/>
              <w:bottom w:val="single" w:sz="4" w:space="0" w:color="auto"/>
              <w:right w:val="single" w:sz="4" w:space="0" w:color="auto"/>
            </w:tcBorders>
            <w:vAlign w:val="center"/>
          </w:tcPr>
          <w:p w14:paraId="023B5D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560" w:type="dxa"/>
            <w:tcBorders>
              <w:top w:val="single" w:sz="4" w:space="0" w:color="auto"/>
              <w:left w:val="single" w:sz="4" w:space="0" w:color="auto"/>
              <w:bottom w:val="single" w:sz="4" w:space="0" w:color="auto"/>
              <w:right w:val="single" w:sz="4" w:space="0" w:color="auto"/>
            </w:tcBorders>
            <w:vAlign w:val="center"/>
          </w:tcPr>
          <w:p w14:paraId="3A8D71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5F4569F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3119" w:type="dxa"/>
            <w:tcBorders>
              <w:top w:val="single" w:sz="4" w:space="0" w:color="auto"/>
              <w:left w:val="single" w:sz="4" w:space="0" w:color="auto"/>
              <w:bottom w:val="single" w:sz="4" w:space="0" w:color="auto"/>
              <w:right w:val="single" w:sz="4" w:space="0" w:color="auto"/>
            </w:tcBorders>
            <w:vAlign w:val="center"/>
          </w:tcPr>
          <w:p w14:paraId="05002E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73276D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DBE6180"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3BAF64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52BB360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559" w:type="dxa"/>
            <w:tcBorders>
              <w:top w:val="single" w:sz="4" w:space="0" w:color="auto"/>
              <w:left w:val="single" w:sz="4" w:space="0" w:color="auto"/>
              <w:bottom w:val="single" w:sz="4" w:space="0" w:color="auto"/>
              <w:right w:val="single" w:sz="4" w:space="0" w:color="auto"/>
            </w:tcBorders>
            <w:vAlign w:val="center"/>
          </w:tcPr>
          <w:p w14:paraId="7314D3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560" w:type="dxa"/>
            <w:tcBorders>
              <w:top w:val="single" w:sz="4" w:space="0" w:color="auto"/>
              <w:left w:val="single" w:sz="4" w:space="0" w:color="auto"/>
              <w:bottom w:val="single" w:sz="4" w:space="0" w:color="auto"/>
              <w:right w:val="single" w:sz="4" w:space="0" w:color="auto"/>
            </w:tcBorders>
            <w:vAlign w:val="center"/>
          </w:tcPr>
          <w:p w14:paraId="00F48D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40DF92F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3119" w:type="dxa"/>
            <w:tcBorders>
              <w:top w:val="single" w:sz="4" w:space="0" w:color="auto"/>
              <w:left w:val="single" w:sz="4" w:space="0" w:color="auto"/>
              <w:bottom w:val="single" w:sz="4" w:space="0" w:color="auto"/>
              <w:right w:val="single" w:sz="4" w:space="0" w:color="auto"/>
            </w:tcBorders>
            <w:vAlign w:val="center"/>
          </w:tcPr>
          <w:p w14:paraId="5C16867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EF1F44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60746D2"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303498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CD6678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559" w:type="dxa"/>
            <w:tcBorders>
              <w:top w:val="single" w:sz="4" w:space="0" w:color="auto"/>
              <w:left w:val="single" w:sz="4" w:space="0" w:color="auto"/>
              <w:bottom w:val="single" w:sz="4" w:space="0" w:color="auto"/>
              <w:right w:val="single" w:sz="4" w:space="0" w:color="auto"/>
            </w:tcBorders>
            <w:vAlign w:val="center"/>
          </w:tcPr>
          <w:p w14:paraId="784F9B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210149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4978C3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3119" w:type="dxa"/>
            <w:tcBorders>
              <w:top w:val="single" w:sz="4" w:space="0" w:color="auto"/>
              <w:left w:val="single" w:sz="4" w:space="0" w:color="auto"/>
              <w:bottom w:val="single" w:sz="4" w:space="0" w:color="auto"/>
              <w:right w:val="single" w:sz="4" w:space="0" w:color="auto"/>
            </w:tcBorders>
            <w:vAlign w:val="center"/>
          </w:tcPr>
          <w:p w14:paraId="3903B9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20CDBF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334CEB1"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1BEA04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Осуществление религиозных обрядов</w:t>
            </w:r>
          </w:p>
        </w:tc>
        <w:tc>
          <w:tcPr>
            <w:tcW w:w="1701" w:type="dxa"/>
            <w:tcBorders>
              <w:top w:val="single" w:sz="4" w:space="0" w:color="auto"/>
              <w:left w:val="single" w:sz="4" w:space="0" w:color="auto"/>
              <w:bottom w:val="single" w:sz="4" w:space="0" w:color="auto"/>
              <w:right w:val="single" w:sz="4" w:space="0" w:color="auto"/>
            </w:tcBorders>
            <w:vAlign w:val="center"/>
          </w:tcPr>
          <w:p w14:paraId="7BC2AA1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3.7.1</w:t>
            </w:r>
          </w:p>
        </w:tc>
        <w:tc>
          <w:tcPr>
            <w:tcW w:w="1559" w:type="dxa"/>
            <w:tcBorders>
              <w:top w:val="single" w:sz="4" w:space="0" w:color="auto"/>
              <w:left w:val="single" w:sz="4" w:space="0" w:color="auto"/>
              <w:bottom w:val="single" w:sz="4" w:space="0" w:color="auto"/>
              <w:right w:val="single" w:sz="4" w:space="0" w:color="auto"/>
            </w:tcBorders>
            <w:vAlign w:val="center"/>
          </w:tcPr>
          <w:p w14:paraId="7604BA4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2E6C1C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200 000</w:t>
            </w:r>
          </w:p>
        </w:tc>
        <w:tc>
          <w:tcPr>
            <w:tcW w:w="1984" w:type="dxa"/>
            <w:tcBorders>
              <w:top w:val="single" w:sz="4" w:space="0" w:color="auto"/>
              <w:left w:val="single" w:sz="4" w:space="0" w:color="auto"/>
              <w:bottom w:val="single" w:sz="4" w:space="0" w:color="auto"/>
              <w:right w:val="single" w:sz="4" w:space="0" w:color="auto"/>
            </w:tcBorders>
            <w:vAlign w:val="center"/>
          </w:tcPr>
          <w:p w14:paraId="0498BB10" w14:textId="77777777" w:rsidR="00C401BD" w:rsidRPr="00C401BD" w:rsidRDefault="00C401BD" w:rsidP="00C401BD">
            <w:pPr>
              <w:widowControl/>
              <w:autoSpaceDE/>
              <w:autoSpaceDN/>
              <w:jc w:val="center"/>
              <w:rPr>
                <w:sz w:val="24"/>
                <w:szCs w:val="24"/>
                <w:lang w:eastAsia="ru-RU"/>
              </w:rPr>
            </w:pPr>
            <w:r w:rsidRPr="00C401BD">
              <w:rPr>
                <w:sz w:val="24"/>
                <w:szCs w:val="24"/>
                <w:lang w:val="ru-RU" w:eastAsia="ru-RU"/>
              </w:rPr>
              <w:t>50%</w:t>
            </w:r>
          </w:p>
        </w:tc>
        <w:tc>
          <w:tcPr>
            <w:tcW w:w="3119" w:type="dxa"/>
            <w:tcBorders>
              <w:top w:val="single" w:sz="4" w:space="0" w:color="auto"/>
              <w:left w:val="single" w:sz="4" w:space="0" w:color="auto"/>
              <w:bottom w:val="single" w:sz="4" w:space="0" w:color="auto"/>
              <w:right w:val="single" w:sz="4" w:space="0" w:color="auto"/>
            </w:tcBorders>
            <w:vAlign w:val="center"/>
          </w:tcPr>
          <w:p w14:paraId="724D143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7E8FD5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26075AB"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198EE5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Религиозное управление и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9FA06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3.7.2</w:t>
            </w:r>
          </w:p>
        </w:tc>
        <w:tc>
          <w:tcPr>
            <w:tcW w:w="1559" w:type="dxa"/>
            <w:tcBorders>
              <w:top w:val="single" w:sz="4" w:space="0" w:color="auto"/>
              <w:left w:val="single" w:sz="4" w:space="0" w:color="auto"/>
              <w:bottom w:val="single" w:sz="4" w:space="0" w:color="auto"/>
              <w:right w:val="single" w:sz="4" w:space="0" w:color="auto"/>
            </w:tcBorders>
            <w:vAlign w:val="center"/>
          </w:tcPr>
          <w:p w14:paraId="27DED7D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2B0B27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200 000</w:t>
            </w:r>
          </w:p>
        </w:tc>
        <w:tc>
          <w:tcPr>
            <w:tcW w:w="1984" w:type="dxa"/>
            <w:tcBorders>
              <w:top w:val="single" w:sz="4" w:space="0" w:color="auto"/>
              <w:left w:val="single" w:sz="4" w:space="0" w:color="auto"/>
              <w:bottom w:val="single" w:sz="4" w:space="0" w:color="auto"/>
              <w:right w:val="single" w:sz="4" w:space="0" w:color="auto"/>
            </w:tcBorders>
            <w:vAlign w:val="center"/>
          </w:tcPr>
          <w:p w14:paraId="65F35B27" w14:textId="77777777" w:rsidR="00C401BD" w:rsidRPr="00C401BD" w:rsidRDefault="00C401BD" w:rsidP="00C401BD">
            <w:pPr>
              <w:widowControl/>
              <w:autoSpaceDE/>
              <w:autoSpaceDN/>
              <w:jc w:val="center"/>
              <w:rPr>
                <w:sz w:val="24"/>
                <w:szCs w:val="24"/>
                <w:lang w:eastAsia="ru-RU"/>
              </w:rPr>
            </w:pPr>
            <w:r w:rsidRPr="00C401BD">
              <w:rPr>
                <w:sz w:val="24"/>
                <w:szCs w:val="24"/>
                <w:lang w:val="ru-RU" w:eastAsia="ru-RU"/>
              </w:rPr>
              <w:t>50%</w:t>
            </w:r>
          </w:p>
        </w:tc>
        <w:tc>
          <w:tcPr>
            <w:tcW w:w="3119" w:type="dxa"/>
            <w:tcBorders>
              <w:top w:val="single" w:sz="4" w:space="0" w:color="auto"/>
              <w:left w:val="single" w:sz="4" w:space="0" w:color="auto"/>
              <w:bottom w:val="single" w:sz="4" w:space="0" w:color="auto"/>
              <w:right w:val="single" w:sz="4" w:space="0" w:color="auto"/>
            </w:tcBorders>
            <w:vAlign w:val="center"/>
          </w:tcPr>
          <w:p w14:paraId="43FCE4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477FE38"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04B1CF7"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7CA2F1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122980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w:t>
            </w:r>
          </w:p>
        </w:tc>
        <w:tc>
          <w:tcPr>
            <w:tcW w:w="1559" w:type="dxa"/>
            <w:tcBorders>
              <w:top w:val="single" w:sz="4" w:space="0" w:color="auto"/>
              <w:left w:val="single" w:sz="4" w:space="0" w:color="auto"/>
              <w:bottom w:val="single" w:sz="4" w:space="0" w:color="auto"/>
              <w:right w:val="single" w:sz="4" w:space="0" w:color="auto"/>
            </w:tcBorders>
            <w:vAlign w:val="center"/>
          </w:tcPr>
          <w:p w14:paraId="5D318F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5148AB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6BE6458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3119" w:type="dxa"/>
            <w:tcBorders>
              <w:top w:val="single" w:sz="4" w:space="0" w:color="auto"/>
              <w:left w:val="single" w:sz="4" w:space="0" w:color="auto"/>
              <w:bottom w:val="single" w:sz="4" w:space="0" w:color="auto"/>
              <w:right w:val="single" w:sz="4" w:space="0" w:color="auto"/>
            </w:tcBorders>
            <w:vAlign w:val="center"/>
          </w:tcPr>
          <w:p w14:paraId="7C0705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901B6C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A608095"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331D6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0A102E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559" w:type="dxa"/>
            <w:tcBorders>
              <w:top w:val="single" w:sz="4" w:space="0" w:color="auto"/>
              <w:left w:val="single" w:sz="4" w:space="0" w:color="auto"/>
              <w:bottom w:val="single" w:sz="4" w:space="0" w:color="auto"/>
              <w:right w:val="single" w:sz="4" w:space="0" w:color="auto"/>
            </w:tcBorders>
            <w:vAlign w:val="center"/>
          </w:tcPr>
          <w:p w14:paraId="29C83E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560" w:type="dxa"/>
            <w:tcBorders>
              <w:top w:val="single" w:sz="4" w:space="0" w:color="auto"/>
              <w:left w:val="single" w:sz="4" w:space="0" w:color="auto"/>
              <w:bottom w:val="single" w:sz="4" w:space="0" w:color="auto"/>
              <w:right w:val="single" w:sz="4" w:space="0" w:color="auto"/>
            </w:tcBorders>
            <w:vAlign w:val="center"/>
          </w:tcPr>
          <w:p w14:paraId="021394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4426ED6A"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3119" w:type="dxa"/>
            <w:tcBorders>
              <w:top w:val="single" w:sz="4" w:space="0" w:color="auto"/>
              <w:left w:val="single" w:sz="4" w:space="0" w:color="auto"/>
              <w:bottom w:val="single" w:sz="4" w:space="0" w:color="auto"/>
              <w:right w:val="single" w:sz="4" w:space="0" w:color="auto"/>
            </w:tcBorders>
            <w:vAlign w:val="center"/>
          </w:tcPr>
          <w:p w14:paraId="246EC8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5C7598B"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1CD704B"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159C7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14:paraId="0C3768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1559" w:type="dxa"/>
            <w:tcBorders>
              <w:top w:val="single" w:sz="4" w:space="0" w:color="auto"/>
              <w:left w:val="single" w:sz="4" w:space="0" w:color="auto"/>
              <w:bottom w:val="single" w:sz="4" w:space="0" w:color="auto"/>
              <w:right w:val="single" w:sz="4" w:space="0" w:color="auto"/>
            </w:tcBorders>
            <w:vAlign w:val="center"/>
          </w:tcPr>
          <w:p w14:paraId="44B71B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560" w:type="dxa"/>
            <w:tcBorders>
              <w:top w:val="single" w:sz="4" w:space="0" w:color="auto"/>
              <w:left w:val="single" w:sz="4" w:space="0" w:color="auto"/>
              <w:bottom w:val="single" w:sz="4" w:space="0" w:color="auto"/>
              <w:right w:val="single" w:sz="4" w:space="0" w:color="auto"/>
            </w:tcBorders>
            <w:vAlign w:val="center"/>
          </w:tcPr>
          <w:p w14:paraId="3F994F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7779B1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3119" w:type="dxa"/>
            <w:tcBorders>
              <w:top w:val="single" w:sz="4" w:space="0" w:color="auto"/>
              <w:left w:val="single" w:sz="4" w:space="0" w:color="auto"/>
              <w:bottom w:val="single" w:sz="4" w:space="0" w:color="auto"/>
              <w:right w:val="single" w:sz="4" w:space="0" w:color="auto"/>
            </w:tcBorders>
            <w:vAlign w:val="center"/>
          </w:tcPr>
          <w:p w14:paraId="12A16C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801AB9E"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BC30BF3"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4AE5D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10343A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59" w:type="dxa"/>
            <w:tcBorders>
              <w:top w:val="single" w:sz="4" w:space="0" w:color="auto"/>
              <w:left w:val="single" w:sz="4" w:space="0" w:color="auto"/>
              <w:bottom w:val="single" w:sz="4" w:space="0" w:color="auto"/>
              <w:right w:val="single" w:sz="4" w:space="0" w:color="auto"/>
            </w:tcBorders>
            <w:vAlign w:val="center"/>
          </w:tcPr>
          <w:p w14:paraId="3EC183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20E261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27BD41D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55%</w:t>
            </w:r>
          </w:p>
        </w:tc>
        <w:tc>
          <w:tcPr>
            <w:tcW w:w="3119" w:type="dxa"/>
            <w:tcBorders>
              <w:top w:val="single" w:sz="4" w:space="0" w:color="auto"/>
              <w:left w:val="single" w:sz="4" w:space="0" w:color="auto"/>
              <w:bottom w:val="single" w:sz="4" w:space="0" w:color="auto"/>
              <w:right w:val="single" w:sz="4" w:space="0" w:color="auto"/>
            </w:tcBorders>
            <w:vAlign w:val="center"/>
          </w:tcPr>
          <w:p w14:paraId="22948D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C26E05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321A843"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D40E0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CEB46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59" w:type="dxa"/>
            <w:tcBorders>
              <w:top w:val="single" w:sz="4" w:space="0" w:color="auto"/>
              <w:left w:val="single" w:sz="4" w:space="0" w:color="auto"/>
              <w:bottom w:val="single" w:sz="4" w:space="0" w:color="auto"/>
              <w:right w:val="single" w:sz="4" w:space="0" w:color="auto"/>
            </w:tcBorders>
            <w:vAlign w:val="center"/>
          </w:tcPr>
          <w:p w14:paraId="590898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39C6487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06D6B5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3119" w:type="dxa"/>
            <w:tcBorders>
              <w:top w:val="single" w:sz="4" w:space="0" w:color="auto"/>
              <w:left w:val="single" w:sz="4" w:space="0" w:color="auto"/>
              <w:bottom w:val="single" w:sz="4" w:space="0" w:color="auto"/>
              <w:right w:val="single" w:sz="4" w:space="0" w:color="auto"/>
            </w:tcBorders>
            <w:vAlign w:val="center"/>
          </w:tcPr>
          <w:p w14:paraId="760F18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446015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A790568"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4FD129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701" w:type="dxa"/>
            <w:tcBorders>
              <w:top w:val="single" w:sz="4" w:space="0" w:color="auto"/>
              <w:left w:val="single" w:sz="4" w:space="0" w:color="auto"/>
              <w:bottom w:val="single" w:sz="4" w:space="0" w:color="auto"/>
              <w:right w:val="single" w:sz="4" w:space="0" w:color="auto"/>
            </w:tcBorders>
            <w:vAlign w:val="center"/>
          </w:tcPr>
          <w:p w14:paraId="26252D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59" w:type="dxa"/>
            <w:tcBorders>
              <w:top w:val="single" w:sz="4" w:space="0" w:color="auto"/>
              <w:left w:val="single" w:sz="4" w:space="0" w:color="auto"/>
              <w:bottom w:val="single" w:sz="4" w:space="0" w:color="auto"/>
              <w:right w:val="single" w:sz="4" w:space="0" w:color="auto"/>
            </w:tcBorders>
            <w:vAlign w:val="center"/>
          </w:tcPr>
          <w:p w14:paraId="7B5F34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560" w:type="dxa"/>
            <w:tcBorders>
              <w:top w:val="single" w:sz="4" w:space="0" w:color="auto"/>
              <w:left w:val="single" w:sz="4" w:space="0" w:color="auto"/>
              <w:bottom w:val="single" w:sz="4" w:space="0" w:color="auto"/>
              <w:right w:val="single" w:sz="4" w:space="0" w:color="auto"/>
            </w:tcBorders>
            <w:vAlign w:val="center"/>
          </w:tcPr>
          <w:p w14:paraId="0E7EA7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2BE2B716"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75%</w:t>
            </w:r>
          </w:p>
        </w:tc>
        <w:tc>
          <w:tcPr>
            <w:tcW w:w="3119" w:type="dxa"/>
            <w:tcBorders>
              <w:top w:val="single" w:sz="4" w:space="0" w:color="auto"/>
              <w:left w:val="single" w:sz="4" w:space="0" w:color="auto"/>
              <w:bottom w:val="single" w:sz="4" w:space="0" w:color="auto"/>
              <w:right w:val="single" w:sz="4" w:space="0" w:color="auto"/>
            </w:tcBorders>
            <w:vAlign w:val="center"/>
          </w:tcPr>
          <w:p w14:paraId="33969E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37871F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CAD6EB8"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47D71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7B678C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8222" w:type="dxa"/>
            <w:gridSpan w:val="4"/>
            <w:tcBorders>
              <w:top w:val="single" w:sz="4" w:space="0" w:color="auto"/>
              <w:left w:val="single" w:sz="4" w:space="0" w:color="auto"/>
              <w:bottom w:val="single" w:sz="4" w:space="0" w:color="auto"/>
              <w:right w:val="single" w:sz="4" w:space="0" w:color="auto"/>
            </w:tcBorders>
            <w:vAlign w:val="center"/>
          </w:tcPr>
          <w:p w14:paraId="4E8586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C072FF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EB9DF5C" w14:textId="77777777" w:rsidR="00C401BD" w:rsidRPr="00C401BD" w:rsidRDefault="00C401BD" w:rsidP="00C401BD">
            <w:pPr>
              <w:widowControl/>
              <w:numPr>
                <w:ilvl w:val="0"/>
                <w:numId w:val="174"/>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BBAAE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садоводства</w:t>
            </w:r>
          </w:p>
        </w:tc>
        <w:tc>
          <w:tcPr>
            <w:tcW w:w="1701" w:type="dxa"/>
            <w:tcBorders>
              <w:top w:val="single" w:sz="4" w:space="0" w:color="auto"/>
              <w:left w:val="single" w:sz="4" w:space="0" w:color="auto"/>
              <w:bottom w:val="single" w:sz="4" w:space="0" w:color="auto"/>
              <w:right w:val="single" w:sz="4" w:space="0" w:color="auto"/>
            </w:tcBorders>
            <w:vAlign w:val="center"/>
          </w:tcPr>
          <w:p w14:paraId="73BF9C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13.2</w:t>
            </w:r>
          </w:p>
        </w:tc>
        <w:tc>
          <w:tcPr>
            <w:tcW w:w="1559" w:type="dxa"/>
            <w:tcBorders>
              <w:top w:val="single" w:sz="4" w:space="0" w:color="auto"/>
              <w:left w:val="single" w:sz="4" w:space="0" w:color="auto"/>
              <w:bottom w:val="single" w:sz="4" w:space="0" w:color="auto"/>
              <w:right w:val="single" w:sz="4" w:space="0" w:color="auto"/>
            </w:tcBorders>
            <w:vAlign w:val="center"/>
          </w:tcPr>
          <w:p w14:paraId="18D51A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600</w:t>
            </w:r>
          </w:p>
        </w:tc>
        <w:tc>
          <w:tcPr>
            <w:tcW w:w="1560" w:type="dxa"/>
            <w:tcBorders>
              <w:top w:val="single" w:sz="4" w:space="0" w:color="auto"/>
              <w:left w:val="single" w:sz="4" w:space="0" w:color="auto"/>
              <w:bottom w:val="single" w:sz="4" w:space="0" w:color="auto"/>
              <w:right w:val="single" w:sz="4" w:space="0" w:color="auto"/>
            </w:tcBorders>
            <w:vAlign w:val="center"/>
          </w:tcPr>
          <w:p w14:paraId="426AF2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1BEB763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3119" w:type="dxa"/>
            <w:tcBorders>
              <w:top w:val="single" w:sz="4" w:space="0" w:color="auto"/>
              <w:left w:val="single" w:sz="4" w:space="0" w:color="auto"/>
              <w:bottom w:val="single" w:sz="4" w:space="0" w:color="auto"/>
              <w:right w:val="single" w:sz="4" w:space="0" w:color="auto"/>
            </w:tcBorders>
            <w:vAlign w:val="center"/>
          </w:tcPr>
          <w:p w14:paraId="3322E0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1AC74C08" w14:textId="77777777" w:rsidR="00C401BD" w:rsidRPr="00C401BD" w:rsidRDefault="00C401BD" w:rsidP="00C401BD">
      <w:pPr>
        <w:widowControl/>
        <w:autoSpaceDE/>
        <w:autoSpaceDN/>
        <w:ind w:firstLine="708"/>
        <w:jc w:val="both"/>
        <w:rPr>
          <w:b/>
          <w:sz w:val="24"/>
          <w:szCs w:val="24"/>
          <w:lang w:val="ru-RU" w:eastAsia="ru-RU"/>
        </w:rPr>
      </w:pPr>
      <w:r w:rsidRPr="00C401BD">
        <w:rPr>
          <w:sz w:val="24"/>
          <w:szCs w:val="24"/>
          <w:lang w:val="ru-RU" w:eastAsia="ru-RU"/>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C401BD">
        <w:rPr>
          <w:sz w:val="24"/>
          <w:szCs w:val="24"/>
          <w:lang w:eastAsia="ru-RU"/>
        </w:rPr>
        <w:t>V</w:t>
      </w:r>
      <w:r w:rsidRPr="00C401BD">
        <w:rPr>
          <w:sz w:val="24"/>
          <w:szCs w:val="24"/>
          <w:lang w:val="ru-RU" w:eastAsia="ru-RU"/>
        </w:rPr>
        <w:t>.</w:t>
      </w:r>
    </w:p>
    <w:p w14:paraId="6ABC7EB5"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Иные показатели по параметрам застройки зоны Ж-3: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5C55E19C"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Не допускается размещение вспомогательных строений (за исключением гаража) перед основным строением со стороны улиц и проездов.</w:t>
      </w:r>
    </w:p>
    <w:p w14:paraId="65BD012D" w14:textId="77777777" w:rsidR="00C401BD" w:rsidRPr="00C401BD" w:rsidRDefault="00C401BD" w:rsidP="00C401BD">
      <w:pPr>
        <w:keepNext/>
        <w:pageBreakBefore/>
        <w:widowControl/>
        <w:autoSpaceDE/>
        <w:autoSpaceDN/>
        <w:jc w:val="center"/>
        <w:outlineLvl w:val="1"/>
        <w:rPr>
          <w:b/>
          <w:bCs/>
          <w:sz w:val="24"/>
          <w:szCs w:val="24"/>
          <w:lang w:val="ru-RU" w:eastAsia="ru-RU"/>
        </w:rPr>
      </w:pPr>
      <w:bookmarkStart w:id="207" w:name="_Toc494213898"/>
      <w:bookmarkStart w:id="208" w:name="_Toc496027084"/>
      <w:bookmarkStart w:id="209" w:name="_Toc499809640"/>
      <w:bookmarkStart w:id="210" w:name="_Toc536544751"/>
      <w:bookmarkStart w:id="211" w:name="_Toc87610526"/>
      <w:bookmarkStart w:id="212" w:name="_Toc101344262"/>
      <w:bookmarkStart w:id="213" w:name="_Toc101878820"/>
      <w:r w:rsidRPr="00C401BD">
        <w:rPr>
          <w:b/>
          <w:bCs/>
          <w:sz w:val="24"/>
          <w:szCs w:val="24"/>
          <w:lang w:val="ru-RU" w:eastAsia="ru-RU"/>
        </w:rPr>
        <w:lastRenderedPageBreak/>
        <w:t>Статья 35. Градостроительные регламенты для общественно-деловых зон</w:t>
      </w:r>
      <w:bookmarkEnd w:id="207"/>
      <w:bookmarkEnd w:id="208"/>
      <w:bookmarkEnd w:id="209"/>
      <w:bookmarkEnd w:id="210"/>
      <w:bookmarkEnd w:id="211"/>
      <w:bookmarkEnd w:id="212"/>
      <w:bookmarkEnd w:id="213"/>
    </w:p>
    <w:p w14:paraId="1EE2FD95" w14:textId="77777777" w:rsidR="00C401BD" w:rsidRPr="00C401BD" w:rsidRDefault="00C401BD" w:rsidP="00C401BD">
      <w:pPr>
        <w:widowControl/>
        <w:autoSpaceDE/>
        <w:autoSpaceDN/>
        <w:rPr>
          <w:sz w:val="24"/>
          <w:szCs w:val="24"/>
          <w:lang w:val="ru-RU" w:eastAsia="ru-RU"/>
        </w:rPr>
      </w:pPr>
    </w:p>
    <w:p w14:paraId="0526F5A1"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14:paraId="42A9D351"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В состав общественно-деловых зон включены следующие территориальные зоны:</w:t>
      </w:r>
    </w:p>
    <w:p w14:paraId="081C9C40"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многофункциональная общественно-деловая зона (О-1);</w:t>
      </w:r>
    </w:p>
    <w:p w14:paraId="4CA30436"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специализированная многофункциональная общественно-деловая зона с возможностью размещения производственных объектов (О-1.1);</w:t>
      </w:r>
    </w:p>
    <w:p w14:paraId="24E577F7"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специализированная общественно-деловая зона (О-2);</w:t>
      </w:r>
    </w:p>
    <w:p w14:paraId="12380B3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зона обслуживания жилой застройки (О-2Б);</w:t>
      </w:r>
    </w:p>
    <w:p w14:paraId="0B13C1B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зона объектов физической культуры и массового спорта (О-3);</w:t>
      </w:r>
    </w:p>
    <w:p w14:paraId="0FFC00F9"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зона объектов отдыха и туризма (О-4);</w:t>
      </w:r>
    </w:p>
    <w:p w14:paraId="51BE025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специализированная зона объектов отдыха и туризма (О-4.1);</w:t>
      </w:r>
    </w:p>
    <w:p w14:paraId="016D5C37"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общественно-</w:t>
      </w:r>
      <w:proofErr w:type="spellStart"/>
      <w:r w:rsidRPr="00C401BD">
        <w:rPr>
          <w:sz w:val="24"/>
          <w:szCs w:val="24"/>
          <w:lang w:val="ru-RU" w:eastAsia="ru-RU"/>
        </w:rPr>
        <w:t>реакреационная</w:t>
      </w:r>
      <w:proofErr w:type="spellEnd"/>
      <w:r w:rsidRPr="00C401BD">
        <w:rPr>
          <w:sz w:val="24"/>
          <w:szCs w:val="24"/>
          <w:lang w:val="ru-RU" w:eastAsia="ru-RU"/>
        </w:rPr>
        <w:t xml:space="preserve"> зона</w:t>
      </w:r>
      <w:r w:rsidRPr="00C401BD">
        <w:rPr>
          <w:iCs/>
          <w:sz w:val="24"/>
          <w:szCs w:val="24"/>
          <w:lang w:val="ru-RU" w:eastAsia="ru-RU"/>
        </w:rPr>
        <w:t xml:space="preserve"> (ОР).</w:t>
      </w:r>
    </w:p>
    <w:p w14:paraId="5B7766D2" w14:textId="77777777" w:rsidR="00C401BD" w:rsidRPr="00C401BD" w:rsidRDefault="00C401BD" w:rsidP="00C401BD">
      <w:pPr>
        <w:widowControl/>
        <w:autoSpaceDE/>
        <w:autoSpaceDN/>
        <w:ind w:firstLine="708"/>
        <w:jc w:val="both"/>
        <w:rPr>
          <w:sz w:val="24"/>
          <w:szCs w:val="24"/>
          <w:lang w:val="ru-RU" w:eastAsia="ru-RU"/>
        </w:rPr>
      </w:pPr>
    </w:p>
    <w:p w14:paraId="0EB07304" w14:textId="77777777" w:rsidR="00C401BD" w:rsidRPr="00C401BD" w:rsidRDefault="00C401BD" w:rsidP="00C401BD">
      <w:pPr>
        <w:widowControl/>
        <w:autoSpaceDE/>
        <w:autoSpaceDN/>
        <w:rPr>
          <w:sz w:val="24"/>
          <w:szCs w:val="24"/>
          <w:lang w:val="ru-RU" w:eastAsia="ru-RU"/>
        </w:rPr>
      </w:pPr>
    </w:p>
    <w:p w14:paraId="22390E89" w14:textId="77777777" w:rsidR="00C401BD" w:rsidRPr="00C401BD" w:rsidRDefault="00C401BD" w:rsidP="00C401BD">
      <w:pPr>
        <w:widowControl/>
        <w:autoSpaceDE/>
        <w:autoSpaceDN/>
        <w:ind w:firstLine="708"/>
        <w:jc w:val="center"/>
        <w:rPr>
          <w:sz w:val="24"/>
          <w:szCs w:val="24"/>
          <w:lang w:val="ru-RU" w:eastAsia="ru-RU"/>
        </w:rPr>
      </w:pPr>
      <w:r w:rsidRPr="00C401BD">
        <w:rPr>
          <w:sz w:val="24"/>
          <w:szCs w:val="24"/>
          <w:lang w:val="ru-RU" w:eastAsia="ru-RU"/>
        </w:rPr>
        <w:t>О-1 – МНОГОФУНКЦИОНАЛЬНАЯ ОБЩЕСТВЕННО-ДЕЛОВАЯ ЗОНА</w:t>
      </w:r>
    </w:p>
    <w:p w14:paraId="01EF6C73" w14:textId="77777777" w:rsidR="00C401BD" w:rsidRPr="00C401BD" w:rsidRDefault="00C401BD" w:rsidP="00C401BD">
      <w:pPr>
        <w:widowControl/>
        <w:autoSpaceDE/>
        <w:autoSpaceDN/>
        <w:ind w:firstLine="708"/>
        <w:jc w:val="center"/>
        <w:rPr>
          <w:b/>
          <w:sz w:val="24"/>
          <w:szCs w:val="24"/>
          <w:lang w:val="ru-RU" w:eastAsia="ru-RU"/>
        </w:rPr>
      </w:pPr>
    </w:p>
    <w:p w14:paraId="5920209D"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14:paraId="409000A7"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6F75DA6F"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О-1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1749D760"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06D84BE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Основные виды разрешенного использования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6"/>
        <w:gridCol w:w="4563"/>
        <w:gridCol w:w="1562"/>
        <w:gridCol w:w="1560"/>
        <w:gridCol w:w="1702"/>
        <w:gridCol w:w="2835"/>
        <w:gridCol w:w="1841"/>
      </w:tblGrid>
      <w:tr w:rsidR="00C401BD" w:rsidRPr="00E77B4D" w14:paraId="03941EA5" w14:textId="77777777" w:rsidTr="00A24A9C">
        <w:trPr>
          <w:tblHeader/>
        </w:trPr>
        <w:tc>
          <w:tcPr>
            <w:tcW w:w="646" w:type="dxa"/>
            <w:vMerge w:val="restart"/>
            <w:tcBorders>
              <w:top w:val="single" w:sz="4" w:space="0" w:color="auto"/>
              <w:left w:val="single" w:sz="4" w:space="0" w:color="auto"/>
              <w:right w:val="single" w:sz="4" w:space="0" w:color="auto"/>
            </w:tcBorders>
            <w:vAlign w:val="center"/>
          </w:tcPr>
          <w:p w14:paraId="32E3AD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563" w:type="dxa"/>
            <w:vMerge w:val="restart"/>
            <w:tcBorders>
              <w:top w:val="single" w:sz="4" w:space="0" w:color="auto"/>
              <w:left w:val="single" w:sz="4" w:space="0" w:color="auto"/>
              <w:right w:val="single" w:sz="4" w:space="0" w:color="auto"/>
            </w:tcBorders>
            <w:vAlign w:val="center"/>
          </w:tcPr>
          <w:p w14:paraId="63872B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62" w:type="dxa"/>
            <w:vMerge w:val="restart"/>
            <w:tcBorders>
              <w:top w:val="single" w:sz="4" w:space="0" w:color="auto"/>
              <w:left w:val="single" w:sz="4" w:space="0" w:color="auto"/>
              <w:right w:val="single" w:sz="4" w:space="0" w:color="auto"/>
            </w:tcBorders>
            <w:vAlign w:val="center"/>
          </w:tcPr>
          <w:p w14:paraId="53A96A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2" w:type="dxa"/>
            <w:gridSpan w:val="2"/>
            <w:tcBorders>
              <w:top w:val="single" w:sz="4" w:space="0" w:color="auto"/>
              <w:left w:val="single" w:sz="4" w:space="0" w:color="auto"/>
              <w:bottom w:val="single" w:sz="4" w:space="0" w:color="auto"/>
              <w:right w:val="single" w:sz="4" w:space="0" w:color="auto"/>
            </w:tcBorders>
            <w:vAlign w:val="center"/>
          </w:tcPr>
          <w:p w14:paraId="25599F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835" w:type="dxa"/>
            <w:vMerge w:val="restart"/>
            <w:tcBorders>
              <w:top w:val="single" w:sz="4" w:space="0" w:color="auto"/>
              <w:left w:val="single" w:sz="4" w:space="0" w:color="auto"/>
              <w:right w:val="single" w:sz="4" w:space="0" w:color="auto"/>
            </w:tcBorders>
            <w:vAlign w:val="center"/>
          </w:tcPr>
          <w:p w14:paraId="7A5442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841" w:type="dxa"/>
            <w:vMerge w:val="restart"/>
            <w:tcBorders>
              <w:top w:val="single" w:sz="4" w:space="0" w:color="auto"/>
              <w:left w:val="single" w:sz="4" w:space="0" w:color="auto"/>
              <w:right w:val="single" w:sz="4" w:space="0" w:color="auto"/>
            </w:tcBorders>
            <w:vAlign w:val="center"/>
          </w:tcPr>
          <w:p w14:paraId="0D7CB0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79EC75E1" w14:textId="77777777" w:rsidTr="00A24A9C">
        <w:trPr>
          <w:tblHeader/>
        </w:trPr>
        <w:tc>
          <w:tcPr>
            <w:tcW w:w="646" w:type="dxa"/>
            <w:vMerge/>
            <w:tcBorders>
              <w:left w:val="single" w:sz="4" w:space="0" w:color="auto"/>
              <w:bottom w:val="single" w:sz="4" w:space="0" w:color="auto"/>
              <w:right w:val="single" w:sz="4" w:space="0" w:color="auto"/>
            </w:tcBorders>
            <w:vAlign w:val="center"/>
          </w:tcPr>
          <w:p w14:paraId="64686253" w14:textId="77777777" w:rsidR="00C401BD" w:rsidRPr="00C401BD" w:rsidRDefault="00C401BD" w:rsidP="00C401BD">
            <w:pPr>
              <w:widowControl/>
              <w:autoSpaceDE/>
              <w:autoSpaceDN/>
              <w:jc w:val="center"/>
              <w:rPr>
                <w:sz w:val="24"/>
                <w:szCs w:val="20"/>
                <w:lang w:val="ru-RU" w:eastAsia="ru-RU"/>
              </w:rPr>
            </w:pPr>
          </w:p>
        </w:tc>
        <w:tc>
          <w:tcPr>
            <w:tcW w:w="4563" w:type="dxa"/>
            <w:vMerge/>
            <w:tcBorders>
              <w:left w:val="single" w:sz="4" w:space="0" w:color="auto"/>
              <w:bottom w:val="single" w:sz="4" w:space="0" w:color="auto"/>
              <w:right w:val="single" w:sz="4" w:space="0" w:color="auto"/>
            </w:tcBorders>
            <w:vAlign w:val="center"/>
          </w:tcPr>
          <w:p w14:paraId="139107CF" w14:textId="77777777" w:rsidR="00C401BD" w:rsidRPr="00C401BD" w:rsidRDefault="00C401BD" w:rsidP="00C401BD">
            <w:pPr>
              <w:widowControl/>
              <w:autoSpaceDE/>
              <w:autoSpaceDN/>
              <w:jc w:val="center"/>
              <w:rPr>
                <w:sz w:val="24"/>
                <w:szCs w:val="20"/>
                <w:lang w:val="ru-RU" w:eastAsia="ru-RU"/>
              </w:rPr>
            </w:pPr>
          </w:p>
        </w:tc>
        <w:tc>
          <w:tcPr>
            <w:tcW w:w="1562" w:type="dxa"/>
            <w:vMerge/>
            <w:tcBorders>
              <w:left w:val="single" w:sz="4" w:space="0" w:color="auto"/>
              <w:bottom w:val="single" w:sz="4" w:space="0" w:color="auto"/>
              <w:right w:val="single" w:sz="4" w:space="0" w:color="auto"/>
            </w:tcBorders>
            <w:vAlign w:val="center"/>
          </w:tcPr>
          <w:p w14:paraId="3DE55B21" w14:textId="77777777" w:rsidR="00C401BD" w:rsidRPr="00C401BD" w:rsidRDefault="00C401BD" w:rsidP="00C401BD">
            <w:pPr>
              <w:widowControl/>
              <w:autoSpaceDE/>
              <w:autoSpaceDN/>
              <w:jc w:val="center"/>
              <w:rPr>
                <w:sz w:val="24"/>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22E5CD0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2" w:type="dxa"/>
            <w:tcBorders>
              <w:left w:val="single" w:sz="4" w:space="0" w:color="auto"/>
              <w:bottom w:val="single" w:sz="4" w:space="0" w:color="auto"/>
              <w:right w:val="single" w:sz="4" w:space="0" w:color="auto"/>
            </w:tcBorders>
            <w:vAlign w:val="center"/>
          </w:tcPr>
          <w:p w14:paraId="64F7E07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835" w:type="dxa"/>
            <w:vMerge/>
            <w:tcBorders>
              <w:left w:val="single" w:sz="4" w:space="0" w:color="auto"/>
              <w:bottom w:val="single" w:sz="4" w:space="0" w:color="auto"/>
              <w:right w:val="single" w:sz="4" w:space="0" w:color="auto"/>
            </w:tcBorders>
            <w:vAlign w:val="center"/>
          </w:tcPr>
          <w:p w14:paraId="146BC573" w14:textId="77777777" w:rsidR="00C401BD" w:rsidRPr="00C401BD" w:rsidRDefault="00C401BD" w:rsidP="00C401BD">
            <w:pPr>
              <w:widowControl/>
              <w:autoSpaceDE/>
              <w:autoSpaceDN/>
              <w:jc w:val="center"/>
              <w:rPr>
                <w:sz w:val="24"/>
                <w:szCs w:val="20"/>
                <w:lang w:val="ru-RU" w:eastAsia="ru-RU"/>
              </w:rPr>
            </w:pPr>
          </w:p>
        </w:tc>
        <w:tc>
          <w:tcPr>
            <w:tcW w:w="1841" w:type="dxa"/>
            <w:vMerge/>
            <w:tcBorders>
              <w:left w:val="single" w:sz="4" w:space="0" w:color="auto"/>
              <w:bottom w:val="single" w:sz="4" w:space="0" w:color="auto"/>
              <w:right w:val="single" w:sz="4" w:space="0" w:color="auto"/>
            </w:tcBorders>
            <w:vAlign w:val="center"/>
          </w:tcPr>
          <w:p w14:paraId="05827C70" w14:textId="77777777" w:rsidR="00C401BD" w:rsidRPr="00C401BD" w:rsidRDefault="00C401BD" w:rsidP="00C401BD">
            <w:pPr>
              <w:widowControl/>
              <w:autoSpaceDE/>
              <w:autoSpaceDN/>
              <w:jc w:val="center"/>
              <w:rPr>
                <w:sz w:val="24"/>
                <w:szCs w:val="20"/>
                <w:lang w:val="ru-RU" w:eastAsia="ru-RU"/>
              </w:rPr>
            </w:pPr>
          </w:p>
        </w:tc>
      </w:tr>
      <w:tr w:rsidR="00C401BD" w:rsidRPr="00C401BD" w14:paraId="27EF6AC1"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7F73247B"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F4B8A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101402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60" w:type="dxa"/>
            <w:tcBorders>
              <w:top w:val="single" w:sz="4" w:space="0" w:color="auto"/>
              <w:left w:val="single" w:sz="4" w:space="0" w:color="auto"/>
              <w:bottom w:val="single" w:sz="4" w:space="0" w:color="auto"/>
              <w:right w:val="single" w:sz="4" w:space="0" w:color="auto"/>
            </w:tcBorders>
            <w:vAlign w:val="center"/>
          </w:tcPr>
          <w:p w14:paraId="6ABACC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702" w:type="dxa"/>
            <w:tcBorders>
              <w:top w:val="single" w:sz="4" w:space="0" w:color="auto"/>
              <w:left w:val="single" w:sz="4" w:space="0" w:color="auto"/>
              <w:bottom w:val="single" w:sz="4" w:space="0" w:color="auto"/>
              <w:right w:val="single" w:sz="4" w:space="0" w:color="auto"/>
            </w:tcBorders>
            <w:vAlign w:val="center"/>
          </w:tcPr>
          <w:p w14:paraId="1B4B00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276DB7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841" w:type="dxa"/>
            <w:tcBorders>
              <w:top w:val="single" w:sz="4" w:space="0" w:color="auto"/>
              <w:left w:val="single" w:sz="4" w:space="0" w:color="auto"/>
              <w:bottom w:val="single" w:sz="4" w:space="0" w:color="auto"/>
              <w:right w:val="single" w:sz="4" w:space="0" w:color="auto"/>
            </w:tcBorders>
            <w:vAlign w:val="center"/>
          </w:tcPr>
          <w:p w14:paraId="37252B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46DB9DA"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6DF3A18"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CC465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562" w:type="dxa"/>
            <w:tcBorders>
              <w:top w:val="single" w:sz="4" w:space="0" w:color="auto"/>
              <w:left w:val="single" w:sz="4" w:space="0" w:color="auto"/>
              <w:bottom w:val="single" w:sz="4" w:space="0" w:color="auto"/>
              <w:right w:val="single" w:sz="4" w:space="0" w:color="auto"/>
            </w:tcBorders>
            <w:vAlign w:val="center"/>
          </w:tcPr>
          <w:p w14:paraId="756CA9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560" w:type="dxa"/>
            <w:tcBorders>
              <w:top w:val="single" w:sz="4" w:space="0" w:color="auto"/>
              <w:left w:val="single" w:sz="4" w:space="0" w:color="auto"/>
              <w:bottom w:val="single" w:sz="4" w:space="0" w:color="auto"/>
              <w:right w:val="single" w:sz="4" w:space="0" w:color="auto"/>
            </w:tcBorders>
            <w:vAlign w:val="center"/>
          </w:tcPr>
          <w:p w14:paraId="64B64DD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2" w:type="dxa"/>
            <w:tcBorders>
              <w:top w:val="single" w:sz="4" w:space="0" w:color="auto"/>
              <w:left w:val="single" w:sz="4" w:space="0" w:color="auto"/>
              <w:bottom w:val="single" w:sz="4" w:space="0" w:color="auto"/>
              <w:right w:val="single" w:sz="4" w:space="0" w:color="auto"/>
            </w:tcBorders>
            <w:vAlign w:val="center"/>
          </w:tcPr>
          <w:p w14:paraId="40D595B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5CDD48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841" w:type="dxa"/>
            <w:tcBorders>
              <w:top w:val="single" w:sz="4" w:space="0" w:color="auto"/>
              <w:left w:val="single" w:sz="4" w:space="0" w:color="auto"/>
              <w:bottom w:val="single" w:sz="4" w:space="0" w:color="auto"/>
              <w:right w:val="single" w:sz="4" w:space="0" w:color="auto"/>
            </w:tcBorders>
            <w:vAlign w:val="center"/>
          </w:tcPr>
          <w:p w14:paraId="3022DC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F325D47"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407FABA6"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CE8D5C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Административные здания организаций, обеспечивающих предоставление коммунальных услуг</w:t>
            </w:r>
          </w:p>
        </w:tc>
        <w:tc>
          <w:tcPr>
            <w:tcW w:w="1562" w:type="dxa"/>
            <w:tcBorders>
              <w:top w:val="single" w:sz="4" w:space="0" w:color="auto"/>
              <w:left w:val="single" w:sz="4" w:space="0" w:color="auto"/>
              <w:bottom w:val="single" w:sz="4" w:space="0" w:color="auto"/>
              <w:right w:val="single" w:sz="4" w:space="0" w:color="auto"/>
            </w:tcBorders>
            <w:vAlign w:val="center"/>
          </w:tcPr>
          <w:p w14:paraId="0B5DD7F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3.1.2</w:t>
            </w:r>
          </w:p>
        </w:tc>
        <w:tc>
          <w:tcPr>
            <w:tcW w:w="1560" w:type="dxa"/>
            <w:tcBorders>
              <w:top w:val="single" w:sz="4" w:space="0" w:color="auto"/>
              <w:left w:val="single" w:sz="4" w:space="0" w:color="auto"/>
              <w:bottom w:val="single" w:sz="4" w:space="0" w:color="auto"/>
              <w:right w:val="single" w:sz="4" w:space="0" w:color="auto"/>
            </w:tcBorders>
            <w:vAlign w:val="center"/>
          </w:tcPr>
          <w:p w14:paraId="2A31BEE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2" w:type="dxa"/>
            <w:tcBorders>
              <w:top w:val="single" w:sz="4" w:space="0" w:color="auto"/>
              <w:left w:val="single" w:sz="4" w:space="0" w:color="auto"/>
              <w:bottom w:val="single" w:sz="4" w:space="0" w:color="auto"/>
              <w:right w:val="single" w:sz="4" w:space="0" w:color="auto"/>
            </w:tcBorders>
            <w:vAlign w:val="center"/>
          </w:tcPr>
          <w:p w14:paraId="517628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3CEC073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841" w:type="dxa"/>
            <w:tcBorders>
              <w:top w:val="single" w:sz="4" w:space="0" w:color="auto"/>
              <w:left w:val="single" w:sz="4" w:space="0" w:color="auto"/>
              <w:bottom w:val="single" w:sz="4" w:space="0" w:color="auto"/>
              <w:right w:val="single" w:sz="4" w:space="0" w:color="auto"/>
            </w:tcBorders>
            <w:vAlign w:val="center"/>
          </w:tcPr>
          <w:p w14:paraId="45DCB5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E1A888A"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A3145D0"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F4FE7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Дома социального обслуживания</w:t>
            </w:r>
          </w:p>
        </w:tc>
        <w:tc>
          <w:tcPr>
            <w:tcW w:w="1562" w:type="dxa"/>
            <w:tcBorders>
              <w:top w:val="single" w:sz="4" w:space="0" w:color="auto"/>
              <w:left w:val="single" w:sz="4" w:space="0" w:color="auto"/>
              <w:bottom w:val="single" w:sz="4" w:space="0" w:color="auto"/>
              <w:right w:val="single" w:sz="4" w:space="0" w:color="auto"/>
            </w:tcBorders>
            <w:vAlign w:val="center"/>
          </w:tcPr>
          <w:p w14:paraId="57820F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3.2.1</w:t>
            </w:r>
          </w:p>
        </w:tc>
        <w:tc>
          <w:tcPr>
            <w:tcW w:w="1560" w:type="dxa"/>
            <w:tcBorders>
              <w:top w:val="single" w:sz="4" w:space="0" w:color="auto"/>
              <w:left w:val="single" w:sz="4" w:space="0" w:color="auto"/>
              <w:bottom w:val="single" w:sz="4" w:space="0" w:color="auto"/>
              <w:right w:val="single" w:sz="4" w:space="0" w:color="auto"/>
            </w:tcBorders>
            <w:vAlign w:val="center"/>
          </w:tcPr>
          <w:p w14:paraId="3390BA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5250E5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049071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344C4C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D5FAA94"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AF50089"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42238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социальной помощи населению</w:t>
            </w:r>
          </w:p>
        </w:tc>
        <w:tc>
          <w:tcPr>
            <w:tcW w:w="1562" w:type="dxa"/>
            <w:tcBorders>
              <w:top w:val="single" w:sz="4" w:space="0" w:color="auto"/>
              <w:left w:val="single" w:sz="4" w:space="0" w:color="auto"/>
              <w:bottom w:val="single" w:sz="4" w:space="0" w:color="auto"/>
              <w:right w:val="single" w:sz="4" w:space="0" w:color="auto"/>
            </w:tcBorders>
            <w:vAlign w:val="center"/>
          </w:tcPr>
          <w:p w14:paraId="5FE036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3.2.2</w:t>
            </w:r>
          </w:p>
        </w:tc>
        <w:tc>
          <w:tcPr>
            <w:tcW w:w="1560" w:type="dxa"/>
            <w:tcBorders>
              <w:top w:val="single" w:sz="4" w:space="0" w:color="auto"/>
              <w:left w:val="single" w:sz="4" w:space="0" w:color="auto"/>
              <w:bottom w:val="single" w:sz="4" w:space="0" w:color="auto"/>
              <w:right w:val="single" w:sz="4" w:space="0" w:color="auto"/>
            </w:tcBorders>
            <w:vAlign w:val="center"/>
          </w:tcPr>
          <w:p w14:paraId="378CB0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2B5914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136B90A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20984A1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DA51A44"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A1FAF28"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C8F5EA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услуг связи</w:t>
            </w:r>
          </w:p>
        </w:tc>
        <w:tc>
          <w:tcPr>
            <w:tcW w:w="1562" w:type="dxa"/>
            <w:tcBorders>
              <w:top w:val="single" w:sz="4" w:space="0" w:color="auto"/>
              <w:left w:val="single" w:sz="4" w:space="0" w:color="auto"/>
              <w:bottom w:val="single" w:sz="4" w:space="0" w:color="auto"/>
              <w:right w:val="single" w:sz="4" w:space="0" w:color="auto"/>
            </w:tcBorders>
            <w:vAlign w:val="center"/>
          </w:tcPr>
          <w:p w14:paraId="432E432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3.2.3</w:t>
            </w:r>
          </w:p>
        </w:tc>
        <w:tc>
          <w:tcPr>
            <w:tcW w:w="1560" w:type="dxa"/>
            <w:tcBorders>
              <w:top w:val="single" w:sz="4" w:space="0" w:color="auto"/>
              <w:left w:val="single" w:sz="4" w:space="0" w:color="auto"/>
              <w:bottom w:val="single" w:sz="4" w:space="0" w:color="auto"/>
              <w:right w:val="single" w:sz="4" w:space="0" w:color="auto"/>
            </w:tcBorders>
            <w:vAlign w:val="center"/>
          </w:tcPr>
          <w:p w14:paraId="60D3AC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337C49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422F2B8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26A5B1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0BF0F7A"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1ED7846"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E2BD9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Общежития</w:t>
            </w:r>
          </w:p>
        </w:tc>
        <w:tc>
          <w:tcPr>
            <w:tcW w:w="1562" w:type="dxa"/>
            <w:tcBorders>
              <w:top w:val="single" w:sz="4" w:space="0" w:color="auto"/>
              <w:left w:val="single" w:sz="4" w:space="0" w:color="auto"/>
              <w:bottom w:val="single" w:sz="4" w:space="0" w:color="auto"/>
              <w:right w:val="single" w:sz="4" w:space="0" w:color="auto"/>
            </w:tcBorders>
            <w:vAlign w:val="center"/>
          </w:tcPr>
          <w:p w14:paraId="4345613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3.2.4</w:t>
            </w:r>
          </w:p>
        </w:tc>
        <w:tc>
          <w:tcPr>
            <w:tcW w:w="1560" w:type="dxa"/>
            <w:tcBorders>
              <w:top w:val="single" w:sz="4" w:space="0" w:color="auto"/>
              <w:left w:val="single" w:sz="4" w:space="0" w:color="auto"/>
              <w:bottom w:val="single" w:sz="4" w:space="0" w:color="auto"/>
              <w:right w:val="single" w:sz="4" w:space="0" w:color="auto"/>
            </w:tcBorders>
            <w:vAlign w:val="center"/>
          </w:tcPr>
          <w:p w14:paraId="57B07DC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28D56D7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1ED46C7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565187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3F3BA97"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CC171A6"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43194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2D28DE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560" w:type="dxa"/>
            <w:tcBorders>
              <w:top w:val="single" w:sz="4" w:space="0" w:color="auto"/>
              <w:left w:val="single" w:sz="4" w:space="0" w:color="auto"/>
              <w:bottom w:val="single" w:sz="4" w:space="0" w:color="auto"/>
              <w:right w:val="single" w:sz="4" w:space="0" w:color="auto"/>
            </w:tcBorders>
            <w:vAlign w:val="center"/>
          </w:tcPr>
          <w:p w14:paraId="13FBAD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2" w:type="dxa"/>
            <w:tcBorders>
              <w:top w:val="single" w:sz="4" w:space="0" w:color="auto"/>
              <w:left w:val="single" w:sz="4" w:space="0" w:color="auto"/>
              <w:bottom w:val="single" w:sz="4" w:space="0" w:color="auto"/>
              <w:right w:val="single" w:sz="4" w:space="0" w:color="auto"/>
            </w:tcBorders>
            <w:vAlign w:val="center"/>
          </w:tcPr>
          <w:p w14:paraId="3936AF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01E9B034"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7D1970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BCB5DE8"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484A08F3"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B4620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Здравоохранение</w:t>
            </w:r>
          </w:p>
        </w:tc>
        <w:tc>
          <w:tcPr>
            <w:tcW w:w="1562" w:type="dxa"/>
            <w:tcBorders>
              <w:top w:val="single" w:sz="4" w:space="0" w:color="auto"/>
              <w:left w:val="single" w:sz="4" w:space="0" w:color="auto"/>
              <w:bottom w:val="single" w:sz="4" w:space="0" w:color="auto"/>
              <w:right w:val="single" w:sz="4" w:space="0" w:color="auto"/>
            </w:tcBorders>
            <w:vAlign w:val="center"/>
          </w:tcPr>
          <w:p w14:paraId="2C6540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w:t>
            </w:r>
          </w:p>
        </w:tc>
        <w:tc>
          <w:tcPr>
            <w:tcW w:w="3262" w:type="dxa"/>
            <w:gridSpan w:val="2"/>
            <w:tcBorders>
              <w:top w:val="single" w:sz="4" w:space="0" w:color="auto"/>
              <w:left w:val="single" w:sz="4" w:space="0" w:color="auto"/>
              <w:bottom w:val="single" w:sz="4" w:space="0" w:color="auto"/>
              <w:right w:val="single" w:sz="4" w:space="0" w:color="auto"/>
            </w:tcBorders>
            <w:vAlign w:val="center"/>
          </w:tcPr>
          <w:p w14:paraId="4358E0F0"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43BA39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5A3F5C7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F20620F"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53DE5FDA"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5100E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240847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560" w:type="dxa"/>
            <w:tcBorders>
              <w:top w:val="single" w:sz="4" w:space="0" w:color="auto"/>
              <w:left w:val="single" w:sz="4" w:space="0" w:color="auto"/>
              <w:bottom w:val="single" w:sz="4" w:space="0" w:color="auto"/>
              <w:right w:val="single" w:sz="4" w:space="0" w:color="auto"/>
            </w:tcBorders>
            <w:vAlign w:val="center"/>
          </w:tcPr>
          <w:p w14:paraId="6CB813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w:t>
            </w:r>
          </w:p>
        </w:tc>
        <w:tc>
          <w:tcPr>
            <w:tcW w:w="1702" w:type="dxa"/>
            <w:tcBorders>
              <w:top w:val="single" w:sz="4" w:space="0" w:color="auto"/>
              <w:left w:val="single" w:sz="4" w:space="0" w:color="auto"/>
              <w:bottom w:val="single" w:sz="4" w:space="0" w:color="auto"/>
              <w:right w:val="single" w:sz="4" w:space="0" w:color="auto"/>
            </w:tcBorders>
            <w:vAlign w:val="center"/>
          </w:tcPr>
          <w:p w14:paraId="6CD25D3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835" w:type="dxa"/>
            <w:tcBorders>
              <w:top w:val="single" w:sz="4" w:space="0" w:color="auto"/>
              <w:left w:val="single" w:sz="4" w:space="0" w:color="auto"/>
              <w:bottom w:val="single" w:sz="4" w:space="0" w:color="auto"/>
              <w:right w:val="single" w:sz="4" w:space="0" w:color="auto"/>
            </w:tcBorders>
            <w:vAlign w:val="center"/>
          </w:tcPr>
          <w:p w14:paraId="5D4ED6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34983B1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00F5F1E"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85EBED4"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5CB9B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7F1EA7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560" w:type="dxa"/>
            <w:tcBorders>
              <w:top w:val="single" w:sz="4" w:space="0" w:color="auto"/>
              <w:left w:val="single" w:sz="4" w:space="0" w:color="auto"/>
              <w:bottom w:val="single" w:sz="4" w:space="0" w:color="auto"/>
              <w:right w:val="single" w:sz="4" w:space="0" w:color="auto"/>
            </w:tcBorders>
            <w:vAlign w:val="center"/>
          </w:tcPr>
          <w:p w14:paraId="55FECB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702" w:type="dxa"/>
            <w:tcBorders>
              <w:top w:val="single" w:sz="4" w:space="0" w:color="auto"/>
              <w:left w:val="single" w:sz="4" w:space="0" w:color="auto"/>
              <w:bottom w:val="single" w:sz="4" w:space="0" w:color="auto"/>
              <w:right w:val="single" w:sz="4" w:space="0" w:color="auto"/>
            </w:tcBorders>
            <w:vAlign w:val="center"/>
          </w:tcPr>
          <w:p w14:paraId="2AC903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835" w:type="dxa"/>
            <w:tcBorders>
              <w:top w:val="single" w:sz="4" w:space="0" w:color="auto"/>
              <w:left w:val="single" w:sz="4" w:space="0" w:color="auto"/>
              <w:bottom w:val="single" w:sz="4" w:space="0" w:color="auto"/>
              <w:right w:val="single" w:sz="4" w:space="0" w:color="auto"/>
            </w:tcBorders>
            <w:vAlign w:val="center"/>
          </w:tcPr>
          <w:p w14:paraId="7C8847D8"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w:t>
            </w:r>
            <w:r w:rsidRPr="00C401BD">
              <w:rPr>
                <w:sz w:val="24"/>
                <w:szCs w:val="20"/>
                <w:lang w:val="ru-RU" w:eastAsia="ru-RU"/>
              </w:rPr>
              <w:t>0%</w:t>
            </w:r>
          </w:p>
        </w:tc>
        <w:tc>
          <w:tcPr>
            <w:tcW w:w="1841" w:type="dxa"/>
            <w:tcBorders>
              <w:top w:val="single" w:sz="4" w:space="0" w:color="auto"/>
              <w:left w:val="single" w:sz="4" w:space="0" w:color="auto"/>
              <w:bottom w:val="single" w:sz="4" w:space="0" w:color="auto"/>
              <w:right w:val="single" w:sz="4" w:space="0" w:color="auto"/>
            </w:tcBorders>
            <w:vAlign w:val="center"/>
          </w:tcPr>
          <w:p w14:paraId="133916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C8672D2"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38C0C170"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5C9C0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562" w:type="dxa"/>
            <w:tcBorders>
              <w:top w:val="single" w:sz="4" w:space="0" w:color="auto"/>
              <w:left w:val="single" w:sz="4" w:space="0" w:color="auto"/>
              <w:bottom w:val="single" w:sz="4" w:space="0" w:color="auto"/>
              <w:right w:val="single" w:sz="4" w:space="0" w:color="auto"/>
            </w:tcBorders>
            <w:vAlign w:val="center"/>
          </w:tcPr>
          <w:p w14:paraId="37F36D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6097" w:type="dxa"/>
            <w:gridSpan w:val="3"/>
            <w:tcBorders>
              <w:top w:val="single" w:sz="4" w:space="0" w:color="auto"/>
              <w:left w:val="single" w:sz="4" w:space="0" w:color="auto"/>
              <w:bottom w:val="single" w:sz="4" w:space="0" w:color="auto"/>
              <w:right w:val="single" w:sz="4" w:space="0" w:color="auto"/>
            </w:tcBorders>
            <w:vAlign w:val="center"/>
          </w:tcPr>
          <w:p w14:paraId="10C237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1" w:type="dxa"/>
            <w:tcBorders>
              <w:top w:val="single" w:sz="4" w:space="0" w:color="auto"/>
              <w:left w:val="single" w:sz="4" w:space="0" w:color="auto"/>
              <w:bottom w:val="single" w:sz="4" w:space="0" w:color="auto"/>
              <w:right w:val="single" w:sz="4" w:space="0" w:color="auto"/>
            </w:tcBorders>
            <w:vAlign w:val="center"/>
          </w:tcPr>
          <w:p w14:paraId="05C974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5A37E5E"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6CEF977C"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3E936E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562" w:type="dxa"/>
            <w:tcBorders>
              <w:top w:val="single" w:sz="4" w:space="0" w:color="auto"/>
              <w:left w:val="single" w:sz="4" w:space="0" w:color="auto"/>
              <w:bottom w:val="single" w:sz="4" w:space="0" w:color="auto"/>
              <w:right w:val="single" w:sz="4" w:space="0" w:color="auto"/>
            </w:tcBorders>
            <w:vAlign w:val="center"/>
          </w:tcPr>
          <w:p w14:paraId="39125B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560" w:type="dxa"/>
            <w:tcBorders>
              <w:top w:val="single" w:sz="4" w:space="0" w:color="auto"/>
              <w:left w:val="single" w:sz="4" w:space="0" w:color="auto"/>
              <w:bottom w:val="single" w:sz="4" w:space="0" w:color="auto"/>
              <w:right w:val="single" w:sz="4" w:space="0" w:color="auto"/>
            </w:tcBorders>
            <w:vAlign w:val="center"/>
          </w:tcPr>
          <w:p w14:paraId="10465C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2" w:type="dxa"/>
            <w:tcBorders>
              <w:top w:val="single" w:sz="4" w:space="0" w:color="auto"/>
              <w:left w:val="single" w:sz="4" w:space="0" w:color="auto"/>
              <w:bottom w:val="single" w:sz="4" w:space="0" w:color="auto"/>
              <w:right w:val="single" w:sz="4" w:space="0" w:color="auto"/>
            </w:tcBorders>
            <w:vAlign w:val="center"/>
          </w:tcPr>
          <w:p w14:paraId="766933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3CD9DE8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0D3A037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024794D"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6C338DF9"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0DA81A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1562" w:type="dxa"/>
            <w:tcBorders>
              <w:top w:val="single" w:sz="4" w:space="0" w:color="auto"/>
              <w:left w:val="single" w:sz="4" w:space="0" w:color="auto"/>
              <w:bottom w:val="single" w:sz="4" w:space="0" w:color="auto"/>
              <w:right w:val="single" w:sz="4" w:space="0" w:color="auto"/>
            </w:tcBorders>
            <w:vAlign w:val="center"/>
          </w:tcPr>
          <w:p w14:paraId="29AC57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560" w:type="dxa"/>
            <w:tcBorders>
              <w:top w:val="single" w:sz="4" w:space="0" w:color="auto"/>
              <w:left w:val="single" w:sz="4" w:space="0" w:color="auto"/>
              <w:bottom w:val="single" w:sz="4" w:space="0" w:color="auto"/>
              <w:right w:val="single" w:sz="4" w:space="0" w:color="auto"/>
            </w:tcBorders>
            <w:vAlign w:val="center"/>
          </w:tcPr>
          <w:p w14:paraId="53B5254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67636E3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6C87AC2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841" w:type="dxa"/>
            <w:tcBorders>
              <w:top w:val="single" w:sz="4" w:space="0" w:color="auto"/>
              <w:left w:val="single" w:sz="4" w:space="0" w:color="auto"/>
              <w:bottom w:val="single" w:sz="4" w:space="0" w:color="auto"/>
              <w:right w:val="single" w:sz="4" w:space="0" w:color="auto"/>
            </w:tcBorders>
            <w:vAlign w:val="center"/>
          </w:tcPr>
          <w:p w14:paraId="2BE58B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D8E7AF7"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324E385E"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DD54D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управление</w:t>
            </w:r>
          </w:p>
        </w:tc>
        <w:tc>
          <w:tcPr>
            <w:tcW w:w="1562" w:type="dxa"/>
            <w:tcBorders>
              <w:top w:val="single" w:sz="4" w:space="0" w:color="auto"/>
              <w:left w:val="single" w:sz="4" w:space="0" w:color="auto"/>
              <w:bottom w:val="single" w:sz="4" w:space="0" w:color="auto"/>
              <w:right w:val="single" w:sz="4" w:space="0" w:color="auto"/>
            </w:tcBorders>
            <w:vAlign w:val="center"/>
          </w:tcPr>
          <w:p w14:paraId="7B00BD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w:t>
            </w:r>
          </w:p>
        </w:tc>
        <w:tc>
          <w:tcPr>
            <w:tcW w:w="1560" w:type="dxa"/>
            <w:tcBorders>
              <w:top w:val="single" w:sz="4" w:space="0" w:color="auto"/>
              <w:left w:val="single" w:sz="4" w:space="0" w:color="auto"/>
              <w:bottom w:val="single" w:sz="4" w:space="0" w:color="auto"/>
              <w:right w:val="single" w:sz="4" w:space="0" w:color="auto"/>
            </w:tcBorders>
            <w:vAlign w:val="center"/>
          </w:tcPr>
          <w:p w14:paraId="6673CF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2" w:type="dxa"/>
            <w:tcBorders>
              <w:top w:val="single" w:sz="4" w:space="0" w:color="auto"/>
              <w:left w:val="single" w:sz="4" w:space="0" w:color="auto"/>
              <w:bottom w:val="single" w:sz="4" w:space="0" w:color="auto"/>
              <w:right w:val="single" w:sz="4" w:space="0" w:color="auto"/>
            </w:tcBorders>
            <w:vAlign w:val="center"/>
          </w:tcPr>
          <w:p w14:paraId="03FA39D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3188A2F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61E01B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3AF2B69"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E104826"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21AC9B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562" w:type="dxa"/>
            <w:tcBorders>
              <w:top w:val="single" w:sz="4" w:space="0" w:color="auto"/>
              <w:left w:val="single" w:sz="4" w:space="0" w:color="auto"/>
              <w:bottom w:val="single" w:sz="4" w:space="0" w:color="auto"/>
              <w:right w:val="single" w:sz="4" w:space="0" w:color="auto"/>
            </w:tcBorders>
            <w:vAlign w:val="center"/>
          </w:tcPr>
          <w:p w14:paraId="75D13C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560" w:type="dxa"/>
            <w:tcBorders>
              <w:top w:val="single" w:sz="4" w:space="0" w:color="auto"/>
              <w:left w:val="single" w:sz="4" w:space="0" w:color="auto"/>
              <w:bottom w:val="single" w:sz="4" w:space="0" w:color="auto"/>
              <w:right w:val="single" w:sz="4" w:space="0" w:color="auto"/>
            </w:tcBorders>
            <w:vAlign w:val="center"/>
          </w:tcPr>
          <w:p w14:paraId="770B65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0B4F24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762CA7C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2A2E0C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907FD27"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3221216E"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3C0C3A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562" w:type="dxa"/>
            <w:tcBorders>
              <w:top w:val="single" w:sz="4" w:space="0" w:color="auto"/>
              <w:left w:val="single" w:sz="4" w:space="0" w:color="auto"/>
              <w:bottom w:val="single" w:sz="4" w:space="0" w:color="auto"/>
              <w:right w:val="single" w:sz="4" w:space="0" w:color="auto"/>
            </w:tcBorders>
            <w:vAlign w:val="center"/>
          </w:tcPr>
          <w:p w14:paraId="3C3F3D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1560" w:type="dxa"/>
            <w:tcBorders>
              <w:top w:val="single" w:sz="4" w:space="0" w:color="auto"/>
              <w:left w:val="single" w:sz="4" w:space="0" w:color="auto"/>
              <w:bottom w:val="single" w:sz="4" w:space="0" w:color="auto"/>
              <w:right w:val="single" w:sz="4" w:space="0" w:color="auto"/>
            </w:tcBorders>
            <w:vAlign w:val="center"/>
          </w:tcPr>
          <w:p w14:paraId="611E5F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654661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5808DB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66E20C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6D9D818"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12876DAE"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0875B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Амбулаторное ветеринарное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13D37B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3.10.1</w:t>
            </w:r>
          </w:p>
        </w:tc>
        <w:tc>
          <w:tcPr>
            <w:tcW w:w="1560" w:type="dxa"/>
            <w:tcBorders>
              <w:top w:val="single" w:sz="4" w:space="0" w:color="auto"/>
              <w:left w:val="single" w:sz="4" w:space="0" w:color="auto"/>
              <w:bottom w:val="single" w:sz="4" w:space="0" w:color="auto"/>
              <w:right w:val="single" w:sz="4" w:space="0" w:color="auto"/>
            </w:tcBorders>
            <w:vAlign w:val="center"/>
          </w:tcPr>
          <w:p w14:paraId="333947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2" w:type="dxa"/>
            <w:tcBorders>
              <w:top w:val="single" w:sz="4" w:space="0" w:color="auto"/>
              <w:left w:val="single" w:sz="4" w:space="0" w:color="auto"/>
              <w:bottom w:val="single" w:sz="4" w:space="0" w:color="auto"/>
              <w:right w:val="single" w:sz="4" w:space="0" w:color="auto"/>
            </w:tcBorders>
            <w:vAlign w:val="center"/>
          </w:tcPr>
          <w:p w14:paraId="378AAF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5E6BCF75"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6902AD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F6A5224"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E43DD00"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C81F9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Приюты для животных</w:t>
            </w:r>
          </w:p>
        </w:tc>
        <w:tc>
          <w:tcPr>
            <w:tcW w:w="1562" w:type="dxa"/>
            <w:tcBorders>
              <w:top w:val="single" w:sz="4" w:space="0" w:color="auto"/>
              <w:left w:val="single" w:sz="4" w:space="0" w:color="auto"/>
              <w:bottom w:val="single" w:sz="4" w:space="0" w:color="auto"/>
              <w:right w:val="single" w:sz="4" w:space="0" w:color="auto"/>
            </w:tcBorders>
            <w:vAlign w:val="center"/>
          </w:tcPr>
          <w:p w14:paraId="013B6BF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3.10.2</w:t>
            </w:r>
          </w:p>
        </w:tc>
        <w:tc>
          <w:tcPr>
            <w:tcW w:w="1560" w:type="dxa"/>
            <w:tcBorders>
              <w:top w:val="single" w:sz="4" w:space="0" w:color="auto"/>
              <w:left w:val="single" w:sz="4" w:space="0" w:color="auto"/>
              <w:bottom w:val="single" w:sz="4" w:space="0" w:color="auto"/>
              <w:right w:val="single" w:sz="4" w:space="0" w:color="auto"/>
            </w:tcBorders>
            <w:vAlign w:val="center"/>
          </w:tcPr>
          <w:p w14:paraId="5FA8D3B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2" w:type="dxa"/>
            <w:tcBorders>
              <w:top w:val="single" w:sz="4" w:space="0" w:color="auto"/>
              <w:left w:val="single" w:sz="4" w:space="0" w:color="auto"/>
              <w:bottom w:val="single" w:sz="4" w:space="0" w:color="auto"/>
              <w:right w:val="single" w:sz="4" w:space="0" w:color="auto"/>
            </w:tcBorders>
            <w:vAlign w:val="center"/>
          </w:tcPr>
          <w:p w14:paraId="6ACE10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7E61DCC9"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0B6010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E3B6FB6"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CDE19A1"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F89F4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62" w:type="dxa"/>
            <w:tcBorders>
              <w:top w:val="single" w:sz="4" w:space="0" w:color="auto"/>
              <w:left w:val="single" w:sz="4" w:space="0" w:color="auto"/>
              <w:bottom w:val="single" w:sz="4" w:space="0" w:color="auto"/>
              <w:right w:val="single" w:sz="4" w:space="0" w:color="auto"/>
            </w:tcBorders>
            <w:vAlign w:val="center"/>
          </w:tcPr>
          <w:p w14:paraId="4A7009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60" w:type="dxa"/>
            <w:tcBorders>
              <w:top w:val="single" w:sz="4" w:space="0" w:color="auto"/>
              <w:left w:val="single" w:sz="4" w:space="0" w:color="auto"/>
              <w:bottom w:val="single" w:sz="4" w:space="0" w:color="auto"/>
              <w:right w:val="single" w:sz="4" w:space="0" w:color="auto"/>
            </w:tcBorders>
            <w:vAlign w:val="center"/>
          </w:tcPr>
          <w:p w14:paraId="4732B1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2" w:type="dxa"/>
            <w:tcBorders>
              <w:top w:val="single" w:sz="4" w:space="0" w:color="auto"/>
              <w:left w:val="single" w:sz="4" w:space="0" w:color="auto"/>
              <w:bottom w:val="single" w:sz="4" w:space="0" w:color="auto"/>
              <w:right w:val="single" w:sz="4" w:space="0" w:color="auto"/>
            </w:tcBorders>
            <w:vAlign w:val="center"/>
          </w:tcPr>
          <w:p w14:paraId="7EC45F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4E86C170"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55%</w:t>
            </w:r>
          </w:p>
        </w:tc>
        <w:tc>
          <w:tcPr>
            <w:tcW w:w="1841" w:type="dxa"/>
            <w:tcBorders>
              <w:top w:val="single" w:sz="4" w:space="0" w:color="auto"/>
              <w:left w:val="single" w:sz="4" w:space="0" w:color="auto"/>
              <w:bottom w:val="single" w:sz="4" w:space="0" w:color="auto"/>
              <w:right w:val="single" w:sz="4" w:space="0" w:color="auto"/>
            </w:tcBorders>
            <w:vAlign w:val="center"/>
          </w:tcPr>
          <w:p w14:paraId="22B7BF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5B3A19F" w14:textId="77777777" w:rsidTr="00C401BD">
        <w:tc>
          <w:tcPr>
            <w:tcW w:w="646" w:type="dxa"/>
            <w:tcBorders>
              <w:top w:val="single" w:sz="4" w:space="0" w:color="auto"/>
              <w:left w:val="single" w:sz="4" w:space="0" w:color="auto"/>
              <w:bottom w:val="single" w:sz="4" w:space="0" w:color="auto"/>
              <w:right w:val="single" w:sz="4" w:space="0" w:color="auto"/>
            </w:tcBorders>
            <w:vAlign w:val="center"/>
          </w:tcPr>
          <w:p w14:paraId="493998DF"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41AA71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торговли (торговые центры, торгово-развлекательные центры (комплексы))</w:t>
            </w:r>
          </w:p>
        </w:tc>
        <w:tc>
          <w:tcPr>
            <w:tcW w:w="1562" w:type="dxa"/>
            <w:tcBorders>
              <w:top w:val="single" w:sz="4" w:space="0" w:color="auto"/>
              <w:left w:val="single" w:sz="4" w:space="0" w:color="auto"/>
              <w:bottom w:val="single" w:sz="4" w:space="0" w:color="auto"/>
              <w:right w:val="single" w:sz="4" w:space="0" w:color="auto"/>
            </w:tcBorders>
            <w:vAlign w:val="center"/>
          </w:tcPr>
          <w:p w14:paraId="42C9DC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4.2</w:t>
            </w:r>
          </w:p>
        </w:tc>
        <w:tc>
          <w:tcPr>
            <w:tcW w:w="1560" w:type="dxa"/>
            <w:tcBorders>
              <w:top w:val="single" w:sz="4" w:space="0" w:color="auto"/>
              <w:left w:val="single" w:sz="4" w:space="0" w:color="auto"/>
              <w:bottom w:val="single" w:sz="4" w:space="0" w:color="auto"/>
              <w:right w:val="single" w:sz="4" w:space="0" w:color="auto"/>
            </w:tcBorders>
            <w:vAlign w:val="center"/>
          </w:tcPr>
          <w:p w14:paraId="5527D2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2" w:type="dxa"/>
            <w:tcBorders>
              <w:top w:val="single" w:sz="4" w:space="0" w:color="auto"/>
              <w:left w:val="single" w:sz="4" w:space="0" w:color="auto"/>
              <w:bottom w:val="single" w:sz="4" w:space="0" w:color="auto"/>
              <w:right w:val="single" w:sz="4" w:space="0" w:color="auto"/>
            </w:tcBorders>
            <w:vAlign w:val="center"/>
          </w:tcPr>
          <w:p w14:paraId="73D1BC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03E63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841" w:type="dxa"/>
            <w:tcBorders>
              <w:top w:val="single" w:sz="4" w:space="0" w:color="auto"/>
              <w:left w:val="single" w:sz="4" w:space="0" w:color="auto"/>
              <w:bottom w:val="single" w:sz="4" w:space="0" w:color="auto"/>
              <w:right w:val="single" w:sz="4" w:space="0" w:color="auto"/>
            </w:tcBorders>
            <w:vAlign w:val="center"/>
          </w:tcPr>
          <w:p w14:paraId="048963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117CE67"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774C1505"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3CCF4C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Рынки</w:t>
            </w:r>
          </w:p>
        </w:tc>
        <w:tc>
          <w:tcPr>
            <w:tcW w:w="1562" w:type="dxa"/>
            <w:tcBorders>
              <w:top w:val="single" w:sz="4" w:space="0" w:color="auto"/>
              <w:left w:val="single" w:sz="4" w:space="0" w:color="auto"/>
              <w:bottom w:val="single" w:sz="4" w:space="0" w:color="auto"/>
              <w:right w:val="single" w:sz="4" w:space="0" w:color="auto"/>
            </w:tcBorders>
            <w:vAlign w:val="center"/>
          </w:tcPr>
          <w:p w14:paraId="77C491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4.3</w:t>
            </w:r>
          </w:p>
        </w:tc>
        <w:tc>
          <w:tcPr>
            <w:tcW w:w="1560" w:type="dxa"/>
            <w:tcBorders>
              <w:top w:val="single" w:sz="4" w:space="0" w:color="auto"/>
              <w:left w:val="single" w:sz="4" w:space="0" w:color="auto"/>
              <w:bottom w:val="single" w:sz="4" w:space="0" w:color="auto"/>
              <w:right w:val="single" w:sz="4" w:space="0" w:color="auto"/>
            </w:tcBorders>
            <w:vAlign w:val="center"/>
          </w:tcPr>
          <w:p w14:paraId="4B0BE5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1 500</w:t>
            </w:r>
          </w:p>
        </w:tc>
        <w:tc>
          <w:tcPr>
            <w:tcW w:w="1702" w:type="dxa"/>
            <w:tcBorders>
              <w:top w:val="single" w:sz="4" w:space="0" w:color="auto"/>
              <w:left w:val="single" w:sz="4" w:space="0" w:color="auto"/>
              <w:bottom w:val="single" w:sz="4" w:space="0" w:color="auto"/>
              <w:right w:val="single" w:sz="4" w:space="0" w:color="auto"/>
            </w:tcBorders>
            <w:vAlign w:val="center"/>
          </w:tcPr>
          <w:p w14:paraId="228196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50 000</w:t>
            </w:r>
          </w:p>
        </w:tc>
        <w:tc>
          <w:tcPr>
            <w:tcW w:w="2835" w:type="dxa"/>
            <w:tcBorders>
              <w:top w:val="single" w:sz="4" w:space="0" w:color="auto"/>
              <w:left w:val="single" w:sz="4" w:space="0" w:color="auto"/>
              <w:bottom w:val="single" w:sz="4" w:space="0" w:color="auto"/>
              <w:right w:val="single" w:sz="4" w:space="0" w:color="auto"/>
            </w:tcBorders>
            <w:vAlign w:val="center"/>
          </w:tcPr>
          <w:p w14:paraId="606798AA"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0158A7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FA4B5EB"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4956288D"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95E74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62" w:type="dxa"/>
            <w:tcBorders>
              <w:top w:val="single" w:sz="4" w:space="0" w:color="auto"/>
              <w:left w:val="single" w:sz="4" w:space="0" w:color="auto"/>
              <w:bottom w:val="single" w:sz="4" w:space="0" w:color="auto"/>
              <w:right w:val="single" w:sz="4" w:space="0" w:color="auto"/>
            </w:tcBorders>
            <w:vAlign w:val="center"/>
          </w:tcPr>
          <w:p w14:paraId="0797E8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60" w:type="dxa"/>
            <w:tcBorders>
              <w:top w:val="single" w:sz="4" w:space="0" w:color="auto"/>
              <w:left w:val="single" w:sz="4" w:space="0" w:color="auto"/>
              <w:bottom w:val="single" w:sz="4" w:space="0" w:color="auto"/>
              <w:right w:val="single" w:sz="4" w:space="0" w:color="auto"/>
            </w:tcBorders>
            <w:vAlign w:val="center"/>
          </w:tcPr>
          <w:p w14:paraId="69B98A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2" w:type="dxa"/>
            <w:tcBorders>
              <w:top w:val="single" w:sz="4" w:space="0" w:color="auto"/>
              <w:left w:val="single" w:sz="4" w:space="0" w:color="auto"/>
              <w:bottom w:val="single" w:sz="4" w:space="0" w:color="auto"/>
              <w:right w:val="single" w:sz="4" w:space="0" w:color="auto"/>
            </w:tcBorders>
            <w:vAlign w:val="center"/>
          </w:tcPr>
          <w:p w14:paraId="0DFBA2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09907CF7"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841" w:type="dxa"/>
            <w:tcBorders>
              <w:top w:val="single" w:sz="4" w:space="0" w:color="auto"/>
              <w:left w:val="single" w:sz="4" w:space="0" w:color="auto"/>
              <w:bottom w:val="single" w:sz="4" w:space="0" w:color="auto"/>
              <w:right w:val="single" w:sz="4" w:space="0" w:color="auto"/>
            </w:tcBorders>
            <w:vAlign w:val="center"/>
          </w:tcPr>
          <w:p w14:paraId="0716C5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7C7E04C"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3CE3C519"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90D29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562" w:type="dxa"/>
            <w:tcBorders>
              <w:top w:val="single" w:sz="4" w:space="0" w:color="auto"/>
              <w:left w:val="single" w:sz="4" w:space="0" w:color="auto"/>
              <w:bottom w:val="single" w:sz="4" w:space="0" w:color="auto"/>
              <w:right w:val="single" w:sz="4" w:space="0" w:color="auto"/>
            </w:tcBorders>
            <w:vAlign w:val="center"/>
          </w:tcPr>
          <w:p w14:paraId="590E146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60" w:type="dxa"/>
            <w:tcBorders>
              <w:top w:val="single" w:sz="4" w:space="0" w:color="auto"/>
              <w:left w:val="single" w:sz="4" w:space="0" w:color="auto"/>
              <w:bottom w:val="single" w:sz="4" w:space="0" w:color="auto"/>
              <w:right w:val="single" w:sz="4" w:space="0" w:color="auto"/>
            </w:tcBorders>
            <w:vAlign w:val="center"/>
          </w:tcPr>
          <w:p w14:paraId="0C31B3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2" w:type="dxa"/>
            <w:tcBorders>
              <w:top w:val="single" w:sz="4" w:space="0" w:color="auto"/>
              <w:left w:val="single" w:sz="4" w:space="0" w:color="auto"/>
              <w:bottom w:val="single" w:sz="4" w:space="0" w:color="auto"/>
              <w:right w:val="single" w:sz="4" w:space="0" w:color="auto"/>
            </w:tcBorders>
            <w:vAlign w:val="center"/>
          </w:tcPr>
          <w:p w14:paraId="69B36D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23717C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53BD14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B64C6D2"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69F471C3"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1BD41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62" w:type="dxa"/>
            <w:tcBorders>
              <w:top w:val="single" w:sz="4" w:space="0" w:color="auto"/>
              <w:left w:val="single" w:sz="4" w:space="0" w:color="auto"/>
              <w:bottom w:val="single" w:sz="4" w:space="0" w:color="auto"/>
              <w:right w:val="single" w:sz="4" w:space="0" w:color="auto"/>
            </w:tcBorders>
            <w:vAlign w:val="center"/>
          </w:tcPr>
          <w:p w14:paraId="3493EC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60" w:type="dxa"/>
            <w:tcBorders>
              <w:top w:val="single" w:sz="4" w:space="0" w:color="auto"/>
              <w:left w:val="single" w:sz="4" w:space="0" w:color="auto"/>
              <w:bottom w:val="single" w:sz="4" w:space="0" w:color="auto"/>
              <w:right w:val="single" w:sz="4" w:space="0" w:color="auto"/>
            </w:tcBorders>
            <w:vAlign w:val="center"/>
          </w:tcPr>
          <w:p w14:paraId="29F480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2" w:type="dxa"/>
            <w:tcBorders>
              <w:top w:val="single" w:sz="4" w:space="0" w:color="auto"/>
              <w:left w:val="single" w:sz="4" w:space="0" w:color="auto"/>
              <w:bottom w:val="single" w:sz="4" w:space="0" w:color="auto"/>
              <w:right w:val="single" w:sz="4" w:space="0" w:color="auto"/>
            </w:tcBorders>
            <w:vAlign w:val="center"/>
          </w:tcPr>
          <w:p w14:paraId="23F7A67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6EB9CE03"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841" w:type="dxa"/>
            <w:tcBorders>
              <w:top w:val="single" w:sz="4" w:space="0" w:color="auto"/>
              <w:left w:val="single" w:sz="4" w:space="0" w:color="auto"/>
              <w:bottom w:val="single" w:sz="4" w:space="0" w:color="auto"/>
              <w:right w:val="single" w:sz="4" w:space="0" w:color="auto"/>
            </w:tcBorders>
            <w:vAlign w:val="center"/>
          </w:tcPr>
          <w:p w14:paraId="69213E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CE3F128"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42C3D5C"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03AA8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755CF5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560" w:type="dxa"/>
            <w:tcBorders>
              <w:top w:val="single" w:sz="4" w:space="0" w:color="auto"/>
              <w:left w:val="single" w:sz="4" w:space="0" w:color="auto"/>
              <w:bottom w:val="single" w:sz="4" w:space="0" w:color="auto"/>
              <w:right w:val="single" w:sz="4" w:space="0" w:color="auto"/>
            </w:tcBorders>
            <w:vAlign w:val="center"/>
          </w:tcPr>
          <w:p w14:paraId="0A4FAC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2" w:type="dxa"/>
            <w:tcBorders>
              <w:top w:val="single" w:sz="4" w:space="0" w:color="auto"/>
              <w:left w:val="single" w:sz="4" w:space="0" w:color="auto"/>
              <w:bottom w:val="single" w:sz="4" w:space="0" w:color="auto"/>
              <w:right w:val="single" w:sz="4" w:space="0" w:color="auto"/>
            </w:tcBorders>
            <w:vAlign w:val="center"/>
          </w:tcPr>
          <w:p w14:paraId="2DA2D0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A14C3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69ABBF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D072586"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4FA79207"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A99F2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Развлекательные мероприятия</w:t>
            </w:r>
          </w:p>
        </w:tc>
        <w:tc>
          <w:tcPr>
            <w:tcW w:w="1562" w:type="dxa"/>
            <w:tcBorders>
              <w:top w:val="single" w:sz="4" w:space="0" w:color="auto"/>
              <w:left w:val="single" w:sz="4" w:space="0" w:color="auto"/>
              <w:bottom w:val="single" w:sz="4" w:space="0" w:color="auto"/>
              <w:right w:val="single" w:sz="4" w:space="0" w:color="auto"/>
            </w:tcBorders>
            <w:vAlign w:val="center"/>
          </w:tcPr>
          <w:p w14:paraId="2EECAE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4.8.1</w:t>
            </w:r>
          </w:p>
        </w:tc>
        <w:tc>
          <w:tcPr>
            <w:tcW w:w="1560" w:type="dxa"/>
            <w:tcBorders>
              <w:top w:val="single" w:sz="4" w:space="0" w:color="auto"/>
              <w:left w:val="single" w:sz="4" w:space="0" w:color="auto"/>
              <w:bottom w:val="single" w:sz="4" w:space="0" w:color="auto"/>
              <w:right w:val="single" w:sz="4" w:space="0" w:color="auto"/>
            </w:tcBorders>
            <w:vAlign w:val="center"/>
          </w:tcPr>
          <w:p w14:paraId="48E291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2" w:type="dxa"/>
            <w:tcBorders>
              <w:top w:val="single" w:sz="4" w:space="0" w:color="auto"/>
              <w:left w:val="single" w:sz="4" w:space="0" w:color="auto"/>
              <w:bottom w:val="single" w:sz="4" w:space="0" w:color="auto"/>
              <w:right w:val="single" w:sz="4" w:space="0" w:color="auto"/>
            </w:tcBorders>
            <w:vAlign w:val="center"/>
          </w:tcPr>
          <w:p w14:paraId="36E902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240D2D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1841" w:type="dxa"/>
            <w:tcBorders>
              <w:top w:val="single" w:sz="4" w:space="0" w:color="auto"/>
              <w:left w:val="single" w:sz="4" w:space="0" w:color="auto"/>
              <w:bottom w:val="single" w:sz="4" w:space="0" w:color="auto"/>
              <w:right w:val="single" w:sz="4" w:space="0" w:color="auto"/>
            </w:tcBorders>
            <w:vAlign w:val="center"/>
          </w:tcPr>
          <w:p w14:paraId="2899BD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BEB0198"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637599A"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4752D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Проведение азартных игр</w:t>
            </w:r>
          </w:p>
        </w:tc>
        <w:tc>
          <w:tcPr>
            <w:tcW w:w="1562" w:type="dxa"/>
            <w:tcBorders>
              <w:top w:val="single" w:sz="4" w:space="0" w:color="auto"/>
              <w:left w:val="single" w:sz="4" w:space="0" w:color="auto"/>
              <w:bottom w:val="single" w:sz="4" w:space="0" w:color="auto"/>
              <w:right w:val="single" w:sz="4" w:space="0" w:color="auto"/>
            </w:tcBorders>
            <w:vAlign w:val="center"/>
          </w:tcPr>
          <w:p w14:paraId="6E540F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4.8.2</w:t>
            </w:r>
          </w:p>
        </w:tc>
        <w:tc>
          <w:tcPr>
            <w:tcW w:w="1560" w:type="dxa"/>
            <w:tcBorders>
              <w:top w:val="single" w:sz="4" w:space="0" w:color="auto"/>
              <w:left w:val="single" w:sz="4" w:space="0" w:color="auto"/>
              <w:bottom w:val="single" w:sz="4" w:space="0" w:color="auto"/>
              <w:right w:val="single" w:sz="4" w:space="0" w:color="auto"/>
            </w:tcBorders>
            <w:vAlign w:val="center"/>
          </w:tcPr>
          <w:p w14:paraId="29F441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2" w:type="dxa"/>
            <w:tcBorders>
              <w:top w:val="single" w:sz="4" w:space="0" w:color="auto"/>
              <w:left w:val="single" w:sz="4" w:space="0" w:color="auto"/>
              <w:bottom w:val="single" w:sz="4" w:space="0" w:color="auto"/>
              <w:right w:val="single" w:sz="4" w:space="0" w:color="auto"/>
            </w:tcBorders>
            <w:vAlign w:val="center"/>
          </w:tcPr>
          <w:p w14:paraId="1A7557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229F49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1841" w:type="dxa"/>
            <w:tcBorders>
              <w:top w:val="single" w:sz="4" w:space="0" w:color="auto"/>
              <w:left w:val="single" w:sz="4" w:space="0" w:color="auto"/>
              <w:bottom w:val="single" w:sz="4" w:space="0" w:color="auto"/>
              <w:right w:val="single" w:sz="4" w:space="0" w:color="auto"/>
            </w:tcBorders>
            <w:vAlign w:val="center"/>
          </w:tcPr>
          <w:p w14:paraId="53CF89E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E5AC953"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61A8FC68"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2AE819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62" w:type="dxa"/>
            <w:tcBorders>
              <w:top w:val="single" w:sz="4" w:space="0" w:color="auto"/>
              <w:left w:val="single" w:sz="4" w:space="0" w:color="auto"/>
              <w:bottom w:val="single" w:sz="4" w:space="0" w:color="auto"/>
              <w:right w:val="single" w:sz="4" w:space="0" w:color="auto"/>
            </w:tcBorders>
            <w:vAlign w:val="center"/>
          </w:tcPr>
          <w:p w14:paraId="2539000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560" w:type="dxa"/>
            <w:tcBorders>
              <w:top w:val="single" w:sz="4" w:space="0" w:color="auto"/>
              <w:left w:val="single" w:sz="4" w:space="0" w:color="auto"/>
              <w:bottom w:val="single" w:sz="4" w:space="0" w:color="auto"/>
              <w:right w:val="single" w:sz="4" w:space="0" w:color="auto"/>
            </w:tcBorders>
            <w:vAlign w:val="center"/>
          </w:tcPr>
          <w:p w14:paraId="16C405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79113F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2835" w:type="dxa"/>
            <w:tcBorders>
              <w:top w:val="single" w:sz="4" w:space="0" w:color="auto"/>
              <w:left w:val="single" w:sz="4" w:space="0" w:color="auto"/>
              <w:bottom w:val="single" w:sz="4" w:space="0" w:color="auto"/>
              <w:right w:val="single" w:sz="4" w:space="0" w:color="auto"/>
            </w:tcBorders>
            <w:vAlign w:val="center"/>
          </w:tcPr>
          <w:p w14:paraId="25CA6C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841" w:type="dxa"/>
            <w:tcBorders>
              <w:top w:val="single" w:sz="4" w:space="0" w:color="auto"/>
              <w:left w:val="single" w:sz="4" w:space="0" w:color="auto"/>
              <w:bottom w:val="single" w:sz="4" w:space="0" w:color="auto"/>
              <w:right w:val="single" w:sz="4" w:space="0" w:color="auto"/>
            </w:tcBorders>
            <w:vAlign w:val="center"/>
          </w:tcPr>
          <w:p w14:paraId="61C284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E234860"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7BEA744D"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C7CB7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дорожного сервиса</w:t>
            </w:r>
          </w:p>
        </w:tc>
        <w:tc>
          <w:tcPr>
            <w:tcW w:w="1562" w:type="dxa"/>
            <w:tcBorders>
              <w:top w:val="single" w:sz="4" w:space="0" w:color="auto"/>
              <w:left w:val="single" w:sz="4" w:space="0" w:color="auto"/>
              <w:bottom w:val="single" w:sz="4" w:space="0" w:color="auto"/>
              <w:right w:val="single" w:sz="4" w:space="0" w:color="auto"/>
            </w:tcBorders>
            <w:vAlign w:val="center"/>
          </w:tcPr>
          <w:p w14:paraId="079CF5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4.9.1</w:t>
            </w:r>
          </w:p>
        </w:tc>
        <w:tc>
          <w:tcPr>
            <w:tcW w:w="1560" w:type="dxa"/>
            <w:tcBorders>
              <w:top w:val="single" w:sz="4" w:space="0" w:color="auto"/>
              <w:left w:val="single" w:sz="4" w:space="0" w:color="auto"/>
              <w:bottom w:val="single" w:sz="4" w:space="0" w:color="auto"/>
              <w:right w:val="single" w:sz="4" w:space="0" w:color="auto"/>
            </w:tcBorders>
            <w:vAlign w:val="center"/>
          </w:tcPr>
          <w:p w14:paraId="2B8E85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159F8D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250F57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588A56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E4F051E"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3A9C7978"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FECCE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Заправка транспортных средств</w:t>
            </w:r>
          </w:p>
        </w:tc>
        <w:tc>
          <w:tcPr>
            <w:tcW w:w="1562" w:type="dxa"/>
            <w:tcBorders>
              <w:top w:val="single" w:sz="4" w:space="0" w:color="auto"/>
              <w:left w:val="single" w:sz="4" w:space="0" w:color="auto"/>
              <w:bottom w:val="single" w:sz="4" w:space="0" w:color="auto"/>
              <w:right w:val="single" w:sz="4" w:space="0" w:color="auto"/>
            </w:tcBorders>
            <w:vAlign w:val="center"/>
          </w:tcPr>
          <w:p w14:paraId="5AB44F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4.9.1.1</w:t>
            </w:r>
          </w:p>
        </w:tc>
        <w:tc>
          <w:tcPr>
            <w:tcW w:w="1560" w:type="dxa"/>
            <w:tcBorders>
              <w:top w:val="single" w:sz="4" w:space="0" w:color="auto"/>
              <w:left w:val="single" w:sz="4" w:space="0" w:color="auto"/>
              <w:bottom w:val="single" w:sz="4" w:space="0" w:color="auto"/>
              <w:right w:val="single" w:sz="4" w:space="0" w:color="auto"/>
            </w:tcBorders>
            <w:vAlign w:val="center"/>
          </w:tcPr>
          <w:p w14:paraId="5251F3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2CF132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3C23FB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4B7478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7F9E624"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48842983"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13969B9"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Обеспечение дорожного отдыха</w:t>
            </w:r>
          </w:p>
        </w:tc>
        <w:tc>
          <w:tcPr>
            <w:tcW w:w="1562" w:type="dxa"/>
            <w:tcBorders>
              <w:top w:val="single" w:sz="4" w:space="0" w:color="auto"/>
              <w:left w:val="single" w:sz="4" w:space="0" w:color="auto"/>
              <w:bottom w:val="single" w:sz="4" w:space="0" w:color="auto"/>
              <w:right w:val="single" w:sz="4" w:space="0" w:color="auto"/>
            </w:tcBorders>
            <w:vAlign w:val="center"/>
          </w:tcPr>
          <w:p w14:paraId="62999D98"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4</w:t>
            </w:r>
            <w:r w:rsidRPr="00C401BD">
              <w:rPr>
                <w:sz w:val="24"/>
                <w:szCs w:val="20"/>
                <w:lang w:val="ru-RU" w:eastAsia="ru-RU"/>
              </w:rPr>
              <w:t>.9.1.2</w:t>
            </w:r>
          </w:p>
        </w:tc>
        <w:tc>
          <w:tcPr>
            <w:tcW w:w="1560" w:type="dxa"/>
            <w:tcBorders>
              <w:top w:val="single" w:sz="4" w:space="0" w:color="auto"/>
              <w:left w:val="single" w:sz="4" w:space="0" w:color="auto"/>
              <w:bottom w:val="single" w:sz="4" w:space="0" w:color="auto"/>
              <w:right w:val="single" w:sz="4" w:space="0" w:color="auto"/>
            </w:tcBorders>
            <w:vAlign w:val="center"/>
          </w:tcPr>
          <w:p w14:paraId="3A3FC3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3B42E6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10A09C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7C976B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0FBF1AF"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8FECAF9"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1BD6868"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Автомобильные мойки</w:t>
            </w:r>
          </w:p>
        </w:tc>
        <w:tc>
          <w:tcPr>
            <w:tcW w:w="1562" w:type="dxa"/>
            <w:tcBorders>
              <w:top w:val="single" w:sz="4" w:space="0" w:color="auto"/>
              <w:left w:val="single" w:sz="4" w:space="0" w:color="auto"/>
              <w:bottom w:val="single" w:sz="4" w:space="0" w:color="auto"/>
              <w:right w:val="single" w:sz="4" w:space="0" w:color="auto"/>
            </w:tcBorders>
            <w:vAlign w:val="center"/>
          </w:tcPr>
          <w:p w14:paraId="6A5B2F3A"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4</w:t>
            </w:r>
            <w:r w:rsidRPr="00C401BD">
              <w:rPr>
                <w:sz w:val="24"/>
                <w:szCs w:val="20"/>
                <w:lang w:val="ru-RU" w:eastAsia="ru-RU"/>
              </w:rPr>
              <w:t>.9.1.3</w:t>
            </w:r>
          </w:p>
        </w:tc>
        <w:tc>
          <w:tcPr>
            <w:tcW w:w="1560" w:type="dxa"/>
            <w:tcBorders>
              <w:top w:val="single" w:sz="4" w:space="0" w:color="auto"/>
              <w:left w:val="single" w:sz="4" w:space="0" w:color="auto"/>
              <w:bottom w:val="single" w:sz="4" w:space="0" w:color="auto"/>
              <w:right w:val="single" w:sz="4" w:space="0" w:color="auto"/>
            </w:tcBorders>
            <w:vAlign w:val="center"/>
          </w:tcPr>
          <w:p w14:paraId="472FAE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0B5647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081373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6D2F77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4E84D0F"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6C73959F"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293FE6C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Ремонт автомобилей</w:t>
            </w:r>
          </w:p>
        </w:tc>
        <w:tc>
          <w:tcPr>
            <w:tcW w:w="1562" w:type="dxa"/>
            <w:tcBorders>
              <w:top w:val="single" w:sz="4" w:space="0" w:color="auto"/>
              <w:left w:val="single" w:sz="4" w:space="0" w:color="auto"/>
              <w:bottom w:val="single" w:sz="4" w:space="0" w:color="auto"/>
              <w:right w:val="single" w:sz="4" w:space="0" w:color="auto"/>
            </w:tcBorders>
            <w:vAlign w:val="center"/>
          </w:tcPr>
          <w:p w14:paraId="138631F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w:t>
            </w:r>
            <w:r w:rsidRPr="00C401BD">
              <w:rPr>
                <w:sz w:val="24"/>
                <w:szCs w:val="20"/>
                <w:lang w:val="ru-RU" w:eastAsia="ru-RU"/>
              </w:rPr>
              <w:t>.9.1.</w:t>
            </w:r>
            <w:r w:rsidRPr="00C401BD">
              <w:rPr>
                <w:sz w:val="24"/>
                <w:szCs w:val="20"/>
                <w:lang w:eastAsia="ru-RU"/>
              </w:rPr>
              <w:t>4</w:t>
            </w:r>
          </w:p>
        </w:tc>
        <w:tc>
          <w:tcPr>
            <w:tcW w:w="1560" w:type="dxa"/>
            <w:tcBorders>
              <w:top w:val="single" w:sz="4" w:space="0" w:color="auto"/>
              <w:left w:val="single" w:sz="4" w:space="0" w:color="auto"/>
              <w:bottom w:val="single" w:sz="4" w:space="0" w:color="auto"/>
              <w:right w:val="single" w:sz="4" w:space="0" w:color="auto"/>
            </w:tcBorders>
            <w:vAlign w:val="center"/>
          </w:tcPr>
          <w:p w14:paraId="1E38D03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049899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835" w:type="dxa"/>
            <w:tcBorders>
              <w:top w:val="single" w:sz="4" w:space="0" w:color="auto"/>
              <w:left w:val="single" w:sz="4" w:space="0" w:color="auto"/>
              <w:bottom w:val="single" w:sz="4" w:space="0" w:color="auto"/>
              <w:right w:val="single" w:sz="4" w:space="0" w:color="auto"/>
            </w:tcBorders>
            <w:vAlign w:val="center"/>
          </w:tcPr>
          <w:p w14:paraId="6D544D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561B6B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25315FF"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EE13462"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0A357DC"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Выставочно</w:t>
            </w:r>
            <w:proofErr w:type="spellEnd"/>
            <w:r w:rsidRPr="00C401BD">
              <w:rPr>
                <w:sz w:val="24"/>
                <w:szCs w:val="20"/>
                <w:lang w:val="ru-RU" w:eastAsia="ru-RU"/>
              </w:rPr>
              <w:t>-ярмарочная деятельность</w:t>
            </w:r>
          </w:p>
        </w:tc>
        <w:tc>
          <w:tcPr>
            <w:tcW w:w="1562" w:type="dxa"/>
            <w:tcBorders>
              <w:top w:val="single" w:sz="4" w:space="0" w:color="auto"/>
              <w:left w:val="single" w:sz="4" w:space="0" w:color="auto"/>
              <w:bottom w:val="single" w:sz="4" w:space="0" w:color="auto"/>
              <w:right w:val="single" w:sz="4" w:space="0" w:color="auto"/>
            </w:tcBorders>
            <w:vAlign w:val="center"/>
          </w:tcPr>
          <w:p w14:paraId="456E7E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4.10</w:t>
            </w:r>
          </w:p>
        </w:tc>
        <w:tc>
          <w:tcPr>
            <w:tcW w:w="1560" w:type="dxa"/>
            <w:tcBorders>
              <w:top w:val="single" w:sz="4" w:space="0" w:color="auto"/>
              <w:left w:val="single" w:sz="4" w:space="0" w:color="auto"/>
              <w:bottom w:val="single" w:sz="4" w:space="0" w:color="auto"/>
              <w:right w:val="single" w:sz="4" w:space="0" w:color="auto"/>
            </w:tcBorders>
            <w:vAlign w:val="center"/>
          </w:tcPr>
          <w:p w14:paraId="3B09C7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2" w:type="dxa"/>
            <w:tcBorders>
              <w:top w:val="single" w:sz="4" w:space="0" w:color="auto"/>
              <w:left w:val="single" w:sz="4" w:space="0" w:color="auto"/>
              <w:bottom w:val="single" w:sz="4" w:space="0" w:color="auto"/>
              <w:right w:val="single" w:sz="4" w:space="0" w:color="auto"/>
            </w:tcBorders>
            <w:vAlign w:val="center"/>
          </w:tcPr>
          <w:p w14:paraId="012D2C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50 000</w:t>
            </w:r>
          </w:p>
        </w:tc>
        <w:tc>
          <w:tcPr>
            <w:tcW w:w="2835" w:type="dxa"/>
            <w:tcBorders>
              <w:top w:val="single" w:sz="4" w:space="0" w:color="auto"/>
              <w:left w:val="single" w:sz="4" w:space="0" w:color="auto"/>
              <w:bottom w:val="single" w:sz="4" w:space="0" w:color="auto"/>
              <w:right w:val="single" w:sz="4" w:space="0" w:color="auto"/>
            </w:tcBorders>
            <w:vAlign w:val="center"/>
          </w:tcPr>
          <w:p w14:paraId="3D03A87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50629D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518CC0A"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787FCED8"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A2F34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562" w:type="dxa"/>
            <w:tcBorders>
              <w:top w:val="single" w:sz="4" w:space="0" w:color="auto"/>
              <w:left w:val="single" w:sz="4" w:space="0" w:color="auto"/>
              <w:bottom w:val="single" w:sz="4" w:space="0" w:color="auto"/>
              <w:right w:val="single" w:sz="4" w:space="0" w:color="auto"/>
            </w:tcBorders>
            <w:vAlign w:val="center"/>
          </w:tcPr>
          <w:p w14:paraId="5FF8FC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E051C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E34F1B3"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335875EC"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3B0B3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562" w:type="dxa"/>
            <w:tcBorders>
              <w:top w:val="single" w:sz="4" w:space="0" w:color="auto"/>
              <w:left w:val="single" w:sz="4" w:space="0" w:color="auto"/>
              <w:bottom w:val="single" w:sz="4" w:space="0" w:color="auto"/>
              <w:right w:val="single" w:sz="4" w:space="0" w:color="auto"/>
            </w:tcBorders>
            <w:vAlign w:val="center"/>
          </w:tcPr>
          <w:p w14:paraId="0CF099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532F0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529539C"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0292377"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54251F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562" w:type="dxa"/>
            <w:tcBorders>
              <w:top w:val="single" w:sz="4" w:space="0" w:color="auto"/>
              <w:left w:val="single" w:sz="4" w:space="0" w:color="auto"/>
              <w:bottom w:val="single" w:sz="4" w:space="0" w:color="auto"/>
              <w:right w:val="single" w:sz="4" w:space="0" w:color="auto"/>
            </w:tcBorders>
            <w:vAlign w:val="center"/>
          </w:tcPr>
          <w:p w14:paraId="3C5034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C0920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BED93ED"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D796A81"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5F7A0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562" w:type="dxa"/>
            <w:tcBorders>
              <w:top w:val="single" w:sz="4" w:space="0" w:color="auto"/>
              <w:left w:val="single" w:sz="4" w:space="0" w:color="auto"/>
              <w:bottom w:val="single" w:sz="4" w:space="0" w:color="auto"/>
              <w:right w:val="single" w:sz="4" w:space="0" w:color="auto"/>
            </w:tcBorders>
            <w:vAlign w:val="center"/>
          </w:tcPr>
          <w:p w14:paraId="07DE76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C7913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45F3DD8"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7450CC20"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AB3F0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562" w:type="dxa"/>
            <w:tcBorders>
              <w:top w:val="single" w:sz="4" w:space="0" w:color="auto"/>
              <w:left w:val="single" w:sz="4" w:space="0" w:color="auto"/>
              <w:bottom w:val="single" w:sz="4" w:space="0" w:color="auto"/>
              <w:right w:val="single" w:sz="4" w:space="0" w:color="auto"/>
            </w:tcBorders>
            <w:vAlign w:val="center"/>
          </w:tcPr>
          <w:p w14:paraId="441C12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41067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15EC52B"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54D43E9D"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D7301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562" w:type="dxa"/>
            <w:tcBorders>
              <w:top w:val="single" w:sz="4" w:space="0" w:color="auto"/>
              <w:left w:val="single" w:sz="4" w:space="0" w:color="auto"/>
              <w:bottom w:val="single" w:sz="4" w:space="0" w:color="auto"/>
              <w:right w:val="single" w:sz="4" w:space="0" w:color="auto"/>
            </w:tcBorders>
            <w:vAlign w:val="center"/>
          </w:tcPr>
          <w:p w14:paraId="7003C3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Borders>
              <w:top w:val="single" w:sz="4" w:space="0" w:color="auto"/>
              <w:left w:val="single" w:sz="4" w:space="0" w:color="auto"/>
              <w:bottom w:val="single" w:sz="4" w:space="0" w:color="auto"/>
              <w:right w:val="single" w:sz="4" w:space="0" w:color="auto"/>
            </w:tcBorders>
          </w:tcPr>
          <w:p w14:paraId="5B70CC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68D1D3E"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7BBEC11C" w14:textId="77777777" w:rsidR="00C401BD" w:rsidRPr="00C401BD" w:rsidRDefault="00C401BD" w:rsidP="00C401BD">
            <w:pPr>
              <w:widowControl/>
              <w:numPr>
                <w:ilvl w:val="0"/>
                <w:numId w:val="176"/>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0033B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562" w:type="dxa"/>
            <w:tcBorders>
              <w:top w:val="single" w:sz="4" w:space="0" w:color="auto"/>
              <w:left w:val="single" w:sz="4" w:space="0" w:color="auto"/>
              <w:bottom w:val="single" w:sz="4" w:space="0" w:color="auto"/>
              <w:right w:val="single" w:sz="4" w:space="0" w:color="auto"/>
            </w:tcBorders>
            <w:vAlign w:val="center"/>
          </w:tcPr>
          <w:p w14:paraId="7717C9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Borders>
              <w:top w:val="single" w:sz="4" w:space="0" w:color="auto"/>
              <w:left w:val="single" w:sz="4" w:space="0" w:color="auto"/>
              <w:bottom w:val="single" w:sz="4" w:space="0" w:color="auto"/>
              <w:right w:val="single" w:sz="4" w:space="0" w:color="auto"/>
            </w:tcBorders>
          </w:tcPr>
          <w:p w14:paraId="669A3F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2EA7A19A"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6FEF4EC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Вспомогательные виды разрешенного использования</w:t>
      </w:r>
    </w:p>
    <w:p w14:paraId="4AAD630F"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78BE1694"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2F752DB1"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r w:rsidRPr="00C401BD">
        <w:rPr>
          <w:sz w:val="24"/>
          <w:szCs w:val="24"/>
          <w:shd w:val="clear" w:color="auto" w:fill="FFFFFF"/>
          <w:lang w:val="ru-RU" w:eastAsia="ru-RU"/>
        </w:rPr>
        <w:t>.</w:t>
      </w:r>
    </w:p>
    <w:p w14:paraId="3D66B7F1" w14:textId="77777777" w:rsidR="00C401BD" w:rsidRPr="00C401BD" w:rsidRDefault="00C401BD" w:rsidP="00C401BD">
      <w:pPr>
        <w:widowControl/>
        <w:autoSpaceDE/>
        <w:autoSpaceDN/>
        <w:jc w:val="center"/>
        <w:rPr>
          <w:sz w:val="24"/>
          <w:szCs w:val="24"/>
          <w:lang w:val="ru-RU" w:eastAsia="ru-RU"/>
        </w:rPr>
      </w:pPr>
    </w:p>
    <w:p w14:paraId="28AB6D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53A0DFE3"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3855"/>
        <w:gridCol w:w="1559"/>
        <w:gridCol w:w="1701"/>
        <w:gridCol w:w="1701"/>
        <w:gridCol w:w="2835"/>
        <w:gridCol w:w="2410"/>
      </w:tblGrid>
      <w:tr w:rsidR="00C401BD" w:rsidRPr="00E77B4D" w14:paraId="3D0353A6" w14:textId="77777777" w:rsidTr="00A24A9C">
        <w:trPr>
          <w:trHeight w:val="20"/>
          <w:tblHeader/>
        </w:trPr>
        <w:tc>
          <w:tcPr>
            <w:tcW w:w="648" w:type="dxa"/>
            <w:vMerge w:val="restart"/>
            <w:tcBorders>
              <w:top w:val="single" w:sz="4" w:space="0" w:color="auto"/>
              <w:left w:val="single" w:sz="4" w:space="0" w:color="auto"/>
              <w:right w:val="single" w:sz="4" w:space="0" w:color="auto"/>
            </w:tcBorders>
            <w:vAlign w:val="center"/>
          </w:tcPr>
          <w:p w14:paraId="5DB9F60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855" w:type="dxa"/>
            <w:vMerge w:val="restart"/>
            <w:tcBorders>
              <w:top w:val="single" w:sz="4" w:space="0" w:color="auto"/>
              <w:left w:val="single" w:sz="4" w:space="0" w:color="auto"/>
              <w:right w:val="single" w:sz="4" w:space="0" w:color="auto"/>
            </w:tcBorders>
            <w:vAlign w:val="center"/>
          </w:tcPr>
          <w:p w14:paraId="42217B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197F9C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4FB05A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835" w:type="dxa"/>
            <w:vMerge w:val="restart"/>
            <w:tcBorders>
              <w:top w:val="single" w:sz="4" w:space="0" w:color="auto"/>
              <w:left w:val="single" w:sz="4" w:space="0" w:color="auto"/>
              <w:right w:val="single" w:sz="4" w:space="0" w:color="auto"/>
            </w:tcBorders>
            <w:vAlign w:val="center"/>
          </w:tcPr>
          <w:p w14:paraId="3B84AA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410" w:type="dxa"/>
            <w:vMerge w:val="restart"/>
            <w:tcBorders>
              <w:top w:val="single" w:sz="4" w:space="0" w:color="auto"/>
              <w:left w:val="single" w:sz="4" w:space="0" w:color="auto"/>
              <w:right w:val="single" w:sz="4" w:space="0" w:color="auto"/>
            </w:tcBorders>
            <w:vAlign w:val="center"/>
          </w:tcPr>
          <w:p w14:paraId="6B9137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338C3EF3" w14:textId="77777777" w:rsidTr="00A24A9C">
        <w:trPr>
          <w:trHeight w:val="20"/>
          <w:tblHeader/>
        </w:trPr>
        <w:tc>
          <w:tcPr>
            <w:tcW w:w="648" w:type="dxa"/>
            <w:vMerge/>
            <w:tcBorders>
              <w:left w:val="single" w:sz="4" w:space="0" w:color="auto"/>
              <w:bottom w:val="single" w:sz="4" w:space="0" w:color="auto"/>
              <w:right w:val="single" w:sz="4" w:space="0" w:color="auto"/>
            </w:tcBorders>
            <w:vAlign w:val="center"/>
          </w:tcPr>
          <w:p w14:paraId="43ACD6A7" w14:textId="77777777" w:rsidR="00C401BD" w:rsidRPr="00C401BD" w:rsidRDefault="00C401BD" w:rsidP="00C401BD">
            <w:pPr>
              <w:widowControl/>
              <w:autoSpaceDE/>
              <w:autoSpaceDN/>
              <w:jc w:val="center"/>
              <w:rPr>
                <w:sz w:val="24"/>
                <w:szCs w:val="20"/>
                <w:lang w:val="ru-RU" w:eastAsia="ru-RU"/>
              </w:rPr>
            </w:pPr>
          </w:p>
        </w:tc>
        <w:tc>
          <w:tcPr>
            <w:tcW w:w="3855" w:type="dxa"/>
            <w:vMerge/>
            <w:tcBorders>
              <w:left w:val="single" w:sz="4" w:space="0" w:color="auto"/>
              <w:bottom w:val="single" w:sz="4" w:space="0" w:color="auto"/>
              <w:right w:val="single" w:sz="4" w:space="0" w:color="auto"/>
            </w:tcBorders>
            <w:vAlign w:val="center"/>
          </w:tcPr>
          <w:p w14:paraId="58B3AC38"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7FE2BB3A" w14:textId="77777777" w:rsidR="00C401BD" w:rsidRPr="00C401BD" w:rsidRDefault="00C401BD" w:rsidP="00C401BD">
            <w:pPr>
              <w:widowControl/>
              <w:autoSpaceDE/>
              <w:autoSpaceDN/>
              <w:jc w:val="center"/>
              <w:rPr>
                <w:sz w:val="24"/>
                <w:szCs w:val="20"/>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3835ACF0"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7E38393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835" w:type="dxa"/>
            <w:vMerge/>
            <w:tcBorders>
              <w:left w:val="single" w:sz="4" w:space="0" w:color="auto"/>
              <w:bottom w:val="single" w:sz="4" w:space="0" w:color="auto"/>
              <w:right w:val="single" w:sz="4" w:space="0" w:color="auto"/>
            </w:tcBorders>
            <w:vAlign w:val="center"/>
          </w:tcPr>
          <w:p w14:paraId="4DF8F95B" w14:textId="77777777" w:rsidR="00C401BD" w:rsidRPr="00C401BD" w:rsidRDefault="00C401BD" w:rsidP="00C401BD">
            <w:pPr>
              <w:widowControl/>
              <w:autoSpaceDE/>
              <w:autoSpaceDN/>
              <w:jc w:val="center"/>
              <w:rPr>
                <w:sz w:val="24"/>
                <w:szCs w:val="20"/>
                <w:lang w:val="ru-RU" w:eastAsia="ru-RU"/>
              </w:rPr>
            </w:pPr>
          </w:p>
        </w:tc>
        <w:tc>
          <w:tcPr>
            <w:tcW w:w="2410" w:type="dxa"/>
            <w:vMerge/>
            <w:tcBorders>
              <w:left w:val="single" w:sz="4" w:space="0" w:color="auto"/>
              <w:bottom w:val="single" w:sz="4" w:space="0" w:color="auto"/>
              <w:right w:val="single" w:sz="4" w:space="0" w:color="auto"/>
            </w:tcBorders>
            <w:vAlign w:val="center"/>
          </w:tcPr>
          <w:p w14:paraId="6382FF62" w14:textId="77777777" w:rsidR="00C401BD" w:rsidRPr="00C401BD" w:rsidRDefault="00C401BD" w:rsidP="00C401BD">
            <w:pPr>
              <w:widowControl/>
              <w:autoSpaceDE/>
              <w:autoSpaceDN/>
              <w:jc w:val="center"/>
              <w:rPr>
                <w:sz w:val="24"/>
                <w:szCs w:val="20"/>
                <w:lang w:val="ru-RU" w:eastAsia="ru-RU"/>
              </w:rPr>
            </w:pPr>
          </w:p>
        </w:tc>
      </w:tr>
      <w:tr w:rsidR="00C401BD" w:rsidRPr="00C401BD" w14:paraId="49356809" w14:textId="77777777" w:rsidTr="00A24A9C">
        <w:trPr>
          <w:trHeight w:val="20"/>
        </w:trPr>
        <w:tc>
          <w:tcPr>
            <w:tcW w:w="648" w:type="dxa"/>
            <w:vMerge w:val="restart"/>
            <w:tcBorders>
              <w:top w:val="single" w:sz="4" w:space="0" w:color="auto"/>
              <w:left w:val="single" w:sz="4" w:space="0" w:color="auto"/>
              <w:right w:val="single" w:sz="4" w:space="0" w:color="auto"/>
            </w:tcBorders>
            <w:vAlign w:val="center"/>
          </w:tcPr>
          <w:p w14:paraId="2657BCC8" w14:textId="77777777" w:rsidR="00C401BD" w:rsidRPr="00C401BD" w:rsidRDefault="00C401BD" w:rsidP="00C401BD">
            <w:pPr>
              <w:widowControl/>
              <w:numPr>
                <w:ilvl w:val="0"/>
                <w:numId w:val="177"/>
              </w:numPr>
              <w:overflowPunct w:val="0"/>
              <w:autoSpaceDE/>
              <w:autoSpaceDN/>
              <w:adjustRightInd w:val="0"/>
              <w:ind w:left="170"/>
              <w:contextualSpacing/>
              <w:jc w:val="center"/>
              <w:textAlignment w:val="baseline"/>
              <w:rPr>
                <w:sz w:val="24"/>
                <w:szCs w:val="20"/>
                <w:lang w:val="ru-RU" w:eastAsia="ru-RU"/>
              </w:rPr>
            </w:pPr>
          </w:p>
        </w:tc>
        <w:tc>
          <w:tcPr>
            <w:tcW w:w="3855" w:type="dxa"/>
            <w:vMerge w:val="restart"/>
            <w:tcBorders>
              <w:top w:val="single" w:sz="4" w:space="0" w:color="auto"/>
              <w:left w:val="single" w:sz="4" w:space="0" w:color="auto"/>
              <w:right w:val="single" w:sz="4" w:space="0" w:color="auto"/>
            </w:tcBorders>
            <w:vAlign w:val="center"/>
          </w:tcPr>
          <w:p w14:paraId="0EF209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Хранение автотранспорта</w:t>
            </w:r>
          </w:p>
        </w:tc>
        <w:tc>
          <w:tcPr>
            <w:tcW w:w="1559" w:type="dxa"/>
            <w:vMerge w:val="restart"/>
            <w:tcBorders>
              <w:top w:val="single" w:sz="4" w:space="0" w:color="auto"/>
              <w:left w:val="single" w:sz="4" w:space="0" w:color="auto"/>
              <w:right w:val="single" w:sz="4" w:space="0" w:color="auto"/>
            </w:tcBorders>
            <w:vAlign w:val="center"/>
          </w:tcPr>
          <w:p w14:paraId="7666C3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2.7.1</w:t>
            </w:r>
          </w:p>
        </w:tc>
        <w:tc>
          <w:tcPr>
            <w:tcW w:w="1701" w:type="dxa"/>
            <w:tcBorders>
              <w:top w:val="single" w:sz="4" w:space="0" w:color="auto"/>
              <w:left w:val="single" w:sz="4" w:space="0" w:color="auto"/>
              <w:bottom w:val="single" w:sz="4" w:space="0" w:color="auto"/>
              <w:right w:val="single" w:sz="4" w:space="0" w:color="auto"/>
            </w:tcBorders>
            <w:vAlign w:val="center"/>
          </w:tcPr>
          <w:p w14:paraId="5F75DA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701" w:type="dxa"/>
            <w:tcBorders>
              <w:top w:val="single" w:sz="4" w:space="0" w:color="auto"/>
              <w:left w:val="single" w:sz="4" w:space="0" w:color="auto"/>
              <w:bottom w:val="single" w:sz="4" w:space="0" w:color="auto"/>
              <w:right w:val="single" w:sz="4" w:space="0" w:color="auto"/>
            </w:tcBorders>
            <w:vAlign w:val="center"/>
          </w:tcPr>
          <w:p w14:paraId="473CA3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2835" w:type="dxa"/>
            <w:tcBorders>
              <w:top w:val="single" w:sz="4" w:space="0" w:color="auto"/>
              <w:left w:val="single" w:sz="4" w:space="0" w:color="auto"/>
              <w:bottom w:val="single" w:sz="4" w:space="0" w:color="auto"/>
              <w:right w:val="single" w:sz="4" w:space="0" w:color="auto"/>
            </w:tcBorders>
            <w:vAlign w:val="center"/>
          </w:tcPr>
          <w:p w14:paraId="7C5F55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410" w:type="dxa"/>
            <w:tcBorders>
              <w:top w:val="single" w:sz="4" w:space="0" w:color="auto"/>
              <w:left w:val="single" w:sz="4" w:space="0" w:color="auto"/>
              <w:bottom w:val="single" w:sz="4" w:space="0" w:color="auto"/>
              <w:right w:val="single" w:sz="4" w:space="0" w:color="auto"/>
            </w:tcBorders>
            <w:vAlign w:val="center"/>
          </w:tcPr>
          <w:p w14:paraId="70535D7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176A3F10" w14:textId="77777777" w:rsidTr="00A24A9C">
        <w:trPr>
          <w:trHeight w:val="20"/>
        </w:trPr>
        <w:tc>
          <w:tcPr>
            <w:tcW w:w="648" w:type="dxa"/>
            <w:vMerge/>
            <w:tcBorders>
              <w:left w:val="single" w:sz="4" w:space="0" w:color="auto"/>
              <w:bottom w:val="single" w:sz="4" w:space="0" w:color="auto"/>
              <w:right w:val="single" w:sz="4" w:space="0" w:color="auto"/>
            </w:tcBorders>
            <w:vAlign w:val="center"/>
          </w:tcPr>
          <w:p w14:paraId="20E4F7F7" w14:textId="77777777" w:rsidR="00C401BD" w:rsidRPr="00C401BD" w:rsidRDefault="00C401BD" w:rsidP="00C401BD">
            <w:pPr>
              <w:widowControl/>
              <w:numPr>
                <w:ilvl w:val="0"/>
                <w:numId w:val="177"/>
              </w:numPr>
              <w:overflowPunct w:val="0"/>
              <w:autoSpaceDE/>
              <w:autoSpaceDN/>
              <w:adjustRightInd w:val="0"/>
              <w:ind w:left="170"/>
              <w:contextualSpacing/>
              <w:jc w:val="center"/>
              <w:textAlignment w:val="baseline"/>
              <w:rPr>
                <w:sz w:val="24"/>
                <w:szCs w:val="20"/>
                <w:lang w:val="ru-RU" w:eastAsia="ru-RU"/>
              </w:rPr>
            </w:pPr>
          </w:p>
        </w:tc>
        <w:tc>
          <w:tcPr>
            <w:tcW w:w="3855" w:type="dxa"/>
            <w:vMerge/>
            <w:tcBorders>
              <w:left w:val="single" w:sz="4" w:space="0" w:color="auto"/>
              <w:bottom w:val="single" w:sz="4" w:space="0" w:color="auto"/>
              <w:right w:val="single" w:sz="4" w:space="0" w:color="auto"/>
            </w:tcBorders>
            <w:vAlign w:val="center"/>
          </w:tcPr>
          <w:p w14:paraId="0B097847"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05580274" w14:textId="77777777" w:rsidR="00C401BD" w:rsidRPr="00C401BD" w:rsidRDefault="00C401BD" w:rsidP="00C401BD">
            <w:pPr>
              <w:widowControl/>
              <w:autoSpaceDE/>
              <w:autoSpaceDN/>
              <w:jc w:val="center"/>
              <w:rPr>
                <w:sz w:val="24"/>
                <w:szCs w:val="20"/>
                <w:lang w:val="ru-RU" w:eastAsia="ru-RU"/>
              </w:rPr>
            </w:pPr>
          </w:p>
        </w:tc>
        <w:tc>
          <w:tcPr>
            <w:tcW w:w="8647" w:type="dxa"/>
            <w:gridSpan w:val="4"/>
            <w:tcBorders>
              <w:top w:val="single" w:sz="4" w:space="0" w:color="auto"/>
              <w:left w:val="single" w:sz="4" w:space="0" w:color="auto"/>
              <w:bottom w:val="single" w:sz="4" w:space="0" w:color="auto"/>
              <w:right w:val="single" w:sz="4" w:space="0" w:color="auto"/>
            </w:tcBorders>
            <w:vAlign w:val="center"/>
          </w:tcPr>
          <w:p w14:paraId="1C62DA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11A81CF6" w14:textId="77777777" w:rsidTr="00A24A9C">
        <w:trPr>
          <w:trHeight w:val="20"/>
        </w:trPr>
        <w:tc>
          <w:tcPr>
            <w:tcW w:w="648" w:type="dxa"/>
            <w:vMerge w:val="restart"/>
            <w:tcBorders>
              <w:top w:val="single" w:sz="4" w:space="0" w:color="auto"/>
              <w:left w:val="single" w:sz="4" w:space="0" w:color="auto"/>
              <w:right w:val="single" w:sz="4" w:space="0" w:color="auto"/>
            </w:tcBorders>
            <w:vAlign w:val="center"/>
          </w:tcPr>
          <w:p w14:paraId="620203DB" w14:textId="77777777" w:rsidR="00C401BD" w:rsidRPr="00C401BD" w:rsidRDefault="00C401BD" w:rsidP="00C401BD">
            <w:pPr>
              <w:widowControl/>
              <w:numPr>
                <w:ilvl w:val="0"/>
                <w:numId w:val="177"/>
              </w:numPr>
              <w:overflowPunct w:val="0"/>
              <w:autoSpaceDE/>
              <w:autoSpaceDN/>
              <w:adjustRightInd w:val="0"/>
              <w:ind w:left="170"/>
              <w:contextualSpacing/>
              <w:jc w:val="center"/>
              <w:textAlignment w:val="baseline"/>
              <w:rPr>
                <w:sz w:val="24"/>
                <w:szCs w:val="20"/>
                <w:lang w:val="ru-RU" w:eastAsia="ru-RU"/>
              </w:rPr>
            </w:pPr>
          </w:p>
        </w:tc>
        <w:tc>
          <w:tcPr>
            <w:tcW w:w="3855" w:type="dxa"/>
            <w:vMerge w:val="restart"/>
            <w:tcBorders>
              <w:top w:val="single" w:sz="4" w:space="0" w:color="auto"/>
              <w:left w:val="single" w:sz="4" w:space="0" w:color="auto"/>
              <w:right w:val="single" w:sz="4" w:space="0" w:color="auto"/>
            </w:tcBorders>
            <w:vAlign w:val="center"/>
          </w:tcPr>
          <w:p w14:paraId="025AC7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559" w:type="dxa"/>
            <w:vMerge w:val="restart"/>
            <w:tcBorders>
              <w:top w:val="single" w:sz="4" w:space="0" w:color="auto"/>
              <w:left w:val="single" w:sz="4" w:space="0" w:color="auto"/>
              <w:right w:val="single" w:sz="4" w:space="0" w:color="auto"/>
            </w:tcBorders>
            <w:vAlign w:val="center"/>
          </w:tcPr>
          <w:p w14:paraId="6FA40B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701" w:type="dxa"/>
            <w:tcBorders>
              <w:top w:val="single" w:sz="4" w:space="0" w:color="auto"/>
              <w:left w:val="single" w:sz="4" w:space="0" w:color="auto"/>
              <w:bottom w:val="single" w:sz="4" w:space="0" w:color="auto"/>
              <w:right w:val="single" w:sz="4" w:space="0" w:color="auto"/>
            </w:tcBorders>
            <w:vAlign w:val="center"/>
          </w:tcPr>
          <w:p w14:paraId="036A9D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701" w:type="dxa"/>
            <w:tcBorders>
              <w:top w:val="single" w:sz="4" w:space="0" w:color="auto"/>
              <w:left w:val="single" w:sz="4" w:space="0" w:color="auto"/>
              <w:bottom w:val="single" w:sz="4" w:space="0" w:color="auto"/>
              <w:right w:val="single" w:sz="4" w:space="0" w:color="auto"/>
            </w:tcBorders>
            <w:vAlign w:val="center"/>
          </w:tcPr>
          <w:p w14:paraId="2C2A1C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2835" w:type="dxa"/>
            <w:tcBorders>
              <w:top w:val="single" w:sz="4" w:space="0" w:color="auto"/>
              <w:left w:val="single" w:sz="4" w:space="0" w:color="auto"/>
              <w:bottom w:val="single" w:sz="4" w:space="0" w:color="auto"/>
              <w:right w:val="single" w:sz="4" w:space="0" w:color="auto"/>
            </w:tcBorders>
            <w:vAlign w:val="center"/>
          </w:tcPr>
          <w:p w14:paraId="668FBB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410" w:type="dxa"/>
            <w:tcBorders>
              <w:top w:val="single" w:sz="4" w:space="0" w:color="auto"/>
              <w:left w:val="single" w:sz="4" w:space="0" w:color="auto"/>
              <w:bottom w:val="single" w:sz="4" w:space="0" w:color="auto"/>
              <w:right w:val="single" w:sz="4" w:space="0" w:color="auto"/>
            </w:tcBorders>
            <w:vAlign w:val="center"/>
          </w:tcPr>
          <w:p w14:paraId="331397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749B1F61" w14:textId="77777777" w:rsidTr="00A24A9C">
        <w:trPr>
          <w:trHeight w:val="20"/>
        </w:trPr>
        <w:tc>
          <w:tcPr>
            <w:tcW w:w="648" w:type="dxa"/>
            <w:vMerge/>
            <w:tcBorders>
              <w:left w:val="single" w:sz="4" w:space="0" w:color="auto"/>
              <w:bottom w:val="single" w:sz="4" w:space="0" w:color="auto"/>
              <w:right w:val="single" w:sz="4" w:space="0" w:color="auto"/>
            </w:tcBorders>
            <w:vAlign w:val="center"/>
          </w:tcPr>
          <w:p w14:paraId="796BCED3" w14:textId="77777777" w:rsidR="00C401BD" w:rsidRPr="00C401BD" w:rsidRDefault="00C401BD" w:rsidP="00C401BD">
            <w:pPr>
              <w:widowControl/>
              <w:numPr>
                <w:ilvl w:val="0"/>
                <w:numId w:val="177"/>
              </w:numPr>
              <w:overflowPunct w:val="0"/>
              <w:autoSpaceDE/>
              <w:autoSpaceDN/>
              <w:adjustRightInd w:val="0"/>
              <w:ind w:left="170"/>
              <w:contextualSpacing/>
              <w:jc w:val="center"/>
              <w:textAlignment w:val="baseline"/>
              <w:rPr>
                <w:sz w:val="24"/>
                <w:szCs w:val="20"/>
                <w:lang w:val="ru-RU" w:eastAsia="ru-RU"/>
              </w:rPr>
            </w:pPr>
          </w:p>
        </w:tc>
        <w:tc>
          <w:tcPr>
            <w:tcW w:w="3855" w:type="dxa"/>
            <w:vMerge/>
            <w:tcBorders>
              <w:left w:val="single" w:sz="4" w:space="0" w:color="auto"/>
              <w:bottom w:val="single" w:sz="4" w:space="0" w:color="auto"/>
              <w:right w:val="single" w:sz="4" w:space="0" w:color="auto"/>
            </w:tcBorders>
            <w:vAlign w:val="center"/>
          </w:tcPr>
          <w:p w14:paraId="37EA5D1A"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35029061" w14:textId="77777777" w:rsidR="00C401BD" w:rsidRPr="00C401BD" w:rsidRDefault="00C401BD" w:rsidP="00C401BD">
            <w:pPr>
              <w:widowControl/>
              <w:autoSpaceDE/>
              <w:autoSpaceDN/>
              <w:jc w:val="center"/>
              <w:rPr>
                <w:sz w:val="24"/>
                <w:szCs w:val="20"/>
                <w:lang w:val="ru-RU" w:eastAsia="ru-RU"/>
              </w:rPr>
            </w:pPr>
          </w:p>
        </w:tc>
        <w:tc>
          <w:tcPr>
            <w:tcW w:w="8647" w:type="dxa"/>
            <w:gridSpan w:val="4"/>
            <w:tcBorders>
              <w:top w:val="single" w:sz="4" w:space="0" w:color="auto"/>
              <w:left w:val="single" w:sz="4" w:space="0" w:color="auto"/>
              <w:bottom w:val="single" w:sz="4" w:space="0" w:color="auto"/>
              <w:right w:val="single" w:sz="4" w:space="0" w:color="auto"/>
            </w:tcBorders>
            <w:vAlign w:val="center"/>
          </w:tcPr>
          <w:p w14:paraId="3E699C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2CE347C8"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7E0FC2EC" w14:textId="77777777" w:rsidR="00C401BD" w:rsidRPr="00C401BD" w:rsidRDefault="00C401BD" w:rsidP="00C401BD">
            <w:pPr>
              <w:widowControl/>
              <w:numPr>
                <w:ilvl w:val="0"/>
                <w:numId w:val="177"/>
              </w:numPr>
              <w:overflowPunct w:val="0"/>
              <w:autoSpaceDE/>
              <w:autoSpaceDN/>
              <w:adjustRightInd w:val="0"/>
              <w:ind w:left="170"/>
              <w:contextualSpacing/>
              <w:jc w:val="center"/>
              <w:textAlignment w:val="baseline"/>
              <w:rPr>
                <w:sz w:val="24"/>
                <w:szCs w:val="20"/>
                <w:lang w:val="ru-RU" w:eastAsia="ru-RU"/>
              </w:rPr>
            </w:pPr>
          </w:p>
        </w:tc>
        <w:tc>
          <w:tcPr>
            <w:tcW w:w="3855" w:type="dxa"/>
            <w:tcBorders>
              <w:top w:val="single" w:sz="4" w:space="0" w:color="auto"/>
              <w:left w:val="single" w:sz="4" w:space="0" w:color="auto"/>
              <w:bottom w:val="single" w:sz="4" w:space="0" w:color="auto"/>
              <w:right w:val="single" w:sz="4" w:space="0" w:color="auto"/>
            </w:tcBorders>
            <w:vAlign w:val="center"/>
          </w:tcPr>
          <w:p w14:paraId="3DB5CD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028BF6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701" w:type="dxa"/>
            <w:tcBorders>
              <w:top w:val="single" w:sz="4" w:space="0" w:color="auto"/>
              <w:left w:val="single" w:sz="4" w:space="0" w:color="auto"/>
              <w:bottom w:val="single" w:sz="4" w:space="0" w:color="auto"/>
              <w:right w:val="single" w:sz="4" w:space="0" w:color="auto"/>
            </w:tcBorders>
            <w:vAlign w:val="center"/>
          </w:tcPr>
          <w:p w14:paraId="4E7E97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69973F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835" w:type="dxa"/>
            <w:tcBorders>
              <w:top w:val="single" w:sz="4" w:space="0" w:color="auto"/>
              <w:left w:val="single" w:sz="4" w:space="0" w:color="auto"/>
              <w:bottom w:val="single" w:sz="4" w:space="0" w:color="auto"/>
              <w:right w:val="single" w:sz="4" w:space="0" w:color="auto"/>
            </w:tcBorders>
            <w:vAlign w:val="center"/>
          </w:tcPr>
          <w:p w14:paraId="6A7E6B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410" w:type="dxa"/>
            <w:tcBorders>
              <w:top w:val="single" w:sz="4" w:space="0" w:color="auto"/>
              <w:left w:val="single" w:sz="4" w:space="0" w:color="auto"/>
              <w:bottom w:val="single" w:sz="4" w:space="0" w:color="auto"/>
              <w:right w:val="single" w:sz="4" w:space="0" w:color="auto"/>
            </w:tcBorders>
            <w:vAlign w:val="center"/>
          </w:tcPr>
          <w:p w14:paraId="0EF6CB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ACFF6E5"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26459D92" w14:textId="77777777" w:rsidR="00C401BD" w:rsidRPr="00C401BD" w:rsidRDefault="00C401BD" w:rsidP="00C401BD">
            <w:pPr>
              <w:widowControl/>
              <w:numPr>
                <w:ilvl w:val="0"/>
                <w:numId w:val="177"/>
              </w:numPr>
              <w:overflowPunct w:val="0"/>
              <w:autoSpaceDE/>
              <w:autoSpaceDN/>
              <w:adjustRightInd w:val="0"/>
              <w:ind w:left="170"/>
              <w:contextualSpacing/>
              <w:jc w:val="center"/>
              <w:textAlignment w:val="baseline"/>
              <w:rPr>
                <w:sz w:val="24"/>
                <w:szCs w:val="20"/>
                <w:lang w:val="ru-RU" w:eastAsia="ru-RU"/>
              </w:rPr>
            </w:pPr>
          </w:p>
        </w:tc>
        <w:tc>
          <w:tcPr>
            <w:tcW w:w="3855" w:type="dxa"/>
            <w:tcBorders>
              <w:top w:val="single" w:sz="4" w:space="0" w:color="auto"/>
              <w:left w:val="single" w:sz="4" w:space="0" w:color="auto"/>
              <w:bottom w:val="single" w:sz="4" w:space="0" w:color="auto"/>
              <w:right w:val="single" w:sz="4" w:space="0" w:color="auto"/>
            </w:tcBorders>
            <w:vAlign w:val="center"/>
          </w:tcPr>
          <w:p w14:paraId="57BAC2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559" w:type="dxa"/>
            <w:tcBorders>
              <w:top w:val="single" w:sz="4" w:space="0" w:color="auto"/>
              <w:left w:val="single" w:sz="4" w:space="0" w:color="auto"/>
              <w:bottom w:val="single" w:sz="4" w:space="0" w:color="auto"/>
              <w:right w:val="single" w:sz="4" w:space="0" w:color="auto"/>
            </w:tcBorders>
            <w:vAlign w:val="center"/>
          </w:tcPr>
          <w:p w14:paraId="32CB62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701" w:type="dxa"/>
            <w:tcBorders>
              <w:top w:val="single" w:sz="4" w:space="0" w:color="auto"/>
              <w:left w:val="single" w:sz="4" w:space="0" w:color="auto"/>
              <w:bottom w:val="single" w:sz="4" w:space="0" w:color="auto"/>
              <w:right w:val="single" w:sz="4" w:space="0" w:color="auto"/>
            </w:tcBorders>
            <w:vAlign w:val="center"/>
          </w:tcPr>
          <w:p w14:paraId="3F8DD7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3F88D3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r w:rsidRPr="00C401BD">
              <w:rPr>
                <w:sz w:val="24"/>
                <w:szCs w:val="20"/>
                <w:lang w:eastAsia="ru-RU"/>
              </w:rPr>
              <w:t xml:space="preserve"> </w:t>
            </w:r>
            <w:r w:rsidRPr="00C401BD">
              <w:rPr>
                <w:sz w:val="24"/>
                <w:szCs w:val="20"/>
                <w:lang w:val="ru-RU" w:eastAsia="ru-RU"/>
              </w:rPr>
              <w:t>000</w:t>
            </w:r>
          </w:p>
        </w:tc>
        <w:tc>
          <w:tcPr>
            <w:tcW w:w="2835" w:type="dxa"/>
            <w:tcBorders>
              <w:top w:val="single" w:sz="4" w:space="0" w:color="auto"/>
              <w:left w:val="single" w:sz="4" w:space="0" w:color="auto"/>
              <w:bottom w:val="single" w:sz="4" w:space="0" w:color="auto"/>
              <w:right w:val="single" w:sz="4" w:space="0" w:color="auto"/>
            </w:tcBorders>
            <w:vAlign w:val="center"/>
          </w:tcPr>
          <w:p w14:paraId="7F304A7B"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75%</w:t>
            </w:r>
          </w:p>
        </w:tc>
        <w:tc>
          <w:tcPr>
            <w:tcW w:w="2410" w:type="dxa"/>
            <w:tcBorders>
              <w:top w:val="single" w:sz="4" w:space="0" w:color="auto"/>
              <w:left w:val="single" w:sz="4" w:space="0" w:color="auto"/>
              <w:bottom w:val="single" w:sz="4" w:space="0" w:color="auto"/>
              <w:right w:val="single" w:sz="4" w:space="0" w:color="auto"/>
            </w:tcBorders>
            <w:vAlign w:val="center"/>
          </w:tcPr>
          <w:p w14:paraId="7AA659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272C5DD"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773F9EE8" w14:textId="77777777" w:rsidR="00C401BD" w:rsidRPr="00C401BD" w:rsidRDefault="00C401BD" w:rsidP="00C401BD">
            <w:pPr>
              <w:widowControl/>
              <w:numPr>
                <w:ilvl w:val="0"/>
                <w:numId w:val="177"/>
              </w:numPr>
              <w:overflowPunct w:val="0"/>
              <w:autoSpaceDE/>
              <w:autoSpaceDN/>
              <w:adjustRightInd w:val="0"/>
              <w:ind w:left="170"/>
              <w:contextualSpacing/>
              <w:jc w:val="center"/>
              <w:textAlignment w:val="baseline"/>
              <w:rPr>
                <w:sz w:val="24"/>
                <w:szCs w:val="20"/>
                <w:lang w:val="ru-RU" w:eastAsia="ru-RU"/>
              </w:rPr>
            </w:pPr>
          </w:p>
        </w:tc>
        <w:tc>
          <w:tcPr>
            <w:tcW w:w="3855" w:type="dxa"/>
            <w:tcBorders>
              <w:top w:val="single" w:sz="4" w:space="0" w:color="auto"/>
              <w:left w:val="single" w:sz="4" w:space="0" w:color="auto"/>
              <w:bottom w:val="single" w:sz="4" w:space="0" w:color="auto"/>
              <w:right w:val="single" w:sz="4" w:space="0" w:color="auto"/>
            </w:tcBorders>
            <w:vAlign w:val="center"/>
          </w:tcPr>
          <w:p w14:paraId="5EC023D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Склад</w:t>
            </w:r>
          </w:p>
        </w:tc>
        <w:tc>
          <w:tcPr>
            <w:tcW w:w="1559" w:type="dxa"/>
            <w:tcBorders>
              <w:top w:val="single" w:sz="4" w:space="0" w:color="auto"/>
              <w:left w:val="single" w:sz="4" w:space="0" w:color="auto"/>
              <w:bottom w:val="single" w:sz="4" w:space="0" w:color="auto"/>
              <w:right w:val="single" w:sz="4" w:space="0" w:color="auto"/>
            </w:tcBorders>
            <w:vAlign w:val="center"/>
          </w:tcPr>
          <w:p w14:paraId="0C2AD4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6.9</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22263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5C57E1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410" w:type="dxa"/>
            <w:tcBorders>
              <w:top w:val="single" w:sz="4" w:space="0" w:color="auto"/>
              <w:left w:val="single" w:sz="4" w:space="0" w:color="auto"/>
              <w:bottom w:val="single" w:sz="4" w:space="0" w:color="auto"/>
              <w:right w:val="single" w:sz="4" w:space="0" w:color="auto"/>
            </w:tcBorders>
            <w:vAlign w:val="center"/>
          </w:tcPr>
          <w:p w14:paraId="327CA2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CDEB382"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381DA66C" w14:textId="77777777" w:rsidR="00C401BD" w:rsidRPr="00C401BD" w:rsidRDefault="00C401BD" w:rsidP="00C401BD">
            <w:pPr>
              <w:widowControl/>
              <w:numPr>
                <w:ilvl w:val="0"/>
                <w:numId w:val="177"/>
              </w:numPr>
              <w:overflowPunct w:val="0"/>
              <w:autoSpaceDE/>
              <w:autoSpaceDN/>
              <w:adjustRightInd w:val="0"/>
              <w:ind w:left="170"/>
              <w:contextualSpacing/>
              <w:jc w:val="center"/>
              <w:textAlignment w:val="baseline"/>
              <w:rPr>
                <w:sz w:val="24"/>
                <w:szCs w:val="20"/>
                <w:lang w:val="ru-RU" w:eastAsia="ru-RU"/>
              </w:rPr>
            </w:pPr>
          </w:p>
        </w:tc>
        <w:tc>
          <w:tcPr>
            <w:tcW w:w="3855" w:type="dxa"/>
            <w:tcBorders>
              <w:top w:val="single" w:sz="4" w:space="0" w:color="auto"/>
              <w:left w:val="single" w:sz="4" w:space="0" w:color="auto"/>
              <w:bottom w:val="single" w:sz="4" w:space="0" w:color="auto"/>
              <w:right w:val="single" w:sz="4" w:space="0" w:color="auto"/>
            </w:tcBorders>
            <w:vAlign w:val="center"/>
          </w:tcPr>
          <w:p w14:paraId="64864F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559" w:type="dxa"/>
            <w:tcBorders>
              <w:top w:val="single" w:sz="4" w:space="0" w:color="auto"/>
              <w:left w:val="single" w:sz="4" w:space="0" w:color="auto"/>
              <w:bottom w:val="single" w:sz="4" w:space="0" w:color="auto"/>
              <w:right w:val="single" w:sz="4" w:space="0" w:color="auto"/>
            </w:tcBorders>
            <w:vAlign w:val="center"/>
          </w:tcPr>
          <w:p w14:paraId="0FB351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8647" w:type="dxa"/>
            <w:gridSpan w:val="4"/>
            <w:tcBorders>
              <w:top w:val="single" w:sz="4" w:space="0" w:color="auto"/>
              <w:left w:val="single" w:sz="4" w:space="0" w:color="auto"/>
              <w:bottom w:val="single" w:sz="4" w:space="0" w:color="auto"/>
              <w:right w:val="single" w:sz="4" w:space="0" w:color="auto"/>
            </w:tcBorders>
            <w:vAlign w:val="center"/>
          </w:tcPr>
          <w:p w14:paraId="6D5D3C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bl>
    <w:p w14:paraId="769946C8" w14:textId="77777777" w:rsidR="00C401BD" w:rsidRPr="00C401BD" w:rsidRDefault="00C401BD" w:rsidP="00C401BD">
      <w:pPr>
        <w:widowControl/>
        <w:autoSpaceDE/>
        <w:autoSpaceDN/>
        <w:ind w:firstLine="708"/>
        <w:jc w:val="both"/>
        <w:rPr>
          <w:sz w:val="24"/>
          <w:szCs w:val="24"/>
          <w:lang w:val="ru-RU" w:eastAsia="ru-RU"/>
        </w:rPr>
      </w:pPr>
    </w:p>
    <w:p w14:paraId="713D6E93"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5CC7EA6C" w14:textId="77777777" w:rsidR="00C401BD" w:rsidRPr="00C401BD" w:rsidRDefault="00C401BD" w:rsidP="00C401BD">
      <w:pPr>
        <w:widowControl/>
        <w:autoSpaceDE/>
        <w:autoSpaceDN/>
        <w:jc w:val="center"/>
        <w:rPr>
          <w:sz w:val="24"/>
          <w:szCs w:val="24"/>
          <w:lang w:val="ru-RU" w:eastAsia="ru-RU"/>
        </w:rPr>
      </w:pPr>
    </w:p>
    <w:p w14:paraId="7C791629" w14:textId="77777777" w:rsidR="00C401BD" w:rsidRPr="00C401BD" w:rsidRDefault="00C401BD" w:rsidP="00C401BD">
      <w:pPr>
        <w:widowControl/>
        <w:autoSpaceDE/>
        <w:autoSpaceDN/>
        <w:ind w:firstLine="708"/>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4C54166F" w14:textId="77777777" w:rsidR="00C401BD" w:rsidRPr="00C401BD" w:rsidRDefault="00C401BD" w:rsidP="00C401BD">
      <w:pPr>
        <w:widowControl/>
        <w:autoSpaceDE/>
        <w:autoSpaceDN/>
        <w:ind w:firstLine="708"/>
        <w:jc w:val="center"/>
        <w:rPr>
          <w:sz w:val="24"/>
          <w:szCs w:val="24"/>
          <w:lang w:val="ru-RU" w:eastAsia="ru-RU"/>
        </w:rPr>
      </w:pPr>
      <w:r w:rsidRPr="00C401BD">
        <w:rPr>
          <w:sz w:val="24"/>
          <w:szCs w:val="24"/>
          <w:lang w:val="ru-RU" w:eastAsia="ru-RU"/>
        </w:rPr>
        <w:lastRenderedPageBreak/>
        <w:t>О-1.1 – СПЕЦИАЛИЗИРОВАННАЯ МНОГОФУНКЦИОНАЛЬНАЯ ОБЩЕСТВЕННО-ДЕЛОВАЯ ЗОНА С ВОЗМОЖНОСТЬЮ РАЗМЕЩЕНИЯ ПРОИЗВОДСТВЕННЫХ ОБЪЕКТОВ</w:t>
      </w:r>
    </w:p>
    <w:p w14:paraId="50ED7DC2" w14:textId="77777777" w:rsidR="00C401BD" w:rsidRPr="00C401BD" w:rsidRDefault="00C401BD" w:rsidP="00C401BD">
      <w:pPr>
        <w:widowControl/>
        <w:autoSpaceDE/>
        <w:autoSpaceDN/>
        <w:ind w:firstLine="708"/>
        <w:jc w:val="center"/>
        <w:rPr>
          <w:b/>
          <w:sz w:val="24"/>
          <w:szCs w:val="24"/>
          <w:lang w:val="ru-RU" w:eastAsia="ru-RU"/>
        </w:rPr>
      </w:pPr>
    </w:p>
    <w:p w14:paraId="41FE68B9"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Специализированная многофункциональная общественно-деловая зона с возможностью размещения производственных объектов О-1.1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p w14:paraId="5804549A"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392E7827"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О-1.1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46C452B3" w14:textId="77777777" w:rsidR="00C401BD" w:rsidRPr="00C401BD" w:rsidRDefault="00C401BD" w:rsidP="00C401BD">
      <w:pPr>
        <w:widowControl/>
        <w:autoSpaceDE/>
        <w:autoSpaceDN/>
        <w:rPr>
          <w:b/>
          <w:sz w:val="24"/>
          <w:szCs w:val="24"/>
          <w:lang w:val="ru-RU" w:eastAsia="ru-RU"/>
        </w:rPr>
      </w:pPr>
    </w:p>
    <w:p w14:paraId="74A571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09FC1DC4"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6"/>
        <w:gridCol w:w="4563"/>
        <w:gridCol w:w="1562"/>
        <w:gridCol w:w="1560"/>
        <w:gridCol w:w="1702"/>
        <w:gridCol w:w="2835"/>
        <w:gridCol w:w="1841"/>
      </w:tblGrid>
      <w:tr w:rsidR="00C401BD" w:rsidRPr="00E77B4D" w14:paraId="242B0EF5" w14:textId="77777777" w:rsidTr="00A24A9C">
        <w:trPr>
          <w:tblHeader/>
        </w:trPr>
        <w:tc>
          <w:tcPr>
            <w:tcW w:w="646" w:type="dxa"/>
            <w:vMerge w:val="restart"/>
            <w:tcBorders>
              <w:top w:val="single" w:sz="4" w:space="0" w:color="auto"/>
              <w:left w:val="single" w:sz="4" w:space="0" w:color="auto"/>
              <w:right w:val="single" w:sz="4" w:space="0" w:color="auto"/>
            </w:tcBorders>
            <w:vAlign w:val="center"/>
          </w:tcPr>
          <w:p w14:paraId="280E95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563" w:type="dxa"/>
            <w:vMerge w:val="restart"/>
            <w:tcBorders>
              <w:top w:val="single" w:sz="4" w:space="0" w:color="auto"/>
              <w:left w:val="single" w:sz="4" w:space="0" w:color="auto"/>
              <w:right w:val="single" w:sz="4" w:space="0" w:color="auto"/>
            </w:tcBorders>
            <w:vAlign w:val="center"/>
          </w:tcPr>
          <w:p w14:paraId="527FFF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62" w:type="dxa"/>
            <w:vMerge w:val="restart"/>
            <w:tcBorders>
              <w:top w:val="single" w:sz="4" w:space="0" w:color="auto"/>
              <w:left w:val="single" w:sz="4" w:space="0" w:color="auto"/>
              <w:right w:val="single" w:sz="4" w:space="0" w:color="auto"/>
            </w:tcBorders>
            <w:vAlign w:val="center"/>
          </w:tcPr>
          <w:p w14:paraId="1366ABE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2" w:type="dxa"/>
            <w:gridSpan w:val="2"/>
            <w:tcBorders>
              <w:top w:val="single" w:sz="4" w:space="0" w:color="auto"/>
              <w:left w:val="single" w:sz="4" w:space="0" w:color="auto"/>
              <w:bottom w:val="single" w:sz="4" w:space="0" w:color="auto"/>
              <w:right w:val="single" w:sz="4" w:space="0" w:color="auto"/>
            </w:tcBorders>
            <w:vAlign w:val="center"/>
          </w:tcPr>
          <w:p w14:paraId="64DD44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835" w:type="dxa"/>
            <w:vMerge w:val="restart"/>
            <w:tcBorders>
              <w:top w:val="single" w:sz="4" w:space="0" w:color="auto"/>
              <w:left w:val="single" w:sz="4" w:space="0" w:color="auto"/>
              <w:right w:val="single" w:sz="4" w:space="0" w:color="auto"/>
            </w:tcBorders>
            <w:vAlign w:val="center"/>
          </w:tcPr>
          <w:p w14:paraId="179C10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841" w:type="dxa"/>
            <w:vMerge w:val="restart"/>
            <w:tcBorders>
              <w:top w:val="single" w:sz="4" w:space="0" w:color="auto"/>
              <w:left w:val="single" w:sz="4" w:space="0" w:color="auto"/>
              <w:right w:val="single" w:sz="4" w:space="0" w:color="auto"/>
            </w:tcBorders>
            <w:vAlign w:val="center"/>
          </w:tcPr>
          <w:p w14:paraId="591F63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59B62E58" w14:textId="77777777" w:rsidTr="00A24A9C">
        <w:trPr>
          <w:tblHeader/>
        </w:trPr>
        <w:tc>
          <w:tcPr>
            <w:tcW w:w="646" w:type="dxa"/>
            <w:vMerge/>
            <w:tcBorders>
              <w:left w:val="single" w:sz="4" w:space="0" w:color="auto"/>
              <w:bottom w:val="single" w:sz="4" w:space="0" w:color="auto"/>
              <w:right w:val="single" w:sz="4" w:space="0" w:color="auto"/>
            </w:tcBorders>
            <w:vAlign w:val="center"/>
          </w:tcPr>
          <w:p w14:paraId="22E98D4B" w14:textId="77777777" w:rsidR="00C401BD" w:rsidRPr="00C401BD" w:rsidRDefault="00C401BD" w:rsidP="00C401BD">
            <w:pPr>
              <w:widowControl/>
              <w:autoSpaceDE/>
              <w:autoSpaceDN/>
              <w:jc w:val="center"/>
              <w:rPr>
                <w:sz w:val="24"/>
                <w:szCs w:val="20"/>
                <w:lang w:val="ru-RU" w:eastAsia="ru-RU"/>
              </w:rPr>
            </w:pPr>
          </w:p>
        </w:tc>
        <w:tc>
          <w:tcPr>
            <w:tcW w:w="4563" w:type="dxa"/>
            <w:vMerge/>
            <w:tcBorders>
              <w:left w:val="single" w:sz="4" w:space="0" w:color="auto"/>
              <w:bottom w:val="single" w:sz="4" w:space="0" w:color="auto"/>
              <w:right w:val="single" w:sz="4" w:space="0" w:color="auto"/>
            </w:tcBorders>
            <w:vAlign w:val="center"/>
          </w:tcPr>
          <w:p w14:paraId="74DE4A3D" w14:textId="77777777" w:rsidR="00C401BD" w:rsidRPr="00C401BD" w:rsidRDefault="00C401BD" w:rsidP="00C401BD">
            <w:pPr>
              <w:widowControl/>
              <w:autoSpaceDE/>
              <w:autoSpaceDN/>
              <w:jc w:val="center"/>
              <w:rPr>
                <w:sz w:val="24"/>
                <w:szCs w:val="20"/>
                <w:lang w:val="ru-RU" w:eastAsia="ru-RU"/>
              </w:rPr>
            </w:pPr>
          </w:p>
        </w:tc>
        <w:tc>
          <w:tcPr>
            <w:tcW w:w="1562" w:type="dxa"/>
            <w:vMerge/>
            <w:tcBorders>
              <w:left w:val="single" w:sz="4" w:space="0" w:color="auto"/>
              <w:bottom w:val="single" w:sz="4" w:space="0" w:color="auto"/>
              <w:right w:val="single" w:sz="4" w:space="0" w:color="auto"/>
            </w:tcBorders>
            <w:vAlign w:val="center"/>
          </w:tcPr>
          <w:p w14:paraId="0ED2F7C1" w14:textId="77777777" w:rsidR="00C401BD" w:rsidRPr="00C401BD" w:rsidRDefault="00C401BD" w:rsidP="00C401BD">
            <w:pPr>
              <w:widowControl/>
              <w:autoSpaceDE/>
              <w:autoSpaceDN/>
              <w:jc w:val="center"/>
              <w:rPr>
                <w:sz w:val="24"/>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4E7768A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2" w:type="dxa"/>
            <w:tcBorders>
              <w:left w:val="single" w:sz="4" w:space="0" w:color="auto"/>
              <w:bottom w:val="single" w:sz="4" w:space="0" w:color="auto"/>
              <w:right w:val="single" w:sz="4" w:space="0" w:color="auto"/>
            </w:tcBorders>
            <w:vAlign w:val="center"/>
          </w:tcPr>
          <w:p w14:paraId="55F78C3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835" w:type="dxa"/>
            <w:vMerge/>
            <w:tcBorders>
              <w:left w:val="single" w:sz="4" w:space="0" w:color="auto"/>
              <w:bottom w:val="single" w:sz="4" w:space="0" w:color="auto"/>
              <w:right w:val="single" w:sz="4" w:space="0" w:color="auto"/>
            </w:tcBorders>
            <w:vAlign w:val="center"/>
          </w:tcPr>
          <w:p w14:paraId="14CAEBE1" w14:textId="77777777" w:rsidR="00C401BD" w:rsidRPr="00C401BD" w:rsidRDefault="00C401BD" w:rsidP="00C401BD">
            <w:pPr>
              <w:widowControl/>
              <w:autoSpaceDE/>
              <w:autoSpaceDN/>
              <w:jc w:val="center"/>
              <w:rPr>
                <w:sz w:val="24"/>
                <w:szCs w:val="20"/>
                <w:lang w:val="ru-RU" w:eastAsia="ru-RU"/>
              </w:rPr>
            </w:pPr>
          </w:p>
        </w:tc>
        <w:tc>
          <w:tcPr>
            <w:tcW w:w="1841" w:type="dxa"/>
            <w:vMerge/>
            <w:tcBorders>
              <w:left w:val="single" w:sz="4" w:space="0" w:color="auto"/>
              <w:bottom w:val="single" w:sz="4" w:space="0" w:color="auto"/>
              <w:right w:val="single" w:sz="4" w:space="0" w:color="auto"/>
            </w:tcBorders>
            <w:vAlign w:val="center"/>
          </w:tcPr>
          <w:p w14:paraId="47C7DEAB" w14:textId="77777777" w:rsidR="00C401BD" w:rsidRPr="00C401BD" w:rsidRDefault="00C401BD" w:rsidP="00C401BD">
            <w:pPr>
              <w:widowControl/>
              <w:autoSpaceDE/>
              <w:autoSpaceDN/>
              <w:jc w:val="center"/>
              <w:rPr>
                <w:sz w:val="24"/>
                <w:szCs w:val="20"/>
                <w:lang w:val="ru-RU" w:eastAsia="ru-RU"/>
              </w:rPr>
            </w:pPr>
          </w:p>
        </w:tc>
      </w:tr>
      <w:tr w:rsidR="00C401BD" w:rsidRPr="00C401BD" w14:paraId="30BEC752"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3D1CD935"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6C5AE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Хранение и переработка сельскохозяйственной продукции</w:t>
            </w:r>
          </w:p>
        </w:tc>
        <w:tc>
          <w:tcPr>
            <w:tcW w:w="1562" w:type="dxa"/>
            <w:tcBorders>
              <w:top w:val="single" w:sz="4" w:space="0" w:color="auto"/>
              <w:left w:val="single" w:sz="4" w:space="0" w:color="auto"/>
              <w:bottom w:val="single" w:sz="4" w:space="0" w:color="auto"/>
              <w:right w:val="single" w:sz="4" w:space="0" w:color="auto"/>
            </w:tcBorders>
            <w:vAlign w:val="center"/>
          </w:tcPr>
          <w:p w14:paraId="38B2325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1.15</w:t>
            </w:r>
          </w:p>
        </w:tc>
        <w:tc>
          <w:tcPr>
            <w:tcW w:w="1560" w:type="dxa"/>
            <w:tcBorders>
              <w:top w:val="single" w:sz="4" w:space="0" w:color="auto"/>
              <w:left w:val="single" w:sz="4" w:space="0" w:color="auto"/>
              <w:bottom w:val="single" w:sz="4" w:space="0" w:color="auto"/>
              <w:right w:val="single" w:sz="4" w:space="0" w:color="auto"/>
            </w:tcBorders>
            <w:vAlign w:val="center"/>
          </w:tcPr>
          <w:p w14:paraId="2741E7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702" w:type="dxa"/>
            <w:tcBorders>
              <w:top w:val="single" w:sz="4" w:space="0" w:color="auto"/>
              <w:left w:val="single" w:sz="4" w:space="0" w:color="auto"/>
              <w:bottom w:val="single" w:sz="4" w:space="0" w:color="auto"/>
              <w:right w:val="single" w:sz="4" w:space="0" w:color="auto"/>
            </w:tcBorders>
            <w:vAlign w:val="center"/>
          </w:tcPr>
          <w:p w14:paraId="265661C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5AF224E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841" w:type="dxa"/>
            <w:tcBorders>
              <w:top w:val="single" w:sz="4" w:space="0" w:color="auto"/>
              <w:left w:val="single" w:sz="4" w:space="0" w:color="auto"/>
              <w:bottom w:val="single" w:sz="4" w:space="0" w:color="auto"/>
              <w:right w:val="single" w:sz="4" w:space="0" w:color="auto"/>
            </w:tcBorders>
            <w:vAlign w:val="center"/>
          </w:tcPr>
          <w:p w14:paraId="167F67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7FC3CA6"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1F15B13"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433FA9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7C6650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60" w:type="dxa"/>
            <w:tcBorders>
              <w:top w:val="single" w:sz="4" w:space="0" w:color="auto"/>
              <w:left w:val="single" w:sz="4" w:space="0" w:color="auto"/>
              <w:bottom w:val="single" w:sz="4" w:space="0" w:color="auto"/>
              <w:right w:val="single" w:sz="4" w:space="0" w:color="auto"/>
            </w:tcBorders>
            <w:vAlign w:val="center"/>
          </w:tcPr>
          <w:p w14:paraId="7C3767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702" w:type="dxa"/>
            <w:tcBorders>
              <w:top w:val="single" w:sz="4" w:space="0" w:color="auto"/>
              <w:left w:val="single" w:sz="4" w:space="0" w:color="auto"/>
              <w:bottom w:val="single" w:sz="4" w:space="0" w:color="auto"/>
              <w:right w:val="single" w:sz="4" w:space="0" w:color="auto"/>
            </w:tcBorders>
            <w:vAlign w:val="center"/>
          </w:tcPr>
          <w:p w14:paraId="7496D3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594C45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841" w:type="dxa"/>
            <w:tcBorders>
              <w:top w:val="single" w:sz="4" w:space="0" w:color="auto"/>
              <w:left w:val="single" w:sz="4" w:space="0" w:color="auto"/>
              <w:bottom w:val="single" w:sz="4" w:space="0" w:color="auto"/>
              <w:right w:val="single" w:sz="4" w:space="0" w:color="auto"/>
            </w:tcBorders>
            <w:vAlign w:val="center"/>
          </w:tcPr>
          <w:p w14:paraId="5E1007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D3A196B"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12AF77E9"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097E3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562" w:type="dxa"/>
            <w:tcBorders>
              <w:top w:val="single" w:sz="4" w:space="0" w:color="auto"/>
              <w:left w:val="single" w:sz="4" w:space="0" w:color="auto"/>
              <w:bottom w:val="single" w:sz="4" w:space="0" w:color="auto"/>
              <w:right w:val="single" w:sz="4" w:space="0" w:color="auto"/>
            </w:tcBorders>
            <w:vAlign w:val="center"/>
          </w:tcPr>
          <w:p w14:paraId="0E0699B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560" w:type="dxa"/>
            <w:tcBorders>
              <w:top w:val="single" w:sz="4" w:space="0" w:color="auto"/>
              <w:left w:val="single" w:sz="4" w:space="0" w:color="auto"/>
              <w:bottom w:val="single" w:sz="4" w:space="0" w:color="auto"/>
              <w:right w:val="single" w:sz="4" w:space="0" w:color="auto"/>
            </w:tcBorders>
            <w:vAlign w:val="center"/>
          </w:tcPr>
          <w:p w14:paraId="2E433BE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2" w:type="dxa"/>
            <w:tcBorders>
              <w:top w:val="single" w:sz="4" w:space="0" w:color="auto"/>
              <w:left w:val="single" w:sz="4" w:space="0" w:color="auto"/>
              <w:bottom w:val="single" w:sz="4" w:space="0" w:color="auto"/>
              <w:right w:val="single" w:sz="4" w:space="0" w:color="auto"/>
            </w:tcBorders>
            <w:vAlign w:val="center"/>
          </w:tcPr>
          <w:p w14:paraId="645CBDA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54E512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841" w:type="dxa"/>
            <w:tcBorders>
              <w:top w:val="single" w:sz="4" w:space="0" w:color="auto"/>
              <w:left w:val="single" w:sz="4" w:space="0" w:color="auto"/>
              <w:bottom w:val="single" w:sz="4" w:space="0" w:color="auto"/>
              <w:right w:val="single" w:sz="4" w:space="0" w:color="auto"/>
            </w:tcBorders>
            <w:vAlign w:val="center"/>
          </w:tcPr>
          <w:p w14:paraId="7313E4B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7A240DD"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18EE0F17"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FC5AA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Административные здания организаций, обеспечивающих предоставление коммунальных услуг</w:t>
            </w:r>
          </w:p>
        </w:tc>
        <w:tc>
          <w:tcPr>
            <w:tcW w:w="1562" w:type="dxa"/>
            <w:tcBorders>
              <w:top w:val="single" w:sz="4" w:space="0" w:color="auto"/>
              <w:left w:val="single" w:sz="4" w:space="0" w:color="auto"/>
              <w:bottom w:val="single" w:sz="4" w:space="0" w:color="auto"/>
              <w:right w:val="single" w:sz="4" w:space="0" w:color="auto"/>
            </w:tcBorders>
            <w:vAlign w:val="center"/>
          </w:tcPr>
          <w:p w14:paraId="5D2876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3.1.2</w:t>
            </w:r>
          </w:p>
        </w:tc>
        <w:tc>
          <w:tcPr>
            <w:tcW w:w="1560" w:type="dxa"/>
            <w:tcBorders>
              <w:top w:val="single" w:sz="4" w:space="0" w:color="auto"/>
              <w:left w:val="single" w:sz="4" w:space="0" w:color="auto"/>
              <w:bottom w:val="single" w:sz="4" w:space="0" w:color="auto"/>
              <w:right w:val="single" w:sz="4" w:space="0" w:color="auto"/>
            </w:tcBorders>
            <w:vAlign w:val="center"/>
          </w:tcPr>
          <w:p w14:paraId="745D01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2" w:type="dxa"/>
            <w:tcBorders>
              <w:top w:val="single" w:sz="4" w:space="0" w:color="auto"/>
              <w:left w:val="single" w:sz="4" w:space="0" w:color="auto"/>
              <w:bottom w:val="single" w:sz="4" w:space="0" w:color="auto"/>
              <w:right w:val="single" w:sz="4" w:space="0" w:color="auto"/>
            </w:tcBorders>
            <w:vAlign w:val="center"/>
          </w:tcPr>
          <w:p w14:paraId="2F0F1F4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722FE53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841" w:type="dxa"/>
            <w:tcBorders>
              <w:top w:val="single" w:sz="4" w:space="0" w:color="auto"/>
              <w:left w:val="single" w:sz="4" w:space="0" w:color="auto"/>
              <w:bottom w:val="single" w:sz="4" w:space="0" w:color="auto"/>
              <w:right w:val="single" w:sz="4" w:space="0" w:color="auto"/>
            </w:tcBorders>
            <w:vAlign w:val="center"/>
          </w:tcPr>
          <w:p w14:paraId="327899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B6B5DA7"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69F3176"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243920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Дома социального обслуживания</w:t>
            </w:r>
          </w:p>
        </w:tc>
        <w:tc>
          <w:tcPr>
            <w:tcW w:w="1562" w:type="dxa"/>
            <w:tcBorders>
              <w:top w:val="single" w:sz="4" w:space="0" w:color="auto"/>
              <w:left w:val="single" w:sz="4" w:space="0" w:color="auto"/>
              <w:bottom w:val="single" w:sz="4" w:space="0" w:color="auto"/>
              <w:right w:val="single" w:sz="4" w:space="0" w:color="auto"/>
            </w:tcBorders>
            <w:vAlign w:val="center"/>
          </w:tcPr>
          <w:p w14:paraId="3EAC6DB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3.2.1</w:t>
            </w:r>
          </w:p>
        </w:tc>
        <w:tc>
          <w:tcPr>
            <w:tcW w:w="1560" w:type="dxa"/>
            <w:tcBorders>
              <w:top w:val="single" w:sz="4" w:space="0" w:color="auto"/>
              <w:left w:val="single" w:sz="4" w:space="0" w:color="auto"/>
              <w:bottom w:val="single" w:sz="4" w:space="0" w:color="auto"/>
              <w:right w:val="single" w:sz="4" w:space="0" w:color="auto"/>
            </w:tcBorders>
            <w:vAlign w:val="center"/>
          </w:tcPr>
          <w:p w14:paraId="77FA72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5DFB20F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062D281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0D6875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147B3B3"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60F4CCF2"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2A6754B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социальной помощи населению</w:t>
            </w:r>
          </w:p>
        </w:tc>
        <w:tc>
          <w:tcPr>
            <w:tcW w:w="1562" w:type="dxa"/>
            <w:tcBorders>
              <w:top w:val="single" w:sz="4" w:space="0" w:color="auto"/>
              <w:left w:val="single" w:sz="4" w:space="0" w:color="auto"/>
              <w:bottom w:val="single" w:sz="4" w:space="0" w:color="auto"/>
              <w:right w:val="single" w:sz="4" w:space="0" w:color="auto"/>
            </w:tcBorders>
            <w:vAlign w:val="center"/>
          </w:tcPr>
          <w:p w14:paraId="592A443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3.2.2</w:t>
            </w:r>
          </w:p>
        </w:tc>
        <w:tc>
          <w:tcPr>
            <w:tcW w:w="1560" w:type="dxa"/>
            <w:tcBorders>
              <w:top w:val="single" w:sz="4" w:space="0" w:color="auto"/>
              <w:left w:val="single" w:sz="4" w:space="0" w:color="auto"/>
              <w:bottom w:val="single" w:sz="4" w:space="0" w:color="auto"/>
              <w:right w:val="single" w:sz="4" w:space="0" w:color="auto"/>
            </w:tcBorders>
            <w:vAlign w:val="center"/>
          </w:tcPr>
          <w:p w14:paraId="45884B0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18B3ED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49A5F9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7F523E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207303B"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6C5A5A2"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76FF5E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услуг связи</w:t>
            </w:r>
          </w:p>
        </w:tc>
        <w:tc>
          <w:tcPr>
            <w:tcW w:w="1562" w:type="dxa"/>
            <w:tcBorders>
              <w:top w:val="single" w:sz="4" w:space="0" w:color="auto"/>
              <w:left w:val="single" w:sz="4" w:space="0" w:color="auto"/>
              <w:bottom w:val="single" w:sz="4" w:space="0" w:color="auto"/>
              <w:right w:val="single" w:sz="4" w:space="0" w:color="auto"/>
            </w:tcBorders>
            <w:vAlign w:val="center"/>
          </w:tcPr>
          <w:p w14:paraId="4D3914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3.2.3</w:t>
            </w:r>
          </w:p>
        </w:tc>
        <w:tc>
          <w:tcPr>
            <w:tcW w:w="1560" w:type="dxa"/>
            <w:tcBorders>
              <w:top w:val="single" w:sz="4" w:space="0" w:color="auto"/>
              <w:left w:val="single" w:sz="4" w:space="0" w:color="auto"/>
              <w:bottom w:val="single" w:sz="4" w:space="0" w:color="auto"/>
              <w:right w:val="single" w:sz="4" w:space="0" w:color="auto"/>
            </w:tcBorders>
            <w:vAlign w:val="center"/>
          </w:tcPr>
          <w:p w14:paraId="21E5A8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027AA0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3578D94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78355B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7A06FAF"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58D21DD3"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FCF12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Общежития</w:t>
            </w:r>
          </w:p>
        </w:tc>
        <w:tc>
          <w:tcPr>
            <w:tcW w:w="1562" w:type="dxa"/>
            <w:tcBorders>
              <w:top w:val="single" w:sz="4" w:space="0" w:color="auto"/>
              <w:left w:val="single" w:sz="4" w:space="0" w:color="auto"/>
              <w:bottom w:val="single" w:sz="4" w:space="0" w:color="auto"/>
              <w:right w:val="single" w:sz="4" w:space="0" w:color="auto"/>
            </w:tcBorders>
            <w:vAlign w:val="center"/>
          </w:tcPr>
          <w:p w14:paraId="15F453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3.2.4</w:t>
            </w:r>
          </w:p>
        </w:tc>
        <w:tc>
          <w:tcPr>
            <w:tcW w:w="1560" w:type="dxa"/>
            <w:tcBorders>
              <w:top w:val="single" w:sz="4" w:space="0" w:color="auto"/>
              <w:left w:val="single" w:sz="4" w:space="0" w:color="auto"/>
              <w:bottom w:val="single" w:sz="4" w:space="0" w:color="auto"/>
              <w:right w:val="single" w:sz="4" w:space="0" w:color="auto"/>
            </w:tcBorders>
            <w:vAlign w:val="center"/>
          </w:tcPr>
          <w:p w14:paraId="594228A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5A1DEFD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498825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0704A0F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D42098D"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40E976BF"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77D65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00BE64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560" w:type="dxa"/>
            <w:tcBorders>
              <w:top w:val="single" w:sz="4" w:space="0" w:color="auto"/>
              <w:left w:val="single" w:sz="4" w:space="0" w:color="auto"/>
              <w:bottom w:val="single" w:sz="4" w:space="0" w:color="auto"/>
              <w:right w:val="single" w:sz="4" w:space="0" w:color="auto"/>
            </w:tcBorders>
            <w:vAlign w:val="center"/>
          </w:tcPr>
          <w:p w14:paraId="231957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2" w:type="dxa"/>
            <w:tcBorders>
              <w:top w:val="single" w:sz="4" w:space="0" w:color="auto"/>
              <w:left w:val="single" w:sz="4" w:space="0" w:color="auto"/>
              <w:bottom w:val="single" w:sz="4" w:space="0" w:color="auto"/>
              <w:right w:val="single" w:sz="4" w:space="0" w:color="auto"/>
            </w:tcBorders>
            <w:vAlign w:val="center"/>
          </w:tcPr>
          <w:p w14:paraId="1E4CF7A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09C6A23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244B06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0C4188A"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19756424"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478F89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Здравоохранение</w:t>
            </w:r>
          </w:p>
        </w:tc>
        <w:tc>
          <w:tcPr>
            <w:tcW w:w="1562" w:type="dxa"/>
            <w:tcBorders>
              <w:top w:val="single" w:sz="4" w:space="0" w:color="auto"/>
              <w:left w:val="single" w:sz="4" w:space="0" w:color="auto"/>
              <w:bottom w:val="single" w:sz="4" w:space="0" w:color="auto"/>
              <w:right w:val="single" w:sz="4" w:space="0" w:color="auto"/>
            </w:tcBorders>
            <w:vAlign w:val="center"/>
          </w:tcPr>
          <w:p w14:paraId="689423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w:t>
            </w:r>
          </w:p>
        </w:tc>
        <w:tc>
          <w:tcPr>
            <w:tcW w:w="3262" w:type="dxa"/>
            <w:gridSpan w:val="2"/>
            <w:tcBorders>
              <w:top w:val="single" w:sz="4" w:space="0" w:color="auto"/>
              <w:left w:val="single" w:sz="4" w:space="0" w:color="auto"/>
              <w:bottom w:val="single" w:sz="4" w:space="0" w:color="auto"/>
              <w:right w:val="single" w:sz="4" w:space="0" w:color="auto"/>
            </w:tcBorders>
            <w:vAlign w:val="center"/>
          </w:tcPr>
          <w:p w14:paraId="162674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5C4B98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5B1C1E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03CECDB"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5DEE3D6C"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7B749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6D8C8C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560" w:type="dxa"/>
            <w:tcBorders>
              <w:top w:val="single" w:sz="4" w:space="0" w:color="auto"/>
              <w:left w:val="single" w:sz="4" w:space="0" w:color="auto"/>
              <w:bottom w:val="single" w:sz="4" w:space="0" w:color="auto"/>
              <w:right w:val="single" w:sz="4" w:space="0" w:color="auto"/>
            </w:tcBorders>
            <w:vAlign w:val="center"/>
          </w:tcPr>
          <w:p w14:paraId="43E75C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w:t>
            </w:r>
          </w:p>
        </w:tc>
        <w:tc>
          <w:tcPr>
            <w:tcW w:w="1702" w:type="dxa"/>
            <w:tcBorders>
              <w:top w:val="single" w:sz="4" w:space="0" w:color="auto"/>
              <w:left w:val="single" w:sz="4" w:space="0" w:color="auto"/>
              <w:bottom w:val="single" w:sz="4" w:space="0" w:color="auto"/>
              <w:right w:val="single" w:sz="4" w:space="0" w:color="auto"/>
            </w:tcBorders>
            <w:vAlign w:val="center"/>
          </w:tcPr>
          <w:p w14:paraId="1DD71D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6096E77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1839E61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B7AB715"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3C5741A2"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A7DC6E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46449F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560" w:type="dxa"/>
            <w:tcBorders>
              <w:top w:val="single" w:sz="4" w:space="0" w:color="auto"/>
              <w:left w:val="single" w:sz="4" w:space="0" w:color="auto"/>
              <w:bottom w:val="single" w:sz="4" w:space="0" w:color="auto"/>
              <w:right w:val="single" w:sz="4" w:space="0" w:color="auto"/>
            </w:tcBorders>
            <w:vAlign w:val="center"/>
          </w:tcPr>
          <w:p w14:paraId="51A5F1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702" w:type="dxa"/>
            <w:tcBorders>
              <w:top w:val="single" w:sz="4" w:space="0" w:color="auto"/>
              <w:left w:val="single" w:sz="4" w:space="0" w:color="auto"/>
              <w:bottom w:val="single" w:sz="4" w:space="0" w:color="auto"/>
              <w:right w:val="single" w:sz="4" w:space="0" w:color="auto"/>
            </w:tcBorders>
            <w:vAlign w:val="center"/>
          </w:tcPr>
          <w:p w14:paraId="66340BE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75B86E6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841" w:type="dxa"/>
            <w:tcBorders>
              <w:top w:val="single" w:sz="4" w:space="0" w:color="auto"/>
              <w:left w:val="single" w:sz="4" w:space="0" w:color="auto"/>
              <w:bottom w:val="single" w:sz="4" w:space="0" w:color="auto"/>
              <w:right w:val="single" w:sz="4" w:space="0" w:color="auto"/>
            </w:tcBorders>
            <w:vAlign w:val="center"/>
          </w:tcPr>
          <w:p w14:paraId="3F708A6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13EBE26"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DCE91C6"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48BB17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562" w:type="dxa"/>
            <w:tcBorders>
              <w:top w:val="single" w:sz="4" w:space="0" w:color="auto"/>
              <w:left w:val="single" w:sz="4" w:space="0" w:color="auto"/>
              <w:bottom w:val="single" w:sz="4" w:space="0" w:color="auto"/>
              <w:right w:val="single" w:sz="4" w:space="0" w:color="auto"/>
            </w:tcBorders>
            <w:vAlign w:val="center"/>
          </w:tcPr>
          <w:p w14:paraId="4C6FF1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6097" w:type="dxa"/>
            <w:gridSpan w:val="3"/>
            <w:tcBorders>
              <w:top w:val="single" w:sz="4" w:space="0" w:color="auto"/>
              <w:left w:val="single" w:sz="4" w:space="0" w:color="auto"/>
              <w:bottom w:val="single" w:sz="4" w:space="0" w:color="auto"/>
              <w:right w:val="single" w:sz="4" w:space="0" w:color="auto"/>
            </w:tcBorders>
            <w:vAlign w:val="center"/>
          </w:tcPr>
          <w:p w14:paraId="7D80CF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841" w:type="dxa"/>
            <w:tcBorders>
              <w:top w:val="single" w:sz="4" w:space="0" w:color="auto"/>
              <w:left w:val="single" w:sz="4" w:space="0" w:color="auto"/>
              <w:bottom w:val="single" w:sz="4" w:space="0" w:color="auto"/>
              <w:right w:val="single" w:sz="4" w:space="0" w:color="auto"/>
            </w:tcBorders>
            <w:vAlign w:val="center"/>
          </w:tcPr>
          <w:p w14:paraId="519236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BF2D96A"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F11ADBF"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344328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562" w:type="dxa"/>
            <w:tcBorders>
              <w:top w:val="single" w:sz="4" w:space="0" w:color="auto"/>
              <w:left w:val="single" w:sz="4" w:space="0" w:color="auto"/>
              <w:bottom w:val="single" w:sz="4" w:space="0" w:color="auto"/>
              <w:right w:val="single" w:sz="4" w:space="0" w:color="auto"/>
            </w:tcBorders>
            <w:vAlign w:val="center"/>
          </w:tcPr>
          <w:p w14:paraId="0F6C95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560" w:type="dxa"/>
            <w:tcBorders>
              <w:top w:val="single" w:sz="4" w:space="0" w:color="auto"/>
              <w:left w:val="single" w:sz="4" w:space="0" w:color="auto"/>
              <w:bottom w:val="single" w:sz="4" w:space="0" w:color="auto"/>
              <w:right w:val="single" w:sz="4" w:space="0" w:color="auto"/>
            </w:tcBorders>
            <w:vAlign w:val="center"/>
          </w:tcPr>
          <w:p w14:paraId="53A34B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2" w:type="dxa"/>
            <w:tcBorders>
              <w:top w:val="single" w:sz="4" w:space="0" w:color="auto"/>
              <w:left w:val="single" w:sz="4" w:space="0" w:color="auto"/>
              <w:bottom w:val="single" w:sz="4" w:space="0" w:color="auto"/>
              <w:right w:val="single" w:sz="4" w:space="0" w:color="auto"/>
            </w:tcBorders>
            <w:vAlign w:val="center"/>
          </w:tcPr>
          <w:p w14:paraId="3A99B52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35C8A7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6DCB51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56F2254"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1E8B8D4E"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AB89BF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1562" w:type="dxa"/>
            <w:tcBorders>
              <w:top w:val="single" w:sz="4" w:space="0" w:color="auto"/>
              <w:left w:val="single" w:sz="4" w:space="0" w:color="auto"/>
              <w:bottom w:val="single" w:sz="4" w:space="0" w:color="auto"/>
              <w:right w:val="single" w:sz="4" w:space="0" w:color="auto"/>
            </w:tcBorders>
            <w:vAlign w:val="center"/>
          </w:tcPr>
          <w:p w14:paraId="47450A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560" w:type="dxa"/>
            <w:tcBorders>
              <w:top w:val="single" w:sz="4" w:space="0" w:color="auto"/>
              <w:left w:val="single" w:sz="4" w:space="0" w:color="auto"/>
              <w:bottom w:val="single" w:sz="4" w:space="0" w:color="auto"/>
              <w:right w:val="single" w:sz="4" w:space="0" w:color="auto"/>
            </w:tcBorders>
            <w:vAlign w:val="center"/>
          </w:tcPr>
          <w:p w14:paraId="3EB6AF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017359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413AC37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841" w:type="dxa"/>
            <w:tcBorders>
              <w:top w:val="single" w:sz="4" w:space="0" w:color="auto"/>
              <w:left w:val="single" w:sz="4" w:space="0" w:color="auto"/>
              <w:bottom w:val="single" w:sz="4" w:space="0" w:color="auto"/>
              <w:right w:val="single" w:sz="4" w:space="0" w:color="auto"/>
            </w:tcBorders>
            <w:vAlign w:val="center"/>
          </w:tcPr>
          <w:p w14:paraId="066901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4A1641A"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13849888"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0DC4C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управление</w:t>
            </w:r>
          </w:p>
        </w:tc>
        <w:tc>
          <w:tcPr>
            <w:tcW w:w="1562" w:type="dxa"/>
            <w:tcBorders>
              <w:top w:val="single" w:sz="4" w:space="0" w:color="auto"/>
              <w:left w:val="single" w:sz="4" w:space="0" w:color="auto"/>
              <w:bottom w:val="single" w:sz="4" w:space="0" w:color="auto"/>
              <w:right w:val="single" w:sz="4" w:space="0" w:color="auto"/>
            </w:tcBorders>
            <w:vAlign w:val="center"/>
          </w:tcPr>
          <w:p w14:paraId="7E788C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w:t>
            </w:r>
          </w:p>
        </w:tc>
        <w:tc>
          <w:tcPr>
            <w:tcW w:w="1560" w:type="dxa"/>
            <w:tcBorders>
              <w:top w:val="single" w:sz="4" w:space="0" w:color="auto"/>
              <w:left w:val="single" w:sz="4" w:space="0" w:color="auto"/>
              <w:bottom w:val="single" w:sz="4" w:space="0" w:color="auto"/>
              <w:right w:val="single" w:sz="4" w:space="0" w:color="auto"/>
            </w:tcBorders>
            <w:vAlign w:val="center"/>
          </w:tcPr>
          <w:p w14:paraId="71A0F0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2" w:type="dxa"/>
            <w:tcBorders>
              <w:top w:val="single" w:sz="4" w:space="0" w:color="auto"/>
              <w:left w:val="single" w:sz="4" w:space="0" w:color="auto"/>
              <w:bottom w:val="single" w:sz="4" w:space="0" w:color="auto"/>
              <w:right w:val="single" w:sz="4" w:space="0" w:color="auto"/>
            </w:tcBorders>
            <w:vAlign w:val="center"/>
          </w:tcPr>
          <w:p w14:paraId="4638AB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071F32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52DDDE2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77B450E"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5E8A07AB"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0551D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562" w:type="dxa"/>
            <w:tcBorders>
              <w:top w:val="single" w:sz="4" w:space="0" w:color="auto"/>
              <w:left w:val="single" w:sz="4" w:space="0" w:color="auto"/>
              <w:bottom w:val="single" w:sz="4" w:space="0" w:color="auto"/>
              <w:right w:val="single" w:sz="4" w:space="0" w:color="auto"/>
            </w:tcBorders>
            <w:vAlign w:val="center"/>
          </w:tcPr>
          <w:p w14:paraId="0C4F79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560" w:type="dxa"/>
            <w:tcBorders>
              <w:top w:val="single" w:sz="4" w:space="0" w:color="auto"/>
              <w:left w:val="single" w:sz="4" w:space="0" w:color="auto"/>
              <w:bottom w:val="single" w:sz="4" w:space="0" w:color="auto"/>
              <w:right w:val="single" w:sz="4" w:space="0" w:color="auto"/>
            </w:tcBorders>
            <w:vAlign w:val="center"/>
          </w:tcPr>
          <w:p w14:paraId="5FE714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3F13C5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7499BC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48EF82D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E693939"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3F14E07C"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EF4C9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562" w:type="dxa"/>
            <w:tcBorders>
              <w:top w:val="single" w:sz="4" w:space="0" w:color="auto"/>
              <w:left w:val="single" w:sz="4" w:space="0" w:color="auto"/>
              <w:bottom w:val="single" w:sz="4" w:space="0" w:color="auto"/>
              <w:right w:val="single" w:sz="4" w:space="0" w:color="auto"/>
            </w:tcBorders>
            <w:vAlign w:val="center"/>
          </w:tcPr>
          <w:p w14:paraId="2FF3F4A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1560" w:type="dxa"/>
            <w:tcBorders>
              <w:top w:val="single" w:sz="4" w:space="0" w:color="auto"/>
              <w:left w:val="single" w:sz="4" w:space="0" w:color="auto"/>
              <w:bottom w:val="single" w:sz="4" w:space="0" w:color="auto"/>
              <w:right w:val="single" w:sz="4" w:space="0" w:color="auto"/>
            </w:tcBorders>
            <w:vAlign w:val="center"/>
          </w:tcPr>
          <w:p w14:paraId="3CFE47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2" w:type="dxa"/>
            <w:tcBorders>
              <w:top w:val="single" w:sz="4" w:space="0" w:color="auto"/>
              <w:left w:val="single" w:sz="4" w:space="0" w:color="auto"/>
              <w:bottom w:val="single" w:sz="4" w:space="0" w:color="auto"/>
              <w:right w:val="single" w:sz="4" w:space="0" w:color="auto"/>
            </w:tcBorders>
            <w:vAlign w:val="center"/>
          </w:tcPr>
          <w:p w14:paraId="0202F0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45D704A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64DAF15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E03BB86"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65C51666"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4F926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Амбулаторное ветеринарное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755898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3.10.1</w:t>
            </w:r>
          </w:p>
        </w:tc>
        <w:tc>
          <w:tcPr>
            <w:tcW w:w="1560" w:type="dxa"/>
            <w:tcBorders>
              <w:top w:val="single" w:sz="4" w:space="0" w:color="auto"/>
              <w:left w:val="single" w:sz="4" w:space="0" w:color="auto"/>
              <w:bottom w:val="single" w:sz="4" w:space="0" w:color="auto"/>
              <w:right w:val="single" w:sz="4" w:space="0" w:color="auto"/>
            </w:tcBorders>
            <w:vAlign w:val="center"/>
          </w:tcPr>
          <w:p w14:paraId="62DAF2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2" w:type="dxa"/>
            <w:tcBorders>
              <w:top w:val="single" w:sz="4" w:space="0" w:color="auto"/>
              <w:left w:val="single" w:sz="4" w:space="0" w:color="auto"/>
              <w:bottom w:val="single" w:sz="4" w:space="0" w:color="auto"/>
              <w:right w:val="single" w:sz="4" w:space="0" w:color="auto"/>
            </w:tcBorders>
            <w:vAlign w:val="center"/>
          </w:tcPr>
          <w:p w14:paraId="04A228A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5BFE314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41B594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5253F1C"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03DF0B4"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347E7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Приюты для животных</w:t>
            </w:r>
          </w:p>
        </w:tc>
        <w:tc>
          <w:tcPr>
            <w:tcW w:w="1562" w:type="dxa"/>
            <w:tcBorders>
              <w:top w:val="single" w:sz="4" w:space="0" w:color="auto"/>
              <w:left w:val="single" w:sz="4" w:space="0" w:color="auto"/>
              <w:bottom w:val="single" w:sz="4" w:space="0" w:color="auto"/>
              <w:right w:val="single" w:sz="4" w:space="0" w:color="auto"/>
            </w:tcBorders>
            <w:vAlign w:val="center"/>
          </w:tcPr>
          <w:p w14:paraId="789A6F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3.10.2</w:t>
            </w:r>
          </w:p>
        </w:tc>
        <w:tc>
          <w:tcPr>
            <w:tcW w:w="1560" w:type="dxa"/>
            <w:tcBorders>
              <w:top w:val="single" w:sz="4" w:space="0" w:color="auto"/>
              <w:left w:val="single" w:sz="4" w:space="0" w:color="auto"/>
              <w:bottom w:val="single" w:sz="4" w:space="0" w:color="auto"/>
              <w:right w:val="single" w:sz="4" w:space="0" w:color="auto"/>
            </w:tcBorders>
            <w:vAlign w:val="center"/>
          </w:tcPr>
          <w:p w14:paraId="57A814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2" w:type="dxa"/>
            <w:tcBorders>
              <w:top w:val="single" w:sz="4" w:space="0" w:color="auto"/>
              <w:left w:val="single" w:sz="4" w:space="0" w:color="auto"/>
              <w:bottom w:val="single" w:sz="4" w:space="0" w:color="auto"/>
              <w:right w:val="single" w:sz="4" w:space="0" w:color="auto"/>
            </w:tcBorders>
            <w:vAlign w:val="center"/>
          </w:tcPr>
          <w:p w14:paraId="663A70F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6B0BECD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438A21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EFB1158"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0F2EC64"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22637C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62" w:type="dxa"/>
            <w:tcBorders>
              <w:top w:val="single" w:sz="4" w:space="0" w:color="auto"/>
              <w:left w:val="single" w:sz="4" w:space="0" w:color="auto"/>
              <w:bottom w:val="single" w:sz="4" w:space="0" w:color="auto"/>
              <w:right w:val="single" w:sz="4" w:space="0" w:color="auto"/>
            </w:tcBorders>
            <w:vAlign w:val="center"/>
          </w:tcPr>
          <w:p w14:paraId="5DA3F3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60" w:type="dxa"/>
            <w:tcBorders>
              <w:top w:val="single" w:sz="4" w:space="0" w:color="auto"/>
              <w:left w:val="single" w:sz="4" w:space="0" w:color="auto"/>
              <w:bottom w:val="single" w:sz="4" w:space="0" w:color="auto"/>
              <w:right w:val="single" w:sz="4" w:space="0" w:color="auto"/>
            </w:tcBorders>
            <w:vAlign w:val="center"/>
          </w:tcPr>
          <w:p w14:paraId="75B047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2" w:type="dxa"/>
            <w:tcBorders>
              <w:top w:val="single" w:sz="4" w:space="0" w:color="auto"/>
              <w:left w:val="single" w:sz="4" w:space="0" w:color="auto"/>
              <w:bottom w:val="single" w:sz="4" w:space="0" w:color="auto"/>
              <w:right w:val="single" w:sz="4" w:space="0" w:color="auto"/>
            </w:tcBorders>
            <w:vAlign w:val="center"/>
          </w:tcPr>
          <w:p w14:paraId="06B633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16D849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55%</w:t>
            </w:r>
          </w:p>
        </w:tc>
        <w:tc>
          <w:tcPr>
            <w:tcW w:w="1841" w:type="dxa"/>
            <w:tcBorders>
              <w:top w:val="single" w:sz="4" w:space="0" w:color="auto"/>
              <w:left w:val="single" w:sz="4" w:space="0" w:color="auto"/>
              <w:bottom w:val="single" w:sz="4" w:space="0" w:color="auto"/>
              <w:right w:val="single" w:sz="4" w:space="0" w:color="auto"/>
            </w:tcBorders>
            <w:vAlign w:val="center"/>
          </w:tcPr>
          <w:p w14:paraId="02778A2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322E215" w14:textId="77777777" w:rsidTr="00C401BD">
        <w:tc>
          <w:tcPr>
            <w:tcW w:w="646" w:type="dxa"/>
            <w:tcBorders>
              <w:top w:val="single" w:sz="4" w:space="0" w:color="auto"/>
              <w:left w:val="single" w:sz="4" w:space="0" w:color="auto"/>
              <w:bottom w:val="single" w:sz="4" w:space="0" w:color="auto"/>
              <w:right w:val="single" w:sz="4" w:space="0" w:color="auto"/>
            </w:tcBorders>
            <w:vAlign w:val="center"/>
          </w:tcPr>
          <w:p w14:paraId="40D53264"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4DFAF3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торговли (торговые центры, торгово-развлекательные центры (комплексы))</w:t>
            </w:r>
          </w:p>
        </w:tc>
        <w:tc>
          <w:tcPr>
            <w:tcW w:w="1562" w:type="dxa"/>
            <w:tcBorders>
              <w:top w:val="single" w:sz="4" w:space="0" w:color="auto"/>
              <w:left w:val="single" w:sz="4" w:space="0" w:color="auto"/>
              <w:bottom w:val="single" w:sz="4" w:space="0" w:color="auto"/>
              <w:right w:val="single" w:sz="4" w:space="0" w:color="auto"/>
            </w:tcBorders>
            <w:vAlign w:val="center"/>
          </w:tcPr>
          <w:p w14:paraId="2F5C79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4.2</w:t>
            </w:r>
          </w:p>
        </w:tc>
        <w:tc>
          <w:tcPr>
            <w:tcW w:w="1560" w:type="dxa"/>
            <w:tcBorders>
              <w:top w:val="single" w:sz="4" w:space="0" w:color="auto"/>
              <w:left w:val="single" w:sz="4" w:space="0" w:color="auto"/>
              <w:bottom w:val="single" w:sz="4" w:space="0" w:color="auto"/>
              <w:right w:val="single" w:sz="4" w:space="0" w:color="auto"/>
            </w:tcBorders>
            <w:vAlign w:val="center"/>
          </w:tcPr>
          <w:p w14:paraId="09A086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2" w:type="dxa"/>
            <w:tcBorders>
              <w:top w:val="single" w:sz="4" w:space="0" w:color="auto"/>
              <w:left w:val="single" w:sz="4" w:space="0" w:color="auto"/>
              <w:bottom w:val="single" w:sz="4" w:space="0" w:color="auto"/>
              <w:right w:val="single" w:sz="4" w:space="0" w:color="auto"/>
            </w:tcBorders>
            <w:vAlign w:val="center"/>
          </w:tcPr>
          <w:p w14:paraId="6E45E22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0A02917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841" w:type="dxa"/>
            <w:tcBorders>
              <w:top w:val="single" w:sz="4" w:space="0" w:color="auto"/>
              <w:left w:val="single" w:sz="4" w:space="0" w:color="auto"/>
              <w:bottom w:val="single" w:sz="4" w:space="0" w:color="auto"/>
              <w:right w:val="single" w:sz="4" w:space="0" w:color="auto"/>
            </w:tcBorders>
            <w:vAlign w:val="center"/>
          </w:tcPr>
          <w:p w14:paraId="1F9285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713712A"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7C4821B5"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64214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Рынки</w:t>
            </w:r>
          </w:p>
        </w:tc>
        <w:tc>
          <w:tcPr>
            <w:tcW w:w="1562" w:type="dxa"/>
            <w:tcBorders>
              <w:top w:val="single" w:sz="4" w:space="0" w:color="auto"/>
              <w:left w:val="single" w:sz="4" w:space="0" w:color="auto"/>
              <w:bottom w:val="single" w:sz="4" w:space="0" w:color="auto"/>
              <w:right w:val="single" w:sz="4" w:space="0" w:color="auto"/>
            </w:tcBorders>
            <w:vAlign w:val="center"/>
          </w:tcPr>
          <w:p w14:paraId="6007A4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4.3</w:t>
            </w:r>
          </w:p>
        </w:tc>
        <w:tc>
          <w:tcPr>
            <w:tcW w:w="1560" w:type="dxa"/>
            <w:tcBorders>
              <w:top w:val="single" w:sz="4" w:space="0" w:color="auto"/>
              <w:left w:val="single" w:sz="4" w:space="0" w:color="auto"/>
              <w:bottom w:val="single" w:sz="4" w:space="0" w:color="auto"/>
              <w:right w:val="single" w:sz="4" w:space="0" w:color="auto"/>
            </w:tcBorders>
            <w:vAlign w:val="center"/>
          </w:tcPr>
          <w:p w14:paraId="202DF1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1 500</w:t>
            </w:r>
          </w:p>
        </w:tc>
        <w:tc>
          <w:tcPr>
            <w:tcW w:w="1702" w:type="dxa"/>
            <w:tcBorders>
              <w:top w:val="single" w:sz="4" w:space="0" w:color="auto"/>
              <w:left w:val="single" w:sz="4" w:space="0" w:color="auto"/>
              <w:bottom w:val="single" w:sz="4" w:space="0" w:color="auto"/>
              <w:right w:val="single" w:sz="4" w:space="0" w:color="auto"/>
            </w:tcBorders>
            <w:vAlign w:val="center"/>
          </w:tcPr>
          <w:p w14:paraId="1D8FCC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3096D2B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251DE6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BE69110"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FE90990"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A20A0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62" w:type="dxa"/>
            <w:tcBorders>
              <w:top w:val="single" w:sz="4" w:space="0" w:color="auto"/>
              <w:left w:val="single" w:sz="4" w:space="0" w:color="auto"/>
              <w:bottom w:val="single" w:sz="4" w:space="0" w:color="auto"/>
              <w:right w:val="single" w:sz="4" w:space="0" w:color="auto"/>
            </w:tcBorders>
            <w:vAlign w:val="center"/>
          </w:tcPr>
          <w:p w14:paraId="50C290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60" w:type="dxa"/>
            <w:tcBorders>
              <w:top w:val="single" w:sz="4" w:space="0" w:color="auto"/>
              <w:left w:val="single" w:sz="4" w:space="0" w:color="auto"/>
              <w:bottom w:val="single" w:sz="4" w:space="0" w:color="auto"/>
              <w:right w:val="single" w:sz="4" w:space="0" w:color="auto"/>
            </w:tcBorders>
            <w:vAlign w:val="center"/>
          </w:tcPr>
          <w:p w14:paraId="533440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2" w:type="dxa"/>
            <w:tcBorders>
              <w:top w:val="single" w:sz="4" w:space="0" w:color="auto"/>
              <w:left w:val="single" w:sz="4" w:space="0" w:color="auto"/>
              <w:bottom w:val="single" w:sz="4" w:space="0" w:color="auto"/>
              <w:right w:val="single" w:sz="4" w:space="0" w:color="auto"/>
            </w:tcBorders>
            <w:vAlign w:val="center"/>
          </w:tcPr>
          <w:p w14:paraId="1697217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3EEC4D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841" w:type="dxa"/>
            <w:tcBorders>
              <w:top w:val="single" w:sz="4" w:space="0" w:color="auto"/>
              <w:left w:val="single" w:sz="4" w:space="0" w:color="auto"/>
              <w:bottom w:val="single" w:sz="4" w:space="0" w:color="auto"/>
              <w:right w:val="single" w:sz="4" w:space="0" w:color="auto"/>
            </w:tcBorders>
            <w:vAlign w:val="center"/>
          </w:tcPr>
          <w:p w14:paraId="0A7029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B2A3F79"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757BD86"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C0E85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562" w:type="dxa"/>
            <w:tcBorders>
              <w:top w:val="single" w:sz="4" w:space="0" w:color="auto"/>
              <w:left w:val="single" w:sz="4" w:space="0" w:color="auto"/>
              <w:bottom w:val="single" w:sz="4" w:space="0" w:color="auto"/>
              <w:right w:val="single" w:sz="4" w:space="0" w:color="auto"/>
            </w:tcBorders>
            <w:vAlign w:val="center"/>
          </w:tcPr>
          <w:p w14:paraId="042B79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60" w:type="dxa"/>
            <w:tcBorders>
              <w:top w:val="single" w:sz="4" w:space="0" w:color="auto"/>
              <w:left w:val="single" w:sz="4" w:space="0" w:color="auto"/>
              <w:bottom w:val="single" w:sz="4" w:space="0" w:color="auto"/>
              <w:right w:val="single" w:sz="4" w:space="0" w:color="auto"/>
            </w:tcBorders>
            <w:vAlign w:val="center"/>
          </w:tcPr>
          <w:p w14:paraId="12EB43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2" w:type="dxa"/>
            <w:tcBorders>
              <w:top w:val="single" w:sz="4" w:space="0" w:color="auto"/>
              <w:left w:val="single" w:sz="4" w:space="0" w:color="auto"/>
              <w:bottom w:val="single" w:sz="4" w:space="0" w:color="auto"/>
              <w:right w:val="single" w:sz="4" w:space="0" w:color="auto"/>
            </w:tcBorders>
            <w:vAlign w:val="center"/>
          </w:tcPr>
          <w:p w14:paraId="668288F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38CC4B7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1077B3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36E1E20"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7ED1E29D"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4EFA3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62" w:type="dxa"/>
            <w:tcBorders>
              <w:top w:val="single" w:sz="4" w:space="0" w:color="auto"/>
              <w:left w:val="single" w:sz="4" w:space="0" w:color="auto"/>
              <w:bottom w:val="single" w:sz="4" w:space="0" w:color="auto"/>
              <w:right w:val="single" w:sz="4" w:space="0" w:color="auto"/>
            </w:tcBorders>
            <w:vAlign w:val="center"/>
          </w:tcPr>
          <w:p w14:paraId="08542F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60" w:type="dxa"/>
            <w:tcBorders>
              <w:top w:val="single" w:sz="4" w:space="0" w:color="auto"/>
              <w:left w:val="single" w:sz="4" w:space="0" w:color="auto"/>
              <w:bottom w:val="single" w:sz="4" w:space="0" w:color="auto"/>
              <w:right w:val="single" w:sz="4" w:space="0" w:color="auto"/>
            </w:tcBorders>
            <w:vAlign w:val="center"/>
          </w:tcPr>
          <w:p w14:paraId="20B0CFC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2" w:type="dxa"/>
            <w:tcBorders>
              <w:top w:val="single" w:sz="4" w:space="0" w:color="auto"/>
              <w:left w:val="single" w:sz="4" w:space="0" w:color="auto"/>
              <w:bottom w:val="single" w:sz="4" w:space="0" w:color="auto"/>
              <w:right w:val="single" w:sz="4" w:space="0" w:color="auto"/>
            </w:tcBorders>
            <w:vAlign w:val="center"/>
          </w:tcPr>
          <w:p w14:paraId="3A2098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0F98AC4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841" w:type="dxa"/>
            <w:tcBorders>
              <w:top w:val="single" w:sz="4" w:space="0" w:color="auto"/>
              <w:left w:val="single" w:sz="4" w:space="0" w:color="auto"/>
              <w:bottom w:val="single" w:sz="4" w:space="0" w:color="auto"/>
              <w:right w:val="single" w:sz="4" w:space="0" w:color="auto"/>
            </w:tcBorders>
            <w:vAlign w:val="center"/>
          </w:tcPr>
          <w:p w14:paraId="6F16A96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9C73C18"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42868A91"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3E7EA7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1BEAF1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560" w:type="dxa"/>
            <w:tcBorders>
              <w:top w:val="single" w:sz="4" w:space="0" w:color="auto"/>
              <w:left w:val="single" w:sz="4" w:space="0" w:color="auto"/>
              <w:bottom w:val="single" w:sz="4" w:space="0" w:color="auto"/>
              <w:right w:val="single" w:sz="4" w:space="0" w:color="auto"/>
            </w:tcBorders>
            <w:vAlign w:val="center"/>
          </w:tcPr>
          <w:p w14:paraId="1F442A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2" w:type="dxa"/>
            <w:tcBorders>
              <w:top w:val="single" w:sz="4" w:space="0" w:color="auto"/>
              <w:left w:val="single" w:sz="4" w:space="0" w:color="auto"/>
              <w:bottom w:val="single" w:sz="4" w:space="0" w:color="auto"/>
              <w:right w:val="single" w:sz="4" w:space="0" w:color="auto"/>
            </w:tcBorders>
            <w:vAlign w:val="center"/>
          </w:tcPr>
          <w:p w14:paraId="151EF3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F6D534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002155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279F997"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B591CB2"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4AE8E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Развлекательные мероприятия</w:t>
            </w:r>
          </w:p>
        </w:tc>
        <w:tc>
          <w:tcPr>
            <w:tcW w:w="1562" w:type="dxa"/>
            <w:tcBorders>
              <w:top w:val="single" w:sz="4" w:space="0" w:color="auto"/>
              <w:left w:val="single" w:sz="4" w:space="0" w:color="auto"/>
              <w:bottom w:val="single" w:sz="4" w:space="0" w:color="auto"/>
              <w:right w:val="single" w:sz="4" w:space="0" w:color="auto"/>
            </w:tcBorders>
            <w:vAlign w:val="center"/>
          </w:tcPr>
          <w:p w14:paraId="679B76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4.8.1</w:t>
            </w:r>
          </w:p>
        </w:tc>
        <w:tc>
          <w:tcPr>
            <w:tcW w:w="1560" w:type="dxa"/>
            <w:tcBorders>
              <w:top w:val="single" w:sz="4" w:space="0" w:color="auto"/>
              <w:left w:val="single" w:sz="4" w:space="0" w:color="auto"/>
              <w:bottom w:val="single" w:sz="4" w:space="0" w:color="auto"/>
              <w:right w:val="single" w:sz="4" w:space="0" w:color="auto"/>
            </w:tcBorders>
            <w:vAlign w:val="center"/>
          </w:tcPr>
          <w:p w14:paraId="522861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2" w:type="dxa"/>
            <w:tcBorders>
              <w:top w:val="single" w:sz="4" w:space="0" w:color="auto"/>
              <w:left w:val="single" w:sz="4" w:space="0" w:color="auto"/>
              <w:bottom w:val="single" w:sz="4" w:space="0" w:color="auto"/>
              <w:right w:val="single" w:sz="4" w:space="0" w:color="auto"/>
            </w:tcBorders>
            <w:vAlign w:val="center"/>
          </w:tcPr>
          <w:p w14:paraId="722C526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296117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55%</w:t>
            </w:r>
          </w:p>
        </w:tc>
        <w:tc>
          <w:tcPr>
            <w:tcW w:w="1841" w:type="dxa"/>
            <w:tcBorders>
              <w:top w:val="single" w:sz="4" w:space="0" w:color="auto"/>
              <w:left w:val="single" w:sz="4" w:space="0" w:color="auto"/>
              <w:bottom w:val="single" w:sz="4" w:space="0" w:color="auto"/>
              <w:right w:val="single" w:sz="4" w:space="0" w:color="auto"/>
            </w:tcBorders>
            <w:vAlign w:val="center"/>
          </w:tcPr>
          <w:p w14:paraId="0CBE10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A62C79A"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4C690B45"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4E221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Проведение азартных игр</w:t>
            </w:r>
          </w:p>
        </w:tc>
        <w:tc>
          <w:tcPr>
            <w:tcW w:w="1562" w:type="dxa"/>
            <w:tcBorders>
              <w:top w:val="single" w:sz="4" w:space="0" w:color="auto"/>
              <w:left w:val="single" w:sz="4" w:space="0" w:color="auto"/>
              <w:bottom w:val="single" w:sz="4" w:space="0" w:color="auto"/>
              <w:right w:val="single" w:sz="4" w:space="0" w:color="auto"/>
            </w:tcBorders>
            <w:vAlign w:val="center"/>
          </w:tcPr>
          <w:p w14:paraId="223841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4.8.2</w:t>
            </w:r>
          </w:p>
        </w:tc>
        <w:tc>
          <w:tcPr>
            <w:tcW w:w="1560" w:type="dxa"/>
            <w:tcBorders>
              <w:top w:val="single" w:sz="4" w:space="0" w:color="auto"/>
              <w:left w:val="single" w:sz="4" w:space="0" w:color="auto"/>
              <w:bottom w:val="single" w:sz="4" w:space="0" w:color="auto"/>
              <w:right w:val="single" w:sz="4" w:space="0" w:color="auto"/>
            </w:tcBorders>
            <w:vAlign w:val="center"/>
          </w:tcPr>
          <w:p w14:paraId="632CAE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2" w:type="dxa"/>
            <w:tcBorders>
              <w:top w:val="single" w:sz="4" w:space="0" w:color="auto"/>
              <w:left w:val="single" w:sz="4" w:space="0" w:color="auto"/>
              <w:bottom w:val="single" w:sz="4" w:space="0" w:color="auto"/>
              <w:right w:val="single" w:sz="4" w:space="0" w:color="auto"/>
            </w:tcBorders>
            <w:vAlign w:val="center"/>
          </w:tcPr>
          <w:p w14:paraId="443844C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3DB26D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55%</w:t>
            </w:r>
          </w:p>
        </w:tc>
        <w:tc>
          <w:tcPr>
            <w:tcW w:w="1841" w:type="dxa"/>
            <w:tcBorders>
              <w:top w:val="single" w:sz="4" w:space="0" w:color="auto"/>
              <w:left w:val="single" w:sz="4" w:space="0" w:color="auto"/>
              <w:bottom w:val="single" w:sz="4" w:space="0" w:color="auto"/>
              <w:right w:val="single" w:sz="4" w:space="0" w:color="auto"/>
            </w:tcBorders>
            <w:vAlign w:val="center"/>
          </w:tcPr>
          <w:p w14:paraId="01202CC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D950C9B"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4A903BB5"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A4F6F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62" w:type="dxa"/>
            <w:tcBorders>
              <w:top w:val="single" w:sz="4" w:space="0" w:color="auto"/>
              <w:left w:val="single" w:sz="4" w:space="0" w:color="auto"/>
              <w:bottom w:val="single" w:sz="4" w:space="0" w:color="auto"/>
              <w:right w:val="single" w:sz="4" w:space="0" w:color="auto"/>
            </w:tcBorders>
            <w:vAlign w:val="center"/>
          </w:tcPr>
          <w:p w14:paraId="746675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560" w:type="dxa"/>
            <w:tcBorders>
              <w:top w:val="single" w:sz="4" w:space="0" w:color="auto"/>
              <w:left w:val="single" w:sz="4" w:space="0" w:color="auto"/>
              <w:bottom w:val="single" w:sz="4" w:space="0" w:color="auto"/>
              <w:right w:val="single" w:sz="4" w:space="0" w:color="auto"/>
            </w:tcBorders>
            <w:vAlign w:val="center"/>
          </w:tcPr>
          <w:p w14:paraId="19BBE0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57A8483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6DE70BE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841" w:type="dxa"/>
            <w:tcBorders>
              <w:top w:val="single" w:sz="4" w:space="0" w:color="auto"/>
              <w:left w:val="single" w:sz="4" w:space="0" w:color="auto"/>
              <w:bottom w:val="single" w:sz="4" w:space="0" w:color="auto"/>
              <w:right w:val="single" w:sz="4" w:space="0" w:color="auto"/>
            </w:tcBorders>
            <w:vAlign w:val="center"/>
          </w:tcPr>
          <w:p w14:paraId="53C0269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C5F713F"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2A114E0F"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4EC4E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дорожного сервиса</w:t>
            </w:r>
          </w:p>
        </w:tc>
        <w:tc>
          <w:tcPr>
            <w:tcW w:w="1562" w:type="dxa"/>
            <w:tcBorders>
              <w:top w:val="single" w:sz="4" w:space="0" w:color="auto"/>
              <w:left w:val="single" w:sz="4" w:space="0" w:color="auto"/>
              <w:bottom w:val="single" w:sz="4" w:space="0" w:color="auto"/>
              <w:right w:val="single" w:sz="4" w:space="0" w:color="auto"/>
            </w:tcBorders>
            <w:vAlign w:val="center"/>
          </w:tcPr>
          <w:p w14:paraId="2885747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4.9.1</w:t>
            </w:r>
          </w:p>
        </w:tc>
        <w:tc>
          <w:tcPr>
            <w:tcW w:w="1560" w:type="dxa"/>
            <w:tcBorders>
              <w:top w:val="single" w:sz="4" w:space="0" w:color="auto"/>
              <w:left w:val="single" w:sz="4" w:space="0" w:color="auto"/>
              <w:bottom w:val="single" w:sz="4" w:space="0" w:color="auto"/>
              <w:right w:val="single" w:sz="4" w:space="0" w:color="auto"/>
            </w:tcBorders>
            <w:vAlign w:val="center"/>
          </w:tcPr>
          <w:p w14:paraId="22D190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5C971E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2C7C99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431AF61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1F68AD0"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7488741F"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31DBBB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Заправка транспортных средств</w:t>
            </w:r>
          </w:p>
        </w:tc>
        <w:tc>
          <w:tcPr>
            <w:tcW w:w="1562" w:type="dxa"/>
            <w:tcBorders>
              <w:top w:val="single" w:sz="4" w:space="0" w:color="auto"/>
              <w:left w:val="single" w:sz="4" w:space="0" w:color="auto"/>
              <w:bottom w:val="single" w:sz="4" w:space="0" w:color="auto"/>
              <w:right w:val="single" w:sz="4" w:space="0" w:color="auto"/>
            </w:tcBorders>
            <w:vAlign w:val="center"/>
          </w:tcPr>
          <w:p w14:paraId="55B044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4.9.1.1</w:t>
            </w:r>
          </w:p>
        </w:tc>
        <w:tc>
          <w:tcPr>
            <w:tcW w:w="1560" w:type="dxa"/>
            <w:tcBorders>
              <w:top w:val="single" w:sz="4" w:space="0" w:color="auto"/>
              <w:left w:val="single" w:sz="4" w:space="0" w:color="auto"/>
              <w:bottom w:val="single" w:sz="4" w:space="0" w:color="auto"/>
              <w:right w:val="single" w:sz="4" w:space="0" w:color="auto"/>
            </w:tcBorders>
            <w:vAlign w:val="center"/>
          </w:tcPr>
          <w:p w14:paraId="6638B2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282DA6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7A60D0A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6F3291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5C94AB6"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6A380FB9"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3C014F7"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Обеспечение дорожного отдыха</w:t>
            </w:r>
          </w:p>
        </w:tc>
        <w:tc>
          <w:tcPr>
            <w:tcW w:w="1562" w:type="dxa"/>
            <w:tcBorders>
              <w:top w:val="single" w:sz="4" w:space="0" w:color="auto"/>
              <w:left w:val="single" w:sz="4" w:space="0" w:color="auto"/>
              <w:bottom w:val="single" w:sz="4" w:space="0" w:color="auto"/>
              <w:right w:val="single" w:sz="4" w:space="0" w:color="auto"/>
            </w:tcBorders>
            <w:vAlign w:val="center"/>
          </w:tcPr>
          <w:p w14:paraId="7AF0E94C"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4</w:t>
            </w:r>
            <w:r w:rsidRPr="00C401BD">
              <w:rPr>
                <w:sz w:val="24"/>
                <w:szCs w:val="20"/>
                <w:lang w:val="ru-RU" w:eastAsia="ru-RU"/>
              </w:rPr>
              <w:t>.9.1.2</w:t>
            </w:r>
          </w:p>
        </w:tc>
        <w:tc>
          <w:tcPr>
            <w:tcW w:w="1560" w:type="dxa"/>
            <w:tcBorders>
              <w:top w:val="single" w:sz="4" w:space="0" w:color="auto"/>
              <w:left w:val="single" w:sz="4" w:space="0" w:color="auto"/>
              <w:bottom w:val="single" w:sz="4" w:space="0" w:color="auto"/>
              <w:right w:val="single" w:sz="4" w:space="0" w:color="auto"/>
            </w:tcBorders>
            <w:vAlign w:val="center"/>
          </w:tcPr>
          <w:p w14:paraId="0732F0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484E0E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75968B0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2B6110A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C30D21E"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5643F2BF"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7C45FEF"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Автомобильные мойки</w:t>
            </w:r>
          </w:p>
        </w:tc>
        <w:tc>
          <w:tcPr>
            <w:tcW w:w="1562" w:type="dxa"/>
            <w:tcBorders>
              <w:top w:val="single" w:sz="4" w:space="0" w:color="auto"/>
              <w:left w:val="single" w:sz="4" w:space="0" w:color="auto"/>
              <w:bottom w:val="single" w:sz="4" w:space="0" w:color="auto"/>
              <w:right w:val="single" w:sz="4" w:space="0" w:color="auto"/>
            </w:tcBorders>
            <w:vAlign w:val="center"/>
          </w:tcPr>
          <w:p w14:paraId="13A0FF6F"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4</w:t>
            </w:r>
            <w:r w:rsidRPr="00C401BD">
              <w:rPr>
                <w:sz w:val="24"/>
                <w:szCs w:val="20"/>
                <w:lang w:val="ru-RU" w:eastAsia="ru-RU"/>
              </w:rPr>
              <w:t>.9.1.3</w:t>
            </w:r>
          </w:p>
        </w:tc>
        <w:tc>
          <w:tcPr>
            <w:tcW w:w="1560" w:type="dxa"/>
            <w:tcBorders>
              <w:top w:val="single" w:sz="4" w:space="0" w:color="auto"/>
              <w:left w:val="single" w:sz="4" w:space="0" w:color="auto"/>
              <w:bottom w:val="single" w:sz="4" w:space="0" w:color="auto"/>
              <w:right w:val="single" w:sz="4" w:space="0" w:color="auto"/>
            </w:tcBorders>
            <w:vAlign w:val="center"/>
          </w:tcPr>
          <w:p w14:paraId="227414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5A38B2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4C30A2D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00E2E9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9306414"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17F97E8D"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978A84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Ремонт автомобилей</w:t>
            </w:r>
          </w:p>
        </w:tc>
        <w:tc>
          <w:tcPr>
            <w:tcW w:w="1562" w:type="dxa"/>
            <w:tcBorders>
              <w:top w:val="single" w:sz="4" w:space="0" w:color="auto"/>
              <w:left w:val="single" w:sz="4" w:space="0" w:color="auto"/>
              <w:bottom w:val="single" w:sz="4" w:space="0" w:color="auto"/>
              <w:right w:val="single" w:sz="4" w:space="0" w:color="auto"/>
            </w:tcBorders>
            <w:vAlign w:val="center"/>
          </w:tcPr>
          <w:p w14:paraId="04DD4F3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4</w:t>
            </w:r>
            <w:r w:rsidRPr="00C401BD">
              <w:rPr>
                <w:sz w:val="24"/>
                <w:szCs w:val="20"/>
                <w:lang w:val="ru-RU" w:eastAsia="ru-RU"/>
              </w:rPr>
              <w:t>.9.1.</w:t>
            </w:r>
            <w:r w:rsidRPr="00C401BD">
              <w:rPr>
                <w:sz w:val="24"/>
                <w:szCs w:val="20"/>
                <w:lang w:eastAsia="ru-RU"/>
              </w:rPr>
              <w:t>4</w:t>
            </w:r>
          </w:p>
        </w:tc>
        <w:tc>
          <w:tcPr>
            <w:tcW w:w="1560" w:type="dxa"/>
            <w:tcBorders>
              <w:top w:val="single" w:sz="4" w:space="0" w:color="auto"/>
              <w:left w:val="single" w:sz="4" w:space="0" w:color="auto"/>
              <w:bottom w:val="single" w:sz="4" w:space="0" w:color="auto"/>
              <w:right w:val="single" w:sz="4" w:space="0" w:color="auto"/>
            </w:tcBorders>
            <w:vAlign w:val="center"/>
          </w:tcPr>
          <w:p w14:paraId="39353D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2" w:type="dxa"/>
            <w:tcBorders>
              <w:top w:val="single" w:sz="4" w:space="0" w:color="auto"/>
              <w:left w:val="single" w:sz="4" w:space="0" w:color="auto"/>
              <w:bottom w:val="single" w:sz="4" w:space="0" w:color="auto"/>
              <w:right w:val="single" w:sz="4" w:space="0" w:color="auto"/>
            </w:tcBorders>
            <w:vAlign w:val="center"/>
          </w:tcPr>
          <w:p w14:paraId="4A8685F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25CE1C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45%</w:t>
            </w:r>
          </w:p>
        </w:tc>
        <w:tc>
          <w:tcPr>
            <w:tcW w:w="1841" w:type="dxa"/>
            <w:tcBorders>
              <w:top w:val="single" w:sz="4" w:space="0" w:color="auto"/>
              <w:left w:val="single" w:sz="4" w:space="0" w:color="auto"/>
              <w:bottom w:val="single" w:sz="4" w:space="0" w:color="auto"/>
              <w:right w:val="single" w:sz="4" w:space="0" w:color="auto"/>
            </w:tcBorders>
            <w:vAlign w:val="center"/>
          </w:tcPr>
          <w:p w14:paraId="6F22E82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01BAF72"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407C1354"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2FE62F7"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Выставочно</w:t>
            </w:r>
            <w:proofErr w:type="spellEnd"/>
            <w:r w:rsidRPr="00C401BD">
              <w:rPr>
                <w:sz w:val="24"/>
                <w:szCs w:val="20"/>
                <w:lang w:val="ru-RU" w:eastAsia="ru-RU"/>
              </w:rPr>
              <w:t>-ярмарочная деятельность</w:t>
            </w:r>
          </w:p>
        </w:tc>
        <w:tc>
          <w:tcPr>
            <w:tcW w:w="1562" w:type="dxa"/>
            <w:tcBorders>
              <w:top w:val="single" w:sz="4" w:space="0" w:color="auto"/>
              <w:left w:val="single" w:sz="4" w:space="0" w:color="auto"/>
              <w:bottom w:val="single" w:sz="4" w:space="0" w:color="auto"/>
              <w:right w:val="single" w:sz="4" w:space="0" w:color="auto"/>
            </w:tcBorders>
            <w:vAlign w:val="center"/>
          </w:tcPr>
          <w:p w14:paraId="24279B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4.10</w:t>
            </w:r>
          </w:p>
        </w:tc>
        <w:tc>
          <w:tcPr>
            <w:tcW w:w="1560" w:type="dxa"/>
            <w:tcBorders>
              <w:top w:val="single" w:sz="4" w:space="0" w:color="auto"/>
              <w:left w:val="single" w:sz="4" w:space="0" w:color="auto"/>
              <w:bottom w:val="single" w:sz="4" w:space="0" w:color="auto"/>
              <w:right w:val="single" w:sz="4" w:space="0" w:color="auto"/>
            </w:tcBorders>
            <w:vAlign w:val="center"/>
          </w:tcPr>
          <w:p w14:paraId="1E8C6F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2" w:type="dxa"/>
            <w:tcBorders>
              <w:top w:val="single" w:sz="4" w:space="0" w:color="auto"/>
              <w:left w:val="single" w:sz="4" w:space="0" w:color="auto"/>
              <w:bottom w:val="single" w:sz="4" w:space="0" w:color="auto"/>
              <w:right w:val="single" w:sz="4" w:space="0" w:color="auto"/>
            </w:tcBorders>
            <w:vAlign w:val="center"/>
          </w:tcPr>
          <w:p w14:paraId="0C9C77A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69A80D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841" w:type="dxa"/>
            <w:tcBorders>
              <w:top w:val="single" w:sz="4" w:space="0" w:color="auto"/>
              <w:left w:val="single" w:sz="4" w:space="0" w:color="auto"/>
              <w:bottom w:val="single" w:sz="4" w:space="0" w:color="auto"/>
              <w:right w:val="single" w:sz="4" w:space="0" w:color="auto"/>
            </w:tcBorders>
            <w:vAlign w:val="center"/>
          </w:tcPr>
          <w:p w14:paraId="6F0A7A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1859749"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412662EF"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8AE3F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562" w:type="dxa"/>
            <w:tcBorders>
              <w:top w:val="single" w:sz="4" w:space="0" w:color="auto"/>
              <w:left w:val="single" w:sz="4" w:space="0" w:color="auto"/>
              <w:bottom w:val="single" w:sz="4" w:space="0" w:color="auto"/>
              <w:right w:val="single" w:sz="4" w:space="0" w:color="auto"/>
            </w:tcBorders>
            <w:vAlign w:val="center"/>
          </w:tcPr>
          <w:p w14:paraId="4FC0F6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60" w:type="dxa"/>
            <w:tcBorders>
              <w:top w:val="single" w:sz="4" w:space="0" w:color="auto"/>
              <w:left w:val="single" w:sz="4" w:space="0" w:color="auto"/>
              <w:bottom w:val="single" w:sz="4" w:space="0" w:color="auto"/>
              <w:right w:val="single" w:sz="4" w:space="0" w:color="auto"/>
            </w:tcBorders>
            <w:vAlign w:val="center"/>
          </w:tcPr>
          <w:p w14:paraId="38D081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702" w:type="dxa"/>
            <w:tcBorders>
              <w:top w:val="single" w:sz="4" w:space="0" w:color="auto"/>
              <w:left w:val="single" w:sz="4" w:space="0" w:color="auto"/>
              <w:bottom w:val="single" w:sz="4" w:space="0" w:color="auto"/>
              <w:right w:val="single" w:sz="4" w:space="0" w:color="auto"/>
            </w:tcBorders>
            <w:vAlign w:val="center"/>
          </w:tcPr>
          <w:p w14:paraId="31FF6F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2F6199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841" w:type="dxa"/>
            <w:tcBorders>
              <w:top w:val="single" w:sz="4" w:space="0" w:color="auto"/>
              <w:left w:val="single" w:sz="4" w:space="0" w:color="auto"/>
              <w:bottom w:val="single" w:sz="4" w:space="0" w:color="auto"/>
              <w:right w:val="single" w:sz="4" w:space="0" w:color="auto"/>
            </w:tcBorders>
            <w:vAlign w:val="center"/>
          </w:tcPr>
          <w:p w14:paraId="4E3BA7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E97FE20"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5D09B05F"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7C019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Туристическое обслуживание</w:t>
            </w:r>
          </w:p>
        </w:tc>
        <w:tc>
          <w:tcPr>
            <w:tcW w:w="1562" w:type="dxa"/>
            <w:tcBorders>
              <w:top w:val="single" w:sz="4" w:space="0" w:color="auto"/>
              <w:left w:val="single" w:sz="4" w:space="0" w:color="auto"/>
              <w:bottom w:val="single" w:sz="4" w:space="0" w:color="auto"/>
              <w:right w:val="single" w:sz="4" w:space="0" w:color="auto"/>
            </w:tcBorders>
            <w:vAlign w:val="center"/>
          </w:tcPr>
          <w:p w14:paraId="7F8F1C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5.2.1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033643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3D58561A"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67FCE64B"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C1BAE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Легкая промышленность</w:t>
            </w:r>
          </w:p>
        </w:tc>
        <w:tc>
          <w:tcPr>
            <w:tcW w:w="1562" w:type="dxa"/>
            <w:tcBorders>
              <w:top w:val="single" w:sz="4" w:space="0" w:color="auto"/>
              <w:left w:val="single" w:sz="4" w:space="0" w:color="auto"/>
              <w:bottom w:val="single" w:sz="4" w:space="0" w:color="auto"/>
              <w:right w:val="single" w:sz="4" w:space="0" w:color="auto"/>
            </w:tcBorders>
            <w:vAlign w:val="center"/>
          </w:tcPr>
          <w:p w14:paraId="7D0EBD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6.3</w:t>
            </w:r>
          </w:p>
        </w:tc>
        <w:tc>
          <w:tcPr>
            <w:tcW w:w="3262" w:type="dxa"/>
            <w:gridSpan w:val="2"/>
            <w:tcBorders>
              <w:top w:val="single" w:sz="4" w:space="0" w:color="auto"/>
              <w:left w:val="single" w:sz="4" w:space="0" w:color="auto"/>
              <w:bottom w:val="single" w:sz="4" w:space="0" w:color="auto"/>
              <w:right w:val="single" w:sz="4" w:space="0" w:color="auto"/>
            </w:tcBorders>
            <w:vAlign w:val="center"/>
          </w:tcPr>
          <w:p w14:paraId="39962EE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51935F7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1841" w:type="dxa"/>
            <w:tcBorders>
              <w:top w:val="single" w:sz="4" w:space="0" w:color="auto"/>
              <w:left w:val="single" w:sz="4" w:space="0" w:color="auto"/>
              <w:bottom w:val="single" w:sz="4" w:space="0" w:color="auto"/>
              <w:right w:val="single" w:sz="4" w:space="0" w:color="auto"/>
            </w:tcBorders>
            <w:vAlign w:val="center"/>
          </w:tcPr>
          <w:p w14:paraId="1DC22D8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59B6EBD"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0EBEBAE"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5BD29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562" w:type="dxa"/>
            <w:tcBorders>
              <w:top w:val="single" w:sz="4" w:space="0" w:color="auto"/>
              <w:left w:val="single" w:sz="4" w:space="0" w:color="auto"/>
              <w:bottom w:val="single" w:sz="4" w:space="0" w:color="auto"/>
              <w:right w:val="single" w:sz="4" w:space="0" w:color="auto"/>
            </w:tcBorders>
            <w:vAlign w:val="center"/>
          </w:tcPr>
          <w:p w14:paraId="74F11B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0C7A1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41BC804B"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16F4359C"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31B959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562" w:type="dxa"/>
            <w:tcBorders>
              <w:top w:val="single" w:sz="4" w:space="0" w:color="auto"/>
              <w:left w:val="single" w:sz="4" w:space="0" w:color="auto"/>
              <w:bottom w:val="single" w:sz="4" w:space="0" w:color="auto"/>
              <w:right w:val="single" w:sz="4" w:space="0" w:color="auto"/>
            </w:tcBorders>
            <w:vAlign w:val="center"/>
          </w:tcPr>
          <w:p w14:paraId="2E9F9D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C69CBC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6B3FDA67"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77928AA5"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4BDDCE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562" w:type="dxa"/>
            <w:tcBorders>
              <w:top w:val="single" w:sz="4" w:space="0" w:color="auto"/>
              <w:left w:val="single" w:sz="4" w:space="0" w:color="auto"/>
              <w:bottom w:val="single" w:sz="4" w:space="0" w:color="auto"/>
              <w:right w:val="single" w:sz="4" w:space="0" w:color="auto"/>
            </w:tcBorders>
            <w:vAlign w:val="center"/>
          </w:tcPr>
          <w:p w14:paraId="1739C1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DB95D5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E529381"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0BAA99E8"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2ADF0F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562" w:type="dxa"/>
            <w:tcBorders>
              <w:top w:val="single" w:sz="4" w:space="0" w:color="auto"/>
              <w:left w:val="single" w:sz="4" w:space="0" w:color="auto"/>
              <w:bottom w:val="single" w:sz="4" w:space="0" w:color="auto"/>
              <w:right w:val="single" w:sz="4" w:space="0" w:color="auto"/>
            </w:tcBorders>
            <w:vAlign w:val="center"/>
          </w:tcPr>
          <w:p w14:paraId="4A6C3A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51F56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30B6258"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10F16DD8"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90FB0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562" w:type="dxa"/>
            <w:tcBorders>
              <w:top w:val="single" w:sz="4" w:space="0" w:color="auto"/>
              <w:left w:val="single" w:sz="4" w:space="0" w:color="auto"/>
              <w:bottom w:val="single" w:sz="4" w:space="0" w:color="auto"/>
              <w:right w:val="single" w:sz="4" w:space="0" w:color="auto"/>
            </w:tcBorders>
            <w:vAlign w:val="center"/>
          </w:tcPr>
          <w:p w14:paraId="0A00ED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09F1C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834CA8B"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76C8B26A"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C7194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562" w:type="dxa"/>
            <w:tcBorders>
              <w:top w:val="single" w:sz="4" w:space="0" w:color="auto"/>
              <w:left w:val="single" w:sz="4" w:space="0" w:color="auto"/>
              <w:bottom w:val="single" w:sz="4" w:space="0" w:color="auto"/>
              <w:right w:val="single" w:sz="4" w:space="0" w:color="auto"/>
            </w:tcBorders>
            <w:vAlign w:val="center"/>
          </w:tcPr>
          <w:p w14:paraId="7C60A6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22D31E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6FAA660" w14:textId="77777777" w:rsidTr="00A24A9C">
        <w:tc>
          <w:tcPr>
            <w:tcW w:w="646" w:type="dxa"/>
            <w:tcBorders>
              <w:top w:val="single" w:sz="4" w:space="0" w:color="auto"/>
              <w:left w:val="single" w:sz="4" w:space="0" w:color="auto"/>
              <w:bottom w:val="single" w:sz="4" w:space="0" w:color="auto"/>
              <w:right w:val="single" w:sz="4" w:space="0" w:color="auto"/>
            </w:tcBorders>
            <w:vAlign w:val="center"/>
          </w:tcPr>
          <w:p w14:paraId="3C4AE69A" w14:textId="77777777" w:rsidR="00C401BD" w:rsidRPr="00C401BD" w:rsidRDefault="00C401BD" w:rsidP="00C401BD">
            <w:pPr>
              <w:widowControl/>
              <w:numPr>
                <w:ilvl w:val="0"/>
                <w:numId w:val="23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207D6C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562" w:type="dxa"/>
            <w:tcBorders>
              <w:top w:val="single" w:sz="4" w:space="0" w:color="auto"/>
              <w:left w:val="single" w:sz="4" w:space="0" w:color="auto"/>
              <w:bottom w:val="single" w:sz="4" w:space="0" w:color="auto"/>
              <w:right w:val="single" w:sz="4" w:space="0" w:color="auto"/>
            </w:tcBorders>
            <w:vAlign w:val="center"/>
          </w:tcPr>
          <w:p w14:paraId="06C979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A3F3C5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38CDA9E3" w14:textId="77777777" w:rsidR="00C401BD" w:rsidRPr="00C401BD" w:rsidRDefault="00C401BD" w:rsidP="00C401BD">
      <w:pPr>
        <w:widowControl/>
        <w:autoSpaceDE/>
        <w:autoSpaceDN/>
        <w:jc w:val="center"/>
        <w:rPr>
          <w:sz w:val="24"/>
          <w:szCs w:val="24"/>
          <w:lang w:val="ru-RU" w:eastAsia="ru-RU"/>
        </w:rPr>
      </w:pPr>
    </w:p>
    <w:p w14:paraId="44FB2A5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7294A412"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4B673D86"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52B0289A" w14:textId="77777777" w:rsidR="00C401BD" w:rsidRPr="00C401BD" w:rsidRDefault="00C401BD" w:rsidP="00C401BD">
      <w:pPr>
        <w:widowControl/>
        <w:autoSpaceDE/>
        <w:autoSpaceDN/>
        <w:jc w:val="both"/>
        <w:rPr>
          <w:sz w:val="24"/>
          <w:szCs w:val="24"/>
          <w:lang w:val="ru-RU" w:eastAsia="ru-RU"/>
        </w:rPr>
      </w:pPr>
      <w:r w:rsidRPr="00C401BD">
        <w:rPr>
          <w:sz w:val="24"/>
          <w:szCs w:val="20"/>
          <w:lang w:val="ru-RU" w:eastAsia="ru-RU"/>
        </w:rPr>
        <w:t>3. Обеспечение внутреннего правопорядка – 8.3</w:t>
      </w:r>
      <w:r w:rsidRPr="00C401BD">
        <w:rPr>
          <w:sz w:val="24"/>
          <w:szCs w:val="24"/>
          <w:shd w:val="clear" w:color="auto" w:fill="FFFFFF"/>
          <w:lang w:val="ru-RU" w:eastAsia="ru-RU"/>
        </w:rPr>
        <w:t>.</w:t>
      </w:r>
    </w:p>
    <w:p w14:paraId="4B127D80"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1F65846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 виды использования</w:t>
      </w:r>
    </w:p>
    <w:p w14:paraId="1494076E"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3855"/>
        <w:gridCol w:w="1559"/>
        <w:gridCol w:w="1701"/>
        <w:gridCol w:w="1701"/>
        <w:gridCol w:w="2835"/>
        <w:gridCol w:w="2410"/>
      </w:tblGrid>
      <w:tr w:rsidR="00C401BD" w:rsidRPr="00E77B4D" w14:paraId="642FC510" w14:textId="77777777" w:rsidTr="00A24A9C">
        <w:trPr>
          <w:trHeight w:val="20"/>
          <w:tblHeader/>
        </w:trPr>
        <w:tc>
          <w:tcPr>
            <w:tcW w:w="648" w:type="dxa"/>
            <w:vMerge w:val="restart"/>
            <w:tcBorders>
              <w:top w:val="single" w:sz="4" w:space="0" w:color="auto"/>
              <w:left w:val="single" w:sz="4" w:space="0" w:color="auto"/>
              <w:right w:val="single" w:sz="4" w:space="0" w:color="auto"/>
            </w:tcBorders>
            <w:vAlign w:val="center"/>
          </w:tcPr>
          <w:p w14:paraId="0DEDD5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855" w:type="dxa"/>
            <w:vMerge w:val="restart"/>
            <w:tcBorders>
              <w:top w:val="single" w:sz="4" w:space="0" w:color="auto"/>
              <w:left w:val="single" w:sz="4" w:space="0" w:color="auto"/>
              <w:right w:val="single" w:sz="4" w:space="0" w:color="auto"/>
            </w:tcBorders>
            <w:vAlign w:val="center"/>
          </w:tcPr>
          <w:p w14:paraId="7820FD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24B587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31A28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835" w:type="dxa"/>
            <w:vMerge w:val="restart"/>
            <w:tcBorders>
              <w:top w:val="single" w:sz="4" w:space="0" w:color="auto"/>
              <w:left w:val="single" w:sz="4" w:space="0" w:color="auto"/>
              <w:right w:val="single" w:sz="4" w:space="0" w:color="auto"/>
            </w:tcBorders>
            <w:vAlign w:val="center"/>
          </w:tcPr>
          <w:p w14:paraId="7D9E50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410" w:type="dxa"/>
            <w:vMerge w:val="restart"/>
            <w:tcBorders>
              <w:top w:val="single" w:sz="4" w:space="0" w:color="auto"/>
              <w:left w:val="single" w:sz="4" w:space="0" w:color="auto"/>
              <w:right w:val="single" w:sz="4" w:space="0" w:color="auto"/>
            </w:tcBorders>
            <w:vAlign w:val="center"/>
          </w:tcPr>
          <w:p w14:paraId="3D904E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1E9D8EAB" w14:textId="77777777" w:rsidTr="00A24A9C">
        <w:trPr>
          <w:trHeight w:val="20"/>
          <w:tblHeader/>
        </w:trPr>
        <w:tc>
          <w:tcPr>
            <w:tcW w:w="648" w:type="dxa"/>
            <w:vMerge/>
            <w:tcBorders>
              <w:left w:val="single" w:sz="4" w:space="0" w:color="auto"/>
              <w:bottom w:val="single" w:sz="4" w:space="0" w:color="auto"/>
              <w:right w:val="single" w:sz="4" w:space="0" w:color="auto"/>
            </w:tcBorders>
            <w:vAlign w:val="center"/>
          </w:tcPr>
          <w:p w14:paraId="17A7EC27" w14:textId="77777777" w:rsidR="00C401BD" w:rsidRPr="00C401BD" w:rsidRDefault="00C401BD" w:rsidP="00C401BD">
            <w:pPr>
              <w:widowControl/>
              <w:autoSpaceDE/>
              <w:autoSpaceDN/>
              <w:jc w:val="center"/>
              <w:rPr>
                <w:sz w:val="24"/>
                <w:szCs w:val="20"/>
                <w:lang w:val="ru-RU" w:eastAsia="ru-RU"/>
              </w:rPr>
            </w:pPr>
          </w:p>
        </w:tc>
        <w:tc>
          <w:tcPr>
            <w:tcW w:w="3855" w:type="dxa"/>
            <w:vMerge/>
            <w:tcBorders>
              <w:left w:val="single" w:sz="4" w:space="0" w:color="auto"/>
              <w:bottom w:val="single" w:sz="4" w:space="0" w:color="auto"/>
              <w:right w:val="single" w:sz="4" w:space="0" w:color="auto"/>
            </w:tcBorders>
            <w:vAlign w:val="center"/>
          </w:tcPr>
          <w:p w14:paraId="201B58E1"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542D78DE" w14:textId="77777777" w:rsidR="00C401BD" w:rsidRPr="00C401BD" w:rsidRDefault="00C401BD" w:rsidP="00C401BD">
            <w:pPr>
              <w:widowControl/>
              <w:autoSpaceDE/>
              <w:autoSpaceDN/>
              <w:jc w:val="center"/>
              <w:rPr>
                <w:sz w:val="24"/>
                <w:szCs w:val="20"/>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6F82C14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063D987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835" w:type="dxa"/>
            <w:vMerge/>
            <w:tcBorders>
              <w:left w:val="single" w:sz="4" w:space="0" w:color="auto"/>
              <w:bottom w:val="single" w:sz="4" w:space="0" w:color="auto"/>
              <w:right w:val="single" w:sz="4" w:space="0" w:color="auto"/>
            </w:tcBorders>
            <w:vAlign w:val="center"/>
          </w:tcPr>
          <w:p w14:paraId="040EAE6D" w14:textId="77777777" w:rsidR="00C401BD" w:rsidRPr="00C401BD" w:rsidRDefault="00C401BD" w:rsidP="00C401BD">
            <w:pPr>
              <w:widowControl/>
              <w:autoSpaceDE/>
              <w:autoSpaceDN/>
              <w:jc w:val="center"/>
              <w:rPr>
                <w:sz w:val="24"/>
                <w:szCs w:val="20"/>
                <w:lang w:val="ru-RU" w:eastAsia="ru-RU"/>
              </w:rPr>
            </w:pPr>
          </w:p>
        </w:tc>
        <w:tc>
          <w:tcPr>
            <w:tcW w:w="2410" w:type="dxa"/>
            <w:vMerge/>
            <w:tcBorders>
              <w:left w:val="single" w:sz="4" w:space="0" w:color="auto"/>
              <w:bottom w:val="single" w:sz="4" w:space="0" w:color="auto"/>
              <w:right w:val="single" w:sz="4" w:space="0" w:color="auto"/>
            </w:tcBorders>
            <w:vAlign w:val="center"/>
          </w:tcPr>
          <w:p w14:paraId="424650FB" w14:textId="77777777" w:rsidR="00C401BD" w:rsidRPr="00C401BD" w:rsidRDefault="00C401BD" w:rsidP="00C401BD">
            <w:pPr>
              <w:widowControl/>
              <w:autoSpaceDE/>
              <w:autoSpaceDN/>
              <w:jc w:val="center"/>
              <w:rPr>
                <w:sz w:val="24"/>
                <w:szCs w:val="20"/>
                <w:lang w:val="ru-RU" w:eastAsia="ru-RU"/>
              </w:rPr>
            </w:pPr>
          </w:p>
        </w:tc>
      </w:tr>
      <w:tr w:rsidR="00C401BD" w:rsidRPr="00C401BD" w14:paraId="0664FD51" w14:textId="77777777" w:rsidTr="00A24A9C">
        <w:trPr>
          <w:trHeight w:val="20"/>
        </w:trPr>
        <w:tc>
          <w:tcPr>
            <w:tcW w:w="648" w:type="dxa"/>
            <w:vMerge w:val="restart"/>
            <w:tcBorders>
              <w:top w:val="single" w:sz="4" w:space="0" w:color="auto"/>
              <w:left w:val="single" w:sz="4" w:space="0" w:color="auto"/>
              <w:right w:val="single" w:sz="4" w:space="0" w:color="auto"/>
            </w:tcBorders>
            <w:vAlign w:val="center"/>
          </w:tcPr>
          <w:p w14:paraId="1D76F5AA" w14:textId="77777777" w:rsidR="00C401BD" w:rsidRPr="00C401BD" w:rsidRDefault="00C401BD" w:rsidP="00C401BD">
            <w:pPr>
              <w:widowControl/>
              <w:numPr>
                <w:ilvl w:val="0"/>
                <w:numId w:val="236"/>
              </w:numPr>
              <w:overflowPunct w:val="0"/>
              <w:autoSpaceDE/>
              <w:autoSpaceDN/>
              <w:adjustRightInd w:val="0"/>
              <w:ind w:left="170"/>
              <w:contextualSpacing/>
              <w:jc w:val="center"/>
              <w:textAlignment w:val="baseline"/>
              <w:rPr>
                <w:sz w:val="24"/>
                <w:szCs w:val="20"/>
                <w:lang w:val="ru-RU" w:eastAsia="ru-RU"/>
              </w:rPr>
            </w:pPr>
          </w:p>
        </w:tc>
        <w:tc>
          <w:tcPr>
            <w:tcW w:w="3855" w:type="dxa"/>
            <w:vMerge w:val="restart"/>
            <w:tcBorders>
              <w:top w:val="single" w:sz="4" w:space="0" w:color="auto"/>
              <w:left w:val="single" w:sz="4" w:space="0" w:color="auto"/>
              <w:right w:val="single" w:sz="4" w:space="0" w:color="auto"/>
            </w:tcBorders>
            <w:vAlign w:val="center"/>
          </w:tcPr>
          <w:p w14:paraId="77BB2F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Хранение автотранспорта</w:t>
            </w:r>
          </w:p>
        </w:tc>
        <w:tc>
          <w:tcPr>
            <w:tcW w:w="1559" w:type="dxa"/>
            <w:vMerge w:val="restart"/>
            <w:tcBorders>
              <w:top w:val="single" w:sz="4" w:space="0" w:color="auto"/>
              <w:left w:val="single" w:sz="4" w:space="0" w:color="auto"/>
              <w:right w:val="single" w:sz="4" w:space="0" w:color="auto"/>
            </w:tcBorders>
            <w:vAlign w:val="center"/>
          </w:tcPr>
          <w:p w14:paraId="631783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2.7.1</w:t>
            </w:r>
          </w:p>
        </w:tc>
        <w:tc>
          <w:tcPr>
            <w:tcW w:w="1701" w:type="dxa"/>
            <w:tcBorders>
              <w:top w:val="single" w:sz="4" w:space="0" w:color="auto"/>
              <w:left w:val="single" w:sz="4" w:space="0" w:color="auto"/>
              <w:bottom w:val="single" w:sz="4" w:space="0" w:color="auto"/>
              <w:right w:val="single" w:sz="4" w:space="0" w:color="auto"/>
            </w:tcBorders>
            <w:vAlign w:val="center"/>
          </w:tcPr>
          <w:p w14:paraId="1818C4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701" w:type="dxa"/>
            <w:tcBorders>
              <w:top w:val="single" w:sz="4" w:space="0" w:color="auto"/>
              <w:left w:val="single" w:sz="4" w:space="0" w:color="auto"/>
              <w:bottom w:val="single" w:sz="4" w:space="0" w:color="auto"/>
              <w:right w:val="single" w:sz="4" w:space="0" w:color="auto"/>
            </w:tcBorders>
            <w:vAlign w:val="center"/>
          </w:tcPr>
          <w:p w14:paraId="0932C5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2835" w:type="dxa"/>
            <w:tcBorders>
              <w:top w:val="single" w:sz="4" w:space="0" w:color="auto"/>
              <w:left w:val="single" w:sz="4" w:space="0" w:color="auto"/>
              <w:bottom w:val="single" w:sz="4" w:space="0" w:color="auto"/>
              <w:right w:val="single" w:sz="4" w:space="0" w:color="auto"/>
            </w:tcBorders>
            <w:vAlign w:val="center"/>
          </w:tcPr>
          <w:p w14:paraId="7BD97B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410" w:type="dxa"/>
            <w:tcBorders>
              <w:top w:val="single" w:sz="4" w:space="0" w:color="auto"/>
              <w:left w:val="single" w:sz="4" w:space="0" w:color="auto"/>
              <w:bottom w:val="single" w:sz="4" w:space="0" w:color="auto"/>
              <w:right w:val="single" w:sz="4" w:space="0" w:color="auto"/>
            </w:tcBorders>
            <w:vAlign w:val="center"/>
          </w:tcPr>
          <w:p w14:paraId="615EA1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10A52DD0" w14:textId="77777777" w:rsidTr="00A24A9C">
        <w:trPr>
          <w:trHeight w:val="20"/>
        </w:trPr>
        <w:tc>
          <w:tcPr>
            <w:tcW w:w="648" w:type="dxa"/>
            <w:vMerge/>
            <w:tcBorders>
              <w:left w:val="single" w:sz="4" w:space="0" w:color="auto"/>
              <w:bottom w:val="single" w:sz="4" w:space="0" w:color="auto"/>
              <w:right w:val="single" w:sz="4" w:space="0" w:color="auto"/>
            </w:tcBorders>
            <w:vAlign w:val="center"/>
          </w:tcPr>
          <w:p w14:paraId="6B56D0E8" w14:textId="77777777" w:rsidR="00C401BD" w:rsidRPr="00C401BD" w:rsidRDefault="00C401BD" w:rsidP="00C401BD">
            <w:pPr>
              <w:widowControl/>
              <w:numPr>
                <w:ilvl w:val="0"/>
                <w:numId w:val="236"/>
              </w:numPr>
              <w:overflowPunct w:val="0"/>
              <w:autoSpaceDE/>
              <w:autoSpaceDN/>
              <w:adjustRightInd w:val="0"/>
              <w:ind w:left="170"/>
              <w:contextualSpacing/>
              <w:jc w:val="center"/>
              <w:textAlignment w:val="baseline"/>
              <w:rPr>
                <w:sz w:val="24"/>
                <w:szCs w:val="20"/>
                <w:lang w:val="ru-RU" w:eastAsia="ru-RU"/>
              </w:rPr>
            </w:pPr>
          </w:p>
        </w:tc>
        <w:tc>
          <w:tcPr>
            <w:tcW w:w="3855" w:type="dxa"/>
            <w:vMerge/>
            <w:tcBorders>
              <w:left w:val="single" w:sz="4" w:space="0" w:color="auto"/>
              <w:bottom w:val="single" w:sz="4" w:space="0" w:color="auto"/>
              <w:right w:val="single" w:sz="4" w:space="0" w:color="auto"/>
            </w:tcBorders>
            <w:vAlign w:val="center"/>
          </w:tcPr>
          <w:p w14:paraId="7C99553B"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2167A981" w14:textId="77777777" w:rsidR="00C401BD" w:rsidRPr="00C401BD" w:rsidRDefault="00C401BD" w:rsidP="00C401BD">
            <w:pPr>
              <w:widowControl/>
              <w:autoSpaceDE/>
              <w:autoSpaceDN/>
              <w:jc w:val="center"/>
              <w:rPr>
                <w:sz w:val="24"/>
                <w:szCs w:val="20"/>
                <w:lang w:val="ru-RU" w:eastAsia="ru-RU"/>
              </w:rPr>
            </w:pPr>
          </w:p>
        </w:tc>
        <w:tc>
          <w:tcPr>
            <w:tcW w:w="8647" w:type="dxa"/>
            <w:gridSpan w:val="4"/>
            <w:tcBorders>
              <w:top w:val="single" w:sz="4" w:space="0" w:color="auto"/>
              <w:left w:val="single" w:sz="4" w:space="0" w:color="auto"/>
              <w:bottom w:val="single" w:sz="4" w:space="0" w:color="auto"/>
              <w:right w:val="single" w:sz="4" w:space="0" w:color="auto"/>
            </w:tcBorders>
            <w:vAlign w:val="center"/>
          </w:tcPr>
          <w:p w14:paraId="20DE71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5F905000" w14:textId="77777777" w:rsidTr="00A24A9C">
        <w:trPr>
          <w:trHeight w:val="20"/>
        </w:trPr>
        <w:tc>
          <w:tcPr>
            <w:tcW w:w="648" w:type="dxa"/>
            <w:vMerge w:val="restart"/>
            <w:tcBorders>
              <w:top w:val="single" w:sz="4" w:space="0" w:color="auto"/>
              <w:left w:val="single" w:sz="4" w:space="0" w:color="auto"/>
              <w:right w:val="single" w:sz="4" w:space="0" w:color="auto"/>
            </w:tcBorders>
            <w:vAlign w:val="center"/>
          </w:tcPr>
          <w:p w14:paraId="2BDB4FB8" w14:textId="77777777" w:rsidR="00C401BD" w:rsidRPr="00C401BD" w:rsidRDefault="00C401BD" w:rsidP="00C401BD">
            <w:pPr>
              <w:widowControl/>
              <w:numPr>
                <w:ilvl w:val="0"/>
                <w:numId w:val="236"/>
              </w:numPr>
              <w:overflowPunct w:val="0"/>
              <w:autoSpaceDE/>
              <w:autoSpaceDN/>
              <w:adjustRightInd w:val="0"/>
              <w:ind w:left="170"/>
              <w:contextualSpacing/>
              <w:jc w:val="center"/>
              <w:textAlignment w:val="baseline"/>
              <w:rPr>
                <w:sz w:val="24"/>
                <w:szCs w:val="20"/>
                <w:lang w:val="ru-RU" w:eastAsia="ru-RU"/>
              </w:rPr>
            </w:pPr>
          </w:p>
        </w:tc>
        <w:tc>
          <w:tcPr>
            <w:tcW w:w="3855" w:type="dxa"/>
            <w:vMerge w:val="restart"/>
            <w:tcBorders>
              <w:top w:val="single" w:sz="4" w:space="0" w:color="auto"/>
              <w:left w:val="single" w:sz="4" w:space="0" w:color="auto"/>
              <w:right w:val="single" w:sz="4" w:space="0" w:color="auto"/>
            </w:tcBorders>
            <w:vAlign w:val="center"/>
          </w:tcPr>
          <w:p w14:paraId="178E00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559" w:type="dxa"/>
            <w:vMerge w:val="restart"/>
            <w:tcBorders>
              <w:top w:val="single" w:sz="4" w:space="0" w:color="auto"/>
              <w:left w:val="single" w:sz="4" w:space="0" w:color="auto"/>
              <w:right w:val="single" w:sz="4" w:space="0" w:color="auto"/>
            </w:tcBorders>
            <w:vAlign w:val="center"/>
          </w:tcPr>
          <w:p w14:paraId="3DB3A4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701" w:type="dxa"/>
            <w:tcBorders>
              <w:top w:val="single" w:sz="4" w:space="0" w:color="auto"/>
              <w:left w:val="single" w:sz="4" w:space="0" w:color="auto"/>
              <w:bottom w:val="single" w:sz="4" w:space="0" w:color="auto"/>
              <w:right w:val="single" w:sz="4" w:space="0" w:color="auto"/>
            </w:tcBorders>
            <w:vAlign w:val="center"/>
          </w:tcPr>
          <w:p w14:paraId="2FAE23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701" w:type="dxa"/>
            <w:tcBorders>
              <w:top w:val="single" w:sz="4" w:space="0" w:color="auto"/>
              <w:left w:val="single" w:sz="4" w:space="0" w:color="auto"/>
              <w:bottom w:val="single" w:sz="4" w:space="0" w:color="auto"/>
              <w:right w:val="single" w:sz="4" w:space="0" w:color="auto"/>
            </w:tcBorders>
            <w:vAlign w:val="center"/>
          </w:tcPr>
          <w:p w14:paraId="46A2ED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2835" w:type="dxa"/>
            <w:tcBorders>
              <w:top w:val="single" w:sz="4" w:space="0" w:color="auto"/>
              <w:left w:val="single" w:sz="4" w:space="0" w:color="auto"/>
              <w:bottom w:val="single" w:sz="4" w:space="0" w:color="auto"/>
              <w:right w:val="single" w:sz="4" w:space="0" w:color="auto"/>
            </w:tcBorders>
            <w:vAlign w:val="center"/>
          </w:tcPr>
          <w:p w14:paraId="737CC4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410" w:type="dxa"/>
            <w:tcBorders>
              <w:top w:val="single" w:sz="4" w:space="0" w:color="auto"/>
              <w:left w:val="single" w:sz="4" w:space="0" w:color="auto"/>
              <w:bottom w:val="single" w:sz="4" w:space="0" w:color="auto"/>
              <w:right w:val="single" w:sz="4" w:space="0" w:color="auto"/>
            </w:tcBorders>
            <w:vAlign w:val="center"/>
          </w:tcPr>
          <w:p w14:paraId="1492D2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568F0240" w14:textId="77777777" w:rsidTr="00A24A9C">
        <w:trPr>
          <w:trHeight w:val="20"/>
        </w:trPr>
        <w:tc>
          <w:tcPr>
            <w:tcW w:w="648" w:type="dxa"/>
            <w:vMerge/>
            <w:tcBorders>
              <w:left w:val="single" w:sz="4" w:space="0" w:color="auto"/>
              <w:bottom w:val="single" w:sz="4" w:space="0" w:color="auto"/>
              <w:right w:val="single" w:sz="4" w:space="0" w:color="auto"/>
            </w:tcBorders>
            <w:vAlign w:val="center"/>
          </w:tcPr>
          <w:p w14:paraId="3E59FAB3" w14:textId="77777777" w:rsidR="00C401BD" w:rsidRPr="00C401BD" w:rsidRDefault="00C401BD" w:rsidP="00C401BD">
            <w:pPr>
              <w:widowControl/>
              <w:numPr>
                <w:ilvl w:val="0"/>
                <w:numId w:val="236"/>
              </w:numPr>
              <w:overflowPunct w:val="0"/>
              <w:autoSpaceDE/>
              <w:autoSpaceDN/>
              <w:adjustRightInd w:val="0"/>
              <w:ind w:left="170"/>
              <w:contextualSpacing/>
              <w:jc w:val="center"/>
              <w:textAlignment w:val="baseline"/>
              <w:rPr>
                <w:sz w:val="24"/>
                <w:szCs w:val="20"/>
                <w:lang w:val="ru-RU" w:eastAsia="ru-RU"/>
              </w:rPr>
            </w:pPr>
          </w:p>
        </w:tc>
        <w:tc>
          <w:tcPr>
            <w:tcW w:w="3855" w:type="dxa"/>
            <w:vMerge/>
            <w:tcBorders>
              <w:left w:val="single" w:sz="4" w:space="0" w:color="auto"/>
              <w:bottom w:val="single" w:sz="4" w:space="0" w:color="auto"/>
              <w:right w:val="single" w:sz="4" w:space="0" w:color="auto"/>
            </w:tcBorders>
            <w:vAlign w:val="center"/>
          </w:tcPr>
          <w:p w14:paraId="1CF371AE"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425CF315" w14:textId="77777777" w:rsidR="00C401BD" w:rsidRPr="00C401BD" w:rsidRDefault="00C401BD" w:rsidP="00C401BD">
            <w:pPr>
              <w:widowControl/>
              <w:autoSpaceDE/>
              <w:autoSpaceDN/>
              <w:jc w:val="center"/>
              <w:rPr>
                <w:sz w:val="24"/>
                <w:szCs w:val="20"/>
                <w:lang w:val="ru-RU" w:eastAsia="ru-RU"/>
              </w:rPr>
            </w:pPr>
          </w:p>
        </w:tc>
        <w:tc>
          <w:tcPr>
            <w:tcW w:w="8647" w:type="dxa"/>
            <w:gridSpan w:val="4"/>
            <w:tcBorders>
              <w:top w:val="single" w:sz="4" w:space="0" w:color="auto"/>
              <w:left w:val="single" w:sz="4" w:space="0" w:color="auto"/>
              <w:bottom w:val="single" w:sz="4" w:space="0" w:color="auto"/>
              <w:right w:val="single" w:sz="4" w:space="0" w:color="auto"/>
            </w:tcBorders>
            <w:vAlign w:val="center"/>
          </w:tcPr>
          <w:p w14:paraId="02E642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51A01ECC"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47562300" w14:textId="77777777" w:rsidR="00C401BD" w:rsidRPr="00C401BD" w:rsidRDefault="00C401BD" w:rsidP="00C401BD">
            <w:pPr>
              <w:widowControl/>
              <w:numPr>
                <w:ilvl w:val="0"/>
                <w:numId w:val="236"/>
              </w:numPr>
              <w:overflowPunct w:val="0"/>
              <w:autoSpaceDE/>
              <w:autoSpaceDN/>
              <w:adjustRightInd w:val="0"/>
              <w:ind w:left="170"/>
              <w:contextualSpacing/>
              <w:jc w:val="center"/>
              <w:textAlignment w:val="baseline"/>
              <w:rPr>
                <w:sz w:val="24"/>
                <w:szCs w:val="20"/>
                <w:lang w:val="ru-RU" w:eastAsia="ru-RU"/>
              </w:rPr>
            </w:pPr>
          </w:p>
        </w:tc>
        <w:tc>
          <w:tcPr>
            <w:tcW w:w="3855" w:type="dxa"/>
            <w:tcBorders>
              <w:top w:val="single" w:sz="4" w:space="0" w:color="auto"/>
              <w:left w:val="single" w:sz="4" w:space="0" w:color="auto"/>
              <w:bottom w:val="single" w:sz="4" w:space="0" w:color="auto"/>
              <w:right w:val="single" w:sz="4" w:space="0" w:color="auto"/>
            </w:tcBorders>
            <w:vAlign w:val="center"/>
          </w:tcPr>
          <w:p w14:paraId="4E8987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0D3329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701" w:type="dxa"/>
            <w:tcBorders>
              <w:top w:val="single" w:sz="4" w:space="0" w:color="auto"/>
              <w:left w:val="single" w:sz="4" w:space="0" w:color="auto"/>
              <w:bottom w:val="single" w:sz="4" w:space="0" w:color="auto"/>
              <w:right w:val="single" w:sz="4" w:space="0" w:color="auto"/>
            </w:tcBorders>
            <w:vAlign w:val="center"/>
          </w:tcPr>
          <w:p w14:paraId="7EBA319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480D0F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150 000</w:t>
            </w:r>
          </w:p>
        </w:tc>
        <w:tc>
          <w:tcPr>
            <w:tcW w:w="2835" w:type="dxa"/>
            <w:tcBorders>
              <w:top w:val="single" w:sz="4" w:space="0" w:color="auto"/>
              <w:left w:val="single" w:sz="4" w:space="0" w:color="auto"/>
              <w:bottom w:val="single" w:sz="4" w:space="0" w:color="auto"/>
              <w:right w:val="single" w:sz="4" w:space="0" w:color="auto"/>
            </w:tcBorders>
            <w:vAlign w:val="center"/>
          </w:tcPr>
          <w:p w14:paraId="3826C9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410" w:type="dxa"/>
            <w:tcBorders>
              <w:top w:val="single" w:sz="4" w:space="0" w:color="auto"/>
              <w:left w:val="single" w:sz="4" w:space="0" w:color="auto"/>
              <w:bottom w:val="single" w:sz="4" w:space="0" w:color="auto"/>
              <w:right w:val="single" w:sz="4" w:space="0" w:color="auto"/>
            </w:tcBorders>
            <w:vAlign w:val="center"/>
          </w:tcPr>
          <w:p w14:paraId="4319D8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663A61B"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06CA5387" w14:textId="77777777" w:rsidR="00C401BD" w:rsidRPr="00C401BD" w:rsidRDefault="00C401BD" w:rsidP="00C401BD">
            <w:pPr>
              <w:widowControl/>
              <w:numPr>
                <w:ilvl w:val="0"/>
                <w:numId w:val="236"/>
              </w:numPr>
              <w:overflowPunct w:val="0"/>
              <w:autoSpaceDE/>
              <w:autoSpaceDN/>
              <w:adjustRightInd w:val="0"/>
              <w:ind w:left="170"/>
              <w:contextualSpacing/>
              <w:jc w:val="center"/>
              <w:textAlignment w:val="baseline"/>
              <w:rPr>
                <w:sz w:val="24"/>
                <w:szCs w:val="20"/>
                <w:lang w:val="ru-RU" w:eastAsia="ru-RU"/>
              </w:rPr>
            </w:pPr>
          </w:p>
        </w:tc>
        <w:tc>
          <w:tcPr>
            <w:tcW w:w="3855" w:type="dxa"/>
            <w:tcBorders>
              <w:top w:val="single" w:sz="4" w:space="0" w:color="auto"/>
              <w:left w:val="single" w:sz="4" w:space="0" w:color="auto"/>
              <w:bottom w:val="single" w:sz="4" w:space="0" w:color="auto"/>
              <w:right w:val="single" w:sz="4" w:space="0" w:color="auto"/>
            </w:tcBorders>
            <w:vAlign w:val="center"/>
          </w:tcPr>
          <w:p w14:paraId="1AF306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Автомобилестроительная промышленность</w:t>
            </w:r>
          </w:p>
        </w:tc>
        <w:tc>
          <w:tcPr>
            <w:tcW w:w="1559" w:type="dxa"/>
            <w:tcBorders>
              <w:top w:val="single" w:sz="4" w:space="0" w:color="auto"/>
              <w:left w:val="single" w:sz="4" w:space="0" w:color="auto"/>
              <w:bottom w:val="single" w:sz="4" w:space="0" w:color="auto"/>
              <w:right w:val="single" w:sz="4" w:space="0" w:color="auto"/>
            </w:tcBorders>
            <w:vAlign w:val="center"/>
          </w:tcPr>
          <w:p w14:paraId="7842FB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6.2.1</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3CB2419B"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1D8BA5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410" w:type="dxa"/>
            <w:tcBorders>
              <w:top w:val="single" w:sz="4" w:space="0" w:color="auto"/>
              <w:left w:val="single" w:sz="4" w:space="0" w:color="auto"/>
              <w:bottom w:val="single" w:sz="4" w:space="0" w:color="auto"/>
              <w:right w:val="single" w:sz="4" w:space="0" w:color="auto"/>
            </w:tcBorders>
            <w:vAlign w:val="center"/>
          </w:tcPr>
          <w:p w14:paraId="1168A3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7ED849F"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67E862ED" w14:textId="77777777" w:rsidR="00C401BD" w:rsidRPr="00C401BD" w:rsidRDefault="00C401BD" w:rsidP="00C401BD">
            <w:pPr>
              <w:widowControl/>
              <w:numPr>
                <w:ilvl w:val="0"/>
                <w:numId w:val="236"/>
              </w:numPr>
              <w:overflowPunct w:val="0"/>
              <w:autoSpaceDE/>
              <w:autoSpaceDN/>
              <w:adjustRightInd w:val="0"/>
              <w:ind w:left="170"/>
              <w:contextualSpacing/>
              <w:jc w:val="center"/>
              <w:textAlignment w:val="baseline"/>
              <w:rPr>
                <w:sz w:val="24"/>
                <w:szCs w:val="20"/>
                <w:lang w:val="ru-RU" w:eastAsia="ru-RU"/>
              </w:rPr>
            </w:pPr>
          </w:p>
        </w:tc>
        <w:tc>
          <w:tcPr>
            <w:tcW w:w="3855" w:type="dxa"/>
            <w:tcBorders>
              <w:top w:val="single" w:sz="4" w:space="0" w:color="auto"/>
              <w:left w:val="single" w:sz="4" w:space="0" w:color="auto"/>
              <w:bottom w:val="single" w:sz="4" w:space="0" w:color="auto"/>
              <w:right w:val="single" w:sz="4" w:space="0" w:color="auto"/>
            </w:tcBorders>
            <w:vAlign w:val="center"/>
          </w:tcPr>
          <w:p w14:paraId="5928078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Пищевая промышленность</w:t>
            </w:r>
          </w:p>
        </w:tc>
        <w:tc>
          <w:tcPr>
            <w:tcW w:w="1559" w:type="dxa"/>
            <w:tcBorders>
              <w:top w:val="single" w:sz="4" w:space="0" w:color="auto"/>
              <w:left w:val="single" w:sz="4" w:space="0" w:color="auto"/>
              <w:bottom w:val="single" w:sz="4" w:space="0" w:color="auto"/>
              <w:right w:val="single" w:sz="4" w:space="0" w:color="auto"/>
            </w:tcBorders>
            <w:vAlign w:val="center"/>
          </w:tcPr>
          <w:p w14:paraId="6FB568F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6.4</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D887192"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tcPr>
          <w:p w14:paraId="1679BD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410" w:type="dxa"/>
            <w:tcBorders>
              <w:top w:val="single" w:sz="4" w:space="0" w:color="auto"/>
              <w:left w:val="single" w:sz="4" w:space="0" w:color="auto"/>
              <w:bottom w:val="single" w:sz="4" w:space="0" w:color="auto"/>
              <w:right w:val="single" w:sz="4" w:space="0" w:color="auto"/>
            </w:tcBorders>
            <w:vAlign w:val="center"/>
          </w:tcPr>
          <w:p w14:paraId="576926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4F0B90F"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6E05AF03" w14:textId="77777777" w:rsidR="00C401BD" w:rsidRPr="00C401BD" w:rsidRDefault="00C401BD" w:rsidP="00C401BD">
            <w:pPr>
              <w:widowControl/>
              <w:numPr>
                <w:ilvl w:val="0"/>
                <w:numId w:val="236"/>
              </w:numPr>
              <w:overflowPunct w:val="0"/>
              <w:autoSpaceDE/>
              <w:autoSpaceDN/>
              <w:adjustRightInd w:val="0"/>
              <w:ind w:left="170"/>
              <w:contextualSpacing/>
              <w:jc w:val="center"/>
              <w:textAlignment w:val="baseline"/>
              <w:rPr>
                <w:sz w:val="24"/>
                <w:szCs w:val="20"/>
                <w:lang w:val="ru-RU" w:eastAsia="ru-RU"/>
              </w:rPr>
            </w:pPr>
          </w:p>
        </w:tc>
        <w:tc>
          <w:tcPr>
            <w:tcW w:w="3855" w:type="dxa"/>
            <w:tcBorders>
              <w:top w:val="single" w:sz="4" w:space="0" w:color="auto"/>
              <w:left w:val="single" w:sz="4" w:space="0" w:color="auto"/>
              <w:bottom w:val="single" w:sz="4" w:space="0" w:color="auto"/>
              <w:right w:val="single" w:sz="4" w:space="0" w:color="auto"/>
            </w:tcBorders>
            <w:vAlign w:val="center"/>
          </w:tcPr>
          <w:p w14:paraId="6B17EB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Строительная промышленность</w:t>
            </w:r>
          </w:p>
        </w:tc>
        <w:tc>
          <w:tcPr>
            <w:tcW w:w="1559" w:type="dxa"/>
            <w:tcBorders>
              <w:top w:val="single" w:sz="4" w:space="0" w:color="auto"/>
              <w:left w:val="single" w:sz="4" w:space="0" w:color="auto"/>
              <w:bottom w:val="single" w:sz="4" w:space="0" w:color="auto"/>
              <w:right w:val="single" w:sz="4" w:space="0" w:color="auto"/>
            </w:tcBorders>
            <w:vAlign w:val="center"/>
          </w:tcPr>
          <w:p w14:paraId="0FB6EB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77637BA1"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tcPr>
          <w:p w14:paraId="3E8AB4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410" w:type="dxa"/>
            <w:tcBorders>
              <w:top w:val="single" w:sz="4" w:space="0" w:color="auto"/>
              <w:left w:val="single" w:sz="4" w:space="0" w:color="auto"/>
              <w:bottom w:val="single" w:sz="4" w:space="0" w:color="auto"/>
              <w:right w:val="single" w:sz="4" w:space="0" w:color="auto"/>
            </w:tcBorders>
            <w:vAlign w:val="center"/>
          </w:tcPr>
          <w:p w14:paraId="6A40D9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D584A13"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31F84CA4" w14:textId="77777777" w:rsidR="00C401BD" w:rsidRPr="00C401BD" w:rsidRDefault="00C401BD" w:rsidP="00C401BD">
            <w:pPr>
              <w:widowControl/>
              <w:numPr>
                <w:ilvl w:val="0"/>
                <w:numId w:val="236"/>
              </w:numPr>
              <w:overflowPunct w:val="0"/>
              <w:autoSpaceDE/>
              <w:autoSpaceDN/>
              <w:adjustRightInd w:val="0"/>
              <w:ind w:left="170"/>
              <w:contextualSpacing/>
              <w:jc w:val="center"/>
              <w:textAlignment w:val="baseline"/>
              <w:rPr>
                <w:sz w:val="24"/>
                <w:szCs w:val="20"/>
                <w:lang w:val="ru-RU" w:eastAsia="ru-RU"/>
              </w:rPr>
            </w:pPr>
          </w:p>
        </w:tc>
        <w:tc>
          <w:tcPr>
            <w:tcW w:w="3855" w:type="dxa"/>
            <w:tcBorders>
              <w:top w:val="single" w:sz="4" w:space="0" w:color="auto"/>
              <w:left w:val="single" w:sz="4" w:space="0" w:color="auto"/>
              <w:bottom w:val="single" w:sz="4" w:space="0" w:color="auto"/>
              <w:right w:val="single" w:sz="4" w:space="0" w:color="auto"/>
            </w:tcBorders>
            <w:vAlign w:val="center"/>
          </w:tcPr>
          <w:p w14:paraId="1DA101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Склад</w:t>
            </w:r>
          </w:p>
        </w:tc>
        <w:tc>
          <w:tcPr>
            <w:tcW w:w="1559" w:type="dxa"/>
            <w:tcBorders>
              <w:top w:val="single" w:sz="4" w:space="0" w:color="auto"/>
              <w:left w:val="single" w:sz="4" w:space="0" w:color="auto"/>
              <w:bottom w:val="single" w:sz="4" w:space="0" w:color="auto"/>
              <w:right w:val="single" w:sz="4" w:space="0" w:color="auto"/>
            </w:tcBorders>
            <w:vAlign w:val="center"/>
          </w:tcPr>
          <w:p w14:paraId="44BF8D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6.9</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039FAE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1FF97C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410" w:type="dxa"/>
            <w:tcBorders>
              <w:top w:val="single" w:sz="4" w:space="0" w:color="auto"/>
              <w:left w:val="single" w:sz="4" w:space="0" w:color="auto"/>
              <w:bottom w:val="single" w:sz="4" w:space="0" w:color="auto"/>
              <w:right w:val="single" w:sz="4" w:space="0" w:color="auto"/>
            </w:tcBorders>
            <w:vAlign w:val="center"/>
          </w:tcPr>
          <w:p w14:paraId="413D07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1B28525"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1F1E932C" w14:textId="77777777" w:rsidR="00C401BD" w:rsidRPr="00C401BD" w:rsidRDefault="00C401BD" w:rsidP="00C401BD">
            <w:pPr>
              <w:widowControl/>
              <w:numPr>
                <w:ilvl w:val="0"/>
                <w:numId w:val="236"/>
              </w:numPr>
              <w:overflowPunct w:val="0"/>
              <w:autoSpaceDE/>
              <w:autoSpaceDN/>
              <w:adjustRightInd w:val="0"/>
              <w:ind w:left="170"/>
              <w:contextualSpacing/>
              <w:jc w:val="center"/>
              <w:textAlignment w:val="baseline"/>
              <w:rPr>
                <w:sz w:val="24"/>
                <w:szCs w:val="20"/>
                <w:lang w:val="ru-RU" w:eastAsia="ru-RU"/>
              </w:rPr>
            </w:pPr>
          </w:p>
        </w:tc>
        <w:tc>
          <w:tcPr>
            <w:tcW w:w="3855" w:type="dxa"/>
            <w:tcBorders>
              <w:top w:val="single" w:sz="4" w:space="0" w:color="auto"/>
              <w:left w:val="single" w:sz="4" w:space="0" w:color="auto"/>
              <w:bottom w:val="single" w:sz="4" w:space="0" w:color="auto"/>
              <w:right w:val="single" w:sz="4" w:space="0" w:color="auto"/>
            </w:tcBorders>
            <w:vAlign w:val="center"/>
          </w:tcPr>
          <w:p w14:paraId="7300B1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559" w:type="dxa"/>
            <w:tcBorders>
              <w:top w:val="single" w:sz="4" w:space="0" w:color="auto"/>
              <w:left w:val="single" w:sz="4" w:space="0" w:color="auto"/>
              <w:bottom w:val="single" w:sz="4" w:space="0" w:color="auto"/>
              <w:right w:val="single" w:sz="4" w:space="0" w:color="auto"/>
            </w:tcBorders>
            <w:vAlign w:val="center"/>
          </w:tcPr>
          <w:p w14:paraId="7CA2EC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8647" w:type="dxa"/>
            <w:gridSpan w:val="4"/>
            <w:tcBorders>
              <w:top w:val="single" w:sz="4" w:space="0" w:color="auto"/>
              <w:left w:val="single" w:sz="4" w:space="0" w:color="auto"/>
              <w:bottom w:val="single" w:sz="4" w:space="0" w:color="auto"/>
              <w:right w:val="single" w:sz="4" w:space="0" w:color="auto"/>
            </w:tcBorders>
            <w:vAlign w:val="center"/>
          </w:tcPr>
          <w:p w14:paraId="1151FF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bl>
    <w:p w14:paraId="08AA93BE" w14:textId="77777777" w:rsidR="00C401BD" w:rsidRPr="00C401BD" w:rsidRDefault="00C401BD" w:rsidP="00C401BD">
      <w:pPr>
        <w:widowControl/>
        <w:autoSpaceDE/>
        <w:autoSpaceDN/>
        <w:ind w:firstLine="708"/>
        <w:jc w:val="both"/>
        <w:rPr>
          <w:sz w:val="24"/>
          <w:szCs w:val="24"/>
          <w:lang w:val="ru-RU" w:eastAsia="ru-RU"/>
        </w:rPr>
      </w:pPr>
    </w:p>
    <w:p w14:paraId="12F29573"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Показатели по параметрам застройки зоны О-1.1: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F5C23CE"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0CD69D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О-2 – СПЕЦИАЛИЗИРОВАННАЯ ОБЩЕСТВЕННО-ДЕЛОВАЯ ЗОНА</w:t>
      </w:r>
    </w:p>
    <w:p w14:paraId="20664273" w14:textId="77777777" w:rsidR="00C401BD" w:rsidRPr="00C401BD" w:rsidRDefault="00C401BD" w:rsidP="00C401BD">
      <w:pPr>
        <w:widowControl/>
        <w:autoSpaceDE/>
        <w:autoSpaceDN/>
        <w:jc w:val="center"/>
        <w:rPr>
          <w:b/>
          <w:sz w:val="24"/>
          <w:szCs w:val="24"/>
          <w:lang w:val="ru-RU" w:eastAsia="ru-RU"/>
        </w:rPr>
      </w:pPr>
    </w:p>
    <w:p w14:paraId="0E0FF9AA"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Специализированная общественно-деловая зона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14:paraId="15E9B7F7"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424343F7"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О-2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29932E47" w14:textId="77777777" w:rsidR="00C401BD" w:rsidRPr="00C401BD" w:rsidRDefault="00C401BD" w:rsidP="00C401BD">
      <w:pPr>
        <w:widowControl/>
        <w:autoSpaceDE/>
        <w:autoSpaceDN/>
        <w:jc w:val="center"/>
        <w:rPr>
          <w:sz w:val="24"/>
          <w:szCs w:val="24"/>
          <w:lang w:val="ru-RU" w:eastAsia="ru-RU"/>
        </w:rPr>
      </w:pPr>
    </w:p>
    <w:p w14:paraId="0E6321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138"/>
        <w:gridCol w:w="1701"/>
        <w:gridCol w:w="1843"/>
        <w:gridCol w:w="1843"/>
        <w:gridCol w:w="1842"/>
        <w:gridCol w:w="2835"/>
      </w:tblGrid>
      <w:tr w:rsidR="00C401BD" w:rsidRPr="00E77B4D" w14:paraId="3E40A8BB" w14:textId="77777777" w:rsidTr="00A24A9C">
        <w:trPr>
          <w:cantSplit/>
          <w:tblHeader/>
        </w:trPr>
        <w:tc>
          <w:tcPr>
            <w:tcW w:w="648" w:type="dxa"/>
            <w:vMerge w:val="restart"/>
            <w:tcBorders>
              <w:top w:val="single" w:sz="4" w:space="0" w:color="auto"/>
              <w:left w:val="single" w:sz="4" w:space="0" w:color="auto"/>
              <w:right w:val="single" w:sz="4" w:space="0" w:color="auto"/>
            </w:tcBorders>
            <w:vAlign w:val="center"/>
          </w:tcPr>
          <w:p w14:paraId="0C0BDE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138" w:type="dxa"/>
            <w:vMerge w:val="restart"/>
            <w:tcBorders>
              <w:top w:val="single" w:sz="4" w:space="0" w:color="auto"/>
              <w:left w:val="single" w:sz="4" w:space="0" w:color="auto"/>
              <w:right w:val="single" w:sz="4" w:space="0" w:color="auto"/>
            </w:tcBorders>
            <w:vAlign w:val="center"/>
          </w:tcPr>
          <w:p w14:paraId="3E6B01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2A224CE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00ECE4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1AF4BD88"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Максимальный процент застройки</w:t>
            </w:r>
          </w:p>
        </w:tc>
        <w:tc>
          <w:tcPr>
            <w:tcW w:w="2835" w:type="dxa"/>
            <w:vMerge w:val="restart"/>
            <w:tcBorders>
              <w:top w:val="single" w:sz="4" w:space="0" w:color="auto"/>
              <w:left w:val="single" w:sz="4" w:space="0" w:color="auto"/>
              <w:right w:val="single" w:sz="4" w:space="0" w:color="auto"/>
            </w:tcBorders>
            <w:vAlign w:val="center"/>
          </w:tcPr>
          <w:p w14:paraId="3A17CD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5159B7F6" w14:textId="77777777" w:rsidTr="00A24A9C">
        <w:trPr>
          <w:cantSplit/>
          <w:tblHeader/>
        </w:trPr>
        <w:tc>
          <w:tcPr>
            <w:tcW w:w="648" w:type="dxa"/>
            <w:vMerge/>
            <w:tcBorders>
              <w:left w:val="single" w:sz="4" w:space="0" w:color="auto"/>
              <w:bottom w:val="single" w:sz="4" w:space="0" w:color="auto"/>
              <w:right w:val="single" w:sz="4" w:space="0" w:color="auto"/>
            </w:tcBorders>
            <w:vAlign w:val="center"/>
          </w:tcPr>
          <w:p w14:paraId="5195D437" w14:textId="77777777" w:rsidR="00C401BD" w:rsidRPr="00C401BD" w:rsidRDefault="00C401BD" w:rsidP="00C401BD">
            <w:pPr>
              <w:widowControl/>
              <w:autoSpaceDE/>
              <w:autoSpaceDN/>
              <w:jc w:val="center"/>
              <w:rPr>
                <w:sz w:val="24"/>
                <w:szCs w:val="20"/>
                <w:lang w:val="ru-RU" w:eastAsia="ru-RU"/>
              </w:rPr>
            </w:pPr>
          </w:p>
        </w:tc>
        <w:tc>
          <w:tcPr>
            <w:tcW w:w="4138" w:type="dxa"/>
            <w:vMerge/>
            <w:tcBorders>
              <w:left w:val="single" w:sz="4" w:space="0" w:color="auto"/>
              <w:bottom w:val="single" w:sz="4" w:space="0" w:color="auto"/>
              <w:right w:val="single" w:sz="4" w:space="0" w:color="auto"/>
            </w:tcBorders>
            <w:vAlign w:val="center"/>
          </w:tcPr>
          <w:p w14:paraId="7BFB2A5A"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6D94BFDF" w14:textId="77777777" w:rsidR="00C401BD" w:rsidRPr="00C401BD" w:rsidRDefault="00C401BD" w:rsidP="00C401BD">
            <w:pPr>
              <w:widowControl/>
              <w:autoSpaceDE/>
              <w:autoSpaceDN/>
              <w:jc w:val="center"/>
              <w:rPr>
                <w:sz w:val="24"/>
                <w:szCs w:val="20"/>
                <w:lang w:val="ru-RU"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7E91AD8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43" w:type="dxa"/>
            <w:tcBorders>
              <w:left w:val="single" w:sz="4" w:space="0" w:color="auto"/>
              <w:bottom w:val="single" w:sz="4" w:space="0" w:color="auto"/>
              <w:right w:val="single" w:sz="4" w:space="0" w:color="auto"/>
            </w:tcBorders>
            <w:vAlign w:val="center"/>
          </w:tcPr>
          <w:p w14:paraId="35BB9E1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2" w:type="dxa"/>
            <w:vMerge/>
            <w:tcBorders>
              <w:left w:val="single" w:sz="4" w:space="0" w:color="auto"/>
              <w:bottom w:val="single" w:sz="4" w:space="0" w:color="auto"/>
              <w:right w:val="single" w:sz="4" w:space="0" w:color="auto"/>
            </w:tcBorders>
            <w:vAlign w:val="center"/>
          </w:tcPr>
          <w:p w14:paraId="79AD98AC" w14:textId="77777777" w:rsidR="00C401BD" w:rsidRPr="00C401BD" w:rsidRDefault="00C401BD" w:rsidP="00C401BD">
            <w:pPr>
              <w:widowControl/>
              <w:autoSpaceDE/>
              <w:autoSpaceDN/>
              <w:jc w:val="center"/>
              <w:rPr>
                <w:sz w:val="24"/>
                <w:szCs w:val="20"/>
                <w:lang w:val="ru-RU" w:eastAsia="ru-RU"/>
              </w:rPr>
            </w:pPr>
          </w:p>
        </w:tc>
        <w:tc>
          <w:tcPr>
            <w:tcW w:w="2835" w:type="dxa"/>
            <w:vMerge/>
            <w:tcBorders>
              <w:left w:val="single" w:sz="4" w:space="0" w:color="auto"/>
              <w:bottom w:val="single" w:sz="4" w:space="0" w:color="auto"/>
              <w:right w:val="single" w:sz="4" w:space="0" w:color="auto"/>
            </w:tcBorders>
            <w:vAlign w:val="center"/>
          </w:tcPr>
          <w:p w14:paraId="13C6EC08" w14:textId="77777777" w:rsidR="00C401BD" w:rsidRPr="00C401BD" w:rsidRDefault="00C401BD" w:rsidP="00C401BD">
            <w:pPr>
              <w:widowControl/>
              <w:autoSpaceDE/>
              <w:autoSpaceDN/>
              <w:jc w:val="center"/>
              <w:rPr>
                <w:sz w:val="24"/>
                <w:szCs w:val="20"/>
                <w:lang w:val="ru-RU" w:eastAsia="ru-RU"/>
              </w:rPr>
            </w:pPr>
          </w:p>
        </w:tc>
      </w:tr>
      <w:tr w:rsidR="00C401BD" w:rsidRPr="00C401BD" w14:paraId="2FEB8AFD"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79F33606"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026C865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86A31F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843" w:type="dxa"/>
            <w:tcBorders>
              <w:top w:val="single" w:sz="4" w:space="0" w:color="auto"/>
              <w:left w:val="single" w:sz="4" w:space="0" w:color="auto"/>
              <w:bottom w:val="single" w:sz="4" w:space="0" w:color="auto"/>
              <w:right w:val="single" w:sz="4" w:space="0" w:color="auto"/>
            </w:tcBorders>
            <w:vAlign w:val="center"/>
          </w:tcPr>
          <w:p w14:paraId="3D0C78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843" w:type="dxa"/>
            <w:tcBorders>
              <w:top w:val="single" w:sz="4" w:space="0" w:color="auto"/>
              <w:left w:val="single" w:sz="4" w:space="0" w:color="auto"/>
              <w:bottom w:val="single" w:sz="4" w:space="0" w:color="auto"/>
              <w:right w:val="single" w:sz="4" w:space="0" w:color="auto"/>
            </w:tcBorders>
            <w:vAlign w:val="center"/>
          </w:tcPr>
          <w:p w14:paraId="228507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648478C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491B1B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1F9C3B5"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7A3FDDE1"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7F2FF5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tcPr>
          <w:p w14:paraId="6DFD42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843" w:type="dxa"/>
            <w:tcBorders>
              <w:top w:val="single" w:sz="4" w:space="0" w:color="auto"/>
              <w:left w:val="single" w:sz="4" w:space="0" w:color="auto"/>
              <w:bottom w:val="single" w:sz="4" w:space="0" w:color="auto"/>
              <w:right w:val="single" w:sz="4" w:space="0" w:color="auto"/>
            </w:tcBorders>
            <w:vAlign w:val="center"/>
          </w:tcPr>
          <w:p w14:paraId="27E0B30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843" w:type="dxa"/>
            <w:tcBorders>
              <w:top w:val="single" w:sz="4" w:space="0" w:color="auto"/>
              <w:left w:val="single" w:sz="4" w:space="0" w:color="auto"/>
              <w:bottom w:val="single" w:sz="4" w:space="0" w:color="auto"/>
              <w:right w:val="single" w:sz="4" w:space="0" w:color="auto"/>
            </w:tcBorders>
            <w:vAlign w:val="center"/>
          </w:tcPr>
          <w:p w14:paraId="724014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1F60D0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602D393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F088458"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25D5DBD6"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185F55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Административные здания организаций, обеспечивающих 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tcPr>
          <w:p w14:paraId="1C5F97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3.1.2</w:t>
            </w:r>
          </w:p>
        </w:tc>
        <w:tc>
          <w:tcPr>
            <w:tcW w:w="1843" w:type="dxa"/>
            <w:tcBorders>
              <w:top w:val="single" w:sz="4" w:space="0" w:color="auto"/>
              <w:left w:val="single" w:sz="4" w:space="0" w:color="auto"/>
              <w:bottom w:val="single" w:sz="4" w:space="0" w:color="auto"/>
              <w:right w:val="single" w:sz="4" w:space="0" w:color="auto"/>
            </w:tcBorders>
            <w:vAlign w:val="center"/>
          </w:tcPr>
          <w:p w14:paraId="1A500C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843" w:type="dxa"/>
            <w:tcBorders>
              <w:top w:val="single" w:sz="4" w:space="0" w:color="auto"/>
              <w:left w:val="single" w:sz="4" w:space="0" w:color="auto"/>
              <w:bottom w:val="single" w:sz="4" w:space="0" w:color="auto"/>
              <w:right w:val="single" w:sz="4" w:space="0" w:color="auto"/>
            </w:tcBorders>
            <w:vAlign w:val="center"/>
          </w:tcPr>
          <w:p w14:paraId="0C0EF4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34B8E5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34507E4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D17B557"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54C9D9B1"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EB13E3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Дома социального обслуживания</w:t>
            </w:r>
          </w:p>
        </w:tc>
        <w:tc>
          <w:tcPr>
            <w:tcW w:w="1701" w:type="dxa"/>
            <w:tcBorders>
              <w:top w:val="single" w:sz="4" w:space="0" w:color="auto"/>
              <w:left w:val="single" w:sz="4" w:space="0" w:color="auto"/>
              <w:bottom w:val="single" w:sz="4" w:space="0" w:color="auto"/>
              <w:right w:val="single" w:sz="4" w:space="0" w:color="auto"/>
            </w:tcBorders>
            <w:vAlign w:val="center"/>
          </w:tcPr>
          <w:p w14:paraId="50AC48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3.2.1</w:t>
            </w:r>
          </w:p>
        </w:tc>
        <w:tc>
          <w:tcPr>
            <w:tcW w:w="1843" w:type="dxa"/>
            <w:tcBorders>
              <w:top w:val="single" w:sz="4" w:space="0" w:color="auto"/>
              <w:left w:val="single" w:sz="4" w:space="0" w:color="auto"/>
              <w:bottom w:val="single" w:sz="4" w:space="0" w:color="auto"/>
              <w:right w:val="single" w:sz="4" w:space="0" w:color="auto"/>
            </w:tcBorders>
            <w:vAlign w:val="center"/>
          </w:tcPr>
          <w:p w14:paraId="7C56E6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2CE54DD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73E7F8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254116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8595A9C"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2194B142"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06104F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социальной помощи населению</w:t>
            </w:r>
          </w:p>
        </w:tc>
        <w:tc>
          <w:tcPr>
            <w:tcW w:w="1701" w:type="dxa"/>
            <w:tcBorders>
              <w:top w:val="single" w:sz="4" w:space="0" w:color="auto"/>
              <w:left w:val="single" w:sz="4" w:space="0" w:color="auto"/>
              <w:bottom w:val="single" w:sz="4" w:space="0" w:color="auto"/>
              <w:right w:val="single" w:sz="4" w:space="0" w:color="auto"/>
            </w:tcBorders>
            <w:vAlign w:val="center"/>
          </w:tcPr>
          <w:p w14:paraId="05088FB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3.2.2</w:t>
            </w:r>
          </w:p>
        </w:tc>
        <w:tc>
          <w:tcPr>
            <w:tcW w:w="1843" w:type="dxa"/>
            <w:tcBorders>
              <w:top w:val="single" w:sz="4" w:space="0" w:color="auto"/>
              <w:left w:val="single" w:sz="4" w:space="0" w:color="auto"/>
              <w:bottom w:val="single" w:sz="4" w:space="0" w:color="auto"/>
              <w:right w:val="single" w:sz="4" w:space="0" w:color="auto"/>
            </w:tcBorders>
            <w:vAlign w:val="center"/>
          </w:tcPr>
          <w:p w14:paraId="347D148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3D8849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30869B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370A11C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3012575"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36F5DF8D"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118DE5A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услуг связи</w:t>
            </w:r>
          </w:p>
        </w:tc>
        <w:tc>
          <w:tcPr>
            <w:tcW w:w="1701" w:type="dxa"/>
            <w:tcBorders>
              <w:top w:val="single" w:sz="4" w:space="0" w:color="auto"/>
              <w:left w:val="single" w:sz="4" w:space="0" w:color="auto"/>
              <w:bottom w:val="single" w:sz="4" w:space="0" w:color="auto"/>
              <w:right w:val="single" w:sz="4" w:space="0" w:color="auto"/>
            </w:tcBorders>
            <w:vAlign w:val="center"/>
          </w:tcPr>
          <w:p w14:paraId="0BAF67A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3.2.3</w:t>
            </w:r>
          </w:p>
        </w:tc>
        <w:tc>
          <w:tcPr>
            <w:tcW w:w="1843" w:type="dxa"/>
            <w:tcBorders>
              <w:top w:val="single" w:sz="4" w:space="0" w:color="auto"/>
              <w:left w:val="single" w:sz="4" w:space="0" w:color="auto"/>
              <w:bottom w:val="single" w:sz="4" w:space="0" w:color="auto"/>
              <w:right w:val="single" w:sz="4" w:space="0" w:color="auto"/>
            </w:tcBorders>
            <w:vAlign w:val="center"/>
          </w:tcPr>
          <w:p w14:paraId="6327FF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10718FD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6FA6E77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710AB6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3D1CB5B"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1E06BFDD"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03FB4A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A5CE9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843" w:type="dxa"/>
            <w:tcBorders>
              <w:top w:val="single" w:sz="4" w:space="0" w:color="auto"/>
              <w:left w:val="single" w:sz="4" w:space="0" w:color="auto"/>
              <w:bottom w:val="single" w:sz="4" w:space="0" w:color="auto"/>
              <w:right w:val="single" w:sz="4" w:space="0" w:color="auto"/>
            </w:tcBorders>
            <w:vAlign w:val="center"/>
          </w:tcPr>
          <w:p w14:paraId="3972A7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3" w:type="dxa"/>
            <w:tcBorders>
              <w:top w:val="single" w:sz="4" w:space="0" w:color="auto"/>
              <w:left w:val="single" w:sz="4" w:space="0" w:color="auto"/>
              <w:bottom w:val="single" w:sz="4" w:space="0" w:color="auto"/>
              <w:right w:val="single" w:sz="4" w:space="0" w:color="auto"/>
            </w:tcBorders>
            <w:vAlign w:val="center"/>
          </w:tcPr>
          <w:p w14:paraId="7E9485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22D649CD"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11DA03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0BBCD49"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52735F1D"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F14BB8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Здравоохранение</w:t>
            </w:r>
          </w:p>
        </w:tc>
        <w:tc>
          <w:tcPr>
            <w:tcW w:w="1701" w:type="dxa"/>
            <w:tcBorders>
              <w:top w:val="single" w:sz="4" w:space="0" w:color="auto"/>
              <w:left w:val="single" w:sz="4" w:space="0" w:color="auto"/>
              <w:bottom w:val="single" w:sz="4" w:space="0" w:color="auto"/>
              <w:right w:val="single" w:sz="4" w:space="0" w:color="auto"/>
            </w:tcBorders>
            <w:vAlign w:val="center"/>
          </w:tcPr>
          <w:p w14:paraId="496AAA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C2CC049"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7BD977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60BAFE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331E2E9"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3FBF2B28"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3E77B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0287CC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843" w:type="dxa"/>
            <w:tcBorders>
              <w:top w:val="single" w:sz="4" w:space="0" w:color="auto"/>
              <w:left w:val="single" w:sz="4" w:space="0" w:color="auto"/>
              <w:bottom w:val="single" w:sz="4" w:space="0" w:color="auto"/>
              <w:right w:val="single" w:sz="4" w:space="0" w:color="auto"/>
            </w:tcBorders>
            <w:vAlign w:val="center"/>
          </w:tcPr>
          <w:p w14:paraId="2ECC07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w:t>
            </w:r>
          </w:p>
        </w:tc>
        <w:tc>
          <w:tcPr>
            <w:tcW w:w="1843" w:type="dxa"/>
            <w:tcBorders>
              <w:top w:val="single" w:sz="4" w:space="0" w:color="auto"/>
              <w:left w:val="single" w:sz="4" w:space="0" w:color="auto"/>
              <w:bottom w:val="single" w:sz="4" w:space="0" w:color="auto"/>
              <w:right w:val="single" w:sz="4" w:space="0" w:color="auto"/>
            </w:tcBorders>
            <w:vAlign w:val="center"/>
          </w:tcPr>
          <w:p w14:paraId="6439DD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842" w:type="dxa"/>
            <w:tcBorders>
              <w:top w:val="single" w:sz="4" w:space="0" w:color="auto"/>
              <w:left w:val="single" w:sz="4" w:space="0" w:color="auto"/>
              <w:bottom w:val="single" w:sz="4" w:space="0" w:color="auto"/>
              <w:right w:val="single" w:sz="4" w:space="0" w:color="auto"/>
            </w:tcBorders>
            <w:vAlign w:val="center"/>
          </w:tcPr>
          <w:p w14:paraId="1B027C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496C1A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8024AC1"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3BDAD678"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5627A8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3E0485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843" w:type="dxa"/>
            <w:tcBorders>
              <w:top w:val="single" w:sz="4" w:space="0" w:color="auto"/>
              <w:left w:val="single" w:sz="4" w:space="0" w:color="auto"/>
              <w:bottom w:val="single" w:sz="4" w:space="0" w:color="auto"/>
              <w:right w:val="single" w:sz="4" w:space="0" w:color="auto"/>
            </w:tcBorders>
            <w:vAlign w:val="center"/>
          </w:tcPr>
          <w:p w14:paraId="4E92EE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3" w:type="dxa"/>
            <w:tcBorders>
              <w:top w:val="single" w:sz="4" w:space="0" w:color="auto"/>
              <w:left w:val="single" w:sz="4" w:space="0" w:color="auto"/>
              <w:bottom w:val="single" w:sz="4" w:space="0" w:color="auto"/>
              <w:right w:val="single" w:sz="4" w:space="0" w:color="auto"/>
            </w:tcBorders>
            <w:vAlign w:val="center"/>
          </w:tcPr>
          <w:p w14:paraId="75CDD1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842" w:type="dxa"/>
            <w:tcBorders>
              <w:top w:val="single" w:sz="4" w:space="0" w:color="auto"/>
              <w:left w:val="single" w:sz="4" w:space="0" w:color="auto"/>
              <w:bottom w:val="single" w:sz="4" w:space="0" w:color="auto"/>
              <w:right w:val="single" w:sz="4" w:space="0" w:color="auto"/>
            </w:tcBorders>
            <w:vAlign w:val="center"/>
          </w:tcPr>
          <w:p w14:paraId="73E906CF"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w:t>
            </w:r>
            <w:r w:rsidRPr="00C401BD">
              <w:rPr>
                <w:sz w:val="24"/>
                <w:szCs w:val="20"/>
                <w:lang w:val="ru-RU" w:eastAsia="ru-RU"/>
              </w:rPr>
              <w:t>0%</w:t>
            </w:r>
          </w:p>
        </w:tc>
        <w:tc>
          <w:tcPr>
            <w:tcW w:w="2835" w:type="dxa"/>
            <w:tcBorders>
              <w:top w:val="single" w:sz="4" w:space="0" w:color="auto"/>
              <w:left w:val="single" w:sz="4" w:space="0" w:color="auto"/>
              <w:bottom w:val="single" w:sz="4" w:space="0" w:color="auto"/>
              <w:right w:val="single" w:sz="4" w:space="0" w:color="auto"/>
            </w:tcBorders>
            <w:vAlign w:val="center"/>
          </w:tcPr>
          <w:p w14:paraId="4DB731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3F58242"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5AFA8DCD"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91EDA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Медицинские организации особого назначения</w:t>
            </w:r>
          </w:p>
        </w:tc>
        <w:tc>
          <w:tcPr>
            <w:tcW w:w="1701" w:type="dxa"/>
            <w:tcBorders>
              <w:top w:val="single" w:sz="4" w:space="0" w:color="auto"/>
              <w:left w:val="single" w:sz="4" w:space="0" w:color="auto"/>
              <w:bottom w:val="single" w:sz="4" w:space="0" w:color="auto"/>
              <w:right w:val="single" w:sz="4" w:space="0" w:color="auto"/>
            </w:tcBorders>
            <w:vAlign w:val="center"/>
          </w:tcPr>
          <w:p w14:paraId="0FAF33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3.4.3</w:t>
            </w:r>
          </w:p>
        </w:tc>
        <w:tc>
          <w:tcPr>
            <w:tcW w:w="1843" w:type="dxa"/>
            <w:tcBorders>
              <w:top w:val="single" w:sz="4" w:space="0" w:color="auto"/>
              <w:left w:val="single" w:sz="4" w:space="0" w:color="auto"/>
              <w:bottom w:val="single" w:sz="4" w:space="0" w:color="auto"/>
              <w:right w:val="single" w:sz="4" w:space="0" w:color="auto"/>
            </w:tcBorders>
            <w:vAlign w:val="center"/>
          </w:tcPr>
          <w:p w14:paraId="4F5BCC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3" w:type="dxa"/>
            <w:tcBorders>
              <w:top w:val="single" w:sz="4" w:space="0" w:color="auto"/>
              <w:left w:val="single" w:sz="4" w:space="0" w:color="auto"/>
              <w:bottom w:val="single" w:sz="4" w:space="0" w:color="auto"/>
              <w:right w:val="single" w:sz="4" w:space="0" w:color="auto"/>
            </w:tcBorders>
            <w:vAlign w:val="center"/>
          </w:tcPr>
          <w:p w14:paraId="0FC4FD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842" w:type="dxa"/>
            <w:tcBorders>
              <w:top w:val="single" w:sz="4" w:space="0" w:color="auto"/>
              <w:left w:val="single" w:sz="4" w:space="0" w:color="auto"/>
              <w:bottom w:val="single" w:sz="4" w:space="0" w:color="auto"/>
              <w:right w:val="single" w:sz="4" w:space="0" w:color="auto"/>
            </w:tcBorders>
            <w:vAlign w:val="center"/>
          </w:tcPr>
          <w:p w14:paraId="132F6B8D"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w:t>
            </w:r>
            <w:r w:rsidRPr="00C401BD">
              <w:rPr>
                <w:sz w:val="24"/>
                <w:szCs w:val="20"/>
                <w:lang w:val="ru-RU" w:eastAsia="ru-RU"/>
              </w:rPr>
              <w:t>0%</w:t>
            </w:r>
          </w:p>
        </w:tc>
        <w:tc>
          <w:tcPr>
            <w:tcW w:w="2835" w:type="dxa"/>
            <w:tcBorders>
              <w:top w:val="single" w:sz="4" w:space="0" w:color="auto"/>
              <w:left w:val="single" w:sz="4" w:space="0" w:color="auto"/>
              <w:bottom w:val="single" w:sz="4" w:space="0" w:color="auto"/>
              <w:right w:val="single" w:sz="4" w:space="0" w:color="auto"/>
            </w:tcBorders>
            <w:vAlign w:val="center"/>
          </w:tcPr>
          <w:p w14:paraId="1D3DB9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81C7D91"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5C92FD6F"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0E1174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Образование и просвещение</w:t>
            </w:r>
          </w:p>
        </w:tc>
        <w:tc>
          <w:tcPr>
            <w:tcW w:w="1701" w:type="dxa"/>
            <w:tcBorders>
              <w:top w:val="single" w:sz="4" w:space="0" w:color="auto"/>
              <w:left w:val="single" w:sz="4" w:space="0" w:color="auto"/>
              <w:bottom w:val="single" w:sz="4" w:space="0" w:color="auto"/>
              <w:right w:val="single" w:sz="4" w:space="0" w:color="auto"/>
            </w:tcBorders>
            <w:vAlign w:val="center"/>
          </w:tcPr>
          <w:p w14:paraId="4EBE72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w:t>
            </w:r>
          </w:p>
        </w:tc>
        <w:tc>
          <w:tcPr>
            <w:tcW w:w="1843" w:type="dxa"/>
            <w:tcBorders>
              <w:top w:val="single" w:sz="4" w:space="0" w:color="auto"/>
              <w:left w:val="single" w:sz="4" w:space="0" w:color="auto"/>
              <w:bottom w:val="single" w:sz="4" w:space="0" w:color="auto"/>
              <w:right w:val="single" w:sz="4" w:space="0" w:color="auto"/>
            </w:tcBorders>
            <w:vAlign w:val="center"/>
          </w:tcPr>
          <w:p w14:paraId="7B45D9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843" w:type="dxa"/>
            <w:tcBorders>
              <w:top w:val="single" w:sz="4" w:space="0" w:color="auto"/>
              <w:left w:val="single" w:sz="4" w:space="0" w:color="auto"/>
              <w:bottom w:val="single" w:sz="4" w:space="0" w:color="auto"/>
              <w:right w:val="single" w:sz="4" w:space="0" w:color="auto"/>
            </w:tcBorders>
            <w:vAlign w:val="center"/>
          </w:tcPr>
          <w:p w14:paraId="41C4D0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366C77A0"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7A3616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1712A59"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4809EA2F"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3F69E3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C5C55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5528" w:type="dxa"/>
            <w:gridSpan w:val="3"/>
            <w:tcBorders>
              <w:top w:val="single" w:sz="4" w:space="0" w:color="auto"/>
              <w:left w:val="single" w:sz="4" w:space="0" w:color="auto"/>
              <w:bottom w:val="single" w:sz="4" w:space="0" w:color="auto"/>
              <w:right w:val="single" w:sz="4" w:space="0" w:color="auto"/>
            </w:tcBorders>
            <w:vAlign w:val="center"/>
          </w:tcPr>
          <w:p w14:paraId="5D517A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19E356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E93EB51"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2D72624A"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18316F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3B7EFC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843" w:type="dxa"/>
            <w:tcBorders>
              <w:top w:val="single" w:sz="4" w:space="0" w:color="auto"/>
              <w:left w:val="single" w:sz="4" w:space="0" w:color="auto"/>
              <w:bottom w:val="single" w:sz="4" w:space="0" w:color="auto"/>
              <w:right w:val="single" w:sz="4" w:space="0" w:color="auto"/>
            </w:tcBorders>
            <w:vAlign w:val="center"/>
          </w:tcPr>
          <w:p w14:paraId="11AD6B7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1 500</w:t>
            </w:r>
          </w:p>
        </w:tc>
        <w:tc>
          <w:tcPr>
            <w:tcW w:w="1843" w:type="dxa"/>
            <w:tcBorders>
              <w:top w:val="single" w:sz="4" w:space="0" w:color="auto"/>
              <w:left w:val="single" w:sz="4" w:space="0" w:color="auto"/>
              <w:bottom w:val="single" w:sz="4" w:space="0" w:color="auto"/>
              <w:right w:val="single" w:sz="4" w:space="0" w:color="auto"/>
            </w:tcBorders>
            <w:vAlign w:val="center"/>
          </w:tcPr>
          <w:p w14:paraId="4500DE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4D608F9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0C70CD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288472D"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6BB764F4"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75A8DF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Культурное развитие</w:t>
            </w:r>
          </w:p>
        </w:tc>
        <w:tc>
          <w:tcPr>
            <w:tcW w:w="1701" w:type="dxa"/>
            <w:tcBorders>
              <w:top w:val="single" w:sz="4" w:space="0" w:color="auto"/>
              <w:left w:val="single" w:sz="4" w:space="0" w:color="auto"/>
              <w:bottom w:val="single" w:sz="4" w:space="0" w:color="auto"/>
              <w:right w:val="single" w:sz="4" w:space="0" w:color="auto"/>
            </w:tcBorders>
            <w:vAlign w:val="center"/>
          </w:tcPr>
          <w:p w14:paraId="6A8E2D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3.6</w:t>
            </w:r>
          </w:p>
        </w:tc>
        <w:tc>
          <w:tcPr>
            <w:tcW w:w="1843" w:type="dxa"/>
            <w:tcBorders>
              <w:top w:val="single" w:sz="4" w:space="0" w:color="auto"/>
              <w:left w:val="single" w:sz="4" w:space="0" w:color="auto"/>
              <w:bottom w:val="single" w:sz="4" w:space="0" w:color="auto"/>
              <w:right w:val="single" w:sz="4" w:space="0" w:color="auto"/>
            </w:tcBorders>
            <w:vAlign w:val="center"/>
          </w:tcPr>
          <w:p w14:paraId="6B7D40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3F1748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7B4BAB8C"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21011B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F7FA625"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011F6F1B"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DF605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523FA2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843" w:type="dxa"/>
            <w:tcBorders>
              <w:top w:val="single" w:sz="4" w:space="0" w:color="auto"/>
              <w:left w:val="single" w:sz="4" w:space="0" w:color="auto"/>
              <w:bottom w:val="single" w:sz="4" w:space="0" w:color="auto"/>
              <w:right w:val="single" w:sz="4" w:space="0" w:color="auto"/>
            </w:tcBorders>
            <w:vAlign w:val="center"/>
          </w:tcPr>
          <w:p w14:paraId="6E3D874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497B98B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259F84D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73B91C4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BBFBA48"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7F1589C4"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78532A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299150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w:t>
            </w:r>
          </w:p>
        </w:tc>
        <w:tc>
          <w:tcPr>
            <w:tcW w:w="1843" w:type="dxa"/>
            <w:tcBorders>
              <w:top w:val="single" w:sz="4" w:space="0" w:color="auto"/>
              <w:left w:val="single" w:sz="4" w:space="0" w:color="auto"/>
              <w:bottom w:val="single" w:sz="4" w:space="0" w:color="auto"/>
              <w:right w:val="single" w:sz="4" w:space="0" w:color="auto"/>
            </w:tcBorders>
            <w:vAlign w:val="center"/>
          </w:tcPr>
          <w:p w14:paraId="46DC6B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111E71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58056E6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636884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86445D6"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455A3B9D"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31ADDF9C"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Государственное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76683A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3.8.1</w:t>
            </w:r>
          </w:p>
        </w:tc>
        <w:tc>
          <w:tcPr>
            <w:tcW w:w="1843" w:type="dxa"/>
            <w:tcBorders>
              <w:top w:val="single" w:sz="4" w:space="0" w:color="auto"/>
              <w:left w:val="single" w:sz="4" w:space="0" w:color="auto"/>
              <w:bottom w:val="single" w:sz="4" w:space="0" w:color="auto"/>
              <w:right w:val="single" w:sz="4" w:space="0" w:color="auto"/>
            </w:tcBorders>
            <w:vAlign w:val="center"/>
          </w:tcPr>
          <w:p w14:paraId="17A800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233315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79D1AFE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7C5733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622C312"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79D7EBF2"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B838E82"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Представительская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30FF0B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3.8.2</w:t>
            </w:r>
          </w:p>
        </w:tc>
        <w:tc>
          <w:tcPr>
            <w:tcW w:w="1843" w:type="dxa"/>
            <w:tcBorders>
              <w:top w:val="single" w:sz="4" w:space="0" w:color="auto"/>
              <w:left w:val="single" w:sz="4" w:space="0" w:color="auto"/>
              <w:bottom w:val="single" w:sz="4" w:space="0" w:color="auto"/>
              <w:right w:val="single" w:sz="4" w:space="0" w:color="auto"/>
            </w:tcBorders>
            <w:vAlign w:val="center"/>
          </w:tcPr>
          <w:p w14:paraId="435B05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15F193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6FAC9B9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4BDA70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228E047"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4EA251EB"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442D90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22FBD0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843" w:type="dxa"/>
            <w:tcBorders>
              <w:top w:val="single" w:sz="4" w:space="0" w:color="auto"/>
              <w:left w:val="single" w:sz="4" w:space="0" w:color="auto"/>
              <w:bottom w:val="single" w:sz="4" w:space="0" w:color="auto"/>
              <w:right w:val="single" w:sz="4" w:space="0" w:color="auto"/>
            </w:tcBorders>
            <w:vAlign w:val="center"/>
          </w:tcPr>
          <w:p w14:paraId="317AF5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551F72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32884C9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31EFA8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8756E22"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0530F58A"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424858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14:paraId="6C6F1E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1843" w:type="dxa"/>
            <w:tcBorders>
              <w:top w:val="single" w:sz="4" w:space="0" w:color="auto"/>
              <w:left w:val="single" w:sz="4" w:space="0" w:color="auto"/>
              <w:bottom w:val="single" w:sz="4" w:space="0" w:color="auto"/>
              <w:right w:val="single" w:sz="4" w:space="0" w:color="auto"/>
            </w:tcBorders>
            <w:vAlign w:val="center"/>
          </w:tcPr>
          <w:p w14:paraId="7DE610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7E11CC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2" w:type="dxa"/>
            <w:tcBorders>
              <w:top w:val="single" w:sz="4" w:space="0" w:color="auto"/>
              <w:left w:val="single" w:sz="4" w:space="0" w:color="auto"/>
              <w:bottom w:val="single" w:sz="4" w:space="0" w:color="auto"/>
              <w:right w:val="single" w:sz="4" w:space="0" w:color="auto"/>
            </w:tcBorders>
            <w:vAlign w:val="center"/>
          </w:tcPr>
          <w:p w14:paraId="0BE85B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6BFB08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C406CFF"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6C0EC26D"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0D45B2A8" w14:textId="77777777" w:rsidR="00C401BD" w:rsidRPr="00C401BD" w:rsidRDefault="00C401BD" w:rsidP="00C401BD">
            <w:pPr>
              <w:widowControl/>
              <w:autoSpaceDE/>
              <w:autoSpaceDN/>
              <w:jc w:val="center"/>
              <w:rPr>
                <w:sz w:val="24"/>
                <w:szCs w:val="20"/>
                <w:lang w:val="ru-RU" w:eastAsia="ru-RU"/>
              </w:rPr>
            </w:pPr>
            <w:r w:rsidRPr="00C401BD">
              <w:rPr>
                <w:color w:val="000000"/>
                <w:sz w:val="24"/>
                <w:szCs w:val="24"/>
                <w:lang w:val="ru-RU" w:eastAsia="ru-RU"/>
              </w:rPr>
              <w:t>Ветеринарное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45E38F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w:t>
            </w:r>
          </w:p>
        </w:tc>
        <w:tc>
          <w:tcPr>
            <w:tcW w:w="1843" w:type="dxa"/>
            <w:tcBorders>
              <w:top w:val="single" w:sz="4" w:space="0" w:color="auto"/>
              <w:left w:val="single" w:sz="4" w:space="0" w:color="auto"/>
              <w:bottom w:val="single" w:sz="4" w:space="0" w:color="auto"/>
              <w:right w:val="single" w:sz="4" w:space="0" w:color="auto"/>
            </w:tcBorders>
            <w:vAlign w:val="center"/>
          </w:tcPr>
          <w:p w14:paraId="4608E6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5E7067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2" w:type="dxa"/>
            <w:tcBorders>
              <w:top w:val="single" w:sz="4" w:space="0" w:color="auto"/>
              <w:left w:val="single" w:sz="4" w:space="0" w:color="auto"/>
              <w:bottom w:val="single" w:sz="4" w:space="0" w:color="auto"/>
              <w:right w:val="single" w:sz="4" w:space="0" w:color="auto"/>
            </w:tcBorders>
            <w:vAlign w:val="center"/>
          </w:tcPr>
          <w:p w14:paraId="193FCDEE"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3FCBE5E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04C86F2"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1EA23972"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08296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Амбулаторное ветеринарное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3CE19A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3.10.1</w:t>
            </w:r>
          </w:p>
        </w:tc>
        <w:tc>
          <w:tcPr>
            <w:tcW w:w="1843" w:type="dxa"/>
            <w:tcBorders>
              <w:top w:val="single" w:sz="4" w:space="0" w:color="auto"/>
              <w:left w:val="single" w:sz="4" w:space="0" w:color="auto"/>
              <w:bottom w:val="single" w:sz="4" w:space="0" w:color="auto"/>
              <w:right w:val="single" w:sz="4" w:space="0" w:color="auto"/>
            </w:tcBorders>
            <w:vAlign w:val="center"/>
          </w:tcPr>
          <w:p w14:paraId="35EE76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3" w:type="dxa"/>
            <w:tcBorders>
              <w:top w:val="single" w:sz="4" w:space="0" w:color="auto"/>
              <w:left w:val="single" w:sz="4" w:space="0" w:color="auto"/>
              <w:bottom w:val="single" w:sz="4" w:space="0" w:color="auto"/>
              <w:right w:val="single" w:sz="4" w:space="0" w:color="auto"/>
            </w:tcBorders>
            <w:vAlign w:val="center"/>
          </w:tcPr>
          <w:p w14:paraId="184424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2" w:type="dxa"/>
            <w:tcBorders>
              <w:top w:val="single" w:sz="4" w:space="0" w:color="auto"/>
              <w:left w:val="single" w:sz="4" w:space="0" w:color="auto"/>
              <w:bottom w:val="single" w:sz="4" w:space="0" w:color="auto"/>
              <w:right w:val="single" w:sz="4" w:space="0" w:color="auto"/>
            </w:tcBorders>
            <w:vAlign w:val="center"/>
          </w:tcPr>
          <w:p w14:paraId="093BF7B8"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5C9AF8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AB99E5B"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52E1CC80"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3B6F3B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Приюты для животных</w:t>
            </w:r>
          </w:p>
        </w:tc>
        <w:tc>
          <w:tcPr>
            <w:tcW w:w="1701" w:type="dxa"/>
            <w:tcBorders>
              <w:top w:val="single" w:sz="4" w:space="0" w:color="auto"/>
              <w:left w:val="single" w:sz="4" w:space="0" w:color="auto"/>
              <w:bottom w:val="single" w:sz="4" w:space="0" w:color="auto"/>
              <w:right w:val="single" w:sz="4" w:space="0" w:color="auto"/>
            </w:tcBorders>
            <w:vAlign w:val="center"/>
          </w:tcPr>
          <w:p w14:paraId="354A27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3.10.2</w:t>
            </w:r>
          </w:p>
        </w:tc>
        <w:tc>
          <w:tcPr>
            <w:tcW w:w="1843" w:type="dxa"/>
            <w:tcBorders>
              <w:top w:val="single" w:sz="4" w:space="0" w:color="auto"/>
              <w:left w:val="single" w:sz="4" w:space="0" w:color="auto"/>
              <w:bottom w:val="single" w:sz="4" w:space="0" w:color="auto"/>
              <w:right w:val="single" w:sz="4" w:space="0" w:color="auto"/>
            </w:tcBorders>
            <w:vAlign w:val="center"/>
          </w:tcPr>
          <w:p w14:paraId="78D320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568EB7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3C33EFD2"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2F841F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9EBF6B9"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3DFD0AFC"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F9B3E30"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Обеспечение спортивно-зрелищных мероприятий</w:t>
            </w:r>
          </w:p>
        </w:tc>
        <w:tc>
          <w:tcPr>
            <w:tcW w:w="1701" w:type="dxa"/>
            <w:tcBorders>
              <w:top w:val="single" w:sz="4" w:space="0" w:color="auto"/>
              <w:left w:val="single" w:sz="4" w:space="0" w:color="auto"/>
              <w:bottom w:val="single" w:sz="4" w:space="0" w:color="auto"/>
              <w:right w:val="single" w:sz="4" w:space="0" w:color="auto"/>
            </w:tcBorders>
            <w:vAlign w:val="center"/>
          </w:tcPr>
          <w:p w14:paraId="71AD8C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5.1.1</w:t>
            </w:r>
          </w:p>
        </w:tc>
        <w:tc>
          <w:tcPr>
            <w:tcW w:w="1843" w:type="dxa"/>
            <w:tcBorders>
              <w:top w:val="single" w:sz="4" w:space="0" w:color="auto"/>
              <w:left w:val="single" w:sz="4" w:space="0" w:color="auto"/>
              <w:bottom w:val="single" w:sz="4" w:space="0" w:color="auto"/>
              <w:right w:val="single" w:sz="4" w:space="0" w:color="auto"/>
            </w:tcBorders>
            <w:vAlign w:val="center"/>
          </w:tcPr>
          <w:p w14:paraId="29FBCA5B"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3B8ECD5D"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70694D7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12CE930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1D7FCE27"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0C64D600"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137279B9"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Обеспечение занятий спортом в помещениях</w:t>
            </w:r>
          </w:p>
        </w:tc>
        <w:tc>
          <w:tcPr>
            <w:tcW w:w="1701" w:type="dxa"/>
            <w:tcBorders>
              <w:top w:val="single" w:sz="4" w:space="0" w:color="auto"/>
              <w:left w:val="single" w:sz="4" w:space="0" w:color="auto"/>
              <w:bottom w:val="single" w:sz="4" w:space="0" w:color="auto"/>
              <w:right w:val="single" w:sz="4" w:space="0" w:color="auto"/>
            </w:tcBorders>
            <w:vAlign w:val="center"/>
          </w:tcPr>
          <w:p w14:paraId="29B458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5.1.2</w:t>
            </w:r>
          </w:p>
        </w:tc>
        <w:tc>
          <w:tcPr>
            <w:tcW w:w="1843" w:type="dxa"/>
            <w:tcBorders>
              <w:top w:val="single" w:sz="4" w:space="0" w:color="auto"/>
              <w:left w:val="single" w:sz="4" w:space="0" w:color="auto"/>
              <w:bottom w:val="single" w:sz="4" w:space="0" w:color="auto"/>
              <w:right w:val="single" w:sz="4" w:space="0" w:color="auto"/>
            </w:tcBorders>
            <w:vAlign w:val="center"/>
          </w:tcPr>
          <w:p w14:paraId="06BE37A4"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4A693949"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41C793E4"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20815AA9"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0CF01F42"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4B146FF4"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A17CF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Площадки для занятий спортом</w:t>
            </w:r>
          </w:p>
        </w:tc>
        <w:tc>
          <w:tcPr>
            <w:tcW w:w="1701" w:type="dxa"/>
            <w:tcBorders>
              <w:top w:val="single" w:sz="4" w:space="0" w:color="auto"/>
              <w:left w:val="single" w:sz="4" w:space="0" w:color="auto"/>
              <w:bottom w:val="single" w:sz="4" w:space="0" w:color="auto"/>
              <w:right w:val="single" w:sz="4" w:space="0" w:color="auto"/>
            </w:tcBorders>
            <w:vAlign w:val="center"/>
          </w:tcPr>
          <w:p w14:paraId="2E9009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5.1.3</w:t>
            </w:r>
          </w:p>
        </w:tc>
        <w:tc>
          <w:tcPr>
            <w:tcW w:w="1843" w:type="dxa"/>
            <w:tcBorders>
              <w:top w:val="single" w:sz="4" w:space="0" w:color="auto"/>
              <w:left w:val="single" w:sz="4" w:space="0" w:color="auto"/>
              <w:bottom w:val="single" w:sz="4" w:space="0" w:color="auto"/>
              <w:right w:val="single" w:sz="4" w:space="0" w:color="auto"/>
            </w:tcBorders>
            <w:vAlign w:val="center"/>
          </w:tcPr>
          <w:p w14:paraId="66CAE28D"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50</w:t>
            </w:r>
          </w:p>
        </w:tc>
        <w:tc>
          <w:tcPr>
            <w:tcW w:w="1843" w:type="dxa"/>
            <w:tcBorders>
              <w:top w:val="single" w:sz="4" w:space="0" w:color="auto"/>
              <w:left w:val="single" w:sz="4" w:space="0" w:color="auto"/>
              <w:bottom w:val="single" w:sz="4" w:space="0" w:color="auto"/>
              <w:right w:val="single" w:sz="4" w:space="0" w:color="auto"/>
            </w:tcBorders>
            <w:vAlign w:val="center"/>
          </w:tcPr>
          <w:p w14:paraId="106218E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1E6171E4"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1B5AFEDD"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55036109"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72EBD894"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CE0890B"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Оборудованные площадки для занятий спортом</w:t>
            </w:r>
          </w:p>
        </w:tc>
        <w:tc>
          <w:tcPr>
            <w:tcW w:w="1701" w:type="dxa"/>
            <w:tcBorders>
              <w:top w:val="single" w:sz="4" w:space="0" w:color="auto"/>
              <w:left w:val="single" w:sz="4" w:space="0" w:color="auto"/>
              <w:bottom w:val="single" w:sz="4" w:space="0" w:color="auto"/>
              <w:right w:val="single" w:sz="4" w:space="0" w:color="auto"/>
            </w:tcBorders>
            <w:vAlign w:val="center"/>
          </w:tcPr>
          <w:p w14:paraId="2CF65E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5.1.4</w:t>
            </w:r>
          </w:p>
        </w:tc>
        <w:tc>
          <w:tcPr>
            <w:tcW w:w="1843" w:type="dxa"/>
            <w:tcBorders>
              <w:top w:val="single" w:sz="4" w:space="0" w:color="auto"/>
              <w:left w:val="single" w:sz="4" w:space="0" w:color="auto"/>
              <w:bottom w:val="single" w:sz="4" w:space="0" w:color="auto"/>
              <w:right w:val="single" w:sz="4" w:space="0" w:color="auto"/>
            </w:tcBorders>
            <w:vAlign w:val="center"/>
          </w:tcPr>
          <w:p w14:paraId="029E2AA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50</w:t>
            </w:r>
          </w:p>
        </w:tc>
        <w:tc>
          <w:tcPr>
            <w:tcW w:w="1843" w:type="dxa"/>
            <w:tcBorders>
              <w:top w:val="single" w:sz="4" w:space="0" w:color="auto"/>
              <w:left w:val="single" w:sz="4" w:space="0" w:color="auto"/>
              <w:bottom w:val="single" w:sz="4" w:space="0" w:color="auto"/>
              <w:right w:val="single" w:sz="4" w:space="0" w:color="auto"/>
            </w:tcBorders>
            <w:vAlign w:val="center"/>
          </w:tcPr>
          <w:p w14:paraId="08D7B51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564A29F0"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7637C81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221CBFBF"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7DAE71E7"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854B0BE"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Водный спорт</w:t>
            </w:r>
          </w:p>
        </w:tc>
        <w:tc>
          <w:tcPr>
            <w:tcW w:w="1701" w:type="dxa"/>
            <w:tcBorders>
              <w:top w:val="single" w:sz="4" w:space="0" w:color="auto"/>
              <w:left w:val="single" w:sz="4" w:space="0" w:color="auto"/>
              <w:bottom w:val="single" w:sz="4" w:space="0" w:color="auto"/>
              <w:right w:val="single" w:sz="4" w:space="0" w:color="auto"/>
            </w:tcBorders>
            <w:vAlign w:val="center"/>
          </w:tcPr>
          <w:p w14:paraId="540D2C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5.1.5</w:t>
            </w:r>
          </w:p>
        </w:tc>
        <w:tc>
          <w:tcPr>
            <w:tcW w:w="1843" w:type="dxa"/>
            <w:tcBorders>
              <w:top w:val="single" w:sz="4" w:space="0" w:color="auto"/>
              <w:left w:val="single" w:sz="4" w:space="0" w:color="auto"/>
              <w:bottom w:val="single" w:sz="4" w:space="0" w:color="auto"/>
              <w:right w:val="single" w:sz="4" w:space="0" w:color="auto"/>
            </w:tcBorders>
            <w:vAlign w:val="center"/>
          </w:tcPr>
          <w:p w14:paraId="186C90C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17FA1E3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7165351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52B26D6D"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636D4242"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43F4D15C"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210A17F"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Авиационный спорт</w:t>
            </w:r>
          </w:p>
        </w:tc>
        <w:tc>
          <w:tcPr>
            <w:tcW w:w="1701" w:type="dxa"/>
            <w:tcBorders>
              <w:top w:val="single" w:sz="4" w:space="0" w:color="auto"/>
              <w:left w:val="single" w:sz="4" w:space="0" w:color="auto"/>
              <w:bottom w:val="single" w:sz="4" w:space="0" w:color="auto"/>
              <w:right w:val="single" w:sz="4" w:space="0" w:color="auto"/>
            </w:tcBorders>
            <w:vAlign w:val="center"/>
          </w:tcPr>
          <w:p w14:paraId="73104E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5.1.6</w:t>
            </w:r>
          </w:p>
        </w:tc>
        <w:tc>
          <w:tcPr>
            <w:tcW w:w="1843" w:type="dxa"/>
            <w:tcBorders>
              <w:top w:val="single" w:sz="4" w:space="0" w:color="auto"/>
              <w:left w:val="single" w:sz="4" w:space="0" w:color="auto"/>
              <w:bottom w:val="single" w:sz="4" w:space="0" w:color="auto"/>
              <w:right w:val="single" w:sz="4" w:space="0" w:color="auto"/>
            </w:tcBorders>
            <w:vAlign w:val="center"/>
          </w:tcPr>
          <w:p w14:paraId="53976B5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72FD739E"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00496924"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1B533D8E"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145EF1F7"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7193C5C0"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4D16468B"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Спортивные базы</w:t>
            </w:r>
          </w:p>
        </w:tc>
        <w:tc>
          <w:tcPr>
            <w:tcW w:w="1701" w:type="dxa"/>
            <w:tcBorders>
              <w:top w:val="single" w:sz="4" w:space="0" w:color="auto"/>
              <w:left w:val="single" w:sz="4" w:space="0" w:color="auto"/>
              <w:bottom w:val="single" w:sz="4" w:space="0" w:color="auto"/>
              <w:right w:val="single" w:sz="4" w:space="0" w:color="auto"/>
            </w:tcBorders>
            <w:vAlign w:val="center"/>
          </w:tcPr>
          <w:p w14:paraId="6A9D1C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5.1.7</w:t>
            </w:r>
          </w:p>
        </w:tc>
        <w:tc>
          <w:tcPr>
            <w:tcW w:w="8363" w:type="dxa"/>
            <w:gridSpan w:val="4"/>
            <w:tcBorders>
              <w:top w:val="single" w:sz="4" w:space="0" w:color="auto"/>
              <w:left w:val="single" w:sz="4" w:space="0" w:color="auto"/>
              <w:bottom w:val="single" w:sz="4" w:space="0" w:color="auto"/>
              <w:right w:val="single" w:sz="4" w:space="0" w:color="auto"/>
            </w:tcBorders>
            <w:vAlign w:val="center"/>
          </w:tcPr>
          <w:p w14:paraId="28606066"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31D0BE27"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19753A18"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414268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2BAB64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8363" w:type="dxa"/>
            <w:gridSpan w:val="4"/>
            <w:tcBorders>
              <w:top w:val="single" w:sz="4" w:space="0" w:color="auto"/>
              <w:left w:val="single" w:sz="4" w:space="0" w:color="auto"/>
              <w:bottom w:val="single" w:sz="4" w:space="0" w:color="auto"/>
              <w:right w:val="single" w:sz="4" w:space="0" w:color="auto"/>
            </w:tcBorders>
            <w:vAlign w:val="center"/>
          </w:tcPr>
          <w:p w14:paraId="6931AD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6FE4660"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301BBDB4"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33496C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22D6F0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8363" w:type="dxa"/>
            <w:gridSpan w:val="4"/>
            <w:tcBorders>
              <w:top w:val="single" w:sz="4" w:space="0" w:color="auto"/>
              <w:left w:val="single" w:sz="4" w:space="0" w:color="auto"/>
              <w:bottom w:val="single" w:sz="4" w:space="0" w:color="auto"/>
              <w:right w:val="single" w:sz="4" w:space="0" w:color="auto"/>
            </w:tcBorders>
            <w:vAlign w:val="center"/>
          </w:tcPr>
          <w:p w14:paraId="2AC733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21BF11DC"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53DEA3BF"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1F3CAC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75A639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8363" w:type="dxa"/>
            <w:gridSpan w:val="4"/>
            <w:tcBorders>
              <w:top w:val="single" w:sz="4" w:space="0" w:color="auto"/>
              <w:left w:val="single" w:sz="4" w:space="0" w:color="auto"/>
              <w:bottom w:val="single" w:sz="4" w:space="0" w:color="auto"/>
              <w:right w:val="single" w:sz="4" w:space="0" w:color="auto"/>
            </w:tcBorders>
            <w:vAlign w:val="center"/>
          </w:tcPr>
          <w:p w14:paraId="050166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6DE52BA"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3A1CF5FF"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0415FF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5AFD25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8363" w:type="dxa"/>
            <w:gridSpan w:val="4"/>
            <w:tcBorders>
              <w:top w:val="single" w:sz="4" w:space="0" w:color="auto"/>
              <w:left w:val="single" w:sz="4" w:space="0" w:color="auto"/>
              <w:bottom w:val="single" w:sz="4" w:space="0" w:color="auto"/>
              <w:right w:val="single" w:sz="4" w:space="0" w:color="auto"/>
            </w:tcBorders>
            <w:vAlign w:val="center"/>
          </w:tcPr>
          <w:p w14:paraId="3C9EE5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1B70E44"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0A186F7B"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679873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5F4538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8363" w:type="dxa"/>
            <w:gridSpan w:val="4"/>
            <w:tcBorders>
              <w:top w:val="single" w:sz="4" w:space="0" w:color="auto"/>
              <w:left w:val="single" w:sz="4" w:space="0" w:color="auto"/>
              <w:bottom w:val="single" w:sz="4" w:space="0" w:color="auto"/>
              <w:right w:val="single" w:sz="4" w:space="0" w:color="auto"/>
            </w:tcBorders>
            <w:vAlign w:val="center"/>
          </w:tcPr>
          <w:p w14:paraId="7D917E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39E37DC"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76AB342C"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0FD64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33FD18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8363" w:type="dxa"/>
            <w:gridSpan w:val="4"/>
            <w:tcBorders>
              <w:top w:val="single" w:sz="4" w:space="0" w:color="auto"/>
              <w:left w:val="single" w:sz="4" w:space="0" w:color="auto"/>
              <w:bottom w:val="single" w:sz="4" w:space="0" w:color="auto"/>
              <w:right w:val="single" w:sz="4" w:space="0" w:color="auto"/>
            </w:tcBorders>
          </w:tcPr>
          <w:p w14:paraId="0F9C8B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F31C4D9"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67D1A32C" w14:textId="77777777" w:rsidR="00C401BD" w:rsidRPr="00C401BD" w:rsidRDefault="00C401BD" w:rsidP="00C401BD">
            <w:pPr>
              <w:widowControl/>
              <w:numPr>
                <w:ilvl w:val="0"/>
                <w:numId w:val="178"/>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706DCE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3F8FB7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8363" w:type="dxa"/>
            <w:gridSpan w:val="4"/>
            <w:tcBorders>
              <w:top w:val="single" w:sz="4" w:space="0" w:color="auto"/>
              <w:left w:val="single" w:sz="4" w:space="0" w:color="auto"/>
              <w:bottom w:val="single" w:sz="4" w:space="0" w:color="auto"/>
              <w:right w:val="single" w:sz="4" w:space="0" w:color="auto"/>
            </w:tcBorders>
          </w:tcPr>
          <w:p w14:paraId="0785B3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2359803E" w14:textId="77777777" w:rsidR="00C401BD" w:rsidRPr="00C401BD" w:rsidRDefault="00C401BD" w:rsidP="00C401BD">
      <w:pPr>
        <w:widowControl/>
        <w:autoSpaceDE/>
        <w:autoSpaceDN/>
        <w:jc w:val="center"/>
        <w:rPr>
          <w:b/>
          <w:sz w:val="24"/>
          <w:szCs w:val="24"/>
          <w:lang w:val="ru-RU" w:eastAsia="ru-RU"/>
        </w:rPr>
      </w:pPr>
    </w:p>
    <w:p w14:paraId="3B9981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0B1BF0D2"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49F26714"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73694C58" w14:textId="77777777" w:rsidR="00C401BD" w:rsidRPr="00C401BD" w:rsidRDefault="00C401BD" w:rsidP="00C401BD">
      <w:pPr>
        <w:widowControl/>
        <w:autoSpaceDE/>
        <w:autoSpaceDN/>
        <w:jc w:val="both"/>
        <w:rPr>
          <w:sz w:val="24"/>
          <w:szCs w:val="20"/>
          <w:lang w:eastAsia="ru-RU"/>
        </w:rPr>
      </w:pPr>
      <w:r w:rsidRPr="00C401BD">
        <w:rPr>
          <w:sz w:val="24"/>
          <w:szCs w:val="20"/>
          <w:lang w:val="ru-RU" w:eastAsia="ru-RU"/>
        </w:rPr>
        <w:t>3. Обеспечение внутреннего правопорядка – 8.3.</w:t>
      </w:r>
    </w:p>
    <w:p w14:paraId="29A2C342" w14:textId="77777777" w:rsidR="00C401BD" w:rsidRPr="00C401BD" w:rsidRDefault="00C401BD" w:rsidP="00C401BD">
      <w:pPr>
        <w:widowControl/>
        <w:autoSpaceDE/>
        <w:autoSpaceDN/>
        <w:rPr>
          <w:sz w:val="24"/>
          <w:szCs w:val="24"/>
          <w:lang w:val="ru-RU" w:eastAsia="ru-RU"/>
        </w:rPr>
      </w:pPr>
    </w:p>
    <w:p w14:paraId="6429750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257C1E6F" w14:textId="77777777" w:rsidR="00C401BD" w:rsidRPr="00C401BD" w:rsidRDefault="00C401BD" w:rsidP="00C401BD">
      <w:pPr>
        <w:widowControl/>
        <w:autoSpaceDE/>
        <w:autoSpaceDN/>
        <w:jc w:val="center"/>
        <w:rPr>
          <w:sz w:val="24"/>
          <w:szCs w:val="24"/>
          <w:lang w:val="ru-RU"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3996"/>
        <w:gridCol w:w="1560"/>
        <w:gridCol w:w="1559"/>
        <w:gridCol w:w="1843"/>
        <w:gridCol w:w="3118"/>
        <w:gridCol w:w="2126"/>
      </w:tblGrid>
      <w:tr w:rsidR="00C401BD" w:rsidRPr="00E77B4D" w14:paraId="3390F975" w14:textId="77777777" w:rsidTr="00A24A9C">
        <w:trPr>
          <w:cantSplit/>
          <w:tblHeader/>
        </w:trPr>
        <w:tc>
          <w:tcPr>
            <w:tcW w:w="648" w:type="dxa"/>
            <w:vMerge w:val="restart"/>
            <w:tcBorders>
              <w:top w:val="single" w:sz="4" w:space="0" w:color="auto"/>
              <w:left w:val="single" w:sz="4" w:space="0" w:color="auto"/>
              <w:right w:val="single" w:sz="4" w:space="0" w:color="auto"/>
            </w:tcBorders>
            <w:vAlign w:val="center"/>
          </w:tcPr>
          <w:p w14:paraId="25A850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996" w:type="dxa"/>
            <w:vMerge w:val="restart"/>
            <w:tcBorders>
              <w:top w:val="single" w:sz="4" w:space="0" w:color="auto"/>
              <w:left w:val="single" w:sz="4" w:space="0" w:color="auto"/>
              <w:right w:val="single" w:sz="4" w:space="0" w:color="auto"/>
            </w:tcBorders>
            <w:vAlign w:val="center"/>
          </w:tcPr>
          <w:p w14:paraId="451E95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60" w:type="dxa"/>
            <w:vMerge w:val="restart"/>
            <w:tcBorders>
              <w:top w:val="single" w:sz="4" w:space="0" w:color="auto"/>
              <w:left w:val="single" w:sz="4" w:space="0" w:color="auto"/>
              <w:right w:val="single" w:sz="4" w:space="0" w:color="auto"/>
            </w:tcBorders>
            <w:vAlign w:val="center"/>
          </w:tcPr>
          <w:p w14:paraId="41622F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ED366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3118" w:type="dxa"/>
            <w:vMerge w:val="restart"/>
            <w:tcBorders>
              <w:top w:val="single" w:sz="4" w:space="0" w:color="auto"/>
              <w:left w:val="single" w:sz="4" w:space="0" w:color="auto"/>
              <w:right w:val="single" w:sz="4" w:space="0" w:color="auto"/>
            </w:tcBorders>
            <w:vAlign w:val="center"/>
          </w:tcPr>
          <w:p w14:paraId="3F031F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126" w:type="dxa"/>
            <w:vMerge w:val="restart"/>
            <w:tcBorders>
              <w:top w:val="single" w:sz="4" w:space="0" w:color="auto"/>
              <w:left w:val="single" w:sz="4" w:space="0" w:color="auto"/>
              <w:right w:val="single" w:sz="4" w:space="0" w:color="auto"/>
            </w:tcBorders>
            <w:vAlign w:val="center"/>
          </w:tcPr>
          <w:p w14:paraId="75CF7A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5CCD4BEE" w14:textId="77777777" w:rsidTr="00A24A9C">
        <w:trPr>
          <w:cantSplit/>
          <w:tblHeader/>
        </w:trPr>
        <w:tc>
          <w:tcPr>
            <w:tcW w:w="648" w:type="dxa"/>
            <w:vMerge/>
            <w:tcBorders>
              <w:left w:val="single" w:sz="4" w:space="0" w:color="auto"/>
              <w:bottom w:val="single" w:sz="4" w:space="0" w:color="auto"/>
              <w:right w:val="single" w:sz="4" w:space="0" w:color="auto"/>
            </w:tcBorders>
            <w:vAlign w:val="center"/>
          </w:tcPr>
          <w:p w14:paraId="5BBED70B" w14:textId="77777777" w:rsidR="00C401BD" w:rsidRPr="00C401BD" w:rsidRDefault="00C401BD" w:rsidP="00C401BD">
            <w:pPr>
              <w:widowControl/>
              <w:autoSpaceDE/>
              <w:autoSpaceDN/>
              <w:jc w:val="center"/>
              <w:rPr>
                <w:sz w:val="24"/>
                <w:szCs w:val="20"/>
                <w:lang w:val="ru-RU" w:eastAsia="ru-RU"/>
              </w:rPr>
            </w:pPr>
          </w:p>
        </w:tc>
        <w:tc>
          <w:tcPr>
            <w:tcW w:w="3996" w:type="dxa"/>
            <w:vMerge/>
            <w:tcBorders>
              <w:left w:val="single" w:sz="4" w:space="0" w:color="auto"/>
              <w:bottom w:val="single" w:sz="4" w:space="0" w:color="auto"/>
              <w:right w:val="single" w:sz="4" w:space="0" w:color="auto"/>
            </w:tcBorders>
            <w:vAlign w:val="center"/>
          </w:tcPr>
          <w:p w14:paraId="434C9D28" w14:textId="77777777" w:rsidR="00C401BD" w:rsidRPr="00C401BD" w:rsidRDefault="00C401BD" w:rsidP="00C401BD">
            <w:pPr>
              <w:widowControl/>
              <w:autoSpaceDE/>
              <w:autoSpaceDN/>
              <w:jc w:val="center"/>
              <w:rPr>
                <w:sz w:val="24"/>
                <w:szCs w:val="20"/>
                <w:lang w:val="ru-RU" w:eastAsia="ru-RU"/>
              </w:rPr>
            </w:pPr>
          </w:p>
        </w:tc>
        <w:tc>
          <w:tcPr>
            <w:tcW w:w="1560" w:type="dxa"/>
            <w:vMerge/>
            <w:tcBorders>
              <w:left w:val="single" w:sz="4" w:space="0" w:color="auto"/>
              <w:bottom w:val="single" w:sz="4" w:space="0" w:color="auto"/>
              <w:right w:val="single" w:sz="4" w:space="0" w:color="auto"/>
            </w:tcBorders>
            <w:vAlign w:val="center"/>
          </w:tcPr>
          <w:p w14:paraId="6D35F167"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497AEF8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43" w:type="dxa"/>
            <w:tcBorders>
              <w:left w:val="single" w:sz="4" w:space="0" w:color="auto"/>
              <w:bottom w:val="single" w:sz="4" w:space="0" w:color="auto"/>
              <w:right w:val="single" w:sz="4" w:space="0" w:color="auto"/>
            </w:tcBorders>
            <w:vAlign w:val="center"/>
          </w:tcPr>
          <w:p w14:paraId="0C43281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3118" w:type="dxa"/>
            <w:vMerge/>
            <w:tcBorders>
              <w:left w:val="single" w:sz="4" w:space="0" w:color="auto"/>
              <w:bottom w:val="single" w:sz="4" w:space="0" w:color="auto"/>
              <w:right w:val="single" w:sz="4" w:space="0" w:color="auto"/>
            </w:tcBorders>
            <w:vAlign w:val="center"/>
          </w:tcPr>
          <w:p w14:paraId="0764E5DA" w14:textId="77777777" w:rsidR="00C401BD" w:rsidRPr="00C401BD" w:rsidRDefault="00C401BD" w:rsidP="00C401BD">
            <w:pPr>
              <w:widowControl/>
              <w:autoSpaceDE/>
              <w:autoSpaceDN/>
              <w:jc w:val="center"/>
              <w:rPr>
                <w:sz w:val="24"/>
                <w:szCs w:val="20"/>
                <w:lang w:val="ru-RU" w:eastAsia="ru-RU"/>
              </w:rPr>
            </w:pPr>
          </w:p>
        </w:tc>
        <w:tc>
          <w:tcPr>
            <w:tcW w:w="2126" w:type="dxa"/>
            <w:vMerge/>
            <w:tcBorders>
              <w:left w:val="single" w:sz="4" w:space="0" w:color="auto"/>
              <w:bottom w:val="single" w:sz="4" w:space="0" w:color="auto"/>
              <w:right w:val="single" w:sz="4" w:space="0" w:color="auto"/>
            </w:tcBorders>
            <w:vAlign w:val="center"/>
          </w:tcPr>
          <w:p w14:paraId="44D28F39" w14:textId="77777777" w:rsidR="00C401BD" w:rsidRPr="00C401BD" w:rsidRDefault="00C401BD" w:rsidP="00C401BD">
            <w:pPr>
              <w:widowControl/>
              <w:autoSpaceDE/>
              <w:autoSpaceDN/>
              <w:jc w:val="center"/>
              <w:rPr>
                <w:sz w:val="24"/>
                <w:szCs w:val="20"/>
                <w:lang w:val="ru-RU" w:eastAsia="ru-RU"/>
              </w:rPr>
            </w:pPr>
          </w:p>
        </w:tc>
      </w:tr>
      <w:tr w:rsidR="00C401BD" w:rsidRPr="00C401BD" w14:paraId="3079D0CF" w14:textId="77777777" w:rsidTr="00A24A9C">
        <w:trPr>
          <w:cantSplit/>
          <w:trHeight w:val="521"/>
        </w:trPr>
        <w:tc>
          <w:tcPr>
            <w:tcW w:w="648" w:type="dxa"/>
            <w:vMerge w:val="restart"/>
            <w:tcBorders>
              <w:top w:val="single" w:sz="4" w:space="0" w:color="auto"/>
              <w:left w:val="single" w:sz="4" w:space="0" w:color="auto"/>
              <w:right w:val="single" w:sz="4" w:space="0" w:color="auto"/>
            </w:tcBorders>
            <w:vAlign w:val="center"/>
          </w:tcPr>
          <w:p w14:paraId="4AE6DB94"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vMerge w:val="restart"/>
            <w:tcBorders>
              <w:top w:val="single" w:sz="4" w:space="0" w:color="auto"/>
              <w:left w:val="single" w:sz="4" w:space="0" w:color="auto"/>
              <w:right w:val="single" w:sz="4" w:space="0" w:color="auto"/>
            </w:tcBorders>
            <w:vAlign w:val="center"/>
          </w:tcPr>
          <w:p w14:paraId="158288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Хранение автотранспорта</w:t>
            </w:r>
          </w:p>
        </w:tc>
        <w:tc>
          <w:tcPr>
            <w:tcW w:w="1560" w:type="dxa"/>
            <w:vMerge w:val="restart"/>
            <w:tcBorders>
              <w:top w:val="single" w:sz="4" w:space="0" w:color="auto"/>
              <w:left w:val="single" w:sz="4" w:space="0" w:color="auto"/>
              <w:right w:val="single" w:sz="4" w:space="0" w:color="auto"/>
            </w:tcBorders>
            <w:vAlign w:val="center"/>
          </w:tcPr>
          <w:p w14:paraId="4BC4C1E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2.7.1</w:t>
            </w:r>
          </w:p>
        </w:tc>
        <w:tc>
          <w:tcPr>
            <w:tcW w:w="1559" w:type="dxa"/>
            <w:tcBorders>
              <w:top w:val="single" w:sz="4" w:space="0" w:color="auto"/>
              <w:left w:val="single" w:sz="4" w:space="0" w:color="auto"/>
              <w:bottom w:val="single" w:sz="4" w:space="0" w:color="auto"/>
              <w:right w:val="single" w:sz="4" w:space="0" w:color="auto"/>
            </w:tcBorders>
            <w:vAlign w:val="center"/>
          </w:tcPr>
          <w:p w14:paraId="564FB5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843" w:type="dxa"/>
            <w:tcBorders>
              <w:top w:val="single" w:sz="4" w:space="0" w:color="auto"/>
              <w:left w:val="single" w:sz="4" w:space="0" w:color="auto"/>
              <w:bottom w:val="single" w:sz="4" w:space="0" w:color="auto"/>
              <w:right w:val="single" w:sz="4" w:space="0" w:color="auto"/>
            </w:tcBorders>
            <w:vAlign w:val="center"/>
          </w:tcPr>
          <w:p w14:paraId="4AFE4F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3118" w:type="dxa"/>
            <w:tcBorders>
              <w:top w:val="single" w:sz="4" w:space="0" w:color="auto"/>
              <w:left w:val="single" w:sz="4" w:space="0" w:color="auto"/>
              <w:bottom w:val="single" w:sz="4" w:space="0" w:color="auto"/>
              <w:right w:val="single" w:sz="4" w:space="0" w:color="auto"/>
            </w:tcBorders>
            <w:vAlign w:val="center"/>
          </w:tcPr>
          <w:p w14:paraId="192DFC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126" w:type="dxa"/>
            <w:tcBorders>
              <w:top w:val="single" w:sz="4" w:space="0" w:color="auto"/>
              <w:left w:val="single" w:sz="4" w:space="0" w:color="auto"/>
              <w:bottom w:val="single" w:sz="4" w:space="0" w:color="auto"/>
              <w:right w:val="single" w:sz="4" w:space="0" w:color="auto"/>
            </w:tcBorders>
            <w:vAlign w:val="center"/>
          </w:tcPr>
          <w:p w14:paraId="144EDCD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00C66510" w14:textId="77777777" w:rsidTr="00A24A9C">
        <w:trPr>
          <w:cantSplit/>
          <w:trHeight w:val="1082"/>
        </w:trPr>
        <w:tc>
          <w:tcPr>
            <w:tcW w:w="648" w:type="dxa"/>
            <w:vMerge/>
            <w:tcBorders>
              <w:left w:val="single" w:sz="4" w:space="0" w:color="auto"/>
              <w:bottom w:val="single" w:sz="4" w:space="0" w:color="auto"/>
              <w:right w:val="single" w:sz="4" w:space="0" w:color="auto"/>
            </w:tcBorders>
            <w:vAlign w:val="center"/>
          </w:tcPr>
          <w:p w14:paraId="4C4C6659"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vMerge/>
            <w:tcBorders>
              <w:left w:val="single" w:sz="4" w:space="0" w:color="auto"/>
              <w:bottom w:val="single" w:sz="4" w:space="0" w:color="auto"/>
              <w:right w:val="single" w:sz="4" w:space="0" w:color="auto"/>
            </w:tcBorders>
            <w:vAlign w:val="center"/>
          </w:tcPr>
          <w:p w14:paraId="29FF334F" w14:textId="77777777" w:rsidR="00C401BD" w:rsidRPr="00C401BD" w:rsidRDefault="00C401BD" w:rsidP="00C401BD">
            <w:pPr>
              <w:widowControl/>
              <w:autoSpaceDE/>
              <w:autoSpaceDN/>
              <w:jc w:val="center"/>
              <w:rPr>
                <w:sz w:val="24"/>
                <w:szCs w:val="20"/>
                <w:lang w:val="ru-RU" w:eastAsia="ru-RU"/>
              </w:rPr>
            </w:pPr>
          </w:p>
        </w:tc>
        <w:tc>
          <w:tcPr>
            <w:tcW w:w="1560" w:type="dxa"/>
            <w:vMerge/>
            <w:tcBorders>
              <w:left w:val="single" w:sz="4" w:space="0" w:color="auto"/>
              <w:bottom w:val="single" w:sz="4" w:space="0" w:color="auto"/>
              <w:right w:val="single" w:sz="4" w:space="0" w:color="auto"/>
            </w:tcBorders>
            <w:vAlign w:val="center"/>
          </w:tcPr>
          <w:p w14:paraId="3E602269" w14:textId="77777777" w:rsidR="00C401BD" w:rsidRPr="00C401BD" w:rsidRDefault="00C401BD" w:rsidP="00C401BD">
            <w:pPr>
              <w:widowControl/>
              <w:autoSpaceDE/>
              <w:autoSpaceDN/>
              <w:jc w:val="center"/>
              <w:rPr>
                <w:sz w:val="24"/>
                <w:szCs w:val="20"/>
                <w:lang w:val="ru-RU" w:eastAsia="ru-RU"/>
              </w:rPr>
            </w:pPr>
          </w:p>
        </w:tc>
        <w:tc>
          <w:tcPr>
            <w:tcW w:w="8646" w:type="dxa"/>
            <w:gridSpan w:val="4"/>
            <w:tcBorders>
              <w:top w:val="single" w:sz="4" w:space="0" w:color="auto"/>
              <w:left w:val="single" w:sz="4" w:space="0" w:color="auto"/>
              <w:bottom w:val="single" w:sz="4" w:space="0" w:color="auto"/>
              <w:right w:val="single" w:sz="4" w:space="0" w:color="auto"/>
            </w:tcBorders>
            <w:vAlign w:val="center"/>
          </w:tcPr>
          <w:p w14:paraId="0914DF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7D500177" w14:textId="77777777" w:rsidTr="00A24A9C">
        <w:trPr>
          <w:cantSplit/>
          <w:trHeight w:val="447"/>
        </w:trPr>
        <w:tc>
          <w:tcPr>
            <w:tcW w:w="648" w:type="dxa"/>
            <w:vMerge w:val="restart"/>
            <w:tcBorders>
              <w:top w:val="single" w:sz="4" w:space="0" w:color="auto"/>
              <w:left w:val="single" w:sz="4" w:space="0" w:color="auto"/>
              <w:right w:val="single" w:sz="4" w:space="0" w:color="auto"/>
            </w:tcBorders>
            <w:vAlign w:val="center"/>
          </w:tcPr>
          <w:p w14:paraId="561FC81D"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vMerge w:val="restart"/>
            <w:tcBorders>
              <w:top w:val="single" w:sz="4" w:space="0" w:color="auto"/>
              <w:left w:val="single" w:sz="4" w:space="0" w:color="auto"/>
              <w:right w:val="single" w:sz="4" w:space="0" w:color="auto"/>
            </w:tcBorders>
            <w:vAlign w:val="center"/>
          </w:tcPr>
          <w:p w14:paraId="1C4CEE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560" w:type="dxa"/>
            <w:vMerge w:val="restart"/>
            <w:tcBorders>
              <w:top w:val="single" w:sz="4" w:space="0" w:color="auto"/>
              <w:left w:val="single" w:sz="4" w:space="0" w:color="auto"/>
              <w:right w:val="single" w:sz="4" w:space="0" w:color="auto"/>
            </w:tcBorders>
            <w:vAlign w:val="center"/>
          </w:tcPr>
          <w:p w14:paraId="4E5F0F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559" w:type="dxa"/>
            <w:tcBorders>
              <w:top w:val="single" w:sz="4" w:space="0" w:color="auto"/>
              <w:left w:val="single" w:sz="4" w:space="0" w:color="auto"/>
              <w:bottom w:val="single" w:sz="4" w:space="0" w:color="auto"/>
              <w:right w:val="single" w:sz="4" w:space="0" w:color="auto"/>
            </w:tcBorders>
            <w:vAlign w:val="center"/>
          </w:tcPr>
          <w:p w14:paraId="2FE6B5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843" w:type="dxa"/>
            <w:tcBorders>
              <w:top w:val="single" w:sz="4" w:space="0" w:color="auto"/>
              <w:left w:val="single" w:sz="4" w:space="0" w:color="auto"/>
              <w:bottom w:val="single" w:sz="4" w:space="0" w:color="auto"/>
              <w:right w:val="single" w:sz="4" w:space="0" w:color="auto"/>
            </w:tcBorders>
            <w:vAlign w:val="center"/>
          </w:tcPr>
          <w:p w14:paraId="40C91E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3118" w:type="dxa"/>
            <w:tcBorders>
              <w:top w:val="single" w:sz="4" w:space="0" w:color="auto"/>
              <w:left w:val="single" w:sz="4" w:space="0" w:color="auto"/>
              <w:bottom w:val="single" w:sz="4" w:space="0" w:color="auto"/>
              <w:right w:val="single" w:sz="4" w:space="0" w:color="auto"/>
            </w:tcBorders>
            <w:vAlign w:val="center"/>
          </w:tcPr>
          <w:p w14:paraId="7EAAEE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126" w:type="dxa"/>
            <w:tcBorders>
              <w:top w:val="single" w:sz="4" w:space="0" w:color="auto"/>
              <w:left w:val="single" w:sz="4" w:space="0" w:color="auto"/>
              <w:bottom w:val="single" w:sz="4" w:space="0" w:color="auto"/>
              <w:right w:val="single" w:sz="4" w:space="0" w:color="auto"/>
            </w:tcBorders>
            <w:vAlign w:val="center"/>
          </w:tcPr>
          <w:p w14:paraId="7E82DC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53D9EA40" w14:textId="77777777" w:rsidTr="00A24A9C">
        <w:trPr>
          <w:cantSplit/>
        </w:trPr>
        <w:tc>
          <w:tcPr>
            <w:tcW w:w="648" w:type="dxa"/>
            <w:vMerge/>
            <w:tcBorders>
              <w:left w:val="single" w:sz="4" w:space="0" w:color="auto"/>
              <w:bottom w:val="single" w:sz="4" w:space="0" w:color="auto"/>
              <w:right w:val="single" w:sz="4" w:space="0" w:color="auto"/>
            </w:tcBorders>
            <w:vAlign w:val="center"/>
          </w:tcPr>
          <w:p w14:paraId="01551C68"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vMerge/>
            <w:tcBorders>
              <w:left w:val="single" w:sz="4" w:space="0" w:color="auto"/>
              <w:bottom w:val="single" w:sz="4" w:space="0" w:color="auto"/>
              <w:right w:val="single" w:sz="4" w:space="0" w:color="auto"/>
            </w:tcBorders>
            <w:vAlign w:val="center"/>
          </w:tcPr>
          <w:p w14:paraId="392F8418" w14:textId="77777777" w:rsidR="00C401BD" w:rsidRPr="00C401BD" w:rsidRDefault="00C401BD" w:rsidP="00C401BD">
            <w:pPr>
              <w:widowControl/>
              <w:autoSpaceDE/>
              <w:autoSpaceDN/>
              <w:jc w:val="center"/>
              <w:rPr>
                <w:sz w:val="24"/>
                <w:szCs w:val="20"/>
                <w:lang w:val="ru-RU" w:eastAsia="ru-RU"/>
              </w:rPr>
            </w:pPr>
          </w:p>
        </w:tc>
        <w:tc>
          <w:tcPr>
            <w:tcW w:w="1560" w:type="dxa"/>
            <w:vMerge/>
            <w:tcBorders>
              <w:left w:val="single" w:sz="4" w:space="0" w:color="auto"/>
              <w:bottom w:val="single" w:sz="4" w:space="0" w:color="auto"/>
              <w:right w:val="single" w:sz="4" w:space="0" w:color="auto"/>
            </w:tcBorders>
            <w:vAlign w:val="center"/>
          </w:tcPr>
          <w:p w14:paraId="6EEB5D0A" w14:textId="77777777" w:rsidR="00C401BD" w:rsidRPr="00C401BD" w:rsidRDefault="00C401BD" w:rsidP="00C401BD">
            <w:pPr>
              <w:widowControl/>
              <w:autoSpaceDE/>
              <w:autoSpaceDN/>
              <w:jc w:val="center"/>
              <w:rPr>
                <w:sz w:val="24"/>
                <w:szCs w:val="20"/>
                <w:lang w:val="ru-RU" w:eastAsia="ru-RU"/>
              </w:rPr>
            </w:pPr>
          </w:p>
        </w:tc>
        <w:tc>
          <w:tcPr>
            <w:tcW w:w="8646" w:type="dxa"/>
            <w:gridSpan w:val="4"/>
            <w:tcBorders>
              <w:top w:val="single" w:sz="4" w:space="0" w:color="auto"/>
              <w:left w:val="single" w:sz="4" w:space="0" w:color="auto"/>
              <w:bottom w:val="single" w:sz="4" w:space="0" w:color="auto"/>
              <w:right w:val="single" w:sz="4" w:space="0" w:color="auto"/>
            </w:tcBorders>
            <w:vAlign w:val="center"/>
          </w:tcPr>
          <w:p w14:paraId="565D49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6AA275A6"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69FC73E9"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14F7A99C" w14:textId="77777777" w:rsidR="00C401BD" w:rsidRPr="00C401BD" w:rsidRDefault="00C401BD" w:rsidP="00C401BD">
            <w:pPr>
              <w:widowControl/>
              <w:autoSpaceDE/>
              <w:autoSpaceDN/>
              <w:jc w:val="center"/>
              <w:rPr>
                <w:sz w:val="24"/>
                <w:szCs w:val="24"/>
                <w:lang w:val="ru-RU" w:eastAsia="ru-RU"/>
              </w:rPr>
            </w:pPr>
            <w:r w:rsidRPr="00C401BD">
              <w:rPr>
                <w:color w:val="000000"/>
                <w:sz w:val="24"/>
                <w:szCs w:val="24"/>
                <w:lang w:val="ru-RU" w:eastAsia="ru-RU"/>
              </w:rPr>
              <w:t>Социальное обслуживание</w:t>
            </w:r>
          </w:p>
        </w:tc>
        <w:tc>
          <w:tcPr>
            <w:tcW w:w="1560" w:type="dxa"/>
            <w:tcBorders>
              <w:top w:val="single" w:sz="4" w:space="0" w:color="auto"/>
              <w:left w:val="single" w:sz="4" w:space="0" w:color="auto"/>
              <w:bottom w:val="single" w:sz="4" w:space="0" w:color="auto"/>
              <w:right w:val="single" w:sz="4" w:space="0" w:color="auto"/>
            </w:tcBorders>
            <w:vAlign w:val="center"/>
          </w:tcPr>
          <w:p w14:paraId="7C3271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w:t>
            </w:r>
          </w:p>
        </w:tc>
        <w:tc>
          <w:tcPr>
            <w:tcW w:w="1559" w:type="dxa"/>
            <w:tcBorders>
              <w:top w:val="single" w:sz="4" w:space="0" w:color="auto"/>
              <w:left w:val="single" w:sz="4" w:space="0" w:color="auto"/>
              <w:bottom w:val="single" w:sz="4" w:space="0" w:color="auto"/>
              <w:right w:val="single" w:sz="4" w:space="0" w:color="auto"/>
            </w:tcBorders>
            <w:vAlign w:val="center"/>
          </w:tcPr>
          <w:p w14:paraId="3641E54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1905C69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0DA1252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2126" w:type="dxa"/>
            <w:tcBorders>
              <w:top w:val="single" w:sz="4" w:space="0" w:color="auto"/>
              <w:left w:val="single" w:sz="4" w:space="0" w:color="auto"/>
              <w:bottom w:val="single" w:sz="4" w:space="0" w:color="auto"/>
              <w:right w:val="single" w:sz="4" w:space="0" w:color="auto"/>
            </w:tcBorders>
            <w:vAlign w:val="center"/>
          </w:tcPr>
          <w:p w14:paraId="7A1AA1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CBF221A"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75884508"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07CD3B0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Общежития</w:t>
            </w:r>
          </w:p>
        </w:tc>
        <w:tc>
          <w:tcPr>
            <w:tcW w:w="1560" w:type="dxa"/>
            <w:tcBorders>
              <w:top w:val="single" w:sz="4" w:space="0" w:color="auto"/>
              <w:left w:val="single" w:sz="4" w:space="0" w:color="auto"/>
              <w:bottom w:val="single" w:sz="4" w:space="0" w:color="auto"/>
              <w:right w:val="single" w:sz="4" w:space="0" w:color="auto"/>
            </w:tcBorders>
            <w:vAlign w:val="center"/>
          </w:tcPr>
          <w:p w14:paraId="675EE7A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3.2.4</w:t>
            </w:r>
          </w:p>
        </w:tc>
        <w:tc>
          <w:tcPr>
            <w:tcW w:w="1559" w:type="dxa"/>
            <w:tcBorders>
              <w:top w:val="single" w:sz="4" w:space="0" w:color="auto"/>
              <w:left w:val="single" w:sz="4" w:space="0" w:color="auto"/>
              <w:bottom w:val="single" w:sz="4" w:space="0" w:color="auto"/>
              <w:right w:val="single" w:sz="4" w:space="0" w:color="auto"/>
            </w:tcBorders>
            <w:vAlign w:val="center"/>
          </w:tcPr>
          <w:p w14:paraId="3EE965D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1AF45B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2B6302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2126" w:type="dxa"/>
            <w:tcBorders>
              <w:top w:val="single" w:sz="4" w:space="0" w:color="auto"/>
              <w:left w:val="single" w:sz="4" w:space="0" w:color="auto"/>
              <w:bottom w:val="single" w:sz="4" w:space="0" w:color="auto"/>
              <w:right w:val="single" w:sz="4" w:space="0" w:color="auto"/>
            </w:tcBorders>
            <w:vAlign w:val="center"/>
          </w:tcPr>
          <w:p w14:paraId="105CA1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74959DC"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5B8C2C51"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2B8CF6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560" w:type="dxa"/>
            <w:tcBorders>
              <w:top w:val="single" w:sz="4" w:space="0" w:color="auto"/>
              <w:left w:val="single" w:sz="4" w:space="0" w:color="auto"/>
              <w:bottom w:val="single" w:sz="4" w:space="0" w:color="auto"/>
              <w:right w:val="single" w:sz="4" w:space="0" w:color="auto"/>
            </w:tcBorders>
            <w:vAlign w:val="center"/>
          </w:tcPr>
          <w:p w14:paraId="59D35C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559" w:type="dxa"/>
            <w:tcBorders>
              <w:top w:val="single" w:sz="4" w:space="0" w:color="auto"/>
              <w:left w:val="single" w:sz="4" w:space="0" w:color="auto"/>
              <w:bottom w:val="single" w:sz="4" w:space="0" w:color="auto"/>
              <w:right w:val="single" w:sz="4" w:space="0" w:color="auto"/>
            </w:tcBorders>
            <w:vAlign w:val="center"/>
          </w:tcPr>
          <w:p w14:paraId="1C8D55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751702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0EB55B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126" w:type="dxa"/>
            <w:tcBorders>
              <w:top w:val="single" w:sz="4" w:space="0" w:color="auto"/>
              <w:left w:val="single" w:sz="4" w:space="0" w:color="auto"/>
              <w:bottom w:val="single" w:sz="4" w:space="0" w:color="auto"/>
              <w:right w:val="single" w:sz="4" w:space="0" w:color="auto"/>
            </w:tcBorders>
            <w:vAlign w:val="center"/>
          </w:tcPr>
          <w:p w14:paraId="5E9077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1F51FFD"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040943FD"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7281E612"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Осуществление религиозных обрядов</w:t>
            </w:r>
          </w:p>
        </w:tc>
        <w:tc>
          <w:tcPr>
            <w:tcW w:w="1560" w:type="dxa"/>
            <w:tcBorders>
              <w:top w:val="single" w:sz="4" w:space="0" w:color="auto"/>
              <w:left w:val="single" w:sz="4" w:space="0" w:color="auto"/>
              <w:bottom w:val="single" w:sz="4" w:space="0" w:color="auto"/>
              <w:right w:val="single" w:sz="4" w:space="0" w:color="auto"/>
            </w:tcBorders>
            <w:vAlign w:val="center"/>
          </w:tcPr>
          <w:p w14:paraId="7C64445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3.7.1</w:t>
            </w:r>
          </w:p>
        </w:tc>
        <w:tc>
          <w:tcPr>
            <w:tcW w:w="1559" w:type="dxa"/>
            <w:tcBorders>
              <w:top w:val="single" w:sz="4" w:space="0" w:color="auto"/>
              <w:left w:val="single" w:sz="4" w:space="0" w:color="auto"/>
              <w:bottom w:val="single" w:sz="4" w:space="0" w:color="auto"/>
              <w:right w:val="single" w:sz="4" w:space="0" w:color="auto"/>
            </w:tcBorders>
            <w:vAlign w:val="center"/>
          </w:tcPr>
          <w:p w14:paraId="2D9E84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355062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67E942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126" w:type="dxa"/>
            <w:tcBorders>
              <w:top w:val="single" w:sz="4" w:space="0" w:color="auto"/>
              <w:left w:val="single" w:sz="4" w:space="0" w:color="auto"/>
              <w:bottom w:val="single" w:sz="4" w:space="0" w:color="auto"/>
              <w:right w:val="single" w:sz="4" w:space="0" w:color="auto"/>
            </w:tcBorders>
            <w:vAlign w:val="center"/>
          </w:tcPr>
          <w:p w14:paraId="7AB4B7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7EC3ECE"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33D8DC7E"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218F8E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Религиозное управление и образование</w:t>
            </w:r>
          </w:p>
        </w:tc>
        <w:tc>
          <w:tcPr>
            <w:tcW w:w="1560" w:type="dxa"/>
            <w:tcBorders>
              <w:top w:val="single" w:sz="4" w:space="0" w:color="auto"/>
              <w:left w:val="single" w:sz="4" w:space="0" w:color="auto"/>
              <w:bottom w:val="single" w:sz="4" w:space="0" w:color="auto"/>
              <w:right w:val="single" w:sz="4" w:space="0" w:color="auto"/>
            </w:tcBorders>
            <w:vAlign w:val="center"/>
          </w:tcPr>
          <w:p w14:paraId="1B55664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3.7.2</w:t>
            </w:r>
          </w:p>
        </w:tc>
        <w:tc>
          <w:tcPr>
            <w:tcW w:w="1559" w:type="dxa"/>
            <w:tcBorders>
              <w:top w:val="single" w:sz="4" w:space="0" w:color="auto"/>
              <w:left w:val="single" w:sz="4" w:space="0" w:color="auto"/>
              <w:bottom w:val="single" w:sz="4" w:space="0" w:color="auto"/>
              <w:right w:val="single" w:sz="4" w:space="0" w:color="auto"/>
            </w:tcBorders>
            <w:vAlign w:val="center"/>
          </w:tcPr>
          <w:p w14:paraId="3642234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225091C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200 000</w:t>
            </w:r>
          </w:p>
        </w:tc>
        <w:tc>
          <w:tcPr>
            <w:tcW w:w="3118" w:type="dxa"/>
            <w:tcBorders>
              <w:top w:val="single" w:sz="4" w:space="0" w:color="auto"/>
              <w:left w:val="single" w:sz="4" w:space="0" w:color="auto"/>
              <w:bottom w:val="single" w:sz="4" w:space="0" w:color="auto"/>
              <w:right w:val="single" w:sz="4" w:space="0" w:color="auto"/>
            </w:tcBorders>
            <w:vAlign w:val="center"/>
          </w:tcPr>
          <w:p w14:paraId="07F4FBC6" w14:textId="77777777" w:rsidR="00C401BD" w:rsidRPr="00C401BD" w:rsidRDefault="00C401BD" w:rsidP="00C401BD">
            <w:pPr>
              <w:widowControl/>
              <w:autoSpaceDE/>
              <w:autoSpaceDN/>
              <w:jc w:val="center"/>
              <w:rPr>
                <w:sz w:val="24"/>
                <w:szCs w:val="24"/>
                <w:lang w:eastAsia="ru-RU"/>
              </w:rPr>
            </w:pPr>
            <w:r w:rsidRPr="00C401BD">
              <w:rPr>
                <w:sz w:val="24"/>
                <w:szCs w:val="24"/>
                <w:lang w:val="ru-RU" w:eastAsia="ru-RU"/>
              </w:rPr>
              <w:t>50%</w:t>
            </w:r>
          </w:p>
        </w:tc>
        <w:tc>
          <w:tcPr>
            <w:tcW w:w="2126" w:type="dxa"/>
            <w:tcBorders>
              <w:top w:val="single" w:sz="4" w:space="0" w:color="auto"/>
              <w:left w:val="single" w:sz="4" w:space="0" w:color="auto"/>
              <w:bottom w:val="single" w:sz="4" w:space="0" w:color="auto"/>
              <w:right w:val="single" w:sz="4" w:space="0" w:color="auto"/>
            </w:tcBorders>
            <w:vAlign w:val="center"/>
          </w:tcPr>
          <w:p w14:paraId="5C6BA0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224EA20"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2D322C9E"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78E683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60" w:type="dxa"/>
            <w:tcBorders>
              <w:top w:val="single" w:sz="4" w:space="0" w:color="auto"/>
              <w:left w:val="single" w:sz="4" w:space="0" w:color="auto"/>
              <w:bottom w:val="single" w:sz="4" w:space="0" w:color="auto"/>
              <w:right w:val="single" w:sz="4" w:space="0" w:color="auto"/>
            </w:tcBorders>
            <w:vAlign w:val="center"/>
          </w:tcPr>
          <w:p w14:paraId="3E56CC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59" w:type="dxa"/>
            <w:tcBorders>
              <w:top w:val="single" w:sz="4" w:space="0" w:color="auto"/>
              <w:left w:val="single" w:sz="4" w:space="0" w:color="auto"/>
              <w:bottom w:val="single" w:sz="4" w:space="0" w:color="auto"/>
              <w:right w:val="single" w:sz="4" w:space="0" w:color="auto"/>
            </w:tcBorders>
            <w:vAlign w:val="center"/>
          </w:tcPr>
          <w:p w14:paraId="22DF1C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644655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79380AB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55%</w:t>
            </w:r>
          </w:p>
        </w:tc>
        <w:tc>
          <w:tcPr>
            <w:tcW w:w="2126" w:type="dxa"/>
            <w:tcBorders>
              <w:top w:val="single" w:sz="4" w:space="0" w:color="auto"/>
              <w:left w:val="single" w:sz="4" w:space="0" w:color="auto"/>
              <w:bottom w:val="single" w:sz="4" w:space="0" w:color="auto"/>
              <w:right w:val="single" w:sz="4" w:space="0" w:color="auto"/>
            </w:tcBorders>
            <w:vAlign w:val="center"/>
          </w:tcPr>
          <w:p w14:paraId="75FFD1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2485A99"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0D36D207"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0B2408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60" w:type="dxa"/>
            <w:tcBorders>
              <w:top w:val="single" w:sz="4" w:space="0" w:color="auto"/>
              <w:left w:val="single" w:sz="4" w:space="0" w:color="auto"/>
              <w:bottom w:val="single" w:sz="4" w:space="0" w:color="auto"/>
              <w:right w:val="single" w:sz="4" w:space="0" w:color="auto"/>
            </w:tcBorders>
            <w:vAlign w:val="center"/>
          </w:tcPr>
          <w:p w14:paraId="0067B6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59" w:type="dxa"/>
            <w:tcBorders>
              <w:top w:val="single" w:sz="4" w:space="0" w:color="auto"/>
              <w:left w:val="single" w:sz="4" w:space="0" w:color="auto"/>
              <w:bottom w:val="single" w:sz="4" w:space="0" w:color="auto"/>
              <w:right w:val="single" w:sz="4" w:space="0" w:color="auto"/>
            </w:tcBorders>
            <w:vAlign w:val="center"/>
          </w:tcPr>
          <w:p w14:paraId="25C0D5F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3" w:type="dxa"/>
            <w:tcBorders>
              <w:top w:val="single" w:sz="4" w:space="0" w:color="auto"/>
              <w:left w:val="single" w:sz="4" w:space="0" w:color="auto"/>
              <w:bottom w:val="single" w:sz="4" w:space="0" w:color="auto"/>
              <w:right w:val="single" w:sz="4" w:space="0" w:color="auto"/>
            </w:tcBorders>
            <w:vAlign w:val="center"/>
          </w:tcPr>
          <w:p w14:paraId="71DE11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118" w:type="dxa"/>
            <w:tcBorders>
              <w:top w:val="single" w:sz="4" w:space="0" w:color="auto"/>
              <w:left w:val="single" w:sz="4" w:space="0" w:color="auto"/>
              <w:bottom w:val="single" w:sz="4" w:space="0" w:color="auto"/>
              <w:right w:val="single" w:sz="4" w:space="0" w:color="auto"/>
            </w:tcBorders>
            <w:vAlign w:val="center"/>
          </w:tcPr>
          <w:p w14:paraId="6F57BAC9"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126" w:type="dxa"/>
            <w:tcBorders>
              <w:top w:val="single" w:sz="4" w:space="0" w:color="auto"/>
              <w:left w:val="single" w:sz="4" w:space="0" w:color="auto"/>
              <w:bottom w:val="single" w:sz="4" w:space="0" w:color="auto"/>
              <w:right w:val="single" w:sz="4" w:space="0" w:color="auto"/>
            </w:tcBorders>
            <w:vAlign w:val="center"/>
          </w:tcPr>
          <w:p w14:paraId="13A594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E8C16A6"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3CC8790C"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71D8968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560" w:type="dxa"/>
            <w:tcBorders>
              <w:top w:val="single" w:sz="4" w:space="0" w:color="auto"/>
              <w:left w:val="single" w:sz="4" w:space="0" w:color="auto"/>
              <w:bottom w:val="single" w:sz="4" w:space="0" w:color="auto"/>
              <w:right w:val="single" w:sz="4" w:space="0" w:color="auto"/>
            </w:tcBorders>
            <w:vAlign w:val="center"/>
          </w:tcPr>
          <w:p w14:paraId="1D148D3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59" w:type="dxa"/>
            <w:tcBorders>
              <w:top w:val="single" w:sz="4" w:space="0" w:color="auto"/>
              <w:left w:val="single" w:sz="4" w:space="0" w:color="auto"/>
              <w:bottom w:val="single" w:sz="4" w:space="0" w:color="auto"/>
              <w:right w:val="single" w:sz="4" w:space="0" w:color="auto"/>
            </w:tcBorders>
            <w:vAlign w:val="center"/>
          </w:tcPr>
          <w:p w14:paraId="387A69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4B35AF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118" w:type="dxa"/>
            <w:tcBorders>
              <w:top w:val="single" w:sz="4" w:space="0" w:color="auto"/>
              <w:left w:val="single" w:sz="4" w:space="0" w:color="auto"/>
              <w:bottom w:val="single" w:sz="4" w:space="0" w:color="auto"/>
              <w:right w:val="single" w:sz="4" w:space="0" w:color="auto"/>
            </w:tcBorders>
            <w:vAlign w:val="center"/>
          </w:tcPr>
          <w:p w14:paraId="65885F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6" w:type="dxa"/>
            <w:tcBorders>
              <w:top w:val="single" w:sz="4" w:space="0" w:color="auto"/>
              <w:left w:val="single" w:sz="4" w:space="0" w:color="auto"/>
              <w:bottom w:val="single" w:sz="4" w:space="0" w:color="auto"/>
              <w:right w:val="single" w:sz="4" w:space="0" w:color="auto"/>
            </w:tcBorders>
            <w:vAlign w:val="center"/>
          </w:tcPr>
          <w:p w14:paraId="3BC2E3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19ECDE8"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1F4DC45C"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0572C0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60" w:type="dxa"/>
            <w:tcBorders>
              <w:top w:val="single" w:sz="4" w:space="0" w:color="auto"/>
              <w:left w:val="single" w:sz="4" w:space="0" w:color="auto"/>
              <w:bottom w:val="single" w:sz="4" w:space="0" w:color="auto"/>
              <w:right w:val="single" w:sz="4" w:space="0" w:color="auto"/>
            </w:tcBorders>
            <w:vAlign w:val="center"/>
          </w:tcPr>
          <w:p w14:paraId="1E3DDF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59" w:type="dxa"/>
            <w:tcBorders>
              <w:top w:val="single" w:sz="4" w:space="0" w:color="auto"/>
              <w:left w:val="single" w:sz="4" w:space="0" w:color="auto"/>
              <w:bottom w:val="single" w:sz="4" w:space="0" w:color="auto"/>
              <w:right w:val="single" w:sz="4" w:space="0" w:color="auto"/>
            </w:tcBorders>
            <w:vAlign w:val="center"/>
          </w:tcPr>
          <w:p w14:paraId="46A4CD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3" w:type="dxa"/>
            <w:tcBorders>
              <w:top w:val="single" w:sz="4" w:space="0" w:color="auto"/>
              <w:left w:val="single" w:sz="4" w:space="0" w:color="auto"/>
              <w:bottom w:val="single" w:sz="4" w:space="0" w:color="auto"/>
              <w:right w:val="single" w:sz="4" w:space="0" w:color="auto"/>
            </w:tcBorders>
            <w:vAlign w:val="center"/>
          </w:tcPr>
          <w:p w14:paraId="3B67A9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118" w:type="dxa"/>
            <w:tcBorders>
              <w:top w:val="single" w:sz="4" w:space="0" w:color="auto"/>
              <w:left w:val="single" w:sz="4" w:space="0" w:color="auto"/>
              <w:bottom w:val="single" w:sz="4" w:space="0" w:color="auto"/>
              <w:right w:val="single" w:sz="4" w:space="0" w:color="auto"/>
            </w:tcBorders>
            <w:vAlign w:val="center"/>
          </w:tcPr>
          <w:p w14:paraId="12CD3503"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126" w:type="dxa"/>
            <w:tcBorders>
              <w:top w:val="single" w:sz="4" w:space="0" w:color="auto"/>
              <w:left w:val="single" w:sz="4" w:space="0" w:color="auto"/>
              <w:bottom w:val="single" w:sz="4" w:space="0" w:color="auto"/>
              <w:right w:val="single" w:sz="4" w:space="0" w:color="auto"/>
            </w:tcBorders>
            <w:vAlign w:val="center"/>
          </w:tcPr>
          <w:p w14:paraId="65776D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1924D2F"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344E1CBE"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33B168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560" w:type="dxa"/>
            <w:tcBorders>
              <w:top w:val="single" w:sz="4" w:space="0" w:color="auto"/>
              <w:left w:val="single" w:sz="4" w:space="0" w:color="auto"/>
              <w:bottom w:val="single" w:sz="4" w:space="0" w:color="auto"/>
              <w:right w:val="single" w:sz="4" w:space="0" w:color="auto"/>
            </w:tcBorders>
            <w:vAlign w:val="center"/>
          </w:tcPr>
          <w:p w14:paraId="37F89D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559" w:type="dxa"/>
            <w:tcBorders>
              <w:top w:val="single" w:sz="4" w:space="0" w:color="auto"/>
              <w:left w:val="single" w:sz="4" w:space="0" w:color="auto"/>
              <w:bottom w:val="single" w:sz="4" w:space="0" w:color="auto"/>
              <w:right w:val="single" w:sz="4" w:space="0" w:color="auto"/>
            </w:tcBorders>
            <w:vAlign w:val="center"/>
          </w:tcPr>
          <w:p w14:paraId="57AC66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0BE1C0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6EA9BA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6" w:type="dxa"/>
            <w:tcBorders>
              <w:top w:val="single" w:sz="4" w:space="0" w:color="auto"/>
              <w:left w:val="single" w:sz="4" w:space="0" w:color="auto"/>
              <w:bottom w:val="single" w:sz="4" w:space="0" w:color="auto"/>
              <w:right w:val="single" w:sz="4" w:space="0" w:color="auto"/>
            </w:tcBorders>
            <w:vAlign w:val="center"/>
          </w:tcPr>
          <w:p w14:paraId="006BC5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81EBAEB"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24A7C9C3"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53F3F9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60" w:type="dxa"/>
            <w:tcBorders>
              <w:top w:val="single" w:sz="4" w:space="0" w:color="auto"/>
              <w:left w:val="single" w:sz="4" w:space="0" w:color="auto"/>
              <w:bottom w:val="single" w:sz="4" w:space="0" w:color="auto"/>
              <w:right w:val="single" w:sz="4" w:space="0" w:color="auto"/>
            </w:tcBorders>
            <w:vAlign w:val="center"/>
          </w:tcPr>
          <w:p w14:paraId="51C813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14:paraId="039663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843" w:type="dxa"/>
            <w:tcBorders>
              <w:top w:val="single" w:sz="4" w:space="0" w:color="auto"/>
              <w:left w:val="single" w:sz="4" w:space="0" w:color="auto"/>
              <w:bottom w:val="single" w:sz="4" w:space="0" w:color="auto"/>
              <w:right w:val="single" w:sz="4" w:space="0" w:color="auto"/>
            </w:tcBorders>
            <w:vAlign w:val="center"/>
          </w:tcPr>
          <w:p w14:paraId="3B8341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3118" w:type="dxa"/>
            <w:tcBorders>
              <w:top w:val="single" w:sz="4" w:space="0" w:color="auto"/>
              <w:left w:val="single" w:sz="4" w:space="0" w:color="auto"/>
              <w:bottom w:val="single" w:sz="4" w:space="0" w:color="auto"/>
              <w:right w:val="single" w:sz="4" w:space="0" w:color="auto"/>
            </w:tcBorders>
            <w:vAlign w:val="center"/>
          </w:tcPr>
          <w:p w14:paraId="3574A8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126" w:type="dxa"/>
            <w:tcBorders>
              <w:top w:val="single" w:sz="4" w:space="0" w:color="auto"/>
              <w:left w:val="single" w:sz="4" w:space="0" w:color="auto"/>
              <w:bottom w:val="single" w:sz="4" w:space="0" w:color="auto"/>
              <w:right w:val="single" w:sz="4" w:space="0" w:color="auto"/>
            </w:tcBorders>
            <w:vAlign w:val="center"/>
          </w:tcPr>
          <w:p w14:paraId="5767E7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7E73FC2"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5DF5A635"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33F61B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560" w:type="dxa"/>
            <w:tcBorders>
              <w:top w:val="single" w:sz="4" w:space="0" w:color="auto"/>
              <w:left w:val="single" w:sz="4" w:space="0" w:color="auto"/>
              <w:bottom w:val="single" w:sz="4" w:space="0" w:color="auto"/>
              <w:right w:val="single" w:sz="4" w:space="0" w:color="auto"/>
            </w:tcBorders>
            <w:vAlign w:val="center"/>
          </w:tcPr>
          <w:p w14:paraId="037B1B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59" w:type="dxa"/>
            <w:tcBorders>
              <w:top w:val="single" w:sz="4" w:space="0" w:color="auto"/>
              <w:left w:val="single" w:sz="4" w:space="0" w:color="auto"/>
              <w:bottom w:val="single" w:sz="4" w:space="0" w:color="auto"/>
              <w:right w:val="single" w:sz="4" w:space="0" w:color="auto"/>
            </w:tcBorders>
            <w:vAlign w:val="center"/>
          </w:tcPr>
          <w:p w14:paraId="24EA23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456AEE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324E2A41"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75%</w:t>
            </w:r>
          </w:p>
        </w:tc>
        <w:tc>
          <w:tcPr>
            <w:tcW w:w="2126" w:type="dxa"/>
            <w:tcBorders>
              <w:top w:val="single" w:sz="4" w:space="0" w:color="auto"/>
              <w:left w:val="single" w:sz="4" w:space="0" w:color="auto"/>
              <w:bottom w:val="single" w:sz="4" w:space="0" w:color="auto"/>
              <w:right w:val="single" w:sz="4" w:space="0" w:color="auto"/>
            </w:tcBorders>
            <w:vAlign w:val="center"/>
          </w:tcPr>
          <w:p w14:paraId="7BB7DE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268EF42"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5D85E14C" w14:textId="77777777" w:rsidR="00C401BD" w:rsidRPr="00C401BD" w:rsidRDefault="00C401BD" w:rsidP="00C401BD">
            <w:pPr>
              <w:widowControl/>
              <w:numPr>
                <w:ilvl w:val="0"/>
                <w:numId w:val="179"/>
              </w:numPr>
              <w:overflowPunct w:val="0"/>
              <w:autoSpaceDE/>
              <w:autoSpaceDN/>
              <w:adjustRightInd w:val="0"/>
              <w:ind w:left="17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742109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560" w:type="dxa"/>
            <w:tcBorders>
              <w:top w:val="single" w:sz="4" w:space="0" w:color="auto"/>
              <w:left w:val="single" w:sz="4" w:space="0" w:color="auto"/>
              <w:bottom w:val="single" w:sz="4" w:space="0" w:color="auto"/>
              <w:right w:val="single" w:sz="4" w:space="0" w:color="auto"/>
            </w:tcBorders>
            <w:vAlign w:val="center"/>
          </w:tcPr>
          <w:p w14:paraId="326566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8646" w:type="dxa"/>
            <w:gridSpan w:val="4"/>
            <w:tcBorders>
              <w:top w:val="single" w:sz="4" w:space="0" w:color="auto"/>
              <w:left w:val="single" w:sz="4" w:space="0" w:color="auto"/>
              <w:bottom w:val="single" w:sz="4" w:space="0" w:color="auto"/>
              <w:right w:val="single" w:sz="4" w:space="0" w:color="auto"/>
            </w:tcBorders>
            <w:vAlign w:val="center"/>
          </w:tcPr>
          <w:p w14:paraId="770FC0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bl>
    <w:p w14:paraId="7EAF826D" w14:textId="77777777" w:rsidR="00C401BD" w:rsidRPr="00C401BD" w:rsidRDefault="00C401BD" w:rsidP="00C401BD">
      <w:pPr>
        <w:widowControl/>
        <w:autoSpaceDE/>
        <w:autoSpaceDN/>
        <w:rPr>
          <w:sz w:val="24"/>
          <w:szCs w:val="24"/>
          <w:lang w:eastAsia="ru-RU"/>
        </w:rPr>
      </w:pPr>
    </w:p>
    <w:p w14:paraId="2E2B8C6E"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57B7231D"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27CAF07F" w14:textId="77777777" w:rsidR="00C401BD" w:rsidRPr="00C401BD" w:rsidRDefault="00C401BD" w:rsidP="00C401BD">
      <w:pPr>
        <w:widowControl/>
        <w:autoSpaceDE/>
        <w:autoSpaceDN/>
        <w:ind w:firstLine="709"/>
        <w:jc w:val="center"/>
        <w:rPr>
          <w:sz w:val="24"/>
          <w:szCs w:val="24"/>
          <w:lang w:val="ru-RU" w:eastAsia="ru-RU"/>
        </w:rPr>
      </w:pPr>
      <w:bookmarkStart w:id="214" w:name="_Toc536544752"/>
      <w:r w:rsidRPr="00C401BD">
        <w:rPr>
          <w:sz w:val="24"/>
          <w:szCs w:val="24"/>
          <w:lang w:val="ru-RU" w:eastAsia="ru-RU"/>
        </w:rPr>
        <w:lastRenderedPageBreak/>
        <w:t>О-2Б – ЗОНА ОБСЛУЖИВАНИЯ ЖИЛОЙ ЗАСТРОЙКИ</w:t>
      </w:r>
      <w:bookmarkEnd w:id="214"/>
    </w:p>
    <w:p w14:paraId="2F78ED43" w14:textId="77777777" w:rsidR="00C401BD" w:rsidRPr="00C401BD" w:rsidRDefault="00C401BD" w:rsidP="00C401BD">
      <w:pPr>
        <w:widowControl/>
        <w:autoSpaceDE/>
        <w:autoSpaceDN/>
        <w:ind w:firstLine="709"/>
        <w:jc w:val="center"/>
        <w:rPr>
          <w:i/>
          <w:sz w:val="24"/>
          <w:szCs w:val="24"/>
          <w:lang w:val="ru-RU" w:eastAsia="ru-RU"/>
        </w:rPr>
      </w:pPr>
    </w:p>
    <w:p w14:paraId="4D32F4DD"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Зона обслуживания жилой застройки О-2Б установлена для обеспечения условий формирования территорий под объекты малого и среднего бизнеса.</w:t>
      </w:r>
    </w:p>
    <w:p w14:paraId="36E88DBD"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12926221"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О-2Б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14CB56FF" w14:textId="77777777" w:rsidR="00C401BD" w:rsidRPr="00C401BD" w:rsidRDefault="00C401BD" w:rsidP="00C401BD">
      <w:pPr>
        <w:widowControl/>
        <w:autoSpaceDE/>
        <w:autoSpaceDN/>
        <w:ind w:firstLine="708"/>
        <w:jc w:val="both"/>
        <w:rPr>
          <w:sz w:val="24"/>
          <w:szCs w:val="24"/>
          <w:lang w:val="ru-RU" w:eastAsia="ru-RU"/>
        </w:rPr>
      </w:pPr>
    </w:p>
    <w:p w14:paraId="57D5214B" w14:textId="77777777" w:rsidR="00C401BD" w:rsidRPr="00C401BD" w:rsidRDefault="00C401BD" w:rsidP="00C401BD">
      <w:pPr>
        <w:widowControl/>
        <w:autoSpaceDE/>
        <w:autoSpaceDN/>
        <w:ind w:firstLine="709"/>
        <w:jc w:val="center"/>
        <w:rPr>
          <w:sz w:val="24"/>
          <w:szCs w:val="24"/>
          <w:lang w:val="ru-RU" w:eastAsia="ru-RU"/>
        </w:rPr>
      </w:pPr>
      <w:bookmarkStart w:id="215" w:name="_Toc536544753"/>
      <w:r w:rsidRPr="00C401BD">
        <w:rPr>
          <w:sz w:val="24"/>
          <w:szCs w:val="24"/>
          <w:lang w:val="ru-RU" w:eastAsia="ru-RU"/>
        </w:rPr>
        <w:t>Основные виды разрешенного использования</w:t>
      </w:r>
      <w:bookmarkEnd w:id="215"/>
    </w:p>
    <w:p w14:paraId="266B1DFA" w14:textId="77777777" w:rsidR="00C401BD" w:rsidRPr="00C401BD" w:rsidRDefault="00C401BD" w:rsidP="00C401BD">
      <w:pPr>
        <w:widowControl/>
        <w:autoSpaceDE/>
        <w:autoSpaceDN/>
        <w:jc w:val="center"/>
        <w:rPr>
          <w:b/>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0"/>
        <w:gridCol w:w="3994"/>
        <w:gridCol w:w="1560"/>
        <w:gridCol w:w="1559"/>
        <w:gridCol w:w="1701"/>
        <w:gridCol w:w="3118"/>
        <w:gridCol w:w="2127"/>
      </w:tblGrid>
      <w:tr w:rsidR="00C401BD" w:rsidRPr="00E77B4D" w14:paraId="57A19E6E" w14:textId="77777777" w:rsidTr="00A24A9C">
        <w:trPr>
          <w:tblHeader/>
        </w:trPr>
        <w:tc>
          <w:tcPr>
            <w:tcW w:w="650" w:type="dxa"/>
            <w:vMerge w:val="restart"/>
            <w:tcBorders>
              <w:top w:val="single" w:sz="4" w:space="0" w:color="auto"/>
              <w:left w:val="single" w:sz="4" w:space="0" w:color="auto"/>
              <w:right w:val="single" w:sz="4" w:space="0" w:color="auto"/>
            </w:tcBorders>
            <w:vAlign w:val="center"/>
          </w:tcPr>
          <w:p w14:paraId="7669D0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994" w:type="dxa"/>
            <w:vMerge w:val="restart"/>
            <w:tcBorders>
              <w:top w:val="single" w:sz="4" w:space="0" w:color="auto"/>
              <w:left w:val="single" w:sz="4" w:space="0" w:color="auto"/>
              <w:right w:val="single" w:sz="4" w:space="0" w:color="auto"/>
            </w:tcBorders>
            <w:vAlign w:val="center"/>
          </w:tcPr>
          <w:p w14:paraId="547429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60" w:type="dxa"/>
            <w:vMerge w:val="restart"/>
            <w:tcBorders>
              <w:top w:val="single" w:sz="4" w:space="0" w:color="auto"/>
              <w:left w:val="single" w:sz="4" w:space="0" w:color="auto"/>
              <w:right w:val="single" w:sz="4" w:space="0" w:color="auto"/>
            </w:tcBorders>
            <w:vAlign w:val="center"/>
          </w:tcPr>
          <w:p w14:paraId="07712A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B867B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3118" w:type="dxa"/>
            <w:vMerge w:val="restart"/>
            <w:tcBorders>
              <w:top w:val="single" w:sz="4" w:space="0" w:color="auto"/>
              <w:left w:val="single" w:sz="4" w:space="0" w:color="auto"/>
              <w:right w:val="single" w:sz="4" w:space="0" w:color="auto"/>
            </w:tcBorders>
            <w:vAlign w:val="center"/>
          </w:tcPr>
          <w:p w14:paraId="11329E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127" w:type="dxa"/>
            <w:vMerge w:val="restart"/>
            <w:tcBorders>
              <w:top w:val="single" w:sz="4" w:space="0" w:color="auto"/>
              <w:left w:val="single" w:sz="4" w:space="0" w:color="auto"/>
              <w:right w:val="single" w:sz="4" w:space="0" w:color="auto"/>
            </w:tcBorders>
            <w:vAlign w:val="center"/>
          </w:tcPr>
          <w:p w14:paraId="5E0742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41ECC5FE" w14:textId="77777777" w:rsidTr="00A24A9C">
        <w:trPr>
          <w:tblHeader/>
        </w:trPr>
        <w:tc>
          <w:tcPr>
            <w:tcW w:w="650" w:type="dxa"/>
            <w:vMerge/>
            <w:tcBorders>
              <w:left w:val="single" w:sz="4" w:space="0" w:color="auto"/>
              <w:bottom w:val="single" w:sz="4" w:space="0" w:color="auto"/>
              <w:right w:val="single" w:sz="4" w:space="0" w:color="auto"/>
            </w:tcBorders>
            <w:vAlign w:val="center"/>
          </w:tcPr>
          <w:p w14:paraId="6E47B67A" w14:textId="77777777" w:rsidR="00C401BD" w:rsidRPr="00C401BD" w:rsidRDefault="00C401BD" w:rsidP="00C401BD">
            <w:pPr>
              <w:widowControl/>
              <w:autoSpaceDE/>
              <w:autoSpaceDN/>
              <w:jc w:val="center"/>
              <w:rPr>
                <w:sz w:val="24"/>
                <w:szCs w:val="20"/>
                <w:lang w:val="ru-RU" w:eastAsia="ru-RU"/>
              </w:rPr>
            </w:pPr>
          </w:p>
        </w:tc>
        <w:tc>
          <w:tcPr>
            <w:tcW w:w="3994" w:type="dxa"/>
            <w:vMerge/>
            <w:tcBorders>
              <w:left w:val="single" w:sz="4" w:space="0" w:color="auto"/>
              <w:bottom w:val="single" w:sz="4" w:space="0" w:color="auto"/>
              <w:right w:val="single" w:sz="4" w:space="0" w:color="auto"/>
            </w:tcBorders>
            <w:vAlign w:val="center"/>
          </w:tcPr>
          <w:p w14:paraId="50306253" w14:textId="77777777" w:rsidR="00C401BD" w:rsidRPr="00C401BD" w:rsidRDefault="00C401BD" w:rsidP="00C401BD">
            <w:pPr>
              <w:widowControl/>
              <w:autoSpaceDE/>
              <w:autoSpaceDN/>
              <w:jc w:val="center"/>
              <w:rPr>
                <w:sz w:val="24"/>
                <w:szCs w:val="20"/>
                <w:lang w:val="ru-RU" w:eastAsia="ru-RU"/>
              </w:rPr>
            </w:pPr>
          </w:p>
        </w:tc>
        <w:tc>
          <w:tcPr>
            <w:tcW w:w="1560" w:type="dxa"/>
            <w:vMerge/>
            <w:tcBorders>
              <w:left w:val="single" w:sz="4" w:space="0" w:color="auto"/>
              <w:bottom w:val="single" w:sz="4" w:space="0" w:color="auto"/>
              <w:right w:val="single" w:sz="4" w:space="0" w:color="auto"/>
            </w:tcBorders>
            <w:vAlign w:val="center"/>
          </w:tcPr>
          <w:p w14:paraId="6B38FBAB"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041BB015"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353ECAE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3118" w:type="dxa"/>
            <w:vMerge/>
            <w:tcBorders>
              <w:left w:val="single" w:sz="4" w:space="0" w:color="auto"/>
              <w:bottom w:val="single" w:sz="4" w:space="0" w:color="auto"/>
              <w:right w:val="single" w:sz="4" w:space="0" w:color="auto"/>
            </w:tcBorders>
            <w:vAlign w:val="center"/>
          </w:tcPr>
          <w:p w14:paraId="44FADF60" w14:textId="77777777" w:rsidR="00C401BD" w:rsidRPr="00C401BD" w:rsidRDefault="00C401BD" w:rsidP="00C401BD">
            <w:pPr>
              <w:widowControl/>
              <w:autoSpaceDE/>
              <w:autoSpaceDN/>
              <w:jc w:val="center"/>
              <w:rPr>
                <w:sz w:val="24"/>
                <w:szCs w:val="20"/>
                <w:lang w:val="ru-RU" w:eastAsia="ru-RU"/>
              </w:rPr>
            </w:pPr>
          </w:p>
        </w:tc>
        <w:tc>
          <w:tcPr>
            <w:tcW w:w="2127" w:type="dxa"/>
            <w:vMerge/>
            <w:tcBorders>
              <w:left w:val="single" w:sz="4" w:space="0" w:color="auto"/>
              <w:bottom w:val="single" w:sz="4" w:space="0" w:color="auto"/>
              <w:right w:val="single" w:sz="4" w:space="0" w:color="auto"/>
            </w:tcBorders>
            <w:vAlign w:val="center"/>
          </w:tcPr>
          <w:p w14:paraId="67584F72" w14:textId="77777777" w:rsidR="00C401BD" w:rsidRPr="00C401BD" w:rsidRDefault="00C401BD" w:rsidP="00C401BD">
            <w:pPr>
              <w:widowControl/>
              <w:autoSpaceDE/>
              <w:autoSpaceDN/>
              <w:jc w:val="center"/>
              <w:rPr>
                <w:sz w:val="24"/>
                <w:szCs w:val="20"/>
                <w:lang w:val="ru-RU" w:eastAsia="ru-RU"/>
              </w:rPr>
            </w:pPr>
          </w:p>
        </w:tc>
      </w:tr>
      <w:tr w:rsidR="00C401BD" w:rsidRPr="00C401BD" w14:paraId="3CE74D2A"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33748B99"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191C3C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Обслуживание жилой застройки</w:t>
            </w:r>
          </w:p>
        </w:tc>
        <w:tc>
          <w:tcPr>
            <w:tcW w:w="1560" w:type="dxa"/>
            <w:tcBorders>
              <w:top w:val="single" w:sz="4" w:space="0" w:color="auto"/>
              <w:left w:val="single" w:sz="4" w:space="0" w:color="auto"/>
              <w:bottom w:val="single" w:sz="4" w:space="0" w:color="auto"/>
              <w:right w:val="single" w:sz="4" w:space="0" w:color="auto"/>
            </w:tcBorders>
            <w:vAlign w:val="center"/>
          </w:tcPr>
          <w:p w14:paraId="6B539F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w:t>
            </w:r>
          </w:p>
        </w:tc>
        <w:tc>
          <w:tcPr>
            <w:tcW w:w="1559" w:type="dxa"/>
            <w:tcBorders>
              <w:top w:val="single" w:sz="4" w:space="0" w:color="auto"/>
              <w:left w:val="single" w:sz="4" w:space="0" w:color="auto"/>
              <w:bottom w:val="single" w:sz="4" w:space="0" w:color="auto"/>
              <w:right w:val="single" w:sz="4" w:space="0" w:color="auto"/>
            </w:tcBorders>
            <w:vAlign w:val="center"/>
          </w:tcPr>
          <w:p w14:paraId="021E37C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5C4E918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118" w:type="dxa"/>
            <w:tcBorders>
              <w:top w:val="single" w:sz="4" w:space="0" w:color="auto"/>
              <w:left w:val="single" w:sz="4" w:space="0" w:color="auto"/>
              <w:bottom w:val="single" w:sz="4" w:space="0" w:color="auto"/>
              <w:right w:val="single" w:sz="4" w:space="0" w:color="auto"/>
            </w:tcBorders>
            <w:vAlign w:val="center"/>
          </w:tcPr>
          <w:p w14:paraId="4D32BA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127" w:type="dxa"/>
            <w:tcBorders>
              <w:top w:val="single" w:sz="4" w:space="0" w:color="auto"/>
              <w:left w:val="single" w:sz="4" w:space="0" w:color="auto"/>
              <w:bottom w:val="single" w:sz="4" w:space="0" w:color="auto"/>
              <w:right w:val="single" w:sz="4" w:space="0" w:color="auto"/>
            </w:tcBorders>
            <w:vAlign w:val="center"/>
          </w:tcPr>
          <w:p w14:paraId="2E20D7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F116C0C"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1088219F"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517E90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60" w:type="dxa"/>
            <w:tcBorders>
              <w:top w:val="single" w:sz="4" w:space="0" w:color="auto"/>
              <w:left w:val="single" w:sz="4" w:space="0" w:color="auto"/>
              <w:bottom w:val="single" w:sz="4" w:space="0" w:color="auto"/>
              <w:right w:val="single" w:sz="4" w:space="0" w:color="auto"/>
            </w:tcBorders>
            <w:vAlign w:val="center"/>
          </w:tcPr>
          <w:p w14:paraId="7F8114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59" w:type="dxa"/>
            <w:tcBorders>
              <w:top w:val="single" w:sz="4" w:space="0" w:color="auto"/>
              <w:left w:val="single" w:sz="4" w:space="0" w:color="auto"/>
              <w:bottom w:val="single" w:sz="4" w:space="0" w:color="auto"/>
              <w:right w:val="single" w:sz="4" w:space="0" w:color="auto"/>
            </w:tcBorders>
            <w:vAlign w:val="center"/>
          </w:tcPr>
          <w:p w14:paraId="15F713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701" w:type="dxa"/>
            <w:tcBorders>
              <w:top w:val="single" w:sz="4" w:space="0" w:color="auto"/>
              <w:left w:val="single" w:sz="4" w:space="0" w:color="auto"/>
              <w:bottom w:val="single" w:sz="4" w:space="0" w:color="auto"/>
              <w:right w:val="single" w:sz="4" w:space="0" w:color="auto"/>
            </w:tcBorders>
            <w:vAlign w:val="center"/>
          </w:tcPr>
          <w:p w14:paraId="42B87A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3A4156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127" w:type="dxa"/>
            <w:tcBorders>
              <w:top w:val="single" w:sz="4" w:space="0" w:color="auto"/>
              <w:left w:val="single" w:sz="4" w:space="0" w:color="auto"/>
              <w:bottom w:val="single" w:sz="4" w:space="0" w:color="auto"/>
              <w:right w:val="single" w:sz="4" w:space="0" w:color="auto"/>
            </w:tcBorders>
            <w:vAlign w:val="center"/>
          </w:tcPr>
          <w:p w14:paraId="77A4F9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FC89133"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2A6AD204"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5F07AC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Социальное обслуживание</w:t>
            </w:r>
          </w:p>
        </w:tc>
        <w:tc>
          <w:tcPr>
            <w:tcW w:w="1560" w:type="dxa"/>
            <w:tcBorders>
              <w:top w:val="single" w:sz="4" w:space="0" w:color="auto"/>
              <w:left w:val="single" w:sz="4" w:space="0" w:color="auto"/>
              <w:bottom w:val="single" w:sz="4" w:space="0" w:color="auto"/>
              <w:right w:val="single" w:sz="4" w:space="0" w:color="auto"/>
            </w:tcBorders>
            <w:vAlign w:val="center"/>
          </w:tcPr>
          <w:p w14:paraId="446375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3.2</w:t>
            </w:r>
          </w:p>
        </w:tc>
        <w:tc>
          <w:tcPr>
            <w:tcW w:w="1559" w:type="dxa"/>
            <w:tcBorders>
              <w:top w:val="single" w:sz="4" w:space="0" w:color="auto"/>
              <w:left w:val="single" w:sz="4" w:space="0" w:color="auto"/>
              <w:bottom w:val="single" w:sz="4" w:space="0" w:color="auto"/>
              <w:right w:val="single" w:sz="4" w:space="0" w:color="auto"/>
            </w:tcBorders>
            <w:vAlign w:val="center"/>
          </w:tcPr>
          <w:p w14:paraId="36A0D2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52C3C7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3BCE5E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7" w:type="dxa"/>
            <w:tcBorders>
              <w:top w:val="single" w:sz="4" w:space="0" w:color="auto"/>
              <w:left w:val="single" w:sz="4" w:space="0" w:color="auto"/>
              <w:bottom w:val="single" w:sz="4" w:space="0" w:color="auto"/>
              <w:right w:val="single" w:sz="4" w:space="0" w:color="auto"/>
            </w:tcBorders>
            <w:vAlign w:val="center"/>
          </w:tcPr>
          <w:p w14:paraId="77096D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21DEF59"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0C772A2C"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529988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560" w:type="dxa"/>
            <w:tcBorders>
              <w:top w:val="single" w:sz="4" w:space="0" w:color="auto"/>
              <w:left w:val="single" w:sz="4" w:space="0" w:color="auto"/>
              <w:bottom w:val="single" w:sz="4" w:space="0" w:color="auto"/>
              <w:right w:val="single" w:sz="4" w:space="0" w:color="auto"/>
            </w:tcBorders>
            <w:vAlign w:val="center"/>
          </w:tcPr>
          <w:p w14:paraId="672561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559" w:type="dxa"/>
            <w:tcBorders>
              <w:top w:val="single" w:sz="4" w:space="0" w:color="auto"/>
              <w:left w:val="single" w:sz="4" w:space="0" w:color="auto"/>
              <w:bottom w:val="single" w:sz="4" w:space="0" w:color="auto"/>
              <w:right w:val="single" w:sz="4" w:space="0" w:color="auto"/>
            </w:tcBorders>
            <w:vAlign w:val="center"/>
          </w:tcPr>
          <w:p w14:paraId="201781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40C412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3D07F4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7" w:type="dxa"/>
            <w:tcBorders>
              <w:top w:val="single" w:sz="4" w:space="0" w:color="auto"/>
              <w:left w:val="single" w:sz="4" w:space="0" w:color="auto"/>
              <w:bottom w:val="single" w:sz="4" w:space="0" w:color="auto"/>
              <w:right w:val="single" w:sz="4" w:space="0" w:color="auto"/>
            </w:tcBorders>
            <w:vAlign w:val="center"/>
          </w:tcPr>
          <w:p w14:paraId="753CA1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94FAB4F"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4173FDC7"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19DB89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Здравоохранение</w:t>
            </w:r>
          </w:p>
        </w:tc>
        <w:tc>
          <w:tcPr>
            <w:tcW w:w="1560" w:type="dxa"/>
            <w:tcBorders>
              <w:top w:val="single" w:sz="4" w:space="0" w:color="auto"/>
              <w:left w:val="single" w:sz="4" w:space="0" w:color="auto"/>
              <w:bottom w:val="single" w:sz="4" w:space="0" w:color="auto"/>
              <w:right w:val="single" w:sz="4" w:space="0" w:color="auto"/>
            </w:tcBorders>
            <w:vAlign w:val="center"/>
          </w:tcPr>
          <w:p w14:paraId="1648BE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w:t>
            </w:r>
          </w:p>
        </w:tc>
        <w:tc>
          <w:tcPr>
            <w:tcW w:w="1559" w:type="dxa"/>
            <w:tcBorders>
              <w:top w:val="single" w:sz="4" w:space="0" w:color="auto"/>
              <w:left w:val="single" w:sz="4" w:space="0" w:color="auto"/>
              <w:bottom w:val="single" w:sz="4" w:space="0" w:color="auto"/>
              <w:right w:val="single" w:sz="4" w:space="0" w:color="auto"/>
            </w:tcBorders>
            <w:vAlign w:val="center"/>
          </w:tcPr>
          <w:p w14:paraId="7FB91C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tcBorders>
              <w:top w:val="single" w:sz="4" w:space="0" w:color="auto"/>
              <w:left w:val="single" w:sz="4" w:space="0" w:color="auto"/>
              <w:bottom w:val="single" w:sz="4" w:space="0" w:color="auto"/>
              <w:right w:val="single" w:sz="4" w:space="0" w:color="auto"/>
            </w:tcBorders>
            <w:vAlign w:val="center"/>
          </w:tcPr>
          <w:p w14:paraId="7B9507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3118" w:type="dxa"/>
            <w:tcBorders>
              <w:top w:val="single" w:sz="4" w:space="0" w:color="auto"/>
              <w:left w:val="single" w:sz="4" w:space="0" w:color="auto"/>
              <w:bottom w:val="single" w:sz="4" w:space="0" w:color="auto"/>
              <w:right w:val="single" w:sz="4" w:space="0" w:color="auto"/>
            </w:tcBorders>
            <w:vAlign w:val="center"/>
          </w:tcPr>
          <w:p w14:paraId="1F3C638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7" w:type="dxa"/>
            <w:tcBorders>
              <w:top w:val="single" w:sz="4" w:space="0" w:color="auto"/>
              <w:left w:val="single" w:sz="4" w:space="0" w:color="auto"/>
              <w:bottom w:val="single" w:sz="4" w:space="0" w:color="auto"/>
              <w:right w:val="single" w:sz="4" w:space="0" w:color="auto"/>
            </w:tcBorders>
            <w:vAlign w:val="center"/>
          </w:tcPr>
          <w:p w14:paraId="6AC3EC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629C9F7"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006BFBC0"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49A5A6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560" w:type="dxa"/>
            <w:tcBorders>
              <w:top w:val="single" w:sz="4" w:space="0" w:color="auto"/>
              <w:left w:val="single" w:sz="4" w:space="0" w:color="auto"/>
              <w:bottom w:val="single" w:sz="4" w:space="0" w:color="auto"/>
              <w:right w:val="single" w:sz="4" w:space="0" w:color="auto"/>
            </w:tcBorders>
            <w:vAlign w:val="center"/>
          </w:tcPr>
          <w:p w14:paraId="72F44D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559" w:type="dxa"/>
            <w:tcBorders>
              <w:top w:val="single" w:sz="4" w:space="0" w:color="auto"/>
              <w:left w:val="single" w:sz="4" w:space="0" w:color="auto"/>
              <w:bottom w:val="single" w:sz="4" w:space="0" w:color="auto"/>
              <w:right w:val="single" w:sz="4" w:space="0" w:color="auto"/>
            </w:tcBorders>
            <w:vAlign w:val="center"/>
          </w:tcPr>
          <w:p w14:paraId="215166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w:t>
            </w:r>
          </w:p>
        </w:tc>
        <w:tc>
          <w:tcPr>
            <w:tcW w:w="1701" w:type="dxa"/>
            <w:tcBorders>
              <w:top w:val="single" w:sz="4" w:space="0" w:color="auto"/>
              <w:left w:val="single" w:sz="4" w:space="0" w:color="auto"/>
              <w:bottom w:val="single" w:sz="4" w:space="0" w:color="auto"/>
              <w:right w:val="single" w:sz="4" w:space="0" w:color="auto"/>
            </w:tcBorders>
            <w:vAlign w:val="center"/>
          </w:tcPr>
          <w:p w14:paraId="4ACDBC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3118" w:type="dxa"/>
            <w:tcBorders>
              <w:top w:val="single" w:sz="4" w:space="0" w:color="auto"/>
              <w:left w:val="single" w:sz="4" w:space="0" w:color="auto"/>
              <w:bottom w:val="single" w:sz="4" w:space="0" w:color="auto"/>
              <w:right w:val="single" w:sz="4" w:space="0" w:color="auto"/>
            </w:tcBorders>
            <w:vAlign w:val="center"/>
          </w:tcPr>
          <w:p w14:paraId="51C4C3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7" w:type="dxa"/>
            <w:tcBorders>
              <w:top w:val="single" w:sz="4" w:space="0" w:color="auto"/>
              <w:left w:val="single" w:sz="4" w:space="0" w:color="auto"/>
              <w:bottom w:val="single" w:sz="4" w:space="0" w:color="auto"/>
              <w:right w:val="single" w:sz="4" w:space="0" w:color="auto"/>
            </w:tcBorders>
            <w:vAlign w:val="center"/>
          </w:tcPr>
          <w:p w14:paraId="048179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1D423E5"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3C36008B"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7EBF99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560" w:type="dxa"/>
            <w:tcBorders>
              <w:top w:val="single" w:sz="4" w:space="0" w:color="auto"/>
              <w:left w:val="single" w:sz="4" w:space="0" w:color="auto"/>
              <w:bottom w:val="single" w:sz="4" w:space="0" w:color="auto"/>
              <w:right w:val="single" w:sz="4" w:space="0" w:color="auto"/>
            </w:tcBorders>
            <w:vAlign w:val="center"/>
          </w:tcPr>
          <w:p w14:paraId="175F8F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6378" w:type="dxa"/>
            <w:gridSpan w:val="3"/>
            <w:tcBorders>
              <w:top w:val="single" w:sz="4" w:space="0" w:color="auto"/>
              <w:left w:val="single" w:sz="4" w:space="0" w:color="auto"/>
              <w:bottom w:val="single" w:sz="4" w:space="0" w:color="auto"/>
              <w:right w:val="single" w:sz="4" w:space="0" w:color="auto"/>
            </w:tcBorders>
            <w:vAlign w:val="center"/>
          </w:tcPr>
          <w:p w14:paraId="481673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127" w:type="dxa"/>
            <w:tcBorders>
              <w:top w:val="single" w:sz="4" w:space="0" w:color="auto"/>
              <w:left w:val="single" w:sz="4" w:space="0" w:color="auto"/>
              <w:bottom w:val="single" w:sz="4" w:space="0" w:color="auto"/>
              <w:right w:val="single" w:sz="4" w:space="0" w:color="auto"/>
            </w:tcBorders>
            <w:vAlign w:val="center"/>
          </w:tcPr>
          <w:p w14:paraId="205D99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E19AF95"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0271E99A"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671B71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Культурное развитие</w:t>
            </w:r>
          </w:p>
        </w:tc>
        <w:tc>
          <w:tcPr>
            <w:tcW w:w="1560" w:type="dxa"/>
            <w:tcBorders>
              <w:top w:val="single" w:sz="4" w:space="0" w:color="auto"/>
              <w:left w:val="single" w:sz="4" w:space="0" w:color="auto"/>
              <w:bottom w:val="single" w:sz="4" w:space="0" w:color="auto"/>
              <w:right w:val="single" w:sz="4" w:space="0" w:color="auto"/>
            </w:tcBorders>
            <w:vAlign w:val="center"/>
          </w:tcPr>
          <w:p w14:paraId="22DEB4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3.6</w:t>
            </w:r>
          </w:p>
        </w:tc>
        <w:tc>
          <w:tcPr>
            <w:tcW w:w="1559" w:type="dxa"/>
            <w:tcBorders>
              <w:top w:val="single" w:sz="4" w:space="0" w:color="auto"/>
              <w:left w:val="single" w:sz="4" w:space="0" w:color="auto"/>
              <w:bottom w:val="single" w:sz="4" w:space="0" w:color="auto"/>
              <w:right w:val="single" w:sz="4" w:space="0" w:color="auto"/>
            </w:tcBorders>
            <w:vAlign w:val="center"/>
          </w:tcPr>
          <w:p w14:paraId="54B0A1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17267FC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3B0178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127" w:type="dxa"/>
            <w:tcBorders>
              <w:top w:val="single" w:sz="4" w:space="0" w:color="auto"/>
              <w:left w:val="single" w:sz="4" w:space="0" w:color="auto"/>
              <w:bottom w:val="single" w:sz="4" w:space="0" w:color="auto"/>
              <w:right w:val="single" w:sz="4" w:space="0" w:color="auto"/>
            </w:tcBorders>
            <w:vAlign w:val="center"/>
          </w:tcPr>
          <w:p w14:paraId="427498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8DFEEA9"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0A719151"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41E08E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Амбулаторное ветеринарное обслуживание</w:t>
            </w:r>
          </w:p>
        </w:tc>
        <w:tc>
          <w:tcPr>
            <w:tcW w:w="1560" w:type="dxa"/>
            <w:tcBorders>
              <w:top w:val="single" w:sz="4" w:space="0" w:color="auto"/>
              <w:left w:val="single" w:sz="4" w:space="0" w:color="auto"/>
              <w:bottom w:val="single" w:sz="4" w:space="0" w:color="auto"/>
              <w:right w:val="single" w:sz="4" w:space="0" w:color="auto"/>
            </w:tcBorders>
            <w:vAlign w:val="center"/>
          </w:tcPr>
          <w:p w14:paraId="5EB515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3.10.1</w:t>
            </w:r>
          </w:p>
        </w:tc>
        <w:tc>
          <w:tcPr>
            <w:tcW w:w="1559" w:type="dxa"/>
            <w:tcBorders>
              <w:top w:val="single" w:sz="4" w:space="0" w:color="auto"/>
              <w:left w:val="single" w:sz="4" w:space="0" w:color="auto"/>
              <w:bottom w:val="single" w:sz="4" w:space="0" w:color="auto"/>
              <w:right w:val="single" w:sz="4" w:space="0" w:color="auto"/>
            </w:tcBorders>
            <w:vAlign w:val="center"/>
          </w:tcPr>
          <w:p w14:paraId="63F87F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4F3F92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118" w:type="dxa"/>
            <w:tcBorders>
              <w:top w:val="single" w:sz="4" w:space="0" w:color="auto"/>
              <w:left w:val="single" w:sz="4" w:space="0" w:color="auto"/>
              <w:bottom w:val="single" w:sz="4" w:space="0" w:color="auto"/>
              <w:right w:val="single" w:sz="4" w:space="0" w:color="auto"/>
            </w:tcBorders>
            <w:vAlign w:val="center"/>
          </w:tcPr>
          <w:p w14:paraId="54E382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7" w:type="dxa"/>
            <w:tcBorders>
              <w:top w:val="single" w:sz="4" w:space="0" w:color="auto"/>
              <w:left w:val="single" w:sz="4" w:space="0" w:color="auto"/>
              <w:bottom w:val="single" w:sz="4" w:space="0" w:color="auto"/>
              <w:right w:val="single" w:sz="4" w:space="0" w:color="auto"/>
            </w:tcBorders>
            <w:vAlign w:val="center"/>
          </w:tcPr>
          <w:p w14:paraId="3702FE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1C3F412"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11D378FA"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78D4CF6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60" w:type="dxa"/>
            <w:tcBorders>
              <w:top w:val="single" w:sz="4" w:space="0" w:color="auto"/>
              <w:left w:val="single" w:sz="4" w:space="0" w:color="auto"/>
              <w:bottom w:val="single" w:sz="4" w:space="0" w:color="auto"/>
              <w:right w:val="single" w:sz="4" w:space="0" w:color="auto"/>
            </w:tcBorders>
            <w:vAlign w:val="center"/>
          </w:tcPr>
          <w:p w14:paraId="1725B8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59" w:type="dxa"/>
            <w:tcBorders>
              <w:top w:val="single" w:sz="4" w:space="0" w:color="auto"/>
              <w:left w:val="single" w:sz="4" w:space="0" w:color="auto"/>
              <w:bottom w:val="single" w:sz="4" w:space="0" w:color="auto"/>
              <w:right w:val="single" w:sz="4" w:space="0" w:color="auto"/>
            </w:tcBorders>
            <w:vAlign w:val="center"/>
          </w:tcPr>
          <w:p w14:paraId="1D2999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5FF21A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65ED26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2127" w:type="dxa"/>
            <w:tcBorders>
              <w:top w:val="single" w:sz="4" w:space="0" w:color="auto"/>
              <w:left w:val="single" w:sz="4" w:space="0" w:color="auto"/>
              <w:bottom w:val="single" w:sz="4" w:space="0" w:color="auto"/>
              <w:right w:val="single" w:sz="4" w:space="0" w:color="auto"/>
            </w:tcBorders>
            <w:vAlign w:val="center"/>
          </w:tcPr>
          <w:p w14:paraId="55DFB23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AC38EF9"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55770A17"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52CAEC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Рынки</w:t>
            </w:r>
          </w:p>
        </w:tc>
        <w:tc>
          <w:tcPr>
            <w:tcW w:w="1560" w:type="dxa"/>
            <w:tcBorders>
              <w:top w:val="single" w:sz="4" w:space="0" w:color="auto"/>
              <w:left w:val="single" w:sz="4" w:space="0" w:color="auto"/>
              <w:bottom w:val="single" w:sz="4" w:space="0" w:color="auto"/>
              <w:right w:val="single" w:sz="4" w:space="0" w:color="auto"/>
            </w:tcBorders>
            <w:vAlign w:val="center"/>
          </w:tcPr>
          <w:p w14:paraId="4DF2DEE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4.3</w:t>
            </w:r>
          </w:p>
        </w:tc>
        <w:tc>
          <w:tcPr>
            <w:tcW w:w="1559" w:type="dxa"/>
            <w:tcBorders>
              <w:top w:val="single" w:sz="4" w:space="0" w:color="auto"/>
              <w:left w:val="single" w:sz="4" w:space="0" w:color="auto"/>
              <w:bottom w:val="single" w:sz="4" w:space="0" w:color="auto"/>
              <w:right w:val="single" w:sz="4" w:space="0" w:color="auto"/>
            </w:tcBorders>
            <w:vAlign w:val="center"/>
          </w:tcPr>
          <w:p w14:paraId="795E56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1 500</w:t>
            </w:r>
          </w:p>
        </w:tc>
        <w:tc>
          <w:tcPr>
            <w:tcW w:w="1701" w:type="dxa"/>
            <w:tcBorders>
              <w:top w:val="single" w:sz="4" w:space="0" w:color="auto"/>
              <w:left w:val="single" w:sz="4" w:space="0" w:color="auto"/>
              <w:bottom w:val="single" w:sz="4" w:space="0" w:color="auto"/>
              <w:right w:val="single" w:sz="4" w:space="0" w:color="auto"/>
            </w:tcBorders>
            <w:vAlign w:val="center"/>
          </w:tcPr>
          <w:p w14:paraId="331CEB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50 000</w:t>
            </w:r>
          </w:p>
        </w:tc>
        <w:tc>
          <w:tcPr>
            <w:tcW w:w="3118" w:type="dxa"/>
            <w:tcBorders>
              <w:top w:val="single" w:sz="4" w:space="0" w:color="auto"/>
              <w:left w:val="single" w:sz="4" w:space="0" w:color="auto"/>
              <w:bottom w:val="single" w:sz="4" w:space="0" w:color="auto"/>
              <w:right w:val="single" w:sz="4" w:space="0" w:color="auto"/>
            </w:tcBorders>
            <w:vAlign w:val="center"/>
          </w:tcPr>
          <w:p w14:paraId="778D9B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2127" w:type="dxa"/>
            <w:tcBorders>
              <w:top w:val="single" w:sz="4" w:space="0" w:color="auto"/>
              <w:left w:val="single" w:sz="4" w:space="0" w:color="auto"/>
              <w:bottom w:val="single" w:sz="4" w:space="0" w:color="auto"/>
              <w:right w:val="single" w:sz="4" w:space="0" w:color="auto"/>
            </w:tcBorders>
            <w:vAlign w:val="center"/>
          </w:tcPr>
          <w:p w14:paraId="0EA428F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7BBD823"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4B50D61A"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77326F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60" w:type="dxa"/>
            <w:tcBorders>
              <w:top w:val="single" w:sz="4" w:space="0" w:color="auto"/>
              <w:left w:val="single" w:sz="4" w:space="0" w:color="auto"/>
              <w:bottom w:val="single" w:sz="4" w:space="0" w:color="auto"/>
              <w:right w:val="single" w:sz="4" w:space="0" w:color="auto"/>
            </w:tcBorders>
            <w:vAlign w:val="center"/>
          </w:tcPr>
          <w:p w14:paraId="64F202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59" w:type="dxa"/>
            <w:tcBorders>
              <w:top w:val="single" w:sz="4" w:space="0" w:color="auto"/>
              <w:left w:val="single" w:sz="4" w:space="0" w:color="auto"/>
              <w:bottom w:val="single" w:sz="4" w:space="0" w:color="auto"/>
              <w:right w:val="single" w:sz="4" w:space="0" w:color="auto"/>
            </w:tcBorders>
            <w:vAlign w:val="center"/>
          </w:tcPr>
          <w:p w14:paraId="335F88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72F4B1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118" w:type="dxa"/>
            <w:tcBorders>
              <w:top w:val="single" w:sz="4" w:space="0" w:color="auto"/>
              <w:left w:val="single" w:sz="4" w:space="0" w:color="auto"/>
              <w:bottom w:val="single" w:sz="4" w:space="0" w:color="auto"/>
              <w:right w:val="single" w:sz="4" w:space="0" w:color="auto"/>
            </w:tcBorders>
            <w:vAlign w:val="center"/>
          </w:tcPr>
          <w:p w14:paraId="303BD9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127" w:type="dxa"/>
            <w:tcBorders>
              <w:top w:val="single" w:sz="4" w:space="0" w:color="auto"/>
              <w:left w:val="single" w:sz="4" w:space="0" w:color="auto"/>
              <w:bottom w:val="single" w:sz="4" w:space="0" w:color="auto"/>
              <w:right w:val="single" w:sz="4" w:space="0" w:color="auto"/>
            </w:tcBorders>
            <w:vAlign w:val="center"/>
          </w:tcPr>
          <w:p w14:paraId="0305FC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E6C66E5"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1C5F7549"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15232F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60" w:type="dxa"/>
            <w:tcBorders>
              <w:top w:val="single" w:sz="4" w:space="0" w:color="auto"/>
              <w:left w:val="single" w:sz="4" w:space="0" w:color="auto"/>
              <w:bottom w:val="single" w:sz="4" w:space="0" w:color="auto"/>
              <w:right w:val="single" w:sz="4" w:space="0" w:color="auto"/>
            </w:tcBorders>
            <w:vAlign w:val="center"/>
          </w:tcPr>
          <w:p w14:paraId="01DBCA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59" w:type="dxa"/>
            <w:tcBorders>
              <w:top w:val="single" w:sz="4" w:space="0" w:color="auto"/>
              <w:left w:val="single" w:sz="4" w:space="0" w:color="auto"/>
              <w:bottom w:val="single" w:sz="4" w:space="0" w:color="auto"/>
              <w:right w:val="single" w:sz="4" w:space="0" w:color="auto"/>
            </w:tcBorders>
            <w:vAlign w:val="center"/>
          </w:tcPr>
          <w:p w14:paraId="67F2F1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6E1468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118" w:type="dxa"/>
            <w:tcBorders>
              <w:top w:val="single" w:sz="4" w:space="0" w:color="auto"/>
              <w:left w:val="single" w:sz="4" w:space="0" w:color="auto"/>
              <w:bottom w:val="single" w:sz="4" w:space="0" w:color="auto"/>
              <w:right w:val="single" w:sz="4" w:space="0" w:color="auto"/>
            </w:tcBorders>
            <w:vAlign w:val="center"/>
          </w:tcPr>
          <w:p w14:paraId="1FFC4B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127" w:type="dxa"/>
            <w:tcBorders>
              <w:top w:val="single" w:sz="4" w:space="0" w:color="auto"/>
              <w:left w:val="single" w:sz="4" w:space="0" w:color="auto"/>
              <w:bottom w:val="single" w:sz="4" w:space="0" w:color="auto"/>
              <w:right w:val="single" w:sz="4" w:space="0" w:color="auto"/>
            </w:tcBorders>
            <w:vAlign w:val="center"/>
          </w:tcPr>
          <w:p w14:paraId="2CF502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B9C009C"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2FB44CF6"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32F957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560" w:type="dxa"/>
            <w:tcBorders>
              <w:top w:val="single" w:sz="4" w:space="0" w:color="auto"/>
              <w:left w:val="single" w:sz="4" w:space="0" w:color="auto"/>
              <w:bottom w:val="single" w:sz="4" w:space="0" w:color="auto"/>
              <w:right w:val="single" w:sz="4" w:space="0" w:color="auto"/>
            </w:tcBorders>
            <w:vAlign w:val="center"/>
          </w:tcPr>
          <w:p w14:paraId="229243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559" w:type="dxa"/>
            <w:tcBorders>
              <w:top w:val="single" w:sz="4" w:space="0" w:color="auto"/>
              <w:left w:val="single" w:sz="4" w:space="0" w:color="auto"/>
              <w:bottom w:val="single" w:sz="4" w:space="0" w:color="auto"/>
              <w:right w:val="single" w:sz="4" w:space="0" w:color="auto"/>
            </w:tcBorders>
            <w:vAlign w:val="center"/>
          </w:tcPr>
          <w:p w14:paraId="6023EEB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5D88DE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118" w:type="dxa"/>
            <w:tcBorders>
              <w:top w:val="single" w:sz="4" w:space="0" w:color="auto"/>
              <w:left w:val="single" w:sz="4" w:space="0" w:color="auto"/>
              <w:bottom w:val="single" w:sz="4" w:space="0" w:color="auto"/>
              <w:right w:val="single" w:sz="4" w:space="0" w:color="auto"/>
            </w:tcBorders>
            <w:vAlign w:val="center"/>
          </w:tcPr>
          <w:p w14:paraId="66C826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7" w:type="dxa"/>
            <w:tcBorders>
              <w:top w:val="single" w:sz="4" w:space="0" w:color="auto"/>
              <w:left w:val="single" w:sz="4" w:space="0" w:color="auto"/>
              <w:bottom w:val="single" w:sz="4" w:space="0" w:color="auto"/>
              <w:right w:val="single" w:sz="4" w:space="0" w:color="auto"/>
            </w:tcBorders>
            <w:vAlign w:val="center"/>
          </w:tcPr>
          <w:p w14:paraId="277AC3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300A374"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1AD028AE" w14:textId="77777777" w:rsidR="00C401BD" w:rsidRPr="00C401BD" w:rsidRDefault="00C401BD" w:rsidP="00C401BD">
            <w:pPr>
              <w:widowControl/>
              <w:numPr>
                <w:ilvl w:val="0"/>
                <w:numId w:val="191"/>
              </w:numPr>
              <w:overflowPunct w:val="0"/>
              <w:autoSpaceDE/>
              <w:autoSpaceDN/>
              <w:adjustRightInd w:val="0"/>
              <w:ind w:left="170"/>
              <w:contextualSpacing/>
              <w:jc w:val="center"/>
              <w:textAlignment w:val="baseline"/>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3EB564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60" w:type="dxa"/>
            <w:tcBorders>
              <w:top w:val="single" w:sz="4" w:space="0" w:color="auto"/>
              <w:left w:val="single" w:sz="4" w:space="0" w:color="auto"/>
              <w:bottom w:val="single" w:sz="4" w:space="0" w:color="auto"/>
              <w:right w:val="single" w:sz="4" w:space="0" w:color="auto"/>
            </w:tcBorders>
            <w:vAlign w:val="center"/>
          </w:tcPr>
          <w:p w14:paraId="4FCBC2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14:paraId="56FB27E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1" w:type="dxa"/>
            <w:tcBorders>
              <w:top w:val="single" w:sz="4" w:space="0" w:color="auto"/>
              <w:left w:val="single" w:sz="4" w:space="0" w:color="auto"/>
              <w:bottom w:val="single" w:sz="4" w:space="0" w:color="auto"/>
              <w:right w:val="single" w:sz="4" w:space="0" w:color="auto"/>
            </w:tcBorders>
            <w:vAlign w:val="center"/>
          </w:tcPr>
          <w:p w14:paraId="7C368E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3118" w:type="dxa"/>
            <w:tcBorders>
              <w:top w:val="single" w:sz="4" w:space="0" w:color="auto"/>
              <w:left w:val="single" w:sz="4" w:space="0" w:color="auto"/>
              <w:bottom w:val="single" w:sz="4" w:space="0" w:color="auto"/>
              <w:right w:val="single" w:sz="4" w:space="0" w:color="auto"/>
            </w:tcBorders>
            <w:vAlign w:val="center"/>
          </w:tcPr>
          <w:p w14:paraId="541220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127" w:type="dxa"/>
            <w:tcBorders>
              <w:top w:val="single" w:sz="4" w:space="0" w:color="auto"/>
              <w:left w:val="single" w:sz="4" w:space="0" w:color="auto"/>
              <w:bottom w:val="single" w:sz="4" w:space="0" w:color="auto"/>
              <w:right w:val="single" w:sz="4" w:space="0" w:color="auto"/>
            </w:tcBorders>
            <w:vAlign w:val="center"/>
          </w:tcPr>
          <w:p w14:paraId="56778A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68C4168"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0A8B74EE" w14:textId="77777777" w:rsidR="00C401BD" w:rsidRPr="00C401BD" w:rsidRDefault="00C401BD" w:rsidP="00C401BD">
            <w:pPr>
              <w:widowControl/>
              <w:numPr>
                <w:ilvl w:val="0"/>
                <w:numId w:val="191"/>
              </w:numPr>
              <w:autoSpaceDE/>
              <w:autoSpaceDN/>
              <w:ind w:left="170"/>
              <w:jc w:val="center"/>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231195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дорожного сервиса</w:t>
            </w:r>
          </w:p>
        </w:tc>
        <w:tc>
          <w:tcPr>
            <w:tcW w:w="1560" w:type="dxa"/>
            <w:tcBorders>
              <w:top w:val="single" w:sz="4" w:space="0" w:color="auto"/>
              <w:left w:val="single" w:sz="4" w:space="0" w:color="auto"/>
              <w:bottom w:val="single" w:sz="4" w:space="0" w:color="auto"/>
              <w:right w:val="single" w:sz="4" w:space="0" w:color="auto"/>
            </w:tcBorders>
            <w:vAlign w:val="center"/>
          </w:tcPr>
          <w:p w14:paraId="74A0E4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4.9.1</w:t>
            </w:r>
          </w:p>
        </w:tc>
        <w:tc>
          <w:tcPr>
            <w:tcW w:w="1559" w:type="dxa"/>
            <w:tcBorders>
              <w:top w:val="single" w:sz="4" w:space="0" w:color="auto"/>
              <w:left w:val="single" w:sz="4" w:space="0" w:color="auto"/>
              <w:bottom w:val="single" w:sz="4" w:space="0" w:color="auto"/>
              <w:right w:val="single" w:sz="4" w:space="0" w:color="auto"/>
            </w:tcBorders>
            <w:vAlign w:val="center"/>
          </w:tcPr>
          <w:p w14:paraId="5B5BB7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68A60A5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118" w:type="dxa"/>
            <w:tcBorders>
              <w:top w:val="single" w:sz="4" w:space="0" w:color="auto"/>
              <w:left w:val="single" w:sz="4" w:space="0" w:color="auto"/>
              <w:bottom w:val="single" w:sz="4" w:space="0" w:color="auto"/>
              <w:right w:val="single" w:sz="4" w:space="0" w:color="auto"/>
            </w:tcBorders>
            <w:vAlign w:val="center"/>
          </w:tcPr>
          <w:p w14:paraId="44E846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2127" w:type="dxa"/>
            <w:tcBorders>
              <w:top w:val="single" w:sz="4" w:space="0" w:color="auto"/>
              <w:left w:val="single" w:sz="4" w:space="0" w:color="auto"/>
              <w:bottom w:val="single" w:sz="4" w:space="0" w:color="auto"/>
              <w:right w:val="single" w:sz="4" w:space="0" w:color="auto"/>
            </w:tcBorders>
            <w:vAlign w:val="center"/>
          </w:tcPr>
          <w:p w14:paraId="1DEC8A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D075E71"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1DB5E1C4" w14:textId="77777777" w:rsidR="00C401BD" w:rsidRPr="00C401BD" w:rsidRDefault="00C401BD" w:rsidP="00C401BD">
            <w:pPr>
              <w:widowControl/>
              <w:numPr>
                <w:ilvl w:val="0"/>
                <w:numId w:val="191"/>
              </w:numPr>
              <w:autoSpaceDE/>
              <w:autoSpaceDN/>
              <w:ind w:left="170"/>
              <w:jc w:val="center"/>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65A2CB68" w14:textId="77777777" w:rsidR="00C401BD" w:rsidRPr="00C401BD" w:rsidRDefault="00C401BD" w:rsidP="00C401BD">
            <w:pPr>
              <w:widowControl/>
              <w:autoSpaceDE/>
              <w:autoSpaceDN/>
              <w:spacing w:before="100" w:beforeAutospacing="1" w:after="100" w:afterAutospacing="1"/>
              <w:jc w:val="center"/>
              <w:rPr>
                <w:sz w:val="24"/>
                <w:szCs w:val="20"/>
                <w:lang w:val="ru-RU" w:eastAsia="ru-RU"/>
              </w:rPr>
            </w:pPr>
            <w:r w:rsidRPr="00C401BD">
              <w:rPr>
                <w:sz w:val="24"/>
                <w:szCs w:val="20"/>
                <w:lang w:val="ru-RU" w:eastAsia="ru-RU"/>
              </w:rPr>
              <w:t>Связь</w:t>
            </w:r>
          </w:p>
        </w:tc>
        <w:tc>
          <w:tcPr>
            <w:tcW w:w="1560" w:type="dxa"/>
            <w:tcBorders>
              <w:top w:val="single" w:sz="4" w:space="0" w:color="auto"/>
              <w:left w:val="single" w:sz="4" w:space="0" w:color="auto"/>
              <w:bottom w:val="single" w:sz="4" w:space="0" w:color="auto"/>
              <w:right w:val="single" w:sz="4" w:space="0" w:color="auto"/>
            </w:tcBorders>
            <w:vAlign w:val="center"/>
          </w:tcPr>
          <w:p w14:paraId="31623F41" w14:textId="77777777" w:rsidR="00C401BD" w:rsidRPr="00C401BD" w:rsidRDefault="00C401BD" w:rsidP="00C401BD">
            <w:pPr>
              <w:widowControl/>
              <w:autoSpaceDE/>
              <w:autoSpaceDN/>
              <w:spacing w:before="100" w:beforeAutospacing="1" w:after="100" w:afterAutospacing="1"/>
              <w:jc w:val="center"/>
              <w:rPr>
                <w:sz w:val="24"/>
                <w:szCs w:val="20"/>
                <w:lang w:val="ru-RU" w:eastAsia="ru-RU"/>
              </w:rPr>
            </w:pPr>
            <w:r w:rsidRPr="00C401BD">
              <w:rPr>
                <w:sz w:val="24"/>
                <w:szCs w:val="20"/>
                <w:lang w:val="ru-RU" w:eastAsia="ru-RU"/>
              </w:rPr>
              <w:t>6.8</w:t>
            </w: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21217E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1790662"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3EBEE9B8" w14:textId="77777777" w:rsidR="00C401BD" w:rsidRPr="00C401BD" w:rsidRDefault="00C401BD" w:rsidP="00C401BD">
            <w:pPr>
              <w:widowControl/>
              <w:numPr>
                <w:ilvl w:val="0"/>
                <w:numId w:val="191"/>
              </w:numPr>
              <w:autoSpaceDE/>
              <w:autoSpaceDN/>
              <w:ind w:left="170"/>
              <w:jc w:val="center"/>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3D191B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560" w:type="dxa"/>
            <w:tcBorders>
              <w:top w:val="single" w:sz="4" w:space="0" w:color="auto"/>
              <w:left w:val="single" w:sz="4" w:space="0" w:color="auto"/>
              <w:bottom w:val="single" w:sz="4" w:space="0" w:color="auto"/>
              <w:right w:val="single" w:sz="4" w:space="0" w:color="auto"/>
            </w:tcBorders>
            <w:vAlign w:val="center"/>
          </w:tcPr>
          <w:p w14:paraId="073DE7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6CE4680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218CBFB9"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6AF685B0" w14:textId="77777777" w:rsidR="00C401BD" w:rsidRPr="00C401BD" w:rsidRDefault="00C401BD" w:rsidP="00C401BD">
            <w:pPr>
              <w:widowControl/>
              <w:numPr>
                <w:ilvl w:val="0"/>
                <w:numId w:val="191"/>
              </w:numPr>
              <w:autoSpaceDE/>
              <w:autoSpaceDN/>
              <w:ind w:left="170"/>
              <w:jc w:val="center"/>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0E7391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560" w:type="dxa"/>
            <w:tcBorders>
              <w:top w:val="single" w:sz="4" w:space="0" w:color="auto"/>
              <w:left w:val="single" w:sz="4" w:space="0" w:color="auto"/>
              <w:bottom w:val="single" w:sz="4" w:space="0" w:color="auto"/>
              <w:right w:val="single" w:sz="4" w:space="0" w:color="auto"/>
            </w:tcBorders>
            <w:vAlign w:val="center"/>
          </w:tcPr>
          <w:p w14:paraId="02A55A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1C87D1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C03434F"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2FA3F227" w14:textId="77777777" w:rsidR="00C401BD" w:rsidRPr="00C401BD" w:rsidRDefault="00C401BD" w:rsidP="00C401BD">
            <w:pPr>
              <w:widowControl/>
              <w:numPr>
                <w:ilvl w:val="0"/>
                <w:numId w:val="191"/>
              </w:numPr>
              <w:autoSpaceDE/>
              <w:autoSpaceDN/>
              <w:ind w:left="170"/>
              <w:jc w:val="center"/>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3F8D82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560" w:type="dxa"/>
            <w:tcBorders>
              <w:top w:val="single" w:sz="4" w:space="0" w:color="auto"/>
              <w:left w:val="single" w:sz="4" w:space="0" w:color="auto"/>
              <w:bottom w:val="single" w:sz="4" w:space="0" w:color="auto"/>
              <w:right w:val="single" w:sz="4" w:space="0" w:color="auto"/>
            </w:tcBorders>
            <w:vAlign w:val="center"/>
          </w:tcPr>
          <w:p w14:paraId="32DE15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8505" w:type="dxa"/>
            <w:gridSpan w:val="4"/>
            <w:tcBorders>
              <w:top w:val="single" w:sz="4" w:space="0" w:color="auto"/>
              <w:left w:val="single" w:sz="4" w:space="0" w:color="auto"/>
              <w:bottom w:val="single" w:sz="4" w:space="0" w:color="auto"/>
              <w:right w:val="single" w:sz="4" w:space="0" w:color="auto"/>
            </w:tcBorders>
          </w:tcPr>
          <w:p w14:paraId="0CFE1F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86C5993" w14:textId="77777777" w:rsidTr="00A24A9C">
        <w:tc>
          <w:tcPr>
            <w:tcW w:w="650" w:type="dxa"/>
            <w:tcBorders>
              <w:top w:val="single" w:sz="4" w:space="0" w:color="auto"/>
              <w:left w:val="single" w:sz="4" w:space="0" w:color="auto"/>
              <w:bottom w:val="single" w:sz="4" w:space="0" w:color="auto"/>
              <w:right w:val="single" w:sz="4" w:space="0" w:color="auto"/>
            </w:tcBorders>
            <w:vAlign w:val="center"/>
          </w:tcPr>
          <w:p w14:paraId="7439F6FA" w14:textId="77777777" w:rsidR="00C401BD" w:rsidRPr="00C401BD" w:rsidRDefault="00C401BD" w:rsidP="00C401BD">
            <w:pPr>
              <w:widowControl/>
              <w:numPr>
                <w:ilvl w:val="0"/>
                <w:numId w:val="191"/>
              </w:numPr>
              <w:autoSpaceDE/>
              <w:autoSpaceDN/>
              <w:ind w:left="170"/>
              <w:jc w:val="center"/>
              <w:rPr>
                <w:sz w:val="24"/>
                <w:szCs w:val="20"/>
                <w:lang w:val="ru-RU" w:eastAsia="ru-RU"/>
              </w:rPr>
            </w:pPr>
          </w:p>
        </w:tc>
        <w:tc>
          <w:tcPr>
            <w:tcW w:w="3994" w:type="dxa"/>
            <w:tcBorders>
              <w:top w:val="single" w:sz="4" w:space="0" w:color="auto"/>
              <w:left w:val="single" w:sz="4" w:space="0" w:color="auto"/>
              <w:bottom w:val="single" w:sz="4" w:space="0" w:color="auto"/>
              <w:right w:val="single" w:sz="4" w:space="0" w:color="auto"/>
            </w:tcBorders>
            <w:vAlign w:val="center"/>
          </w:tcPr>
          <w:p w14:paraId="6EC4C7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560" w:type="dxa"/>
            <w:tcBorders>
              <w:top w:val="single" w:sz="4" w:space="0" w:color="auto"/>
              <w:left w:val="single" w:sz="4" w:space="0" w:color="auto"/>
              <w:bottom w:val="single" w:sz="4" w:space="0" w:color="auto"/>
              <w:right w:val="single" w:sz="4" w:space="0" w:color="auto"/>
            </w:tcBorders>
            <w:vAlign w:val="center"/>
          </w:tcPr>
          <w:p w14:paraId="0E21F07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8505" w:type="dxa"/>
            <w:gridSpan w:val="4"/>
            <w:tcBorders>
              <w:top w:val="single" w:sz="4" w:space="0" w:color="auto"/>
              <w:left w:val="single" w:sz="4" w:space="0" w:color="auto"/>
              <w:bottom w:val="single" w:sz="4" w:space="0" w:color="auto"/>
              <w:right w:val="single" w:sz="4" w:space="0" w:color="auto"/>
            </w:tcBorders>
          </w:tcPr>
          <w:p w14:paraId="4712D4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2FB53F89" w14:textId="77777777" w:rsidR="00C401BD" w:rsidRPr="00C401BD" w:rsidRDefault="00C401BD" w:rsidP="00C401BD">
      <w:pPr>
        <w:widowControl/>
        <w:autoSpaceDE/>
        <w:autoSpaceDN/>
        <w:jc w:val="center"/>
        <w:rPr>
          <w:b/>
          <w:sz w:val="24"/>
          <w:szCs w:val="24"/>
          <w:lang w:val="ru-RU" w:eastAsia="ru-RU"/>
        </w:rPr>
      </w:pPr>
    </w:p>
    <w:p w14:paraId="57532A2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2C8533FF"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0D2893F5"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68C0DB11"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49A11CCD" w14:textId="77777777" w:rsidR="00C401BD" w:rsidRPr="00C401BD" w:rsidRDefault="00C401BD" w:rsidP="00C401BD">
      <w:pPr>
        <w:widowControl/>
        <w:autoSpaceDE/>
        <w:autoSpaceDN/>
        <w:ind w:firstLine="709"/>
        <w:jc w:val="center"/>
        <w:rPr>
          <w:sz w:val="24"/>
          <w:szCs w:val="24"/>
          <w:lang w:val="ru-RU" w:eastAsia="ru-RU"/>
        </w:rPr>
      </w:pPr>
      <w:bookmarkStart w:id="216" w:name="_Toc536544755"/>
      <w:r w:rsidRPr="00C401BD">
        <w:rPr>
          <w:sz w:val="24"/>
          <w:szCs w:val="24"/>
          <w:lang w:val="ru-RU" w:eastAsia="ru-RU"/>
        </w:rPr>
        <w:t>Условно разрешенные виды использования</w:t>
      </w:r>
      <w:bookmarkEnd w:id="216"/>
    </w:p>
    <w:p w14:paraId="44DAC774" w14:textId="77777777" w:rsidR="00C401BD" w:rsidRPr="00C401BD" w:rsidRDefault="00C401BD" w:rsidP="00C401BD">
      <w:pPr>
        <w:widowControl/>
        <w:autoSpaceDE/>
        <w:autoSpaceDN/>
        <w:ind w:firstLine="709"/>
        <w:jc w:val="center"/>
        <w:rPr>
          <w:sz w:val="24"/>
          <w:szCs w:val="24"/>
          <w:lang w:val="ru-RU"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3996"/>
        <w:gridCol w:w="1560"/>
        <w:gridCol w:w="1559"/>
        <w:gridCol w:w="1701"/>
        <w:gridCol w:w="3260"/>
        <w:gridCol w:w="2126"/>
      </w:tblGrid>
      <w:tr w:rsidR="00C401BD" w:rsidRPr="00E77B4D" w14:paraId="44B342BC" w14:textId="77777777" w:rsidTr="00A24A9C">
        <w:trPr>
          <w:trHeight w:val="227"/>
          <w:tblHeader/>
        </w:trPr>
        <w:tc>
          <w:tcPr>
            <w:tcW w:w="648" w:type="dxa"/>
            <w:vMerge w:val="restart"/>
            <w:vAlign w:val="center"/>
          </w:tcPr>
          <w:p w14:paraId="182284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996" w:type="dxa"/>
            <w:vMerge w:val="restart"/>
            <w:vAlign w:val="center"/>
          </w:tcPr>
          <w:p w14:paraId="7F5380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60" w:type="dxa"/>
            <w:vMerge w:val="restart"/>
            <w:vAlign w:val="center"/>
          </w:tcPr>
          <w:p w14:paraId="416FAB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0" w:type="dxa"/>
            <w:gridSpan w:val="2"/>
            <w:vAlign w:val="center"/>
          </w:tcPr>
          <w:p w14:paraId="742281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3260" w:type="dxa"/>
            <w:vMerge w:val="restart"/>
            <w:vAlign w:val="center"/>
          </w:tcPr>
          <w:p w14:paraId="6AC287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126" w:type="dxa"/>
            <w:vMerge w:val="restart"/>
            <w:vAlign w:val="center"/>
          </w:tcPr>
          <w:p w14:paraId="43D104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1D9700F8" w14:textId="77777777" w:rsidTr="00A24A9C">
        <w:trPr>
          <w:trHeight w:val="227"/>
          <w:tblHeader/>
        </w:trPr>
        <w:tc>
          <w:tcPr>
            <w:tcW w:w="648" w:type="dxa"/>
            <w:vMerge/>
            <w:vAlign w:val="center"/>
          </w:tcPr>
          <w:p w14:paraId="2C13FA98" w14:textId="77777777" w:rsidR="00C401BD" w:rsidRPr="00C401BD" w:rsidRDefault="00C401BD" w:rsidP="00C401BD">
            <w:pPr>
              <w:widowControl/>
              <w:autoSpaceDE/>
              <w:autoSpaceDN/>
              <w:jc w:val="center"/>
              <w:rPr>
                <w:sz w:val="24"/>
                <w:szCs w:val="20"/>
                <w:lang w:val="ru-RU" w:eastAsia="ru-RU"/>
              </w:rPr>
            </w:pPr>
          </w:p>
        </w:tc>
        <w:tc>
          <w:tcPr>
            <w:tcW w:w="3996" w:type="dxa"/>
            <w:vMerge/>
            <w:vAlign w:val="center"/>
          </w:tcPr>
          <w:p w14:paraId="158159F6" w14:textId="77777777" w:rsidR="00C401BD" w:rsidRPr="00C401BD" w:rsidRDefault="00C401BD" w:rsidP="00C401BD">
            <w:pPr>
              <w:widowControl/>
              <w:autoSpaceDE/>
              <w:autoSpaceDN/>
              <w:jc w:val="center"/>
              <w:rPr>
                <w:sz w:val="24"/>
                <w:szCs w:val="20"/>
                <w:lang w:val="ru-RU" w:eastAsia="ru-RU"/>
              </w:rPr>
            </w:pPr>
          </w:p>
        </w:tc>
        <w:tc>
          <w:tcPr>
            <w:tcW w:w="1560" w:type="dxa"/>
            <w:vMerge/>
            <w:vAlign w:val="center"/>
          </w:tcPr>
          <w:p w14:paraId="1E64E373" w14:textId="77777777" w:rsidR="00C401BD" w:rsidRPr="00C401BD" w:rsidRDefault="00C401BD" w:rsidP="00C401BD">
            <w:pPr>
              <w:widowControl/>
              <w:autoSpaceDE/>
              <w:autoSpaceDN/>
              <w:jc w:val="center"/>
              <w:rPr>
                <w:sz w:val="24"/>
                <w:szCs w:val="20"/>
                <w:lang w:val="ru-RU" w:eastAsia="ru-RU"/>
              </w:rPr>
            </w:pPr>
          </w:p>
        </w:tc>
        <w:tc>
          <w:tcPr>
            <w:tcW w:w="1559" w:type="dxa"/>
            <w:vAlign w:val="center"/>
          </w:tcPr>
          <w:p w14:paraId="1F76654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vAlign w:val="center"/>
          </w:tcPr>
          <w:p w14:paraId="1C183EF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3260" w:type="dxa"/>
            <w:vMerge/>
            <w:vAlign w:val="center"/>
          </w:tcPr>
          <w:p w14:paraId="69347254" w14:textId="77777777" w:rsidR="00C401BD" w:rsidRPr="00C401BD" w:rsidRDefault="00C401BD" w:rsidP="00C401BD">
            <w:pPr>
              <w:widowControl/>
              <w:autoSpaceDE/>
              <w:autoSpaceDN/>
              <w:jc w:val="center"/>
              <w:rPr>
                <w:sz w:val="24"/>
                <w:szCs w:val="20"/>
                <w:lang w:val="ru-RU" w:eastAsia="ru-RU"/>
              </w:rPr>
            </w:pPr>
          </w:p>
        </w:tc>
        <w:tc>
          <w:tcPr>
            <w:tcW w:w="2126" w:type="dxa"/>
            <w:vMerge/>
            <w:vAlign w:val="center"/>
          </w:tcPr>
          <w:p w14:paraId="1C12F03C" w14:textId="77777777" w:rsidR="00C401BD" w:rsidRPr="00C401BD" w:rsidRDefault="00C401BD" w:rsidP="00C401BD">
            <w:pPr>
              <w:widowControl/>
              <w:autoSpaceDE/>
              <w:autoSpaceDN/>
              <w:jc w:val="center"/>
              <w:rPr>
                <w:sz w:val="24"/>
                <w:szCs w:val="20"/>
                <w:lang w:val="ru-RU" w:eastAsia="ru-RU"/>
              </w:rPr>
            </w:pPr>
          </w:p>
        </w:tc>
      </w:tr>
      <w:tr w:rsidR="00C401BD" w:rsidRPr="00C401BD" w14:paraId="64D735ED" w14:textId="77777777" w:rsidTr="00A24A9C">
        <w:trPr>
          <w:trHeight w:val="227"/>
        </w:trPr>
        <w:tc>
          <w:tcPr>
            <w:tcW w:w="648" w:type="dxa"/>
            <w:vAlign w:val="center"/>
          </w:tcPr>
          <w:p w14:paraId="450CF566" w14:textId="77777777" w:rsidR="00C401BD" w:rsidRPr="00C401BD" w:rsidRDefault="00C401BD" w:rsidP="00C401BD">
            <w:pPr>
              <w:widowControl/>
              <w:numPr>
                <w:ilvl w:val="0"/>
                <w:numId w:val="192"/>
              </w:numPr>
              <w:overflowPunct w:val="0"/>
              <w:autoSpaceDE/>
              <w:autoSpaceDN/>
              <w:adjustRightInd w:val="0"/>
              <w:ind w:left="170"/>
              <w:contextualSpacing/>
              <w:jc w:val="center"/>
              <w:textAlignment w:val="baseline"/>
              <w:rPr>
                <w:sz w:val="24"/>
                <w:szCs w:val="20"/>
                <w:lang w:val="ru-RU" w:eastAsia="ru-RU"/>
              </w:rPr>
            </w:pPr>
          </w:p>
        </w:tc>
        <w:tc>
          <w:tcPr>
            <w:tcW w:w="3996" w:type="dxa"/>
            <w:vAlign w:val="center"/>
          </w:tcPr>
          <w:p w14:paraId="1D2F12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560" w:type="dxa"/>
            <w:vAlign w:val="center"/>
          </w:tcPr>
          <w:p w14:paraId="31E8D7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559" w:type="dxa"/>
            <w:vAlign w:val="center"/>
          </w:tcPr>
          <w:p w14:paraId="4CA93F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vAlign w:val="center"/>
          </w:tcPr>
          <w:p w14:paraId="140678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260" w:type="dxa"/>
            <w:vAlign w:val="center"/>
          </w:tcPr>
          <w:p w14:paraId="573F69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126" w:type="dxa"/>
            <w:vAlign w:val="center"/>
          </w:tcPr>
          <w:p w14:paraId="36BBFC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4C1F241" w14:textId="77777777" w:rsidTr="00A24A9C">
        <w:trPr>
          <w:trHeight w:val="227"/>
        </w:trPr>
        <w:tc>
          <w:tcPr>
            <w:tcW w:w="648" w:type="dxa"/>
            <w:vAlign w:val="center"/>
          </w:tcPr>
          <w:p w14:paraId="2F3CC0F5" w14:textId="77777777" w:rsidR="00C401BD" w:rsidRPr="00C401BD" w:rsidRDefault="00C401BD" w:rsidP="00C401BD">
            <w:pPr>
              <w:widowControl/>
              <w:numPr>
                <w:ilvl w:val="0"/>
                <w:numId w:val="192"/>
              </w:numPr>
              <w:overflowPunct w:val="0"/>
              <w:autoSpaceDE/>
              <w:autoSpaceDN/>
              <w:adjustRightInd w:val="0"/>
              <w:ind w:left="170"/>
              <w:contextualSpacing/>
              <w:jc w:val="center"/>
              <w:textAlignment w:val="baseline"/>
              <w:rPr>
                <w:sz w:val="24"/>
                <w:szCs w:val="20"/>
                <w:lang w:val="ru-RU" w:eastAsia="ru-RU"/>
              </w:rPr>
            </w:pPr>
          </w:p>
        </w:tc>
        <w:tc>
          <w:tcPr>
            <w:tcW w:w="3996" w:type="dxa"/>
            <w:vAlign w:val="center"/>
          </w:tcPr>
          <w:p w14:paraId="48C334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управление</w:t>
            </w:r>
          </w:p>
        </w:tc>
        <w:tc>
          <w:tcPr>
            <w:tcW w:w="1560" w:type="dxa"/>
            <w:vAlign w:val="center"/>
          </w:tcPr>
          <w:p w14:paraId="03B451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w:t>
            </w:r>
          </w:p>
        </w:tc>
        <w:tc>
          <w:tcPr>
            <w:tcW w:w="1559" w:type="dxa"/>
            <w:vAlign w:val="center"/>
          </w:tcPr>
          <w:p w14:paraId="37AE12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vAlign w:val="center"/>
          </w:tcPr>
          <w:p w14:paraId="2C0292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3260" w:type="dxa"/>
            <w:vAlign w:val="center"/>
          </w:tcPr>
          <w:p w14:paraId="79AE00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6" w:type="dxa"/>
            <w:vAlign w:val="center"/>
          </w:tcPr>
          <w:p w14:paraId="235E53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7026658" w14:textId="77777777" w:rsidTr="00A24A9C">
        <w:trPr>
          <w:trHeight w:val="227"/>
        </w:trPr>
        <w:tc>
          <w:tcPr>
            <w:tcW w:w="648" w:type="dxa"/>
            <w:vAlign w:val="center"/>
          </w:tcPr>
          <w:p w14:paraId="4F77A172" w14:textId="77777777" w:rsidR="00C401BD" w:rsidRPr="00C401BD" w:rsidRDefault="00C401BD" w:rsidP="00C401BD">
            <w:pPr>
              <w:widowControl/>
              <w:numPr>
                <w:ilvl w:val="0"/>
                <w:numId w:val="192"/>
              </w:numPr>
              <w:overflowPunct w:val="0"/>
              <w:autoSpaceDE/>
              <w:autoSpaceDN/>
              <w:adjustRightInd w:val="0"/>
              <w:ind w:left="170"/>
              <w:contextualSpacing/>
              <w:jc w:val="center"/>
              <w:textAlignment w:val="baseline"/>
              <w:rPr>
                <w:sz w:val="24"/>
                <w:szCs w:val="20"/>
                <w:lang w:val="ru-RU" w:eastAsia="ru-RU"/>
              </w:rPr>
            </w:pPr>
          </w:p>
        </w:tc>
        <w:tc>
          <w:tcPr>
            <w:tcW w:w="3996" w:type="dxa"/>
            <w:vAlign w:val="center"/>
          </w:tcPr>
          <w:p w14:paraId="3B7979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560" w:type="dxa"/>
            <w:vAlign w:val="center"/>
          </w:tcPr>
          <w:p w14:paraId="3E4034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59" w:type="dxa"/>
            <w:vAlign w:val="center"/>
          </w:tcPr>
          <w:p w14:paraId="4017FD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vAlign w:val="center"/>
          </w:tcPr>
          <w:p w14:paraId="735A85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260" w:type="dxa"/>
            <w:vAlign w:val="center"/>
          </w:tcPr>
          <w:p w14:paraId="72BB45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6" w:type="dxa"/>
            <w:vAlign w:val="center"/>
          </w:tcPr>
          <w:p w14:paraId="1559F4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3338735" w14:textId="77777777" w:rsidTr="00A24A9C">
        <w:trPr>
          <w:trHeight w:val="449"/>
        </w:trPr>
        <w:tc>
          <w:tcPr>
            <w:tcW w:w="648" w:type="dxa"/>
            <w:vAlign w:val="center"/>
          </w:tcPr>
          <w:p w14:paraId="721CFDA8" w14:textId="77777777" w:rsidR="00C401BD" w:rsidRPr="00C401BD" w:rsidRDefault="00C401BD" w:rsidP="00C401BD">
            <w:pPr>
              <w:widowControl/>
              <w:numPr>
                <w:ilvl w:val="0"/>
                <w:numId w:val="192"/>
              </w:numPr>
              <w:overflowPunct w:val="0"/>
              <w:autoSpaceDE/>
              <w:autoSpaceDN/>
              <w:adjustRightInd w:val="0"/>
              <w:ind w:left="170"/>
              <w:contextualSpacing/>
              <w:jc w:val="center"/>
              <w:textAlignment w:val="baseline"/>
              <w:rPr>
                <w:sz w:val="24"/>
                <w:szCs w:val="20"/>
                <w:lang w:val="ru-RU" w:eastAsia="ru-RU"/>
              </w:rPr>
            </w:pPr>
          </w:p>
        </w:tc>
        <w:tc>
          <w:tcPr>
            <w:tcW w:w="3996" w:type="dxa"/>
            <w:vAlign w:val="center"/>
          </w:tcPr>
          <w:p w14:paraId="5D3BFF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Развлечение</w:t>
            </w:r>
          </w:p>
        </w:tc>
        <w:tc>
          <w:tcPr>
            <w:tcW w:w="1560" w:type="dxa"/>
            <w:vAlign w:val="center"/>
          </w:tcPr>
          <w:p w14:paraId="61B2B5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w:t>
            </w:r>
          </w:p>
        </w:tc>
        <w:tc>
          <w:tcPr>
            <w:tcW w:w="1559" w:type="dxa"/>
            <w:vAlign w:val="center"/>
          </w:tcPr>
          <w:p w14:paraId="1FEEF3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vAlign w:val="center"/>
          </w:tcPr>
          <w:p w14:paraId="2D09D5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3260" w:type="dxa"/>
            <w:vAlign w:val="center"/>
          </w:tcPr>
          <w:p w14:paraId="6D5C1D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2126" w:type="dxa"/>
            <w:vAlign w:val="center"/>
          </w:tcPr>
          <w:p w14:paraId="01E46C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5AD6BE31" w14:textId="77777777" w:rsidR="00C401BD" w:rsidRPr="00C401BD" w:rsidRDefault="00C401BD" w:rsidP="00C401BD">
      <w:pPr>
        <w:widowControl/>
        <w:overflowPunct w:val="0"/>
        <w:adjustRightInd w:val="0"/>
        <w:ind w:firstLine="709"/>
        <w:jc w:val="center"/>
        <w:rPr>
          <w:rFonts w:ascii="Calibri" w:hAnsi="Calibri" w:cs="HelvDL"/>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7B4B48A5" w14:textId="77777777" w:rsidR="00C401BD" w:rsidRPr="00C401BD" w:rsidRDefault="00C401BD" w:rsidP="00C401BD">
      <w:pPr>
        <w:widowControl/>
        <w:overflowPunct w:val="0"/>
        <w:adjustRightInd w:val="0"/>
        <w:ind w:firstLine="709"/>
        <w:jc w:val="center"/>
        <w:rPr>
          <w:sz w:val="24"/>
          <w:szCs w:val="24"/>
          <w:lang w:val="ru-RU" w:eastAsia="ru-RU"/>
        </w:rPr>
      </w:pPr>
      <w:r w:rsidRPr="00C401BD">
        <w:rPr>
          <w:sz w:val="24"/>
          <w:szCs w:val="24"/>
          <w:lang w:val="ru-RU" w:eastAsia="ru-RU"/>
        </w:rPr>
        <w:lastRenderedPageBreak/>
        <w:t>О-3 – ЗОНА ОБЪЕКТОВ ФИЗИЧЕСКОЙ КУЛЬТУРЫ И МАССОВОГО СПОРТА</w:t>
      </w:r>
    </w:p>
    <w:p w14:paraId="122EE2E5" w14:textId="77777777" w:rsidR="00C401BD" w:rsidRPr="00C401BD" w:rsidRDefault="00C401BD" w:rsidP="00C401BD">
      <w:pPr>
        <w:widowControl/>
        <w:autoSpaceDE/>
        <w:autoSpaceDN/>
        <w:ind w:firstLine="708"/>
        <w:jc w:val="both"/>
        <w:rPr>
          <w:iCs/>
          <w:sz w:val="24"/>
          <w:szCs w:val="24"/>
          <w:lang w:val="ru-RU" w:eastAsia="ru-RU"/>
        </w:rPr>
      </w:pPr>
    </w:p>
    <w:p w14:paraId="2BC335E5" w14:textId="77777777" w:rsidR="00C401BD" w:rsidRPr="00C401BD" w:rsidRDefault="00C401BD" w:rsidP="00C401BD">
      <w:pPr>
        <w:widowControl/>
        <w:autoSpaceDE/>
        <w:autoSpaceDN/>
        <w:ind w:firstLine="708"/>
        <w:jc w:val="both"/>
        <w:rPr>
          <w:sz w:val="24"/>
          <w:szCs w:val="24"/>
          <w:lang w:val="ru-RU" w:eastAsia="ru-RU"/>
        </w:rPr>
      </w:pPr>
      <w:r w:rsidRPr="00C401BD">
        <w:rPr>
          <w:iCs/>
          <w:sz w:val="24"/>
          <w:szCs w:val="24"/>
          <w:lang w:val="ru-RU" w:eastAsia="ru-RU"/>
        </w:rPr>
        <w:t xml:space="preserve">Зона </w:t>
      </w:r>
      <w:r w:rsidRPr="00C401BD">
        <w:rPr>
          <w:sz w:val="24"/>
          <w:szCs w:val="24"/>
          <w:lang w:val="ru-RU" w:eastAsia="ru-RU"/>
        </w:rPr>
        <w:t>объектов физической культуры и массового спорта</w:t>
      </w:r>
      <w:r w:rsidRPr="00C401BD">
        <w:rPr>
          <w:iCs/>
          <w:sz w:val="24"/>
          <w:szCs w:val="24"/>
          <w:lang w:val="ru-RU" w:eastAsia="ru-RU"/>
        </w:rPr>
        <w:t xml:space="preserve"> О-3 установлена для обеспечения условий размещения объектов </w:t>
      </w:r>
      <w:r w:rsidRPr="00C401BD">
        <w:rPr>
          <w:sz w:val="24"/>
          <w:szCs w:val="24"/>
          <w:lang w:val="ru-RU" w:eastAsia="ru-RU"/>
        </w:rPr>
        <w:t>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w:t>
      </w:r>
    </w:p>
    <w:p w14:paraId="7AF76FB3"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01851A3F"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О-3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6A4C8BDF" w14:textId="77777777" w:rsidR="00C401BD" w:rsidRPr="00C401BD" w:rsidRDefault="00C401BD" w:rsidP="00C401BD">
      <w:pPr>
        <w:widowControl/>
        <w:autoSpaceDE/>
        <w:autoSpaceDN/>
        <w:jc w:val="center"/>
        <w:rPr>
          <w:sz w:val="24"/>
          <w:szCs w:val="24"/>
          <w:lang w:val="ru-RU" w:eastAsia="ru-RU"/>
        </w:rPr>
      </w:pPr>
    </w:p>
    <w:p w14:paraId="159ED1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395"/>
        <w:gridCol w:w="1701"/>
        <w:gridCol w:w="1559"/>
        <w:gridCol w:w="1559"/>
        <w:gridCol w:w="1985"/>
        <w:gridCol w:w="2835"/>
      </w:tblGrid>
      <w:tr w:rsidR="00C401BD" w:rsidRPr="00E77B4D" w14:paraId="2D01F8DA" w14:textId="77777777" w:rsidTr="00A24A9C">
        <w:trPr>
          <w:cantSplit/>
          <w:tblHeader/>
        </w:trPr>
        <w:tc>
          <w:tcPr>
            <w:tcW w:w="675" w:type="dxa"/>
            <w:vMerge w:val="restart"/>
            <w:tcBorders>
              <w:top w:val="single" w:sz="4" w:space="0" w:color="auto"/>
              <w:left w:val="single" w:sz="4" w:space="0" w:color="auto"/>
              <w:right w:val="single" w:sz="4" w:space="0" w:color="auto"/>
            </w:tcBorders>
            <w:vAlign w:val="center"/>
          </w:tcPr>
          <w:p w14:paraId="08DA67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395" w:type="dxa"/>
            <w:vMerge w:val="restart"/>
            <w:tcBorders>
              <w:top w:val="single" w:sz="4" w:space="0" w:color="auto"/>
              <w:left w:val="single" w:sz="4" w:space="0" w:color="auto"/>
              <w:right w:val="single" w:sz="4" w:space="0" w:color="auto"/>
            </w:tcBorders>
            <w:vAlign w:val="center"/>
          </w:tcPr>
          <w:p w14:paraId="3DC7C3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3399FD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3594CD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14:paraId="2891E9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835" w:type="dxa"/>
            <w:vMerge w:val="restart"/>
            <w:tcBorders>
              <w:top w:val="single" w:sz="4" w:space="0" w:color="auto"/>
              <w:left w:val="single" w:sz="4" w:space="0" w:color="auto"/>
              <w:right w:val="single" w:sz="4" w:space="0" w:color="auto"/>
            </w:tcBorders>
            <w:vAlign w:val="center"/>
          </w:tcPr>
          <w:p w14:paraId="00AAA1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5644DB65" w14:textId="77777777" w:rsidTr="00A24A9C">
        <w:trPr>
          <w:cantSplit/>
          <w:tblHeader/>
        </w:trPr>
        <w:tc>
          <w:tcPr>
            <w:tcW w:w="675" w:type="dxa"/>
            <w:vMerge/>
            <w:tcBorders>
              <w:left w:val="single" w:sz="4" w:space="0" w:color="auto"/>
              <w:bottom w:val="single" w:sz="4" w:space="0" w:color="auto"/>
              <w:right w:val="single" w:sz="4" w:space="0" w:color="auto"/>
            </w:tcBorders>
            <w:vAlign w:val="center"/>
          </w:tcPr>
          <w:p w14:paraId="3FB47EC4" w14:textId="77777777" w:rsidR="00C401BD" w:rsidRPr="00C401BD" w:rsidRDefault="00C401BD" w:rsidP="00C401BD">
            <w:pPr>
              <w:widowControl/>
              <w:autoSpaceDE/>
              <w:autoSpaceDN/>
              <w:jc w:val="center"/>
              <w:rPr>
                <w:sz w:val="24"/>
                <w:szCs w:val="20"/>
                <w:lang w:val="ru-RU" w:eastAsia="ru-RU"/>
              </w:rPr>
            </w:pPr>
          </w:p>
        </w:tc>
        <w:tc>
          <w:tcPr>
            <w:tcW w:w="4395" w:type="dxa"/>
            <w:vMerge/>
            <w:tcBorders>
              <w:left w:val="single" w:sz="4" w:space="0" w:color="auto"/>
              <w:bottom w:val="single" w:sz="4" w:space="0" w:color="auto"/>
              <w:right w:val="single" w:sz="4" w:space="0" w:color="auto"/>
            </w:tcBorders>
            <w:vAlign w:val="center"/>
          </w:tcPr>
          <w:p w14:paraId="0A6FF3B2"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03E49E3A"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7496D12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559" w:type="dxa"/>
            <w:tcBorders>
              <w:left w:val="single" w:sz="4" w:space="0" w:color="auto"/>
              <w:bottom w:val="single" w:sz="4" w:space="0" w:color="auto"/>
              <w:right w:val="single" w:sz="4" w:space="0" w:color="auto"/>
            </w:tcBorders>
            <w:vAlign w:val="center"/>
          </w:tcPr>
          <w:p w14:paraId="58E2232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5" w:type="dxa"/>
            <w:vMerge/>
            <w:tcBorders>
              <w:left w:val="single" w:sz="4" w:space="0" w:color="auto"/>
              <w:bottom w:val="single" w:sz="4" w:space="0" w:color="auto"/>
              <w:right w:val="single" w:sz="4" w:space="0" w:color="auto"/>
            </w:tcBorders>
            <w:vAlign w:val="center"/>
          </w:tcPr>
          <w:p w14:paraId="766B5752" w14:textId="77777777" w:rsidR="00C401BD" w:rsidRPr="00C401BD" w:rsidRDefault="00C401BD" w:rsidP="00C401BD">
            <w:pPr>
              <w:widowControl/>
              <w:autoSpaceDE/>
              <w:autoSpaceDN/>
              <w:jc w:val="center"/>
              <w:rPr>
                <w:sz w:val="24"/>
                <w:szCs w:val="20"/>
                <w:lang w:val="ru-RU" w:eastAsia="ru-RU"/>
              </w:rPr>
            </w:pPr>
          </w:p>
        </w:tc>
        <w:tc>
          <w:tcPr>
            <w:tcW w:w="2835" w:type="dxa"/>
            <w:vMerge/>
            <w:tcBorders>
              <w:left w:val="single" w:sz="4" w:space="0" w:color="auto"/>
              <w:bottom w:val="single" w:sz="4" w:space="0" w:color="auto"/>
              <w:right w:val="single" w:sz="4" w:space="0" w:color="auto"/>
            </w:tcBorders>
            <w:vAlign w:val="center"/>
          </w:tcPr>
          <w:p w14:paraId="0F01E1EC" w14:textId="77777777" w:rsidR="00C401BD" w:rsidRPr="00C401BD" w:rsidRDefault="00C401BD" w:rsidP="00C401BD">
            <w:pPr>
              <w:widowControl/>
              <w:autoSpaceDE/>
              <w:autoSpaceDN/>
              <w:jc w:val="center"/>
              <w:rPr>
                <w:sz w:val="24"/>
                <w:szCs w:val="20"/>
                <w:lang w:val="ru-RU" w:eastAsia="ru-RU"/>
              </w:rPr>
            </w:pPr>
          </w:p>
        </w:tc>
      </w:tr>
      <w:tr w:rsidR="00C401BD" w:rsidRPr="00C401BD" w14:paraId="37F200CE"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2AA1A888"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16CB20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099896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59" w:type="dxa"/>
            <w:tcBorders>
              <w:top w:val="single" w:sz="4" w:space="0" w:color="auto"/>
              <w:left w:val="single" w:sz="4" w:space="0" w:color="auto"/>
              <w:bottom w:val="single" w:sz="4" w:space="0" w:color="auto"/>
              <w:right w:val="single" w:sz="4" w:space="0" w:color="auto"/>
            </w:tcBorders>
            <w:vAlign w:val="center"/>
          </w:tcPr>
          <w:p w14:paraId="3DCC73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678084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486926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04FEA4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92AD5FB"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5A15A8B7"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0BF6521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tcPr>
          <w:p w14:paraId="03B72B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559" w:type="dxa"/>
            <w:tcBorders>
              <w:top w:val="single" w:sz="4" w:space="0" w:color="auto"/>
              <w:left w:val="single" w:sz="4" w:space="0" w:color="auto"/>
              <w:bottom w:val="single" w:sz="4" w:space="0" w:color="auto"/>
              <w:right w:val="single" w:sz="4" w:space="0" w:color="auto"/>
            </w:tcBorders>
            <w:vAlign w:val="center"/>
          </w:tcPr>
          <w:p w14:paraId="24F943C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09AA7D5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6C974E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039BC03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45B81BB"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4B5FAE4A"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30AE17E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Административные здания организаций, обеспечивающих 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tcPr>
          <w:p w14:paraId="21D732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3.1.2</w:t>
            </w:r>
          </w:p>
        </w:tc>
        <w:tc>
          <w:tcPr>
            <w:tcW w:w="1559" w:type="dxa"/>
            <w:tcBorders>
              <w:top w:val="single" w:sz="4" w:space="0" w:color="auto"/>
              <w:left w:val="single" w:sz="4" w:space="0" w:color="auto"/>
              <w:bottom w:val="single" w:sz="4" w:space="0" w:color="auto"/>
              <w:right w:val="single" w:sz="4" w:space="0" w:color="auto"/>
            </w:tcBorders>
            <w:vAlign w:val="center"/>
          </w:tcPr>
          <w:p w14:paraId="57B8A2C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61497D1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5B4FC7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1EABEAC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87CCE46"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058CB2D0"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01B47A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701" w:type="dxa"/>
            <w:tcBorders>
              <w:top w:val="single" w:sz="4" w:space="0" w:color="auto"/>
              <w:left w:val="single" w:sz="4" w:space="0" w:color="auto"/>
              <w:bottom w:val="single" w:sz="4" w:space="0" w:color="auto"/>
              <w:right w:val="single" w:sz="4" w:space="0" w:color="auto"/>
            </w:tcBorders>
            <w:vAlign w:val="center"/>
          </w:tcPr>
          <w:p w14:paraId="03D7EE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59" w:type="dxa"/>
            <w:tcBorders>
              <w:top w:val="single" w:sz="4" w:space="0" w:color="auto"/>
              <w:left w:val="single" w:sz="4" w:space="0" w:color="auto"/>
              <w:bottom w:val="single" w:sz="4" w:space="0" w:color="auto"/>
              <w:right w:val="single" w:sz="4" w:space="0" w:color="auto"/>
            </w:tcBorders>
            <w:vAlign w:val="center"/>
          </w:tcPr>
          <w:p w14:paraId="0DF3F08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625E49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562D7A13"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29B10E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25F361C"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3702142B"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65CC8D0F"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Обеспечение спортивно-зрелищных мероприятий</w:t>
            </w:r>
          </w:p>
        </w:tc>
        <w:tc>
          <w:tcPr>
            <w:tcW w:w="1701" w:type="dxa"/>
            <w:tcBorders>
              <w:top w:val="single" w:sz="4" w:space="0" w:color="auto"/>
              <w:left w:val="single" w:sz="4" w:space="0" w:color="auto"/>
              <w:bottom w:val="single" w:sz="4" w:space="0" w:color="auto"/>
              <w:right w:val="single" w:sz="4" w:space="0" w:color="auto"/>
            </w:tcBorders>
            <w:vAlign w:val="center"/>
          </w:tcPr>
          <w:p w14:paraId="734C77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5.1.1</w:t>
            </w:r>
          </w:p>
        </w:tc>
        <w:tc>
          <w:tcPr>
            <w:tcW w:w="1559" w:type="dxa"/>
            <w:tcBorders>
              <w:top w:val="single" w:sz="4" w:space="0" w:color="auto"/>
              <w:left w:val="single" w:sz="4" w:space="0" w:color="auto"/>
              <w:bottom w:val="single" w:sz="4" w:space="0" w:color="auto"/>
              <w:right w:val="single" w:sz="4" w:space="0" w:color="auto"/>
            </w:tcBorders>
            <w:vAlign w:val="center"/>
          </w:tcPr>
          <w:p w14:paraId="579812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7FF8327D"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6FB5DC18"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2EC97A2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5FF07986"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19AB75CA"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61D280E7"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Обеспечение занятий спортом в помещениях</w:t>
            </w:r>
          </w:p>
        </w:tc>
        <w:tc>
          <w:tcPr>
            <w:tcW w:w="1701" w:type="dxa"/>
            <w:tcBorders>
              <w:top w:val="single" w:sz="4" w:space="0" w:color="auto"/>
              <w:left w:val="single" w:sz="4" w:space="0" w:color="auto"/>
              <w:bottom w:val="single" w:sz="4" w:space="0" w:color="auto"/>
              <w:right w:val="single" w:sz="4" w:space="0" w:color="auto"/>
            </w:tcBorders>
            <w:vAlign w:val="center"/>
          </w:tcPr>
          <w:p w14:paraId="63A809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5.1.2</w:t>
            </w:r>
          </w:p>
        </w:tc>
        <w:tc>
          <w:tcPr>
            <w:tcW w:w="1559" w:type="dxa"/>
            <w:tcBorders>
              <w:top w:val="single" w:sz="4" w:space="0" w:color="auto"/>
              <w:left w:val="single" w:sz="4" w:space="0" w:color="auto"/>
              <w:bottom w:val="single" w:sz="4" w:space="0" w:color="auto"/>
              <w:right w:val="single" w:sz="4" w:space="0" w:color="auto"/>
            </w:tcBorders>
            <w:vAlign w:val="center"/>
          </w:tcPr>
          <w:p w14:paraId="407F00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6347EC64"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5944923E"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36AB2D2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36D95781"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2772FEA5"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019FC8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Площадки для занятий спортом</w:t>
            </w:r>
          </w:p>
        </w:tc>
        <w:tc>
          <w:tcPr>
            <w:tcW w:w="1701" w:type="dxa"/>
            <w:tcBorders>
              <w:top w:val="single" w:sz="4" w:space="0" w:color="auto"/>
              <w:left w:val="single" w:sz="4" w:space="0" w:color="auto"/>
              <w:bottom w:val="single" w:sz="4" w:space="0" w:color="auto"/>
              <w:right w:val="single" w:sz="4" w:space="0" w:color="auto"/>
            </w:tcBorders>
            <w:vAlign w:val="center"/>
          </w:tcPr>
          <w:p w14:paraId="69CF1D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5.1.3</w:t>
            </w:r>
          </w:p>
        </w:tc>
        <w:tc>
          <w:tcPr>
            <w:tcW w:w="1559" w:type="dxa"/>
            <w:tcBorders>
              <w:top w:val="single" w:sz="4" w:space="0" w:color="auto"/>
              <w:left w:val="single" w:sz="4" w:space="0" w:color="auto"/>
              <w:bottom w:val="single" w:sz="4" w:space="0" w:color="auto"/>
              <w:right w:val="single" w:sz="4" w:space="0" w:color="auto"/>
            </w:tcBorders>
            <w:vAlign w:val="center"/>
          </w:tcPr>
          <w:p w14:paraId="49B3FE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193B285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0D86AB7B"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026D516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07DD405B"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4AFEBD57"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29B29C68"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Оборудованные площадки для занятий спортом</w:t>
            </w:r>
          </w:p>
        </w:tc>
        <w:tc>
          <w:tcPr>
            <w:tcW w:w="1701" w:type="dxa"/>
            <w:tcBorders>
              <w:top w:val="single" w:sz="4" w:space="0" w:color="auto"/>
              <w:left w:val="single" w:sz="4" w:space="0" w:color="auto"/>
              <w:bottom w:val="single" w:sz="4" w:space="0" w:color="auto"/>
              <w:right w:val="single" w:sz="4" w:space="0" w:color="auto"/>
            </w:tcBorders>
            <w:vAlign w:val="center"/>
          </w:tcPr>
          <w:p w14:paraId="442707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5.1.4</w:t>
            </w:r>
          </w:p>
        </w:tc>
        <w:tc>
          <w:tcPr>
            <w:tcW w:w="1559" w:type="dxa"/>
            <w:tcBorders>
              <w:top w:val="single" w:sz="4" w:space="0" w:color="auto"/>
              <w:left w:val="single" w:sz="4" w:space="0" w:color="auto"/>
              <w:bottom w:val="single" w:sz="4" w:space="0" w:color="auto"/>
              <w:right w:val="single" w:sz="4" w:space="0" w:color="auto"/>
            </w:tcBorders>
            <w:vAlign w:val="center"/>
          </w:tcPr>
          <w:p w14:paraId="2859171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7CD7C50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7CAE075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3B5D5D9E"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13C1396F"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4DFAA140"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2308E4F3"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Водный спорт</w:t>
            </w:r>
          </w:p>
        </w:tc>
        <w:tc>
          <w:tcPr>
            <w:tcW w:w="1701" w:type="dxa"/>
            <w:tcBorders>
              <w:top w:val="single" w:sz="4" w:space="0" w:color="auto"/>
              <w:left w:val="single" w:sz="4" w:space="0" w:color="auto"/>
              <w:bottom w:val="single" w:sz="4" w:space="0" w:color="auto"/>
              <w:right w:val="single" w:sz="4" w:space="0" w:color="auto"/>
            </w:tcBorders>
            <w:vAlign w:val="center"/>
          </w:tcPr>
          <w:p w14:paraId="274409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5.1.5</w:t>
            </w:r>
          </w:p>
        </w:tc>
        <w:tc>
          <w:tcPr>
            <w:tcW w:w="1559" w:type="dxa"/>
            <w:tcBorders>
              <w:top w:val="single" w:sz="4" w:space="0" w:color="auto"/>
              <w:left w:val="single" w:sz="4" w:space="0" w:color="auto"/>
              <w:bottom w:val="single" w:sz="4" w:space="0" w:color="auto"/>
              <w:right w:val="single" w:sz="4" w:space="0" w:color="auto"/>
            </w:tcBorders>
            <w:vAlign w:val="center"/>
          </w:tcPr>
          <w:p w14:paraId="783901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3DF2A150"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20234D9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0565217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7B672F8B"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76C50614"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7F87144A"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Авиационный спорт</w:t>
            </w:r>
          </w:p>
        </w:tc>
        <w:tc>
          <w:tcPr>
            <w:tcW w:w="1701" w:type="dxa"/>
            <w:tcBorders>
              <w:top w:val="single" w:sz="4" w:space="0" w:color="auto"/>
              <w:left w:val="single" w:sz="4" w:space="0" w:color="auto"/>
              <w:bottom w:val="single" w:sz="4" w:space="0" w:color="auto"/>
              <w:right w:val="single" w:sz="4" w:space="0" w:color="auto"/>
            </w:tcBorders>
            <w:vAlign w:val="center"/>
          </w:tcPr>
          <w:p w14:paraId="7C2251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5.1.6</w:t>
            </w:r>
          </w:p>
        </w:tc>
        <w:tc>
          <w:tcPr>
            <w:tcW w:w="1559" w:type="dxa"/>
            <w:tcBorders>
              <w:top w:val="single" w:sz="4" w:space="0" w:color="auto"/>
              <w:left w:val="single" w:sz="4" w:space="0" w:color="auto"/>
              <w:bottom w:val="single" w:sz="4" w:space="0" w:color="auto"/>
              <w:right w:val="single" w:sz="4" w:space="0" w:color="auto"/>
            </w:tcBorders>
            <w:vAlign w:val="center"/>
          </w:tcPr>
          <w:p w14:paraId="4BA8BCC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235EE4A7"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0A76A3A7"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0470EE00"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74E66E92"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4097D484"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1BC0B0E2"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Спортивные базы</w:t>
            </w:r>
          </w:p>
        </w:tc>
        <w:tc>
          <w:tcPr>
            <w:tcW w:w="1701" w:type="dxa"/>
            <w:tcBorders>
              <w:top w:val="single" w:sz="4" w:space="0" w:color="auto"/>
              <w:left w:val="single" w:sz="4" w:space="0" w:color="auto"/>
              <w:bottom w:val="single" w:sz="4" w:space="0" w:color="auto"/>
              <w:right w:val="single" w:sz="4" w:space="0" w:color="auto"/>
            </w:tcBorders>
            <w:vAlign w:val="center"/>
          </w:tcPr>
          <w:p w14:paraId="4A4E9B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5.1.7</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4A7D014"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1BE33E02"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472CD90A"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1E8F34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Причалы для маломерных судов</w:t>
            </w:r>
          </w:p>
        </w:tc>
        <w:tc>
          <w:tcPr>
            <w:tcW w:w="1701" w:type="dxa"/>
            <w:tcBorders>
              <w:top w:val="single" w:sz="4" w:space="0" w:color="auto"/>
              <w:left w:val="single" w:sz="4" w:space="0" w:color="auto"/>
              <w:bottom w:val="single" w:sz="4" w:space="0" w:color="auto"/>
              <w:right w:val="single" w:sz="4" w:space="0" w:color="auto"/>
            </w:tcBorders>
            <w:vAlign w:val="center"/>
          </w:tcPr>
          <w:p w14:paraId="76D11FC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5.4</w:t>
            </w:r>
          </w:p>
        </w:tc>
        <w:tc>
          <w:tcPr>
            <w:tcW w:w="1559" w:type="dxa"/>
            <w:tcBorders>
              <w:top w:val="single" w:sz="4" w:space="0" w:color="auto"/>
              <w:left w:val="single" w:sz="4" w:space="0" w:color="auto"/>
              <w:bottom w:val="single" w:sz="4" w:space="0" w:color="auto"/>
              <w:right w:val="single" w:sz="4" w:space="0" w:color="auto"/>
            </w:tcBorders>
            <w:vAlign w:val="center"/>
          </w:tcPr>
          <w:p w14:paraId="4FBDCE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559" w:type="dxa"/>
            <w:tcBorders>
              <w:top w:val="single" w:sz="4" w:space="0" w:color="auto"/>
              <w:left w:val="single" w:sz="4" w:space="0" w:color="auto"/>
              <w:bottom w:val="single" w:sz="4" w:space="0" w:color="auto"/>
              <w:right w:val="single" w:sz="4" w:space="0" w:color="auto"/>
            </w:tcBorders>
            <w:vAlign w:val="center"/>
          </w:tcPr>
          <w:p w14:paraId="3FAA7B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500 000</w:t>
            </w:r>
          </w:p>
        </w:tc>
        <w:tc>
          <w:tcPr>
            <w:tcW w:w="1985" w:type="dxa"/>
            <w:tcBorders>
              <w:top w:val="single" w:sz="4" w:space="0" w:color="auto"/>
              <w:left w:val="single" w:sz="4" w:space="0" w:color="auto"/>
              <w:bottom w:val="single" w:sz="4" w:space="0" w:color="auto"/>
              <w:right w:val="single" w:sz="4" w:space="0" w:color="auto"/>
            </w:tcBorders>
            <w:vAlign w:val="center"/>
          </w:tcPr>
          <w:p w14:paraId="0A4EBE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835" w:type="dxa"/>
            <w:tcBorders>
              <w:top w:val="single" w:sz="4" w:space="0" w:color="auto"/>
              <w:left w:val="single" w:sz="4" w:space="0" w:color="auto"/>
              <w:bottom w:val="single" w:sz="4" w:space="0" w:color="auto"/>
              <w:right w:val="single" w:sz="4" w:space="0" w:color="auto"/>
            </w:tcBorders>
            <w:vAlign w:val="center"/>
          </w:tcPr>
          <w:p w14:paraId="09EB1D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5BE0E35"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77CE81DA"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485892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Поля для гольфа или конных прогулок</w:t>
            </w:r>
          </w:p>
        </w:tc>
        <w:tc>
          <w:tcPr>
            <w:tcW w:w="1701" w:type="dxa"/>
            <w:tcBorders>
              <w:top w:val="single" w:sz="4" w:space="0" w:color="auto"/>
              <w:left w:val="single" w:sz="4" w:space="0" w:color="auto"/>
              <w:bottom w:val="single" w:sz="4" w:space="0" w:color="auto"/>
              <w:right w:val="single" w:sz="4" w:space="0" w:color="auto"/>
            </w:tcBorders>
            <w:vAlign w:val="center"/>
          </w:tcPr>
          <w:p w14:paraId="08E852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1559" w:type="dxa"/>
            <w:tcBorders>
              <w:top w:val="single" w:sz="4" w:space="0" w:color="auto"/>
              <w:left w:val="single" w:sz="4" w:space="0" w:color="auto"/>
              <w:bottom w:val="single" w:sz="4" w:space="0" w:color="auto"/>
              <w:right w:val="single" w:sz="4" w:space="0" w:color="auto"/>
            </w:tcBorders>
            <w:vAlign w:val="center"/>
          </w:tcPr>
          <w:p w14:paraId="53A04E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559" w:type="dxa"/>
            <w:tcBorders>
              <w:top w:val="single" w:sz="4" w:space="0" w:color="auto"/>
              <w:left w:val="single" w:sz="4" w:space="0" w:color="auto"/>
              <w:bottom w:val="single" w:sz="4" w:space="0" w:color="auto"/>
              <w:right w:val="single" w:sz="4" w:space="0" w:color="auto"/>
            </w:tcBorders>
            <w:vAlign w:val="center"/>
          </w:tcPr>
          <w:p w14:paraId="47FDFF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76493A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2835" w:type="dxa"/>
            <w:tcBorders>
              <w:top w:val="single" w:sz="4" w:space="0" w:color="auto"/>
              <w:left w:val="single" w:sz="4" w:space="0" w:color="auto"/>
              <w:bottom w:val="single" w:sz="4" w:space="0" w:color="auto"/>
              <w:right w:val="single" w:sz="4" w:space="0" w:color="auto"/>
            </w:tcBorders>
            <w:vAlign w:val="center"/>
          </w:tcPr>
          <w:p w14:paraId="7258DA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005E439"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7733DACC"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1B5DB2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748C42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3CECFC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F86E599"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2D11643B"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0F3EF9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7DEE34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66C30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ECCC8C8"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25230BAE"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4C83D7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78F5A3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290F9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9E878BF"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613F4BD1"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544C73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13F344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Borders>
              <w:top w:val="single" w:sz="4" w:space="0" w:color="auto"/>
              <w:left w:val="single" w:sz="4" w:space="0" w:color="auto"/>
              <w:bottom w:val="single" w:sz="4" w:space="0" w:color="auto"/>
              <w:right w:val="single" w:sz="4" w:space="0" w:color="auto"/>
            </w:tcBorders>
          </w:tcPr>
          <w:p w14:paraId="7684A6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EAF5BCF" w14:textId="77777777" w:rsidTr="00A24A9C">
        <w:trPr>
          <w:cantSplit/>
        </w:trPr>
        <w:tc>
          <w:tcPr>
            <w:tcW w:w="675" w:type="dxa"/>
            <w:tcBorders>
              <w:top w:val="single" w:sz="4" w:space="0" w:color="auto"/>
              <w:left w:val="single" w:sz="4" w:space="0" w:color="auto"/>
              <w:bottom w:val="single" w:sz="4" w:space="0" w:color="auto"/>
              <w:right w:val="single" w:sz="4" w:space="0" w:color="auto"/>
            </w:tcBorders>
            <w:vAlign w:val="center"/>
          </w:tcPr>
          <w:p w14:paraId="466D1439" w14:textId="77777777" w:rsidR="00C401BD" w:rsidRPr="00C401BD" w:rsidRDefault="00C401BD" w:rsidP="00C401BD">
            <w:pPr>
              <w:widowControl/>
              <w:numPr>
                <w:ilvl w:val="0"/>
                <w:numId w:val="180"/>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61ADAA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5E7571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Borders>
              <w:top w:val="single" w:sz="4" w:space="0" w:color="auto"/>
              <w:left w:val="single" w:sz="4" w:space="0" w:color="auto"/>
              <w:bottom w:val="single" w:sz="4" w:space="0" w:color="auto"/>
              <w:right w:val="single" w:sz="4" w:space="0" w:color="auto"/>
            </w:tcBorders>
          </w:tcPr>
          <w:p w14:paraId="5A7E69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6861F3F5" w14:textId="77777777" w:rsidR="00C401BD" w:rsidRPr="00C401BD" w:rsidRDefault="00C401BD" w:rsidP="00C401BD">
      <w:pPr>
        <w:widowControl/>
        <w:autoSpaceDE/>
        <w:autoSpaceDN/>
        <w:rPr>
          <w:sz w:val="24"/>
          <w:szCs w:val="24"/>
          <w:lang w:val="ru-RU" w:eastAsia="ru-RU"/>
        </w:rPr>
      </w:pPr>
    </w:p>
    <w:p w14:paraId="10D8DD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6AA68216"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10D971D1"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00F02104"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172F51E0" w14:textId="77777777" w:rsidR="00C401BD" w:rsidRPr="00C401BD" w:rsidRDefault="00C401BD" w:rsidP="00C401BD">
      <w:pPr>
        <w:widowControl/>
        <w:autoSpaceDE/>
        <w:autoSpaceDN/>
        <w:rPr>
          <w:sz w:val="24"/>
          <w:szCs w:val="24"/>
          <w:lang w:val="ru-RU" w:eastAsia="ru-RU"/>
        </w:rPr>
      </w:pPr>
    </w:p>
    <w:p w14:paraId="0D64B36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701"/>
        <w:gridCol w:w="1559"/>
        <w:gridCol w:w="1559"/>
        <w:gridCol w:w="1985"/>
        <w:gridCol w:w="2693"/>
      </w:tblGrid>
      <w:tr w:rsidR="00C401BD" w:rsidRPr="00E77B4D" w14:paraId="322F90B8"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6B4432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32580E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774017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70CD69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14:paraId="135489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2D1C4F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4416FEE7"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65CFC3B9"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6E948B16"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53A8C6FF"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0CE7162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559" w:type="dxa"/>
            <w:tcBorders>
              <w:left w:val="single" w:sz="4" w:space="0" w:color="auto"/>
              <w:bottom w:val="single" w:sz="4" w:space="0" w:color="auto"/>
              <w:right w:val="single" w:sz="4" w:space="0" w:color="auto"/>
            </w:tcBorders>
            <w:vAlign w:val="center"/>
          </w:tcPr>
          <w:p w14:paraId="1849B721"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5" w:type="dxa"/>
            <w:vMerge/>
            <w:tcBorders>
              <w:left w:val="single" w:sz="4" w:space="0" w:color="auto"/>
              <w:bottom w:val="single" w:sz="4" w:space="0" w:color="auto"/>
              <w:right w:val="single" w:sz="4" w:space="0" w:color="auto"/>
            </w:tcBorders>
            <w:vAlign w:val="center"/>
          </w:tcPr>
          <w:p w14:paraId="5F03221C" w14:textId="77777777" w:rsidR="00C401BD" w:rsidRPr="00C401BD" w:rsidRDefault="00C401BD" w:rsidP="00C401BD">
            <w:pPr>
              <w:widowControl/>
              <w:autoSpaceDE/>
              <w:autoSpaceDN/>
              <w:jc w:val="center"/>
              <w:rPr>
                <w:sz w:val="24"/>
                <w:szCs w:val="20"/>
                <w:lang w:val="ru-RU" w:eastAsia="ru-RU"/>
              </w:rPr>
            </w:pPr>
          </w:p>
        </w:tc>
        <w:tc>
          <w:tcPr>
            <w:tcW w:w="2693" w:type="dxa"/>
            <w:vMerge/>
            <w:tcBorders>
              <w:left w:val="single" w:sz="4" w:space="0" w:color="auto"/>
              <w:bottom w:val="single" w:sz="4" w:space="0" w:color="auto"/>
              <w:right w:val="single" w:sz="4" w:space="0" w:color="auto"/>
            </w:tcBorders>
            <w:vAlign w:val="center"/>
          </w:tcPr>
          <w:p w14:paraId="1640840F" w14:textId="77777777" w:rsidR="00C401BD" w:rsidRPr="00C401BD" w:rsidRDefault="00C401BD" w:rsidP="00C401BD">
            <w:pPr>
              <w:widowControl/>
              <w:autoSpaceDE/>
              <w:autoSpaceDN/>
              <w:jc w:val="center"/>
              <w:rPr>
                <w:sz w:val="24"/>
                <w:szCs w:val="20"/>
                <w:lang w:val="ru-RU" w:eastAsia="ru-RU"/>
              </w:rPr>
            </w:pPr>
          </w:p>
        </w:tc>
      </w:tr>
      <w:tr w:rsidR="00C401BD" w:rsidRPr="00C401BD" w14:paraId="02CE36C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13DBA63" w14:textId="77777777" w:rsidR="00C401BD" w:rsidRPr="00C401BD" w:rsidRDefault="00C401BD" w:rsidP="00C401BD">
            <w:pPr>
              <w:widowControl/>
              <w:numPr>
                <w:ilvl w:val="0"/>
                <w:numId w:val="18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82432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1FC427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59" w:type="dxa"/>
            <w:tcBorders>
              <w:top w:val="single" w:sz="4" w:space="0" w:color="auto"/>
              <w:left w:val="single" w:sz="4" w:space="0" w:color="auto"/>
              <w:bottom w:val="single" w:sz="4" w:space="0" w:color="auto"/>
              <w:right w:val="single" w:sz="4" w:space="0" w:color="auto"/>
            </w:tcBorders>
            <w:vAlign w:val="center"/>
          </w:tcPr>
          <w:p w14:paraId="431D67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5A0F6C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1CC156D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55%</w:t>
            </w:r>
          </w:p>
        </w:tc>
        <w:tc>
          <w:tcPr>
            <w:tcW w:w="2693" w:type="dxa"/>
            <w:tcBorders>
              <w:top w:val="single" w:sz="4" w:space="0" w:color="auto"/>
              <w:left w:val="single" w:sz="4" w:space="0" w:color="auto"/>
              <w:bottom w:val="single" w:sz="4" w:space="0" w:color="auto"/>
              <w:right w:val="single" w:sz="4" w:space="0" w:color="auto"/>
            </w:tcBorders>
            <w:vAlign w:val="center"/>
          </w:tcPr>
          <w:p w14:paraId="402C69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CA5FE6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C186688" w14:textId="77777777" w:rsidR="00C401BD" w:rsidRPr="00C401BD" w:rsidRDefault="00C401BD" w:rsidP="00C401BD">
            <w:pPr>
              <w:widowControl/>
              <w:numPr>
                <w:ilvl w:val="0"/>
                <w:numId w:val="18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F223B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2F3EB7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59" w:type="dxa"/>
            <w:tcBorders>
              <w:top w:val="single" w:sz="4" w:space="0" w:color="auto"/>
              <w:left w:val="single" w:sz="4" w:space="0" w:color="auto"/>
              <w:bottom w:val="single" w:sz="4" w:space="0" w:color="auto"/>
              <w:right w:val="single" w:sz="4" w:space="0" w:color="auto"/>
            </w:tcBorders>
            <w:vAlign w:val="center"/>
          </w:tcPr>
          <w:p w14:paraId="140473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559" w:type="dxa"/>
            <w:tcBorders>
              <w:top w:val="single" w:sz="4" w:space="0" w:color="auto"/>
              <w:left w:val="single" w:sz="4" w:space="0" w:color="auto"/>
              <w:bottom w:val="single" w:sz="4" w:space="0" w:color="auto"/>
              <w:right w:val="single" w:sz="4" w:space="0" w:color="auto"/>
            </w:tcBorders>
            <w:vAlign w:val="center"/>
          </w:tcPr>
          <w:p w14:paraId="09CC57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7F4ECA45"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693" w:type="dxa"/>
            <w:tcBorders>
              <w:top w:val="single" w:sz="4" w:space="0" w:color="auto"/>
              <w:left w:val="single" w:sz="4" w:space="0" w:color="auto"/>
              <w:bottom w:val="single" w:sz="4" w:space="0" w:color="auto"/>
              <w:right w:val="single" w:sz="4" w:space="0" w:color="auto"/>
            </w:tcBorders>
            <w:vAlign w:val="center"/>
          </w:tcPr>
          <w:p w14:paraId="0CB2A6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21D413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71D9879" w14:textId="77777777" w:rsidR="00C401BD" w:rsidRPr="00C401BD" w:rsidRDefault="00C401BD" w:rsidP="00C401BD">
            <w:pPr>
              <w:widowControl/>
              <w:numPr>
                <w:ilvl w:val="0"/>
                <w:numId w:val="18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56F38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26E0A2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59" w:type="dxa"/>
            <w:tcBorders>
              <w:top w:val="single" w:sz="4" w:space="0" w:color="auto"/>
              <w:left w:val="single" w:sz="4" w:space="0" w:color="auto"/>
              <w:bottom w:val="single" w:sz="4" w:space="0" w:color="auto"/>
              <w:right w:val="single" w:sz="4" w:space="0" w:color="auto"/>
            </w:tcBorders>
            <w:vAlign w:val="center"/>
          </w:tcPr>
          <w:p w14:paraId="12BD20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559" w:type="dxa"/>
            <w:tcBorders>
              <w:top w:val="single" w:sz="4" w:space="0" w:color="auto"/>
              <w:left w:val="single" w:sz="4" w:space="0" w:color="auto"/>
              <w:bottom w:val="single" w:sz="4" w:space="0" w:color="auto"/>
              <w:right w:val="single" w:sz="4" w:space="0" w:color="auto"/>
            </w:tcBorders>
            <w:vAlign w:val="center"/>
          </w:tcPr>
          <w:p w14:paraId="7CA14B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52EC3299"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693" w:type="dxa"/>
            <w:tcBorders>
              <w:top w:val="single" w:sz="4" w:space="0" w:color="auto"/>
              <w:left w:val="single" w:sz="4" w:space="0" w:color="auto"/>
              <w:bottom w:val="single" w:sz="4" w:space="0" w:color="auto"/>
              <w:right w:val="single" w:sz="4" w:space="0" w:color="auto"/>
            </w:tcBorders>
            <w:vAlign w:val="center"/>
          </w:tcPr>
          <w:p w14:paraId="4A5DF8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2BE7460"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75C5FF6" w14:textId="77777777" w:rsidR="00C401BD" w:rsidRPr="00C401BD" w:rsidRDefault="00C401BD" w:rsidP="00C401BD">
            <w:pPr>
              <w:widowControl/>
              <w:numPr>
                <w:ilvl w:val="0"/>
                <w:numId w:val="18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DDA06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Развлечение</w:t>
            </w:r>
          </w:p>
        </w:tc>
        <w:tc>
          <w:tcPr>
            <w:tcW w:w="1701" w:type="dxa"/>
            <w:tcBorders>
              <w:top w:val="single" w:sz="4" w:space="0" w:color="auto"/>
              <w:left w:val="single" w:sz="4" w:space="0" w:color="auto"/>
              <w:bottom w:val="single" w:sz="4" w:space="0" w:color="auto"/>
              <w:right w:val="single" w:sz="4" w:space="0" w:color="auto"/>
            </w:tcBorders>
            <w:vAlign w:val="center"/>
          </w:tcPr>
          <w:p w14:paraId="303B4E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w:t>
            </w:r>
          </w:p>
        </w:tc>
        <w:tc>
          <w:tcPr>
            <w:tcW w:w="1559" w:type="dxa"/>
            <w:tcBorders>
              <w:top w:val="single" w:sz="4" w:space="0" w:color="auto"/>
              <w:left w:val="single" w:sz="4" w:space="0" w:color="auto"/>
              <w:bottom w:val="single" w:sz="4" w:space="0" w:color="auto"/>
              <w:right w:val="single" w:sz="4" w:space="0" w:color="auto"/>
            </w:tcBorders>
            <w:vAlign w:val="center"/>
          </w:tcPr>
          <w:p w14:paraId="6E2D62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559" w:type="dxa"/>
            <w:tcBorders>
              <w:top w:val="single" w:sz="4" w:space="0" w:color="auto"/>
              <w:left w:val="single" w:sz="4" w:space="0" w:color="auto"/>
              <w:bottom w:val="single" w:sz="4" w:space="0" w:color="auto"/>
              <w:right w:val="single" w:sz="4" w:space="0" w:color="auto"/>
            </w:tcBorders>
            <w:vAlign w:val="center"/>
          </w:tcPr>
          <w:p w14:paraId="5E37CAC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1D6BEB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2693" w:type="dxa"/>
            <w:tcBorders>
              <w:top w:val="single" w:sz="4" w:space="0" w:color="auto"/>
              <w:left w:val="single" w:sz="4" w:space="0" w:color="auto"/>
              <w:bottom w:val="single" w:sz="4" w:space="0" w:color="auto"/>
              <w:right w:val="single" w:sz="4" w:space="0" w:color="auto"/>
            </w:tcBorders>
            <w:vAlign w:val="center"/>
          </w:tcPr>
          <w:p w14:paraId="503B01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5B0573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F8329A4" w14:textId="77777777" w:rsidR="00C401BD" w:rsidRPr="00C401BD" w:rsidRDefault="00C401BD" w:rsidP="00C401BD">
            <w:pPr>
              <w:widowControl/>
              <w:numPr>
                <w:ilvl w:val="0"/>
                <w:numId w:val="18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5E15D3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Развлекательные мероприятия</w:t>
            </w:r>
          </w:p>
        </w:tc>
        <w:tc>
          <w:tcPr>
            <w:tcW w:w="1701" w:type="dxa"/>
            <w:tcBorders>
              <w:top w:val="single" w:sz="4" w:space="0" w:color="auto"/>
              <w:left w:val="single" w:sz="4" w:space="0" w:color="auto"/>
              <w:bottom w:val="single" w:sz="4" w:space="0" w:color="auto"/>
              <w:right w:val="single" w:sz="4" w:space="0" w:color="auto"/>
            </w:tcBorders>
            <w:vAlign w:val="center"/>
          </w:tcPr>
          <w:p w14:paraId="71C1A8E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4.8.1</w:t>
            </w:r>
          </w:p>
        </w:tc>
        <w:tc>
          <w:tcPr>
            <w:tcW w:w="1559" w:type="dxa"/>
            <w:tcBorders>
              <w:top w:val="single" w:sz="4" w:space="0" w:color="auto"/>
              <w:left w:val="single" w:sz="4" w:space="0" w:color="auto"/>
              <w:bottom w:val="single" w:sz="4" w:space="0" w:color="auto"/>
              <w:right w:val="single" w:sz="4" w:space="0" w:color="auto"/>
            </w:tcBorders>
            <w:vAlign w:val="center"/>
          </w:tcPr>
          <w:p w14:paraId="2D7A4A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478689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0F4EF8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2693" w:type="dxa"/>
            <w:tcBorders>
              <w:top w:val="single" w:sz="4" w:space="0" w:color="auto"/>
              <w:left w:val="single" w:sz="4" w:space="0" w:color="auto"/>
              <w:bottom w:val="single" w:sz="4" w:space="0" w:color="auto"/>
              <w:right w:val="single" w:sz="4" w:space="0" w:color="auto"/>
            </w:tcBorders>
            <w:vAlign w:val="center"/>
          </w:tcPr>
          <w:p w14:paraId="639DBE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0C1A3EA"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90EA987" w14:textId="77777777" w:rsidR="00C401BD" w:rsidRPr="00C401BD" w:rsidRDefault="00C401BD" w:rsidP="00C401BD">
            <w:pPr>
              <w:widowControl/>
              <w:numPr>
                <w:ilvl w:val="0"/>
                <w:numId w:val="18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28A83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Проведение азартных игр</w:t>
            </w:r>
          </w:p>
        </w:tc>
        <w:tc>
          <w:tcPr>
            <w:tcW w:w="1701" w:type="dxa"/>
            <w:tcBorders>
              <w:top w:val="single" w:sz="4" w:space="0" w:color="auto"/>
              <w:left w:val="single" w:sz="4" w:space="0" w:color="auto"/>
              <w:bottom w:val="single" w:sz="4" w:space="0" w:color="auto"/>
              <w:right w:val="single" w:sz="4" w:space="0" w:color="auto"/>
            </w:tcBorders>
            <w:vAlign w:val="center"/>
          </w:tcPr>
          <w:p w14:paraId="26F6B3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4.8.2</w:t>
            </w:r>
          </w:p>
        </w:tc>
        <w:tc>
          <w:tcPr>
            <w:tcW w:w="1559" w:type="dxa"/>
            <w:tcBorders>
              <w:top w:val="single" w:sz="4" w:space="0" w:color="auto"/>
              <w:left w:val="single" w:sz="4" w:space="0" w:color="auto"/>
              <w:bottom w:val="single" w:sz="4" w:space="0" w:color="auto"/>
              <w:right w:val="single" w:sz="4" w:space="0" w:color="auto"/>
            </w:tcBorders>
            <w:vAlign w:val="center"/>
          </w:tcPr>
          <w:p w14:paraId="6149F0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6C9E78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167D51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2693" w:type="dxa"/>
            <w:tcBorders>
              <w:top w:val="single" w:sz="4" w:space="0" w:color="auto"/>
              <w:left w:val="single" w:sz="4" w:space="0" w:color="auto"/>
              <w:bottom w:val="single" w:sz="4" w:space="0" w:color="auto"/>
              <w:right w:val="single" w:sz="4" w:space="0" w:color="auto"/>
            </w:tcBorders>
            <w:vAlign w:val="center"/>
          </w:tcPr>
          <w:p w14:paraId="609A0B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2E1A51D" w14:textId="77777777" w:rsidTr="00C401BD">
        <w:tc>
          <w:tcPr>
            <w:tcW w:w="648" w:type="dxa"/>
            <w:tcBorders>
              <w:top w:val="single" w:sz="4" w:space="0" w:color="auto"/>
              <w:left w:val="single" w:sz="4" w:space="0" w:color="auto"/>
              <w:bottom w:val="single" w:sz="4" w:space="0" w:color="auto"/>
              <w:right w:val="single" w:sz="4" w:space="0" w:color="auto"/>
            </w:tcBorders>
            <w:vAlign w:val="center"/>
          </w:tcPr>
          <w:p w14:paraId="6FB9EF58" w14:textId="77777777" w:rsidR="00C401BD" w:rsidRPr="00C401BD" w:rsidRDefault="00C401BD" w:rsidP="00C401BD">
            <w:pPr>
              <w:widowControl/>
              <w:numPr>
                <w:ilvl w:val="0"/>
                <w:numId w:val="18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B1FEA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227A8A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14:paraId="523144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471139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ACA7F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693" w:type="dxa"/>
            <w:tcBorders>
              <w:top w:val="single" w:sz="4" w:space="0" w:color="auto"/>
              <w:left w:val="single" w:sz="4" w:space="0" w:color="auto"/>
              <w:bottom w:val="single" w:sz="4" w:space="0" w:color="auto"/>
              <w:right w:val="single" w:sz="4" w:space="0" w:color="auto"/>
            </w:tcBorders>
            <w:vAlign w:val="center"/>
          </w:tcPr>
          <w:p w14:paraId="459BBE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F924D2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5880208" w14:textId="77777777" w:rsidR="00C401BD" w:rsidRPr="00C401BD" w:rsidRDefault="00C401BD" w:rsidP="00C401BD">
            <w:pPr>
              <w:widowControl/>
              <w:numPr>
                <w:ilvl w:val="0"/>
                <w:numId w:val="18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DC2C5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641038E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5D63FA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bl>
    <w:p w14:paraId="0AA77FA8"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lastRenderedPageBreak/>
        <w:t>Показатели по параметрам застройки зоны О-3: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r w:rsidRPr="00C401BD">
        <w:rPr>
          <w:sz w:val="24"/>
          <w:szCs w:val="24"/>
          <w:lang w:val="ru-RU" w:eastAsia="ru-RU"/>
        </w:rPr>
        <w:br w:type="page"/>
      </w:r>
    </w:p>
    <w:p w14:paraId="56D90E5F" w14:textId="77777777" w:rsidR="00C401BD" w:rsidRPr="00C401BD" w:rsidRDefault="00C401BD" w:rsidP="00C401BD">
      <w:pPr>
        <w:widowControl/>
        <w:autoSpaceDE/>
        <w:autoSpaceDN/>
        <w:ind w:firstLine="737"/>
        <w:jc w:val="center"/>
        <w:rPr>
          <w:sz w:val="24"/>
          <w:szCs w:val="24"/>
          <w:lang w:val="ru-RU" w:eastAsia="ru-RU"/>
        </w:rPr>
      </w:pPr>
      <w:r w:rsidRPr="00C401BD">
        <w:rPr>
          <w:sz w:val="24"/>
          <w:szCs w:val="24"/>
          <w:lang w:val="ru-RU" w:eastAsia="ru-RU"/>
        </w:rPr>
        <w:lastRenderedPageBreak/>
        <w:t>О-4 – ЗОНА ОБЪЕКТОВ ОТДЫХА И ТУРИЗМА</w:t>
      </w:r>
    </w:p>
    <w:p w14:paraId="60093125" w14:textId="77777777" w:rsidR="00C401BD" w:rsidRPr="00C401BD" w:rsidRDefault="00C401BD" w:rsidP="00C401BD">
      <w:pPr>
        <w:widowControl/>
        <w:autoSpaceDE/>
        <w:autoSpaceDN/>
        <w:ind w:firstLine="708"/>
        <w:jc w:val="both"/>
        <w:rPr>
          <w:iCs/>
          <w:sz w:val="24"/>
          <w:szCs w:val="24"/>
          <w:lang w:val="ru-RU" w:eastAsia="ru-RU"/>
        </w:rPr>
      </w:pPr>
    </w:p>
    <w:p w14:paraId="5BAF4217" w14:textId="77777777" w:rsidR="00C401BD" w:rsidRPr="00C401BD" w:rsidRDefault="00C401BD" w:rsidP="00C401BD">
      <w:pPr>
        <w:widowControl/>
        <w:autoSpaceDE/>
        <w:autoSpaceDN/>
        <w:ind w:firstLine="708"/>
        <w:jc w:val="both"/>
        <w:rPr>
          <w:sz w:val="24"/>
          <w:szCs w:val="24"/>
          <w:lang w:val="ru-RU" w:eastAsia="ru-RU"/>
        </w:rPr>
      </w:pPr>
      <w:r w:rsidRPr="00C401BD">
        <w:rPr>
          <w:iCs/>
          <w:sz w:val="24"/>
          <w:szCs w:val="24"/>
          <w:lang w:val="ru-RU" w:eastAsia="ru-RU"/>
        </w:rPr>
        <w:t xml:space="preserve">Зона </w:t>
      </w:r>
      <w:r w:rsidRPr="00C401BD">
        <w:rPr>
          <w:sz w:val="24"/>
          <w:szCs w:val="24"/>
          <w:lang w:val="ru-RU" w:eastAsia="ru-RU"/>
        </w:rPr>
        <w:t>объектов отдыха и туризма</w:t>
      </w:r>
      <w:r w:rsidRPr="00C401BD">
        <w:rPr>
          <w:iCs/>
          <w:sz w:val="24"/>
          <w:szCs w:val="24"/>
          <w:lang w:val="ru-RU" w:eastAsia="ru-RU"/>
        </w:rPr>
        <w:t xml:space="preserve"> О-4 установлена для размещения </w:t>
      </w:r>
      <w:r w:rsidRPr="00C401BD">
        <w:rPr>
          <w:sz w:val="24"/>
          <w:szCs w:val="24"/>
          <w:lang w:val="ru-RU" w:eastAsia="ru-RU"/>
        </w:rPr>
        <w:t xml:space="preserve">природных, исторических, социально-культурных объектов, включающие объекты туристского показа, инфраструктуры туризма и отдыха,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w:t>
      </w:r>
      <w:r w:rsidRPr="00C401BD">
        <w:rPr>
          <w:iCs/>
          <w:sz w:val="24"/>
          <w:szCs w:val="24"/>
          <w:lang w:val="ru-RU" w:eastAsia="ru-RU"/>
        </w:rPr>
        <w:t xml:space="preserve">для размещения </w:t>
      </w:r>
      <w:r w:rsidRPr="00C401BD">
        <w:rPr>
          <w:sz w:val="24"/>
          <w:szCs w:val="24"/>
          <w:lang w:val="ru-RU" w:eastAsia="ru-RU"/>
        </w:rPr>
        <w:t>объектов</w:t>
      </w:r>
      <w:r w:rsidRPr="00C401BD">
        <w:rPr>
          <w:iCs/>
          <w:sz w:val="24"/>
          <w:szCs w:val="24"/>
          <w:lang w:val="ru-RU" w:eastAsia="ru-RU"/>
        </w:rPr>
        <w:t xml:space="preserve"> санаторно-курортного лечения</w:t>
      </w:r>
      <w:r w:rsidRPr="00C401BD">
        <w:rPr>
          <w:sz w:val="24"/>
          <w:szCs w:val="24"/>
          <w:lang w:val="ru-RU" w:eastAsia="ru-RU"/>
        </w:rPr>
        <w:t xml:space="preserve"> в профилактических, лечебных и реабилитационных целях. </w:t>
      </w:r>
    </w:p>
    <w:p w14:paraId="6D874A8A"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7A437655"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О-4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091F91CB" w14:textId="77777777" w:rsidR="00C401BD" w:rsidRPr="00C401BD" w:rsidRDefault="00C401BD" w:rsidP="00C401BD">
      <w:pPr>
        <w:widowControl/>
        <w:autoSpaceDE/>
        <w:autoSpaceDN/>
        <w:ind w:firstLine="708"/>
        <w:jc w:val="both"/>
        <w:rPr>
          <w:sz w:val="24"/>
          <w:szCs w:val="24"/>
          <w:lang w:val="ru-RU" w:eastAsia="ru-RU"/>
        </w:rPr>
      </w:pPr>
    </w:p>
    <w:p w14:paraId="1B28D6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559"/>
        <w:gridCol w:w="1701"/>
        <w:gridCol w:w="1701"/>
        <w:gridCol w:w="1701"/>
        <w:gridCol w:w="2835"/>
      </w:tblGrid>
      <w:tr w:rsidR="00C401BD" w:rsidRPr="00E77B4D" w14:paraId="3768CC84" w14:textId="77777777" w:rsidTr="00A24A9C">
        <w:trPr>
          <w:tblHeader/>
        </w:trPr>
        <w:tc>
          <w:tcPr>
            <w:tcW w:w="648" w:type="dxa"/>
            <w:vMerge w:val="restart"/>
            <w:vAlign w:val="center"/>
          </w:tcPr>
          <w:p w14:paraId="08B666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vAlign w:val="center"/>
          </w:tcPr>
          <w:p w14:paraId="58923B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vAlign w:val="center"/>
          </w:tcPr>
          <w:p w14:paraId="7D0B5C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vAlign w:val="center"/>
          </w:tcPr>
          <w:p w14:paraId="37E062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701" w:type="dxa"/>
            <w:vMerge w:val="restart"/>
            <w:vAlign w:val="center"/>
          </w:tcPr>
          <w:p w14:paraId="362C6D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835" w:type="dxa"/>
            <w:vMerge w:val="restart"/>
            <w:vAlign w:val="center"/>
          </w:tcPr>
          <w:p w14:paraId="61633E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1B9AE236" w14:textId="77777777" w:rsidTr="00A24A9C">
        <w:trPr>
          <w:tblHeader/>
        </w:trPr>
        <w:tc>
          <w:tcPr>
            <w:tcW w:w="648" w:type="dxa"/>
            <w:vMerge/>
            <w:vAlign w:val="center"/>
          </w:tcPr>
          <w:p w14:paraId="4A7AB0FB" w14:textId="77777777" w:rsidR="00C401BD" w:rsidRPr="00C401BD" w:rsidRDefault="00C401BD" w:rsidP="00C401BD">
            <w:pPr>
              <w:widowControl/>
              <w:autoSpaceDE/>
              <w:autoSpaceDN/>
              <w:jc w:val="center"/>
              <w:rPr>
                <w:sz w:val="24"/>
                <w:szCs w:val="20"/>
                <w:lang w:val="ru-RU" w:eastAsia="ru-RU"/>
              </w:rPr>
            </w:pPr>
          </w:p>
        </w:tc>
        <w:tc>
          <w:tcPr>
            <w:tcW w:w="4422" w:type="dxa"/>
            <w:vMerge/>
            <w:vAlign w:val="center"/>
          </w:tcPr>
          <w:p w14:paraId="5FE45C88" w14:textId="77777777" w:rsidR="00C401BD" w:rsidRPr="00C401BD" w:rsidRDefault="00C401BD" w:rsidP="00C401BD">
            <w:pPr>
              <w:widowControl/>
              <w:autoSpaceDE/>
              <w:autoSpaceDN/>
              <w:jc w:val="center"/>
              <w:rPr>
                <w:sz w:val="24"/>
                <w:szCs w:val="20"/>
                <w:lang w:val="ru-RU" w:eastAsia="ru-RU"/>
              </w:rPr>
            </w:pPr>
          </w:p>
        </w:tc>
        <w:tc>
          <w:tcPr>
            <w:tcW w:w="1559" w:type="dxa"/>
            <w:vMerge/>
            <w:vAlign w:val="center"/>
          </w:tcPr>
          <w:p w14:paraId="56BEB4F5" w14:textId="77777777" w:rsidR="00C401BD" w:rsidRPr="00C401BD" w:rsidRDefault="00C401BD" w:rsidP="00C401BD">
            <w:pPr>
              <w:widowControl/>
              <w:autoSpaceDE/>
              <w:autoSpaceDN/>
              <w:jc w:val="center"/>
              <w:rPr>
                <w:sz w:val="24"/>
                <w:szCs w:val="20"/>
                <w:lang w:val="ru-RU" w:eastAsia="ru-RU"/>
              </w:rPr>
            </w:pPr>
          </w:p>
        </w:tc>
        <w:tc>
          <w:tcPr>
            <w:tcW w:w="1701" w:type="dxa"/>
            <w:vAlign w:val="center"/>
          </w:tcPr>
          <w:p w14:paraId="6D30F5E4"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vAlign w:val="center"/>
          </w:tcPr>
          <w:p w14:paraId="0A561255"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701" w:type="dxa"/>
            <w:vMerge/>
            <w:vAlign w:val="center"/>
          </w:tcPr>
          <w:p w14:paraId="230A0CF0" w14:textId="77777777" w:rsidR="00C401BD" w:rsidRPr="00C401BD" w:rsidRDefault="00C401BD" w:rsidP="00C401BD">
            <w:pPr>
              <w:widowControl/>
              <w:autoSpaceDE/>
              <w:autoSpaceDN/>
              <w:jc w:val="center"/>
              <w:rPr>
                <w:sz w:val="24"/>
                <w:szCs w:val="20"/>
                <w:lang w:val="ru-RU" w:eastAsia="ru-RU"/>
              </w:rPr>
            </w:pPr>
          </w:p>
        </w:tc>
        <w:tc>
          <w:tcPr>
            <w:tcW w:w="2835" w:type="dxa"/>
            <w:vMerge/>
            <w:vAlign w:val="center"/>
          </w:tcPr>
          <w:p w14:paraId="539F26A8" w14:textId="77777777" w:rsidR="00C401BD" w:rsidRPr="00C401BD" w:rsidRDefault="00C401BD" w:rsidP="00C401BD">
            <w:pPr>
              <w:widowControl/>
              <w:autoSpaceDE/>
              <w:autoSpaceDN/>
              <w:jc w:val="center"/>
              <w:rPr>
                <w:sz w:val="24"/>
                <w:szCs w:val="20"/>
                <w:lang w:val="ru-RU" w:eastAsia="ru-RU"/>
              </w:rPr>
            </w:pPr>
          </w:p>
        </w:tc>
      </w:tr>
      <w:tr w:rsidR="00C401BD" w:rsidRPr="00C401BD" w14:paraId="612594AF" w14:textId="77777777" w:rsidTr="00A24A9C">
        <w:tc>
          <w:tcPr>
            <w:tcW w:w="648" w:type="dxa"/>
            <w:vAlign w:val="center"/>
          </w:tcPr>
          <w:p w14:paraId="1FE4E9AA"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2BE4F3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59" w:type="dxa"/>
            <w:vAlign w:val="center"/>
          </w:tcPr>
          <w:p w14:paraId="095E60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701" w:type="dxa"/>
            <w:vAlign w:val="center"/>
          </w:tcPr>
          <w:p w14:paraId="049791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701" w:type="dxa"/>
            <w:vAlign w:val="center"/>
          </w:tcPr>
          <w:p w14:paraId="45B350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701" w:type="dxa"/>
            <w:vAlign w:val="center"/>
          </w:tcPr>
          <w:p w14:paraId="0B2F9D8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835" w:type="dxa"/>
            <w:vAlign w:val="center"/>
          </w:tcPr>
          <w:p w14:paraId="3CBAB1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54ED02A" w14:textId="77777777" w:rsidTr="00A24A9C">
        <w:tc>
          <w:tcPr>
            <w:tcW w:w="648" w:type="dxa"/>
            <w:vAlign w:val="center"/>
          </w:tcPr>
          <w:p w14:paraId="79C5DA2F"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36502A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559" w:type="dxa"/>
            <w:vAlign w:val="center"/>
          </w:tcPr>
          <w:p w14:paraId="3C773F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701" w:type="dxa"/>
            <w:vAlign w:val="center"/>
          </w:tcPr>
          <w:p w14:paraId="45BDB80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1A4A5CC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701" w:type="dxa"/>
            <w:vAlign w:val="center"/>
          </w:tcPr>
          <w:p w14:paraId="31D635E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835" w:type="dxa"/>
            <w:vAlign w:val="center"/>
          </w:tcPr>
          <w:p w14:paraId="01DDCE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02DCFD2" w14:textId="77777777" w:rsidTr="00A24A9C">
        <w:tc>
          <w:tcPr>
            <w:tcW w:w="648" w:type="dxa"/>
            <w:vAlign w:val="center"/>
          </w:tcPr>
          <w:p w14:paraId="2B94A4C4"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0081C4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Отдых (рекреация)</w:t>
            </w:r>
          </w:p>
        </w:tc>
        <w:tc>
          <w:tcPr>
            <w:tcW w:w="1559" w:type="dxa"/>
            <w:vAlign w:val="center"/>
          </w:tcPr>
          <w:p w14:paraId="0D6D7EA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701" w:type="dxa"/>
            <w:vAlign w:val="center"/>
          </w:tcPr>
          <w:p w14:paraId="3C9FFD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701" w:type="dxa"/>
            <w:vAlign w:val="center"/>
          </w:tcPr>
          <w:p w14:paraId="60C60A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701" w:type="dxa"/>
            <w:vAlign w:val="center"/>
          </w:tcPr>
          <w:p w14:paraId="288A81F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835" w:type="dxa"/>
            <w:vAlign w:val="center"/>
          </w:tcPr>
          <w:p w14:paraId="64A7B09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2675EA68" w14:textId="77777777" w:rsidTr="00A24A9C">
        <w:tc>
          <w:tcPr>
            <w:tcW w:w="648" w:type="dxa"/>
            <w:vAlign w:val="center"/>
          </w:tcPr>
          <w:p w14:paraId="488A6BA7"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0150C0A3"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Обеспечение спортивно-зрелищных мероприятий</w:t>
            </w:r>
          </w:p>
        </w:tc>
        <w:tc>
          <w:tcPr>
            <w:tcW w:w="1559" w:type="dxa"/>
            <w:vAlign w:val="center"/>
          </w:tcPr>
          <w:p w14:paraId="11FACD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5.1.1</w:t>
            </w:r>
          </w:p>
        </w:tc>
        <w:tc>
          <w:tcPr>
            <w:tcW w:w="1701" w:type="dxa"/>
            <w:vAlign w:val="center"/>
          </w:tcPr>
          <w:p w14:paraId="5DBC184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13FD47A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701" w:type="dxa"/>
            <w:vAlign w:val="center"/>
          </w:tcPr>
          <w:p w14:paraId="76B3D08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vAlign w:val="center"/>
          </w:tcPr>
          <w:p w14:paraId="6B54921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336A3A45" w14:textId="77777777" w:rsidTr="00A24A9C">
        <w:tc>
          <w:tcPr>
            <w:tcW w:w="648" w:type="dxa"/>
            <w:vAlign w:val="center"/>
          </w:tcPr>
          <w:p w14:paraId="14AE4E1B"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7DF72FBB"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Обеспечение занятий спортом в помещениях</w:t>
            </w:r>
          </w:p>
        </w:tc>
        <w:tc>
          <w:tcPr>
            <w:tcW w:w="1559" w:type="dxa"/>
            <w:vAlign w:val="center"/>
          </w:tcPr>
          <w:p w14:paraId="0EEF15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5.1.2</w:t>
            </w:r>
          </w:p>
        </w:tc>
        <w:tc>
          <w:tcPr>
            <w:tcW w:w="1701" w:type="dxa"/>
            <w:vAlign w:val="center"/>
          </w:tcPr>
          <w:p w14:paraId="051A2B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580A2579"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701" w:type="dxa"/>
            <w:vAlign w:val="center"/>
          </w:tcPr>
          <w:p w14:paraId="184C717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vAlign w:val="center"/>
          </w:tcPr>
          <w:p w14:paraId="47A8D7C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4AD11CE4" w14:textId="77777777" w:rsidTr="00A24A9C">
        <w:tc>
          <w:tcPr>
            <w:tcW w:w="648" w:type="dxa"/>
            <w:vAlign w:val="center"/>
          </w:tcPr>
          <w:p w14:paraId="0D4A2829"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70F35E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Площадки для занятий спортом</w:t>
            </w:r>
          </w:p>
        </w:tc>
        <w:tc>
          <w:tcPr>
            <w:tcW w:w="1559" w:type="dxa"/>
            <w:vAlign w:val="center"/>
          </w:tcPr>
          <w:p w14:paraId="436EB2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5.1.3</w:t>
            </w:r>
          </w:p>
        </w:tc>
        <w:tc>
          <w:tcPr>
            <w:tcW w:w="1701" w:type="dxa"/>
            <w:vAlign w:val="center"/>
          </w:tcPr>
          <w:p w14:paraId="08B1F1B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2D93EF60"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701" w:type="dxa"/>
            <w:vAlign w:val="center"/>
          </w:tcPr>
          <w:p w14:paraId="1F52F830"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vAlign w:val="center"/>
          </w:tcPr>
          <w:p w14:paraId="4D0819C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1E4C45F8" w14:textId="77777777" w:rsidTr="00A24A9C">
        <w:tc>
          <w:tcPr>
            <w:tcW w:w="648" w:type="dxa"/>
            <w:vAlign w:val="center"/>
          </w:tcPr>
          <w:p w14:paraId="534E2281"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778E9A3C"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Оборудованные площадки для занятий спортом</w:t>
            </w:r>
          </w:p>
        </w:tc>
        <w:tc>
          <w:tcPr>
            <w:tcW w:w="1559" w:type="dxa"/>
            <w:vAlign w:val="center"/>
          </w:tcPr>
          <w:p w14:paraId="34BFD4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5.1.4</w:t>
            </w:r>
          </w:p>
        </w:tc>
        <w:tc>
          <w:tcPr>
            <w:tcW w:w="1701" w:type="dxa"/>
            <w:vAlign w:val="center"/>
          </w:tcPr>
          <w:p w14:paraId="3E53909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26DFD691"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701" w:type="dxa"/>
            <w:vAlign w:val="center"/>
          </w:tcPr>
          <w:p w14:paraId="743731FE"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vAlign w:val="center"/>
          </w:tcPr>
          <w:p w14:paraId="0485DBC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424DF4CB" w14:textId="77777777" w:rsidTr="00A24A9C">
        <w:tc>
          <w:tcPr>
            <w:tcW w:w="648" w:type="dxa"/>
            <w:vAlign w:val="center"/>
          </w:tcPr>
          <w:p w14:paraId="6F25002D"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7984AA51"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Водный спорт</w:t>
            </w:r>
          </w:p>
        </w:tc>
        <w:tc>
          <w:tcPr>
            <w:tcW w:w="1559" w:type="dxa"/>
            <w:vAlign w:val="center"/>
          </w:tcPr>
          <w:p w14:paraId="7186DB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5.1.5</w:t>
            </w:r>
          </w:p>
        </w:tc>
        <w:tc>
          <w:tcPr>
            <w:tcW w:w="1701" w:type="dxa"/>
            <w:vAlign w:val="center"/>
          </w:tcPr>
          <w:p w14:paraId="5DAE740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08A6CF7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701" w:type="dxa"/>
            <w:vAlign w:val="center"/>
          </w:tcPr>
          <w:p w14:paraId="02710F27"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vAlign w:val="center"/>
          </w:tcPr>
          <w:p w14:paraId="465EEA4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05CCC154" w14:textId="77777777" w:rsidTr="00A24A9C">
        <w:tc>
          <w:tcPr>
            <w:tcW w:w="648" w:type="dxa"/>
            <w:vAlign w:val="center"/>
          </w:tcPr>
          <w:p w14:paraId="43B4E22B"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0D555DF9"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Авиационный спорт</w:t>
            </w:r>
          </w:p>
        </w:tc>
        <w:tc>
          <w:tcPr>
            <w:tcW w:w="1559" w:type="dxa"/>
            <w:vAlign w:val="center"/>
          </w:tcPr>
          <w:p w14:paraId="1F02BE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5.1.6</w:t>
            </w:r>
          </w:p>
        </w:tc>
        <w:tc>
          <w:tcPr>
            <w:tcW w:w="1701" w:type="dxa"/>
            <w:vAlign w:val="center"/>
          </w:tcPr>
          <w:p w14:paraId="4751F77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2E8F12A1"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701" w:type="dxa"/>
            <w:vAlign w:val="center"/>
          </w:tcPr>
          <w:p w14:paraId="41CA7D2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vAlign w:val="center"/>
          </w:tcPr>
          <w:p w14:paraId="102F689B"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36821BAE" w14:textId="77777777" w:rsidTr="00A24A9C">
        <w:tc>
          <w:tcPr>
            <w:tcW w:w="648" w:type="dxa"/>
            <w:vAlign w:val="center"/>
          </w:tcPr>
          <w:p w14:paraId="1B215DC7"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6A175FDA"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Спортивные базы</w:t>
            </w:r>
          </w:p>
        </w:tc>
        <w:tc>
          <w:tcPr>
            <w:tcW w:w="1559" w:type="dxa"/>
            <w:vAlign w:val="center"/>
          </w:tcPr>
          <w:p w14:paraId="1DC50F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5.1.7</w:t>
            </w:r>
          </w:p>
        </w:tc>
        <w:tc>
          <w:tcPr>
            <w:tcW w:w="7938" w:type="dxa"/>
            <w:gridSpan w:val="4"/>
            <w:vAlign w:val="center"/>
          </w:tcPr>
          <w:p w14:paraId="2BFA259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41633039" w14:textId="77777777" w:rsidTr="00A24A9C">
        <w:tc>
          <w:tcPr>
            <w:tcW w:w="648" w:type="dxa"/>
            <w:vAlign w:val="center"/>
          </w:tcPr>
          <w:p w14:paraId="386CB0A9"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3CC224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Природно-познавательный туризм</w:t>
            </w:r>
          </w:p>
        </w:tc>
        <w:tc>
          <w:tcPr>
            <w:tcW w:w="1559" w:type="dxa"/>
            <w:vAlign w:val="center"/>
          </w:tcPr>
          <w:p w14:paraId="7EEDEC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5.2</w:t>
            </w:r>
          </w:p>
        </w:tc>
        <w:tc>
          <w:tcPr>
            <w:tcW w:w="7938" w:type="dxa"/>
            <w:gridSpan w:val="4"/>
            <w:vAlign w:val="center"/>
          </w:tcPr>
          <w:p w14:paraId="089E71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3AB8DC5" w14:textId="77777777" w:rsidTr="00A24A9C">
        <w:tc>
          <w:tcPr>
            <w:tcW w:w="648" w:type="dxa"/>
            <w:vAlign w:val="center"/>
          </w:tcPr>
          <w:p w14:paraId="153DDF44"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01AADE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Туристическое обслуживание</w:t>
            </w:r>
          </w:p>
        </w:tc>
        <w:tc>
          <w:tcPr>
            <w:tcW w:w="1559" w:type="dxa"/>
            <w:vAlign w:val="center"/>
          </w:tcPr>
          <w:p w14:paraId="1314F1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5.2.1</w:t>
            </w:r>
          </w:p>
        </w:tc>
        <w:tc>
          <w:tcPr>
            <w:tcW w:w="7938" w:type="dxa"/>
            <w:gridSpan w:val="4"/>
            <w:vAlign w:val="center"/>
          </w:tcPr>
          <w:p w14:paraId="25748F5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4F57109" w14:textId="77777777" w:rsidTr="00A24A9C">
        <w:tc>
          <w:tcPr>
            <w:tcW w:w="648" w:type="dxa"/>
            <w:vAlign w:val="center"/>
          </w:tcPr>
          <w:p w14:paraId="676A6288"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7752DC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Охота и рыбалка</w:t>
            </w:r>
          </w:p>
        </w:tc>
        <w:tc>
          <w:tcPr>
            <w:tcW w:w="1559" w:type="dxa"/>
            <w:vAlign w:val="center"/>
          </w:tcPr>
          <w:p w14:paraId="40DF97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5.3</w:t>
            </w:r>
          </w:p>
        </w:tc>
        <w:tc>
          <w:tcPr>
            <w:tcW w:w="7938" w:type="dxa"/>
            <w:gridSpan w:val="4"/>
            <w:vAlign w:val="center"/>
          </w:tcPr>
          <w:p w14:paraId="5CB633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9F6B5F2" w14:textId="77777777" w:rsidTr="00A24A9C">
        <w:tc>
          <w:tcPr>
            <w:tcW w:w="648" w:type="dxa"/>
            <w:vAlign w:val="center"/>
          </w:tcPr>
          <w:p w14:paraId="66FE5756"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46695B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559" w:type="dxa"/>
            <w:vAlign w:val="center"/>
          </w:tcPr>
          <w:p w14:paraId="52F1C8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vAlign w:val="center"/>
          </w:tcPr>
          <w:p w14:paraId="20B77B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CB79D77" w14:textId="77777777" w:rsidTr="00A24A9C">
        <w:tc>
          <w:tcPr>
            <w:tcW w:w="648" w:type="dxa"/>
            <w:vAlign w:val="center"/>
          </w:tcPr>
          <w:p w14:paraId="48AEE3EC"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786ABA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559" w:type="dxa"/>
            <w:vAlign w:val="center"/>
          </w:tcPr>
          <w:p w14:paraId="318F79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vAlign w:val="center"/>
          </w:tcPr>
          <w:p w14:paraId="6842FB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66781A3" w14:textId="77777777" w:rsidTr="00C401BD">
        <w:tc>
          <w:tcPr>
            <w:tcW w:w="648" w:type="dxa"/>
            <w:shd w:val="clear" w:color="auto" w:fill="FFFFFF"/>
            <w:vAlign w:val="center"/>
          </w:tcPr>
          <w:p w14:paraId="5B20C601"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shd w:val="clear" w:color="auto" w:fill="FFFFFF"/>
            <w:vAlign w:val="center"/>
          </w:tcPr>
          <w:p w14:paraId="135904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Курортная деятельность</w:t>
            </w:r>
          </w:p>
        </w:tc>
        <w:tc>
          <w:tcPr>
            <w:tcW w:w="1559" w:type="dxa"/>
            <w:shd w:val="clear" w:color="auto" w:fill="FFFFFF"/>
            <w:vAlign w:val="center"/>
          </w:tcPr>
          <w:p w14:paraId="59042C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9.2</w:t>
            </w:r>
          </w:p>
        </w:tc>
        <w:tc>
          <w:tcPr>
            <w:tcW w:w="3402" w:type="dxa"/>
            <w:gridSpan w:val="2"/>
            <w:shd w:val="clear" w:color="auto" w:fill="FFFFFF"/>
            <w:vAlign w:val="center"/>
          </w:tcPr>
          <w:p w14:paraId="102D93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701" w:type="dxa"/>
            <w:shd w:val="clear" w:color="auto" w:fill="FFFFFF"/>
            <w:vAlign w:val="center"/>
          </w:tcPr>
          <w:p w14:paraId="3F829E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2835" w:type="dxa"/>
            <w:shd w:val="clear" w:color="auto" w:fill="FFFFFF"/>
            <w:vAlign w:val="center"/>
          </w:tcPr>
          <w:p w14:paraId="10FD09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BC2E355" w14:textId="77777777" w:rsidTr="00C401BD">
        <w:tc>
          <w:tcPr>
            <w:tcW w:w="648" w:type="dxa"/>
            <w:vAlign w:val="center"/>
          </w:tcPr>
          <w:p w14:paraId="5BE538BC"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03BE5B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Санаторная деятельность</w:t>
            </w:r>
          </w:p>
        </w:tc>
        <w:tc>
          <w:tcPr>
            <w:tcW w:w="1559" w:type="dxa"/>
            <w:vAlign w:val="center"/>
          </w:tcPr>
          <w:p w14:paraId="38B85BB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9.2.1</w:t>
            </w:r>
          </w:p>
        </w:tc>
        <w:tc>
          <w:tcPr>
            <w:tcW w:w="1701" w:type="dxa"/>
            <w:vAlign w:val="center"/>
          </w:tcPr>
          <w:p w14:paraId="13A257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vAlign w:val="center"/>
          </w:tcPr>
          <w:p w14:paraId="561091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701" w:type="dxa"/>
            <w:shd w:val="clear" w:color="auto" w:fill="FFFFFF"/>
            <w:vAlign w:val="center"/>
          </w:tcPr>
          <w:p w14:paraId="54BCC0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835" w:type="dxa"/>
            <w:vAlign w:val="center"/>
          </w:tcPr>
          <w:p w14:paraId="682418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BF57146" w14:textId="77777777" w:rsidTr="00A24A9C">
        <w:tc>
          <w:tcPr>
            <w:tcW w:w="648" w:type="dxa"/>
            <w:vAlign w:val="center"/>
          </w:tcPr>
          <w:p w14:paraId="0E98016F"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787BB2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559" w:type="dxa"/>
            <w:vAlign w:val="center"/>
          </w:tcPr>
          <w:p w14:paraId="3C84544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938" w:type="dxa"/>
            <w:gridSpan w:val="4"/>
            <w:vAlign w:val="center"/>
          </w:tcPr>
          <w:p w14:paraId="3BA1DF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71B009B4" w14:textId="77777777" w:rsidTr="00A24A9C">
        <w:tc>
          <w:tcPr>
            <w:tcW w:w="648" w:type="dxa"/>
            <w:vAlign w:val="center"/>
          </w:tcPr>
          <w:p w14:paraId="22075596"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0E6B16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559" w:type="dxa"/>
            <w:vAlign w:val="center"/>
          </w:tcPr>
          <w:p w14:paraId="3D3B25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vAlign w:val="center"/>
          </w:tcPr>
          <w:p w14:paraId="2119B1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214A5598" w14:textId="77777777" w:rsidTr="00A24A9C">
        <w:tc>
          <w:tcPr>
            <w:tcW w:w="648" w:type="dxa"/>
            <w:vAlign w:val="center"/>
          </w:tcPr>
          <w:p w14:paraId="09713B3A"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57F9C4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559" w:type="dxa"/>
            <w:vAlign w:val="center"/>
          </w:tcPr>
          <w:p w14:paraId="24020C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Pr>
          <w:p w14:paraId="7DB4EF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532FF18" w14:textId="77777777" w:rsidTr="00A24A9C">
        <w:tc>
          <w:tcPr>
            <w:tcW w:w="648" w:type="dxa"/>
            <w:vAlign w:val="center"/>
          </w:tcPr>
          <w:p w14:paraId="3BC273AC" w14:textId="77777777" w:rsidR="00C401BD" w:rsidRPr="00C401BD" w:rsidRDefault="00C401BD" w:rsidP="00C401BD">
            <w:pPr>
              <w:widowControl/>
              <w:numPr>
                <w:ilvl w:val="0"/>
                <w:numId w:val="182"/>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2DDC63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559" w:type="dxa"/>
            <w:vAlign w:val="center"/>
          </w:tcPr>
          <w:p w14:paraId="7AF352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Pr>
          <w:p w14:paraId="63B656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707132DA" w14:textId="77777777" w:rsidR="00C401BD" w:rsidRPr="00C401BD" w:rsidRDefault="00C401BD" w:rsidP="00C401BD">
      <w:pPr>
        <w:widowControl/>
        <w:autoSpaceDE/>
        <w:autoSpaceDN/>
        <w:jc w:val="center"/>
        <w:rPr>
          <w:sz w:val="24"/>
          <w:szCs w:val="24"/>
          <w:lang w:val="ru-RU" w:eastAsia="ru-RU"/>
        </w:rPr>
      </w:pPr>
    </w:p>
    <w:p w14:paraId="41B8CE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69C5C879"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63A8BE8B"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5BA2CC9C" w14:textId="77777777" w:rsidR="00C401BD" w:rsidRPr="00C401BD" w:rsidRDefault="00C401BD" w:rsidP="00C401BD">
      <w:pPr>
        <w:widowControl/>
        <w:autoSpaceDE/>
        <w:autoSpaceDN/>
        <w:jc w:val="both"/>
        <w:rPr>
          <w:sz w:val="24"/>
          <w:szCs w:val="20"/>
          <w:lang w:eastAsia="ru-RU"/>
        </w:rPr>
      </w:pPr>
      <w:r w:rsidRPr="00C401BD">
        <w:rPr>
          <w:sz w:val="24"/>
          <w:szCs w:val="20"/>
          <w:lang w:val="ru-RU" w:eastAsia="ru-RU"/>
        </w:rPr>
        <w:t>3. Обеспечение внутреннего правопорядка – 8.3.</w:t>
      </w:r>
    </w:p>
    <w:p w14:paraId="0F906F04" w14:textId="77777777" w:rsidR="00C401BD" w:rsidRPr="00C401BD" w:rsidRDefault="00C401BD" w:rsidP="00C401BD">
      <w:pPr>
        <w:widowControl/>
        <w:autoSpaceDE/>
        <w:autoSpaceDN/>
        <w:jc w:val="both"/>
        <w:rPr>
          <w:sz w:val="24"/>
          <w:szCs w:val="24"/>
          <w:lang w:val="ru-RU" w:eastAsia="ru-RU"/>
        </w:rPr>
      </w:pPr>
    </w:p>
    <w:p w14:paraId="32FFA6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14B572FB" w14:textId="77777777" w:rsidR="00C401BD" w:rsidRPr="00C401BD" w:rsidRDefault="00C401BD" w:rsidP="00C401BD">
      <w:pPr>
        <w:widowControl/>
        <w:autoSpaceDE/>
        <w:autoSpaceDN/>
        <w:jc w:val="center"/>
        <w:rPr>
          <w:sz w:val="24"/>
          <w:szCs w:val="24"/>
          <w:lang w:val="ru-RU"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559"/>
        <w:gridCol w:w="1559"/>
        <w:gridCol w:w="1701"/>
        <w:gridCol w:w="1843"/>
        <w:gridCol w:w="2835"/>
      </w:tblGrid>
      <w:tr w:rsidR="00C401BD" w:rsidRPr="00E77B4D" w14:paraId="0D998A1A"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1008B6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394CBE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502DB6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4C65D8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3" w:type="dxa"/>
            <w:vMerge w:val="restart"/>
            <w:tcBorders>
              <w:top w:val="single" w:sz="4" w:space="0" w:color="auto"/>
              <w:left w:val="single" w:sz="4" w:space="0" w:color="auto"/>
              <w:right w:val="single" w:sz="4" w:space="0" w:color="auto"/>
            </w:tcBorders>
            <w:vAlign w:val="center"/>
          </w:tcPr>
          <w:p w14:paraId="48FF95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835" w:type="dxa"/>
            <w:vMerge w:val="restart"/>
            <w:tcBorders>
              <w:top w:val="single" w:sz="4" w:space="0" w:color="auto"/>
              <w:left w:val="single" w:sz="4" w:space="0" w:color="auto"/>
              <w:right w:val="single" w:sz="4" w:space="0" w:color="auto"/>
            </w:tcBorders>
            <w:vAlign w:val="center"/>
          </w:tcPr>
          <w:p w14:paraId="10043C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477BDDD2"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5653D093"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68757C07"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7E241692"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4982CCC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39F7FF1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3" w:type="dxa"/>
            <w:vMerge/>
            <w:tcBorders>
              <w:left w:val="single" w:sz="4" w:space="0" w:color="auto"/>
              <w:bottom w:val="single" w:sz="4" w:space="0" w:color="auto"/>
              <w:right w:val="single" w:sz="4" w:space="0" w:color="auto"/>
            </w:tcBorders>
            <w:vAlign w:val="center"/>
          </w:tcPr>
          <w:p w14:paraId="7A01B951" w14:textId="77777777" w:rsidR="00C401BD" w:rsidRPr="00C401BD" w:rsidRDefault="00C401BD" w:rsidP="00C401BD">
            <w:pPr>
              <w:widowControl/>
              <w:autoSpaceDE/>
              <w:autoSpaceDN/>
              <w:jc w:val="center"/>
              <w:rPr>
                <w:sz w:val="24"/>
                <w:szCs w:val="20"/>
                <w:lang w:val="ru-RU" w:eastAsia="ru-RU"/>
              </w:rPr>
            </w:pPr>
          </w:p>
        </w:tc>
        <w:tc>
          <w:tcPr>
            <w:tcW w:w="2835" w:type="dxa"/>
            <w:vMerge/>
            <w:tcBorders>
              <w:left w:val="single" w:sz="4" w:space="0" w:color="auto"/>
              <w:bottom w:val="single" w:sz="4" w:space="0" w:color="auto"/>
              <w:right w:val="single" w:sz="4" w:space="0" w:color="auto"/>
            </w:tcBorders>
            <w:vAlign w:val="center"/>
          </w:tcPr>
          <w:p w14:paraId="2F2F5FD3" w14:textId="77777777" w:rsidR="00C401BD" w:rsidRPr="00C401BD" w:rsidRDefault="00C401BD" w:rsidP="00C401BD">
            <w:pPr>
              <w:widowControl/>
              <w:autoSpaceDE/>
              <w:autoSpaceDN/>
              <w:jc w:val="center"/>
              <w:rPr>
                <w:sz w:val="24"/>
                <w:szCs w:val="20"/>
                <w:lang w:val="ru-RU" w:eastAsia="ru-RU"/>
              </w:rPr>
            </w:pPr>
          </w:p>
        </w:tc>
      </w:tr>
      <w:tr w:rsidR="00C401BD" w:rsidRPr="00C401BD" w14:paraId="3D3E17C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5F995A8" w14:textId="77777777" w:rsidR="00C401BD" w:rsidRPr="00C401BD" w:rsidRDefault="00C401BD" w:rsidP="00C401BD">
            <w:pPr>
              <w:widowControl/>
              <w:numPr>
                <w:ilvl w:val="0"/>
                <w:numId w:val="18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2EF3C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Передвижное жилье</w:t>
            </w:r>
          </w:p>
        </w:tc>
        <w:tc>
          <w:tcPr>
            <w:tcW w:w="1559" w:type="dxa"/>
            <w:tcBorders>
              <w:top w:val="single" w:sz="4" w:space="0" w:color="auto"/>
              <w:left w:val="single" w:sz="4" w:space="0" w:color="auto"/>
              <w:bottom w:val="single" w:sz="4" w:space="0" w:color="auto"/>
              <w:right w:val="single" w:sz="4" w:space="0" w:color="auto"/>
            </w:tcBorders>
            <w:vAlign w:val="center"/>
          </w:tcPr>
          <w:p w14:paraId="2EE184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2.4</w:t>
            </w:r>
          </w:p>
        </w:tc>
        <w:tc>
          <w:tcPr>
            <w:tcW w:w="1559" w:type="dxa"/>
            <w:tcBorders>
              <w:top w:val="single" w:sz="4" w:space="0" w:color="auto"/>
              <w:left w:val="single" w:sz="4" w:space="0" w:color="auto"/>
              <w:bottom w:val="single" w:sz="4" w:space="0" w:color="auto"/>
              <w:right w:val="single" w:sz="4" w:space="0" w:color="auto"/>
            </w:tcBorders>
            <w:vAlign w:val="center"/>
          </w:tcPr>
          <w:p w14:paraId="1CB20C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758F52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843" w:type="dxa"/>
            <w:tcBorders>
              <w:top w:val="single" w:sz="4" w:space="0" w:color="auto"/>
              <w:left w:val="single" w:sz="4" w:space="0" w:color="auto"/>
              <w:bottom w:val="single" w:sz="4" w:space="0" w:color="auto"/>
              <w:right w:val="single" w:sz="4" w:space="0" w:color="auto"/>
            </w:tcBorders>
            <w:vAlign w:val="center"/>
          </w:tcPr>
          <w:p w14:paraId="166082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835" w:type="dxa"/>
            <w:tcBorders>
              <w:top w:val="single" w:sz="4" w:space="0" w:color="auto"/>
              <w:left w:val="single" w:sz="4" w:space="0" w:color="auto"/>
              <w:bottom w:val="single" w:sz="4" w:space="0" w:color="auto"/>
              <w:right w:val="single" w:sz="4" w:space="0" w:color="auto"/>
            </w:tcBorders>
            <w:vAlign w:val="center"/>
          </w:tcPr>
          <w:p w14:paraId="0F8A07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DA1377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2221544" w14:textId="77777777" w:rsidR="00C401BD" w:rsidRPr="00C401BD" w:rsidRDefault="00C401BD" w:rsidP="00C401BD">
            <w:pPr>
              <w:widowControl/>
              <w:numPr>
                <w:ilvl w:val="0"/>
                <w:numId w:val="18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09696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59" w:type="dxa"/>
            <w:tcBorders>
              <w:top w:val="single" w:sz="4" w:space="0" w:color="auto"/>
              <w:left w:val="single" w:sz="4" w:space="0" w:color="auto"/>
              <w:bottom w:val="single" w:sz="4" w:space="0" w:color="auto"/>
              <w:right w:val="single" w:sz="4" w:space="0" w:color="auto"/>
            </w:tcBorders>
            <w:vAlign w:val="center"/>
          </w:tcPr>
          <w:p w14:paraId="6C1809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59" w:type="dxa"/>
            <w:tcBorders>
              <w:top w:val="single" w:sz="4" w:space="0" w:color="auto"/>
              <w:left w:val="single" w:sz="4" w:space="0" w:color="auto"/>
              <w:bottom w:val="single" w:sz="4" w:space="0" w:color="auto"/>
              <w:right w:val="single" w:sz="4" w:space="0" w:color="auto"/>
            </w:tcBorders>
            <w:vAlign w:val="center"/>
          </w:tcPr>
          <w:p w14:paraId="7131A0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17F024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72AEE190"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55%</w:t>
            </w:r>
          </w:p>
        </w:tc>
        <w:tc>
          <w:tcPr>
            <w:tcW w:w="2835" w:type="dxa"/>
            <w:tcBorders>
              <w:top w:val="single" w:sz="4" w:space="0" w:color="auto"/>
              <w:left w:val="single" w:sz="4" w:space="0" w:color="auto"/>
              <w:bottom w:val="single" w:sz="4" w:space="0" w:color="auto"/>
              <w:right w:val="single" w:sz="4" w:space="0" w:color="auto"/>
            </w:tcBorders>
            <w:vAlign w:val="center"/>
          </w:tcPr>
          <w:p w14:paraId="3A1047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F20446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CD9655C" w14:textId="77777777" w:rsidR="00C401BD" w:rsidRPr="00C401BD" w:rsidRDefault="00C401BD" w:rsidP="00C401BD">
            <w:pPr>
              <w:widowControl/>
              <w:numPr>
                <w:ilvl w:val="0"/>
                <w:numId w:val="18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B125C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59" w:type="dxa"/>
            <w:tcBorders>
              <w:top w:val="single" w:sz="4" w:space="0" w:color="auto"/>
              <w:left w:val="single" w:sz="4" w:space="0" w:color="auto"/>
              <w:bottom w:val="single" w:sz="4" w:space="0" w:color="auto"/>
              <w:right w:val="single" w:sz="4" w:space="0" w:color="auto"/>
            </w:tcBorders>
            <w:vAlign w:val="center"/>
          </w:tcPr>
          <w:p w14:paraId="1A7F11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59" w:type="dxa"/>
            <w:tcBorders>
              <w:top w:val="single" w:sz="4" w:space="0" w:color="auto"/>
              <w:left w:val="single" w:sz="4" w:space="0" w:color="auto"/>
              <w:bottom w:val="single" w:sz="4" w:space="0" w:color="auto"/>
              <w:right w:val="single" w:sz="4" w:space="0" w:color="auto"/>
            </w:tcBorders>
            <w:vAlign w:val="center"/>
          </w:tcPr>
          <w:p w14:paraId="17C654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2E91F0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2FB1F677"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5948F6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B580F3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3ECC522" w14:textId="77777777" w:rsidR="00C401BD" w:rsidRPr="00C401BD" w:rsidRDefault="00C401BD" w:rsidP="00C401BD">
            <w:pPr>
              <w:widowControl/>
              <w:numPr>
                <w:ilvl w:val="0"/>
                <w:numId w:val="18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D539F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59" w:type="dxa"/>
            <w:tcBorders>
              <w:top w:val="single" w:sz="4" w:space="0" w:color="auto"/>
              <w:left w:val="single" w:sz="4" w:space="0" w:color="auto"/>
              <w:bottom w:val="single" w:sz="4" w:space="0" w:color="auto"/>
              <w:right w:val="single" w:sz="4" w:space="0" w:color="auto"/>
            </w:tcBorders>
            <w:vAlign w:val="center"/>
          </w:tcPr>
          <w:p w14:paraId="6C1B4F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59" w:type="dxa"/>
            <w:tcBorders>
              <w:top w:val="single" w:sz="4" w:space="0" w:color="auto"/>
              <w:left w:val="single" w:sz="4" w:space="0" w:color="auto"/>
              <w:bottom w:val="single" w:sz="4" w:space="0" w:color="auto"/>
              <w:right w:val="single" w:sz="4" w:space="0" w:color="auto"/>
            </w:tcBorders>
            <w:vAlign w:val="center"/>
          </w:tcPr>
          <w:p w14:paraId="6ECBF5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21A4EA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3" w:type="dxa"/>
            <w:tcBorders>
              <w:top w:val="single" w:sz="4" w:space="0" w:color="auto"/>
              <w:left w:val="single" w:sz="4" w:space="0" w:color="auto"/>
              <w:bottom w:val="single" w:sz="4" w:space="0" w:color="auto"/>
              <w:right w:val="single" w:sz="4" w:space="0" w:color="auto"/>
            </w:tcBorders>
            <w:vAlign w:val="center"/>
          </w:tcPr>
          <w:p w14:paraId="4EB57276"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21F4E7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43FC90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C4C74B8" w14:textId="77777777" w:rsidR="00C401BD" w:rsidRPr="00C401BD" w:rsidRDefault="00C401BD" w:rsidP="00C401BD">
            <w:pPr>
              <w:widowControl/>
              <w:numPr>
                <w:ilvl w:val="0"/>
                <w:numId w:val="18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C26721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Развлечение</w:t>
            </w:r>
          </w:p>
        </w:tc>
        <w:tc>
          <w:tcPr>
            <w:tcW w:w="1559" w:type="dxa"/>
            <w:tcBorders>
              <w:top w:val="single" w:sz="4" w:space="0" w:color="auto"/>
              <w:left w:val="single" w:sz="4" w:space="0" w:color="auto"/>
              <w:bottom w:val="single" w:sz="4" w:space="0" w:color="auto"/>
              <w:right w:val="single" w:sz="4" w:space="0" w:color="auto"/>
            </w:tcBorders>
            <w:vAlign w:val="center"/>
          </w:tcPr>
          <w:p w14:paraId="19F490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w:t>
            </w:r>
          </w:p>
        </w:tc>
        <w:tc>
          <w:tcPr>
            <w:tcW w:w="1559" w:type="dxa"/>
            <w:tcBorders>
              <w:top w:val="single" w:sz="4" w:space="0" w:color="auto"/>
              <w:left w:val="single" w:sz="4" w:space="0" w:color="auto"/>
              <w:bottom w:val="single" w:sz="4" w:space="0" w:color="auto"/>
              <w:right w:val="single" w:sz="4" w:space="0" w:color="auto"/>
            </w:tcBorders>
            <w:vAlign w:val="center"/>
          </w:tcPr>
          <w:p w14:paraId="564596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tcBorders>
              <w:top w:val="single" w:sz="4" w:space="0" w:color="auto"/>
              <w:left w:val="single" w:sz="4" w:space="0" w:color="auto"/>
              <w:bottom w:val="single" w:sz="4" w:space="0" w:color="auto"/>
              <w:right w:val="single" w:sz="4" w:space="0" w:color="auto"/>
            </w:tcBorders>
            <w:vAlign w:val="center"/>
          </w:tcPr>
          <w:p w14:paraId="4699B4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119C6B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2835" w:type="dxa"/>
            <w:tcBorders>
              <w:top w:val="single" w:sz="4" w:space="0" w:color="auto"/>
              <w:left w:val="single" w:sz="4" w:space="0" w:color="auto"/>
              <w:bottom w:val="single" w:sz="4" w:space="0" w:color="auto"/>
              <w:right w:val="single" w:sz="4" w:space="0" w:color="auto"/>
            </w:tcBorders>
            <w:vAlign w:val="center"/>
          </w:tcPr>
          <w:p w14:paraId="38E069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C6426AE" w14:textId="77777777" w:rsidTr="00C401BD">
        <w:tc>
          <w:tcPr>
            <w:tcW w:w="648" w:type="dxa"/>
            <w:tcBorders>
              <w:top w:val="single" w:sz="4" w:space="0" w:color="auto"/>
              <w:left w:val="single" w:sz="4" w:space="0" w:color="auto"/>
              <w:bottom w:val="single" w:sz="4" w:space="0" w:color="auto"/>
              <w:right w:val="single" w:sz="4" w:space="0" w:color="auto"/>
            </w:tcBorders>
            <w:vAlign w:val="center"/>
          </w:tcPr>
          <w:p w14:paraId="6E10F9F2" w14:textId="77777777" w:rsidR="00C401BD" w:rsidRPr="00C401BD" w:rsidRDefault="00C401BD" w:rsidP="00C401BD">
            <w:pPr>
              <w:widowControl/>
              <w:numPr>
                <w:ilvl w:val="0"/>
                <w:numId w:val="18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C51AD4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59" w:type="dxa"/>
            <w:tcBorders>
              <w:top w:val="single" w:sz="4" w:space="0" w:color="auto"/>
              <w:left w:val="single" w:sz="4" w:space="0" w:color="auto"/>
              <w:bottom w:val="single" w:sz="4" w:space="0" w:color="auto"/>
              <w:right w:val="single" w:sz="4" w:space="0" w:color="auto"/>
            </w:tcBorders>
            <w:vAlign w:val="center"/>
          </w:tcPr>
          <w:p w14:paraId="04715A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14:paraId="0B9990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1" w:type="dxa"/>
            <w:tcBorders>
              <w:top w:val="single" w:sz="4" w:space="0" w:color="auto"/>
              <w:left w:val="single" w:sz="4" w:space="0" w:color="auto"/>
              <w:bottom w:val="single" w:sz="4" w:space="0" w:color="auto"/>
              <w:right w:val="single" w:sz="4" w:space="0" w:color="auto"/>
            </w:tcBorders>
            <w:vAlign w:val="center"/>
          </w:tcPr>
          <w:p w14:paraId="1D4C33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F4EE6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60DDE9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FE0727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92CA52B" w14:textId="77777777" w:rsidR="00C401BD" w:rsidRPr="00C401BD" w:rsidRDefault="00C401BD" w:rsidP="00C401BD">
            <w:pPr>
              <w:widowControl/>
              <w:numPr>
                <w:ilvl w:val="0"/>
                <w:numId w:val="18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0C959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559" w:type="dxa"/>
            <w:tcBorders>
              <w:top w:val="single" w:sz="4" w:space="0" w:color="auto"/>
              <w:left w:val="single" w:sz="4" w:space="0" w:color="auto"/>
              <w:bottom w:val="single" w:sz="4" w:space="0" w:color="auto"/>
              <w:right w:val="single" w:sz="4" w:space="0" w:color="auto"/>
            </w:tcBorders>
            <w:vAlign w:val="center"/>
          </w:tcPr>
          <w:p w14:paraId="776E3B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59" w:type="dxa"/>
            <w:tcBorders>
              <w:top w:val="single" w:sz="4" w:space="0" w:color="auto"/>
              <w:left w:val="single" w:sz="4" w:space="0" w:color="auto"/>
              <w:bottom w:val="single" w:sz="4" w:space="0" w:color="auto"/>
              <w:right w:val="single" w:sz="4" w:space="0" w:color="auto"/>
            </w:tcBorders>
            <w:vAlign w:val="center"/>
          </w:tcPr>
          <w:p w14:paraId="5ADA8F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0DC877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5E9DA51E"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60D469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1BEA16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0955CE8" w14:textId="77777777" w:rsidR="00C401BD" w:rsidRPr="00C401BD" w:rsidRDefault="00C401BD" w:rsidP="00C401BD">
            <w:pPr>
              <w:widowControl/>
              <w:numPr>
                <w:ilvl w:val="0"/>
                <w:numId w:val="18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D1A2A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Причалы для маломерных судов</w:t>
            </w:r>
          </w:p>
        </w:tc>
        <w:tc>
          <w:tcPr>
            <w:tcW w:w="1559" w:type="dxa"/>
            <w:tcBorders>
              <w:top w:val="single" w:sz="4" w:space="0" w:color="auto"/>
              <w:left w:val="single" w:sz="4" w:space="0" w:color="auto"/>
              <w:bottom w:val="single" w:sz="4" w:space="0" w:color="auto"/>
              <w:right w:val="single" w:sz="4" w:space="0" w:color="auto"/>
            </w:tcBorders>
            <w:vAlign w:val="center"/>
          </w:tcPr>
          <w:p w14:paraId="5FD441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5.4</w:t>
            </w:r>
          </w:p>
        </w:tc>
        <w:tc>
          <w:tcPr>
            <w:tcW w:w="1559" w:type="dxa"/>
            <w:tcBorders>
              <w:top w:val="single" w:sz="4" w:space="0" w:color="auto"/>
              <w:left w:val="single" w:sz="4" w:space="0" w:color="auto"/>
              <w:bottom w:val="single" w:sz="4" w:space="0" w:color="auto"/>
              <w:right w:val="single" w:sz="4" w:space="0" w:color="auto"/>
            </w:tcBorders>
            <w:vAlign w:val="center"/>
          </w:tcPr>
          <w:p w14:paraId="6CDFD5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2 000</w:t>
            </w:r>
          </w:p>
        </w:tc>
        <w:tc>
          <w:tcPr>
            <w:tcW w:w="1701" w:type="dxa"/>
            <w:tcBorders>
              <w:top w:val="single" w:sz="4" w:space="0" w:color="auto"/>
              <w:left w:val="single" w:sz="4" w:space="0" w:color="auto"/>
              <w:bottom w:val="single" w:sz="4" w:space="0" w:color="auto"/>
              <w:right w:val="single" w:sz="4" w:space="0" w:color="auto"/>
            </w:tcBorders>
            <w:vAlign w:val="center"/>
          </w:tcPr>
          <w:p w14:paraId="62070D3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843" w:type="dxa"/>
            <w:tcBorders>
              <w:top w:val="single" w:sz="4" w:space="0" w:color="auto"/>
              <w:left w:val="single" w:sz="4" w:space="0" w:color="auto"/>
              <w:bottom w:val="single" w:sz="4" w:space="0" w:color="auto"/>
              <w:right w:val="single" w:sz="4" w:space="0" w:color="auto"/>
            </w:tcBorders>
            <w:vAlign w:val="center"/>
          </w:tcPr>
          <w:p w14:paraId="4391F461"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515916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C3C20FE"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943AB29" w14:textId="77777777" w:rsidR="00C401BD" w:rsidRPr="00C401BD" w:rsidRDefault="00C401BD" w:rsidP="00C401BD">
            <w:pPr>
              <w:widowControl/>
              <w:numPr>
                <w:ilvl w:val="0"/>
                <w:numId w:val="18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40A388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Поля для гольфа или конных прогулок</w:t>
            </w:r>
          </w:p>
        </w:tc>
        <w:tc>
          <w:tcPr>
            <w:tcW w:w="1559" w:type="dxa"/>
            <w:tcBorders>
              <w:top w:val="single" w:sz="4" w:space="0" w:color="auto"/>
              <w:left w:val="single" w:sz="4" w:space="0" w:color="auto"/>
              <w:bottom w:val="single" w:sz="4" w:space="0" w:color="auto"/>
              <w:right w:val="single" w:sz="4" w:space="0" w:color="auto"/>
            </w:tcBorders>
            <w:vAlign w:val="center"/>
          </w:tcPr>
          <w:p w14:paraId="772898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1559" w:type="dxa"/>
            <w:tcBorders>
              <w:top w:val="single" w:sz="4" w:space="0" w:color="auto"/>
              <w:left w:val="single" w:sz="4" w:space="0" w:color="auto"/>
              <w:bottom w:val="single" w:sz="4" w:space="0" w:color="auto"/>
              <w:right w:val="single" w:sz="4" w:space="0" w:color="auto"/>
            </w:tcBorders>
            <w:vAlign w:val="center"/>
          </w:tcPr>
          <w:p w14:paraId="6B75C6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701" w:type="dxa"/>
            <w:tcBorders>
              <w:top w:val="single" w:sz="4" w:space="0" w:color="auto"/>
              <w:left w:val="single" w:sz="4" w:space="0" w:color="auto"/>
              <w:bottom w:val="single" w:sz="4" w:space="0" w:color="auto"/>
              <w:right w:val="single" w:sz="4" w:space="0" w:color="auto"/>
            </w:tcBorders>
            <w:vAlign w:val="center"/>
          </w:tcPr>
          <w:p w14:paraId="2046D8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58FD47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2835" w:type="dxa"/>
            <w:tcBorders>
              <w:top w:val="single" w:sz="4" w:space="0" w:color="auto"/>
              <w:left w:val="single" w:sz="4" w:space="0" w:color="auto"/>
              <w:bottom w:val="single" w:sz="4" w:space="0" w:color="auto"/>
              <w:right w:val="single" w:sz="4" w:space="0" w:color="auto"/>
            </w:tcBorders>
            <w:vAlign w:val="center"/>
          </w:tcPr>
          <w:p w14:paraId="07A266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9481DD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9CA9BDF" w14:textId="77777777" w:rsidR="00C401BD" w:rsidRPr="00C401BD" w:rsidRDefault="00C401BD" w:rsidP="00C401BD">
            <w:pPr>
              <w:widowControl/>
              <w:numPr>
                <w:ilvl w:val="0"/>
                <w:numId w:val="18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CCA8D8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559" w:type="dxa"/>
            <w:tcBorders>
              <w:top w:val="single" w:sz="4" w:space="0" w:color="auto"/>
              <w:left w:val="single" w:sz="4" w:space="0" w:color="auto"/>
              <w:bottom w:val="single" w:sz="4" w:space="0" w:color="auto"/>
              <w:right w:val="single" w:sz="4" w:space="0" w:color="auto"/>
            </w:tcBorders>
            <w:vAlign w:val="center"/>
          </w:tcPr>
          <w:p w14:paraId="61A56E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2295D6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bl>
    <w:p w14:paraId="0EAD0EAF" w14:textId="77777777" w:rsidR="00C401BD" w:rsidRPr="00C401BD" w:rsidRDefault="00C401BD" w:rsidP="00C401BD">
      <w:pPr>
        <w:widowControl/>
        <w:autoSpaceDE/>
        <w:autoSpaceDN/>
        <w:ind w:firstLine="708"/>
        <w:jc w:val="both"/>
        <w:rPr>
          <w:sz w:val="24"/>
          <w:szCs w:val="24"/>
          <w:lang w:val="ru-RU" w:eastAsia="ru-RU"/>
        </w:rPr>
      </w:pPr>
    </w:p>
    <w:p w14:paraId="2018F9B0"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Показатели по параметрам застройки зоны О-4: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92F8B8F" w14:textId="77777777" w:rsidR="00C401BD" w:rsidRPr="00C401BD" w:rsidRDefault="00C401BD" w:rsidP="00C401BD">
      <w:pPr>
        <w:widowControl/>
        <w:autoSpaceDE/>
        <w:autoSpaceDN/>
        <w:rPr>
          <w:b/>
          <w:bCs/>
          <w:sz w:val="24"/>
          <w:szCs w:val="24"/>
          <w:lang w:val="ru-RU" w:eastAsia="ru-RU"/>
        </w:rPr>
      </w:pPr>
      <w:r w:rsidRPr="00C401BD">
        <w:rPr>
          <w:sz w:val="24"/>
          <w:szCs w:val="24"/>
          <w:lang w:val="ru-RU" w:eastAsia="ru-RU"/>
        </w:rPr>
        <w:br w:type="page"/>
      </w:r>
    </w:p>
    <w:p w14:paraId="3009D6C0" w14:textId="77777777" w:rsidR="00C401BD" w:rsidRPr="00C401BD" w:rsidRDefault="00C401BD" w:rsidP="00C401BD">
      <w:pPr>
        <w:widowControl/>
        <w:autoSpaceDE/>
        <w:autoSpaceDN/>
        <w:ind w:firstLine="737"/>
        <w:jc w:val="center"/>
        <w:rPr>
          <w:sz w:val="24"/>
          <w:szCs w:val="24"/>
          <w:lang w:val="ru-RU" w:eastAsia="ru-RU"/>
        </w:rPr>
      </w:pPr>
      <w:r w:rsidRPr="00C401BD">
        <w:rPr>
          <w:sz w:val="24"/>
          <w:szCs w:val="24"/>
          <w:lang w:val="ru-RU" w:eastAsia="ru-RU"/>
        </w:rPr>
        <w:lastRenderedPageBreak/>
        <w:t>О-4.1 – СПЕЦИАЛИЗИРОВАННАЯ ЗОНА ОБЪЕКТОВ ОТДЫХА И ТУРИЗМА</w:t>
      </w:r>
    </w:p>
    <w:p w14:paraId="04804983" w14:textId="77777777" w:rsidR="00C401BD" w:rsidRPr="00C401BD" w:rsidRDefault="00C401BD" w:rsidP="00C401BD">
      <w:pPr>
        <w:widowControl/>
        <w:autoSpaceDE/>
        <w:autoSpaceDN/>
        <w:ind w:firstLine="708"/>
        <w:jc w:val="both"/>
        <w:rPr>
          <w:iCs/>
          <w:sz w:val="24"/>
          <w:szCs w:val="24"/>
          <w:lang w:val="ru-RU" w:eastAsia="ru-RU"/>
        </w:rPr>
      </w:pPr>
    </w:p>
    <w:p w14:paraId="4890DE30" w14:textId="77777777" w:rsidR="00C401BD" w:rsidRPr="00C401BD" w:rsidRDefault="00C401BD" w:rsidP="00C401BD">
      <w:pPr>
        <w:widowControl/>
        <w:autoSpaceDE/>
        <w:autoSpaceDN/>
        <w:ind w:firstLine="708"/>
        <w:jc w:val="both"/>
        <w:rPr>
          <w:sz w:val="24"/>
          <w:szCs w:val="24"/>
          <w:lang w:val="ru-RU" w:eastAsia="ru-RU"/>
        </w:rPr>
      </w:pPr>
      <w:r w:rsidRPr="00C401BD">
        <w:rPr>
          <w:iCs/>
          <w:sz w:val="24"/>
          <w:szCs w:val="24"/>
          <w:lang w:val="ru-RU" w:eastAsia="ru-RU"/>
        </w:rPr>
        <w:t xml:space="preserve">Специализированная зона </w:t>
      </w:r>
      <w:r w:rsidRPr="00C401BD">
        <w:rPr>
          <w:sz w:val="24"/>
          <w:szCs w:val="24"/>
          <w:lang w:val="ru-RU" w:eastAsia="ru-RU"/>
        </w:rPr>
        <w:t>объектов отдыха и туризма</w:t>
      </w:r>
      <w:r w:rsidRPr="00C401BD">
        <w:rPr>
          <w:iCs/>
          <w:sz w:val="24"/>
          <w:szCs w:val="24"/>
          <w:lang w:val="ru-RU" w:eastAsia="ru-RU"/>
        </w:rPr>
        <w:t xml:space="preserve"> О-4.1 установлена для размещения </w:t>
      </w:r>
      <w:r w:rsidRPr="00C401BD">
        <w:rPr>
          <w:sz w:val="24"/>
          <w:szCs w:val="24"/>
          <w:lang w:val="ru-RU" w:eastAsia="ru-RU"/>
        </w:rPr>
        <w:t xml:space="preserve">природных, исторических, социально-культурных объектов, включающие объекты туристского показа, инфраструктуры туризма и отдыха,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также </w:t>
      </w:r>
      <w:r w:rsidRPr="00C401BD">
        <w:rPr>
          <w:iCs/>
          <w:sz w:val="24"/>
          <w:szCs w:val="24"/>
          <w:lang w:val="ru-RU" w:eastAsia="ru-RU"/>
        </w:rPr>
        <w:t xml:space="preserve">для размещения </w:t>
      </w:r>
      <w:r w:rsidRPr="00C401BD">
        <w:rPr>
          <w:sz w:val="24"/>
          <w:szCs w:val="24"/>
          <w:lang w:val="ru-RU" w:eastAsia="ru-RU"/>
        </w:rPr>
        <w:t>объектов</w:t>
      </w:r>
      <w:r w:rsidRPr="00C401BD">
        <w:rPr>
          <w:iCs/>
          <w:sz w:val="24"/>
          <w:szCs w:val="24"/>
          <w:lang w:val="ru-RU" w:eastAsia="ru-RU"/>
        </w:rPr>
        <w:t xml:space="preserve"> санаторно-курортного лечения</w:t>
      </w:r>
      <w:r w:rsidRPr="00C401BD">
        <w:rPr>
          <w:sz w:val="24"/>
          <w:szCs w:val="24"/>
          <w:lang w:val="ru-RU" w:eastAsia="ru-RU"/>
        </w:rPr>
        <w:t xml:space="preserve"> в профилактических, лечебных и реабилитационных целях. </w:t>
      </w:r>
    </w:p>
    <w:p w14:paraId="78A8A8BB"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795E1134"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О-4.1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28C70116" w14:textId="77777777" w:rsidR="00C401BD" w:rsidRPr="00C401BD" w:rsidRDefault="00C401BD" w:rsidP="00C401BD">
      <w:pPr>
        <w:widowControl/>
        <w:autoSpaceDE/>
        <w:autoSpaceDN/>
        <w:ind w:firstLine="708"/>
        <w:jc w:val="both"/>
        <w:rPr>
          <w:sz w:val="24"/>
          <w:szCs w:val="24"/>
          <w:lang w:val="ru-RU" w:eastAsia="ru-RU"/>
        </w:rPr>
      </w:pPr>
    </w:p>
    <w:p w14:paraId="758172F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02239279" w14:textId="77777777" w:rsidR="00C401BD" w:rsidRPr="00C401BD" w:rsidRDefault="00C401BD" w:rsidP="00C401BD">
      <w:pPr>
        <w:widowControl/>
        <w:autoSpaceDE/>
        <w:autoSpaceDN/>
        <w:jc w:val="center"/>
        <w:rPr>
          <w:sz w:val="24"/>
          <w:szCs w:val="24"/>
          <w:lang w:val="ru-RU"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559"/>
        <w:gridCol w:w="1559"/>
        <w:gridCol w:w="1701"/>
        <w:gridCol w:w="1843"/>
        <w:gridCol w:w="2835"/>
      </w:tblGrid>
      <w:tr w:rsidR="00C401BD" w:rsidRPr="00E77B4D" w14:paraId="1E0C3DE9" w14:textId="77777777" w:rsidTr="00A24A9C">
        <w:trPr>
          <w:tblHeader/>
        </w:trPr>
        <w:tc>
          <w:tcPr>
            <w:tcW w:w="648" w:type="dxa"/>
            <w:vMerge w:val="restart"/>
            <w:vAlign w:val="center"/>
          </w:tcPr>
          <w:p w14:paraId="29B6D6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vAlign w:val="center"/>
          </w:tcPr>
          <w:p w14:paraId="664D86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vAlign w:val="center"/>
          </w:tcPr>
          <w:p w14:paraId="472E62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0" w:type="dxa"/>
            <w:gridSpan w:val="2"/>
            <w:vAlign w:val="center"/>
          </w:tcPr>
          <w:p w14:paraId="597830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3" w:type="dxa"/>
            <w:vMerge w:val="restart"/>
            <w:vAlign w:val="center"/>
          </w:tcPr>
          <w:p w14:paraId="72F2697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835" w:type="dxa"/>
            <w:vMerge w:val="restart"/>
            <w:vAlign w:val="center"/>
          </w:tcPr>
          <w:p w14:paraId="58C524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097832F4" w14:textId="77777777" w:rsidTr="00A24A9C">
        <w:trPr>
          <w:tblHeader/>
        </w:trPr>
        <w:tc>
          <w:tcPr>
            <w:tcW w:w="648" w:type="dxa"/>
            <w:vMerge/>
            <w:vAlign w:val="center"/>
          </w:tcPr>
          <w:p w14:paraId="56AFCFE3" w14:textId="77777777" w:rsidR="00C401BD" w:rsidRPr="00C401BD" w:rsidRDefault="00C401BD" w:rsidP="00C401BD">
            <w:pPr>
              <w:widowControl/>
              <w:autoSpaceDE/>
              <w:autoSpaceDN/>
              <w:jc w:val="center"/>
              <w:rPr>
                <w:sz w:val="24"/>
                <w:szCs w:val="20"/>
                <w:lang w:val="ru-RU" w:eastAsia="ru-RU"/>
              </w:rPr>
            </w:pPr>
          </w:p>
        </w:tc>
        <w:tc>
          <w:tcPr>
            <w:tcW w:w="4422" w:type="dxa"/>
            <w:vMerge/>
            <w:vAlign w:val="center"/>
          </w:tcPr>
          <w:p w14:paraId="31C712CE" w14:textId="77777777" w:rsidR="00C401BD" w:rsidRPr="00C401BD" w:rsidRDefault="00C401BD" w:rsidP="00C401BD">
            <w:pPr>
              <w:widowControl/>
              <w:autoSpaceDE/>
              <w:autoSpaceDN/>
              <w:jc w:val="center"/>
              <w:rPr>
                <w:sz w:val="24"/>
                <w:szCs w:val="20"/>
                <w:lang w:val="ru-RU" w:eastAsia="ru-RU"/>
              </w:rPr>
            </w:pPr>
          </w:p>
        </w:tc>
        <w:tc>
          <w:tcPr>
            <w:tcW w:w="1559" w:type="dxa"/>
            <w:vMerge/>
            <w:vAlign w:val="center"/>
          </w:tcPr>
          <w:p w14:paraId="3D292C6C" w14:textId="77777777" w:rsidR="00C401BD" w:rsidRPr="00C401BD" w:rsidRDefault="00C401BD" w:rsidP="00C401BD">
            <w:pPr>
              <w:widowControl/>
              <w:autoSpaceDE/>
              <w:autoSpaceDN/>
              <w:jc w:val="center"/>
              <w:rPr>
                <w:sz w:val="24"/>
                <w:szCs w:val="20"/>
                <w:lang w:val="ru-RU" w:eastAsia="ru-RU"/>
              </w:rPr>
            </w:pPr>
          </w:p>
        </w:tc>
        <w:tc>
          <w:tcPr>
            <w:tcW w:w="1559" w:type="dxa"/>
            <w:vAlign w:val="center"/>
          </w:tcPr>
          <w:p w14:paraId="6F99FEE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vAlign w:val="center"/>
          </w:tcPr>
          <w:p w14:paraId="01D5C62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3" w:type="dxa"/>
            <w:vMerge/>
            <w:vAlign w:val="center"/>
          </w:tcPr>
          <w:p w14:paraId="0120A4C3" w14:textId="77777777" w:rsidR="00C401BD" w:rsidRPr="00C401BD" w:rsidRDefault="00C401BD" w:rsidP="00C401BD">
            <w:pPr>
              <w:widowControl/>
              <w:autoSpaceDE/>
              <w:autoSpaceDN/>
              <w:jc w:val="center"/>
              <w:rPr>
                <w:sz w:val="24"/>
                <w:szCs w:val="20"/>
                <w:lang w:val="ru-RU" w:eastAsia="ru-RU"/>
              </w:rPr>
            </w:pPr>
          </w:p>
        </w:tc>
        <w:tc>
          <w:tcPr>
            <w:tcW w:w="2835" w:type="dxa"/>
            <w:vMerge/>
            <w:vAlign w:val="center"/>
          </w:tcPr>
          <w:p w14:paraId="5C5D7C58" w14:textId="77777777" w:rsidR="00C401BD" w:rsidRPr="00C401BD" w:rsidRDefault="00C401BD" w:rsidP="00C401BD">
            <w:pPr>
              <w:widowControl/>
              <w:autoSpaceDE/>
              <w:autoSpaceDN/>
              <w:jc w:val="center"/>
              <w:rPr>
                <w:sz w:val="24"/>
                <w:szCs w:val="20"/>
                <w:lang w:val="ru-RU" w:eastAsia="ru-RU"/>
              </w:rPr>
            </w:pPr>
          </w:p>
        </w:tc>
      </w:tr>
      <w:tr w:rsidR="00C401BD" w:rsidRPr="00C401BD" w14:paraId="7C203AF1" w14:textId="77777777" w:rsidTr="00A24A9C">
        <w:tc>
          <w:tcPr>
            <w:tcW w:w="648" w:type="dxa"/>
            <w:vAlign w:val="center"/>
          </w:tcPr>
          <w:p w14:paraId="63476C17" w14:textId="77777777" w:rsidR="00C401BD" w:rsidRPr="00C401BD" w:rsidRDefault="00C401BD" w:rsidP="00C401BD">
            <w:pPr>
              <w:widowControl/>
              <w:numPr>
                <w:ilvl w:val="0"/>
                <w:numId w:val="225"/>
              </w:numPr>
              <w:overflowPunct w:val="0"/>
              <w:autoSpaceDE/>
              <w:autoSpaceDN/>
              <w:adjustRightInd w:val="0"/>
              <w:ind w:left="527" w:hanging="357"/>
              <w:contextualSpacing/>
              <w:jc w:val="center"/>
              <w:textAlignment w:val="baseline"/>
              <w:rPr>
                <w:sz w:val="24"/>
                <w:szCs w:val="20"/>
                <w:lang w:val="ru-RU" w:eastAsia="ru-RU"/>
              </w:rPr>
            </w:pPr>
          </w:p>
        </w:tc>
        <w:tc>
          <w:tcPr>
            <w:tcW w:w="4422" w:type="dxa"/>
            <w:vAlign w:val="center"/>
          </w:tcPr>
          <w:p w14:paraId="460AAA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59" w:type="dxa"/>
            <w:vAlign w:val="center"/>
          </w:tcPr>
          <w:p w14:paraId="222AFD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59" w:type="dxa"/>
            <w:vAlign w:val="center"/>
          </w:tcPr>
          <w:p w14:paraId="66475C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701" w:type="dxa"/>
            <w:vAlign w:val="center"/>
          </w:tcPr>
          <w:p w14:paraId="5ABC90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3" w:type="dxa"/>
            <w:vAlign w:val="center"/>
          </w:tcPr>
          <w:p w14:paraId="0EF5E0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835" w:type="dxa"/>
            <w:vAlign w:val="center"/>
          </w:tcPr>
          <w:p w14:paraId="09AAE5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6748AD4" w14:textId="77777777" w:rsidTr="00A24A9C">
        <w:tc>
          <w:tcPr>
            <w:tcW w:w="648" w:type="dxa"/>
            <w:vAlign w:val="center"/>
          </w:tcPr>
          <w:p w14:paraId="7B8218BF"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48FC58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559" w:type="dxa"/>
            <w:vAlign w:val="center"/>
          </w:tcPr>
          <w:p w14:paraId="13DB8C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559" w:type="dxa"/>
            <w:vAlign w:val="center"/>
          </w:tcPr>
          <w:p w14:paraId="6898A3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42D815E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843" w:type="dxa"/>
            <w:vAlign w:val="center"/>
          </w:tcPr>
          <w:p w14:paraId="76CBFA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835" w:type="dxa"/>
            <w:vAlign w:val="center"/>
          </w:tcPr>
          <w:p w14:paraId="0A59EA0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23FB02F" w14:textId="77777777" w:rsidTr="00A24A9C">
        <w:tc>
          <w:tcPr>
            <w:tcW w:w="648" w:type="dxa"/>
            <w:vAlign w:val="center"/>
          </w:tcPr>
          <w:p w14:paraId="2FFEB0E5"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58D51EC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Площадки для занятий спортом</w:t>
            </w:r>
          </w:p>
        </w:tc>
        <w:tc>
          <w:tcPr>
            <w:tcW w:w="1559" w:type="dxa"/>
            <w:vAlign w:val="center"/>
          </w:tcPr>
          <w:p w14:paraId="030A8D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5.1.3</w:t>
            </w:r>
          </w:p>
        </w:tc>
        <w:tc>
          <w:tcPr>
            <w:tcW w:w="1559" w:type="dxa"/>
            <w:vAlign w:val="center"/>
          </w:tcPr>
          <w:p w14:paraId="46D45CB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5BF4ACE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843" w:type="dxa"/>
            <w:vAlign w:val="center"/>
          </w:tcPr>
          <w:p w14:paraId="5499BFAE"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vAlign w:val="center"/>
          </w:tcPr>
          <w:p w14:paraId="295B6508"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2EF2C824" w14:textId="77777777" w:rsidTr="00A24A9C">
        <w:tc>
          <w:tcPr>
            <w:tcW w:w="648" w:type="dxa"/>
            <w:vAlign w:val="center"/>
          </w:tcPr>
          <w:p w14:paraId="5056D177"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2DAEACA1"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Оборудованные площадки для занятий спортом</w:t>
            </w:r>
          </w:p>
        </w:tc>
        <w:tc>
          <w:tcPr>
            <w:tcW w:w="1559" w:type="dxa"/>
            <w:vAlign w:val="center"/>
          </w:tcPr>
          <w:p w14:paraId="212173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5.1.4</w:t>
            </w:r>
          </w:p>
        </w:tc>
        <w:tc>
          <w:tcPr>
            <w:tcW w:w="1559" w:type="dxa"/>
            <w:vAlign w:val="center"/>
          </w:tcPr>
          <w:p w14:paraId="1B5DCAD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783B94C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843" w:type="dxa"/>
            <w:vAlign w:val="center"/>
          </w:tcPr>
          <w:p w14:paraId="20C6E3F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vAlign w:val="center"/>
          </w:tcPr>
          <w:p w14:paraId="09236BF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0669EF21" w14:textId="77777777" w:rsidTr="00A24A9C">
        <w:tc>
          <w:tcPr>
            <w:tcW w:w="648" w:type="dxa"/>
            <w:vAlign w:val="center"/>
          </w:tcPr>
          <w:p w14:paraId="32F4D0E4"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74FE7D10"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Водный спорт</w:t>
            </w:r>
          </w:p>
        </w:tc>
        <w:tc>
          <w:tcPr>
            <w:tcW w:w="1559" w:type="dxa"/>
            <w:vAlign w:val="center"/>
          </w:tcPr>
          <w:p w14:paraId="6210BE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5.1.5</w:t>
            </w:r>
          </w:p>
        </w:tc>
        <w:tc>
          <w:tcPr>
            <w:tcW w:w="1559" w:type="dxa"/>
            <w:vAlign w:val="center"/>
          </w:tcPr>
          <w:p w14:paraId="376A3AA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0158EAF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843" w:type="dxa"/>
            <w:vAlign w:val="center"/>
          </w:tcPr>
          <w:p w14:paraId="4B39E3F6"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vAlign w:val="center"/>
          </w:tcPr>
          <w:p w14:paraId="06EB27FE"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12AC682B" w14:textId="77777777" w:rsidTr="00A24A9C">
        <w:tc>
          <w:tcPr>
            <w:tcW w:w="648" w:type="dxa"/>
            <w:vAlign w:val="center"/>
          </w:tcPr>
          <w:p w14:paraId="29076CC7"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1CE4D314"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Авиационный спорт</w:t>
            </w:r>
          </w:p>
        </w:tc>
        <w:tc>
          <w:tcPr>
            <w:tcW w:w="1559" w:type="dxa"/>
            <w:vAlign w:val="center"/>
          </w:tcPr>
          <w:p w14:paraId="118276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5.1.6</w:t>
            </w:r>
          </w:p>
        </w:tc>
        <w:tc>
          <w:tcPr>
            <w:tcW w:w="1559" w:type="dxa"/>
            <w:vAlign w:val="center"/>
          </w:tcPr>
          <w:p w14:paraId="5503AE4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vAlign w:val="center"/>
          </w:tcPr>
          <w:p w14:paraId="09424B4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843" w:type="dxa"/>
            <w:vAlign w:val="center"/>
          </w:tcPr>
          <w:p w14:paraId="4F4F19C4"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75%</w:t>
            </w:r>
          </w:p>
        </w:tc>
        <w:tc>
          <w:tcPr>
            <w:tcW w:w="2835" w:type="dxa"/>
            <w:vAlign w:val="center"/>
          </w:tcPr>
          <w:p w14:paraId="289C63C6"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3C45180B" w14:textId="77777777" w:rsidTr="00A24A9C">
        <w:tc>
          <w:tcPr>
            <w:tcW w:w="648" w:type="dxa"/>
            <w:vAlign w:val="center"/>
          </w:tcPr>
          <w:p w14:paraId="7B24E6CD"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eastAsia="ru-RU"/>
              </w:rPr>
            </w:pPr>
          </w:p>
        </w:tc>
        <w:tc>
          <w:tcPr>
            <w:tcW w:w="4422" w:type="dxa"/>
            <w:vAlign w:val="center"/>
          </w:tcPr>
          <w:p w14:paraId="51B7349E"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Спортивные базы</w:t>
            </w:r>
          </w:p>
        </w:tc>
        <w:tc>
          <w:tcPr>
            <w:tcW w:w="1559" w:type="dxa"/>
            <w:vAlign w:val="center"/>
          </w:tcPr>
          <w:p w14:paraId="7C6A6B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5.1.7</w:t>
            </w:r>
          </w:p>
        </w:tc>
        <w:tc>
          <w:tcPr>
            <w:tcW w:w="7938" w:type="dxa"/>
            <w:gridSpan w:val="4"/>
            <w:vAlign w:val="center"/>
          </w:tcPr>
          <w:p w14:paraId="19B7D3CD"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328CB99C" w14:textId="77777777" w:rsidTr="00A24A9C">
        <w:tc>
          <w:tcPr>
            <w:tcW w:w="648" w:type="dxa"/>
            <w:vAlign w:val="center"/>
          </w:tcPr>
          <w:p w14:paraId="41B83D28"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540EF5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Природно-познавательный туризм</w:t>
            </w:r>
          </w:p>
        </w:tc>
        <w:tc>
          <w:tcPr>
            <w:tcW w:w="1559" w:type="dxa"/>
            <w:vAlign w:val="center"/>
          </w:tcPr>
          <w:p w14:paraId="5CE2C0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5.2</w:t>
            </w:r>
          </w:p>
        </w:tc>
        <w:tc>
          <w:tcPr>
            <w:tcW w:w="7938" w:type="dxa"/>
            <w:gridSpan w:val="4"/>
            <w:vAlign w:val="center"/>
          </w:tcPr>
          <w:p w14:paraId="01F1C1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96A4BE9" w14:textId="77777777" w:rsidTr="00A24A9C">
        <w:tc>
          <w:tcPr>
            <w:tcW w:w="648" w:type="dxa"/>
            <w:vAlign w:val="center"/>
          </w:tcPr>
          <w:p w14:paraId="5BB95C7B"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711DBE1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559" w:type="dxa"/>
            <w:vAlign w:val="center"/>
          </w:tcPr>
          <w:p w14:paraId="1D1339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vAlign w:val="center"/>
          </w:tcPr>
          <w:p w14:paraId="059D2A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4CF7D39" w14:textId="77777777" w:rsidTr="00A24A9C">
        <w:tc>
          <w:tcPr>
            <w:tcW w:w="648" w:type="dxa"/>
            <w:vAlign w:val="center"/>
          </w:tcPr>
          <w:p w14:paraId="7DEF1D1B"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593C91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559" w:type="dxa"/>
            <w:vAlign w:val="center"/>
          </w:tcPr>
          <w:p w14:paraId="03A92B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vAlign w:val="center"/>
          </w:tcPr>
          <w:p w14:paraId="0C019C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40486589" w14:textId="77777777" w:rsidTr="00A24A9C">
        <w:tc>
          <w:tcPr>
            <w:tcW w:w="648" w:type="dxa"/>
            <w:vAlign w:val="center"/>
          </w:tcPr>
          <w:p w14:paraId="1703C861"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072AEE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559" w:type="dxa"/>
            <w:vAlign w:val="center"/>
          </w:tcPr>
          <w:p w14:paraId="150AC1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938" w:type="dxa"/>
            <w:gridSpan w:val="4"/>
            <w:vAlign w:val="center"/>
          </w:tcPr>
          <w:p w14:paraId="58A801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2CCAB53C" w14:textId="77777777" w:rsidTr="00A24A9C">
        <w:tc>
          <w:tcPr>
            <w:tcW w:w="648" w:type="dxa"/>
            <w:vAlign w:val="center"/>
          </w:tcPr>
          <w:p w14:paraId="346C0712"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2F5810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559" w:type="dxa"/>
            <w:vAlign w:val="center"/>
          </w:tcPr>
          <w:p w14:paraId="6074A2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vAlign w:val="center"/>
          </w:tcPr>
          <w:p w14:paraId="757F39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640BE100" w14:textId="77777777" w:rsidTr="00A24A9C">
        <w:tc>
          <w:tcPr>
            <w:tcW w:w="648" w:type="dxa"/>
            <w:vAlign w:val="center"/>
          </w:tcPr>
          <w:p w14:paraId="77977FE8"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0A12E1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559" w:type="dxa"/>
            <w:vAlign w:val="center"/>
          </w:tcPr>
          <w:p w14:paraId="11643B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Pr>
          <w:p w14:paraId="4D5C2B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0B00F62" w14:textId="77777777" w:rsidTr="00A24A9C">
        <w:tc>
          <w:tcPr>
            <w:tcW w:w="648" w:type="dxa"/>
            <w:vAlign w:val="center"/>
          </w:tcPr>
          <w:p w14:paraId="36C3B8C8" w14:textId="77777777" w:rsidR="00C401BD" w:rsidRPr="00C401BD" w:rsidRDefault="00C401BD" w:rsidP="00C401BD">
            <w:pPr>
              <w:widowControl/>
              <w:numPr>
                <w:ilvl w:val="0"/>
                <w:numId w:val="225"/>
              </w:numPr>
              <w:overflowPunct w:val="0"/>
              <w:autoSpaceDE/>
              <w:autoSpaceDN/>
              <w:adjustRightInd w:val="0"/>
              <w:ind w:left="170"/>
              <w:contextualSpacing/>
              <w:jc w:val="center"/>
              <w:textAlignment w:val="baseline"/>
              <w:rPr>
                <w:sz w:val="24"/>
                <w:szCs w:val="20"/>
                <w:lang w:val="ru-RU" w:eastAsia="ru-RU"/>
              </w:rPr>
            </w:pPr>
          </w:p>
        </w:tc>
        <w:tc>
          <w:tcPr>
            <w:tcW w:w="4422" w:type="dxa"/>
            <w:vAlign w:val="center"/>
          </w:tcPr>
          <w:p w14:paraId="0D94AD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559" w:type="dxa"/>
            <w:vAlign w:val="center"/>
          </w:tcPr>
          <w:p w14:paraId="1BC517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Pr>
          <w:p w14:paraId="731611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6D4AE2AA" w14:textId="77777777" w:rsidR="00C401BD" w:rsidRPr="00C401BD" w:rsidRDefault="00C401BD" w:rsidP="00C401BD">
      <w:pPr>
        <w:widowControl/>
        <w:autoSpaceDE/>
        <w:autoSpaceDN/>
        <w:jc w:val="center"/>
        <w:rPr>
          <w:sz w:val="24"/>
          <w:szCs w:val="24"/>
          <w:lang w:val="ru-RU" w:eastAsia="ru-RU"/>
        </w:rPr>
      </w:pPr>
    </w:p>
    <w:p w14:paraId="6CE6793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60C4E45B"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7C796BDE"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592C2AAB" w14:textId="77777777" w:rsidR="00C401BD" w:rsidRPr="00C401BD" w:rsidRDefault="00C401BD" w:rsidP="00C401BD">
      <w:pPr>
        <w:widowControl/>
        <w:autoSpaceDE/>
        <w:autoSpaceDN/>
        <w:jc w:val="both"/>
        <w:rPr>
          <w:sz w:val="24"/>
          <w:szCs w:val="20"/>
          <w:lang w:eastAsia="ru-RU"/>
        </w:rPr>
      </w:pPr>
      <w:r w:rsidRPr="00C401BD">
        <w:rPr>
          <w:sz w:val="24"/>
          <w:szCs w:val="20"/>
          <w:lang w:val="ru-RU" w:eastAsia="ru-RU"/>
        </w:rPr>
        <w:t>3. Обеспечение внутреннего правопорядка – 8.3.</w:t>
      </w:r>
    </w:p>
    <w:p w14:paraId="0E6DC840" w14:textId="77777777" w:rsidR="00C401BD" w:rsidRPr="00C401BD" w:rsidRDefault="00C401BD" w:rsidP="00C401BD">
      <w:pPr>
        <w:widowControl/>
        <w:autoSpaceDE/>
        <w:autoSpaceDN/>
        <w:jc w:val="both"/>
        <w:rPr>
          <w:sz w:val="24"/>
          <w:szCs w:val="24"/>
          <w:lang w:val="ru-RU" w:eastAsia="ru-RU"/>
        </w:rPr>
      </w:pPr>
    </w:p>
    <w:p w14:paraId="24A808D5" w14:textId="77777777" w:rsidR="00C401BD" w:rsidRPr="00C401BD" w:rsidRDefault="00C401BD" w:rsidP="00C401BD">
      <w:pPr>
        <w:widowControl/>
        <w:autoSpaceDE/>
        <w:autoSpaceDN/>
        <w:jc w:val="center"/>
        <w:rPr>
          <w:sz w:val="24"/>
          <w:szCs w:val="24"/>
          <w:lang w:val="ru-RU" w:eastAsia="ru-RU"/>
        </w:rPr>
      </w:pPr>
    </w:p>
    <w:p w14:paraId="5D6795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69CF78A8" w14:textId="77777777" w:rsidR="00C401BD" w:rsidRPr="00C401BD" w:rsidRDefault="00C401BD" w:rsidP="00C401BD">
      <w:pPr>
        <w:widowControl/>
        <w:autoSpaceDE/>
        <w:autoSpaceDN/>
        <w:jc w:val="center"/>
        <w:rPr>
          <w:sz w:val="24"/>
          <w:szCs w:val="24"/>
          <w:lang w:val="ru-RU"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559"/>
        <w:gridCol w:w="1559"/>
        <w:gridCol w:w="1701"/>
        <w:gridCol w:w="1843"/>
        <w:gridCol w:w="2835"/>
      </w:tblGrid>
      <w:tr w:rsidR="00C401BD" w:rsidRPr="00E77B4D" w14:paraId="0204E9BF"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5754B5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67B27C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455B5C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CFC49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3" w:type="dxa"/>
            <w:vMerge w:val="restart"/>
            <w:tcBorders>
              <w:top w:val="single" w:sz="4" w:space="0" w:color="auto"/>
              <w:left w:val="single" w:sz="4" w:space="0" w:color="auto"/>
              <w:right w:val="single" w:sz="4" w:space="0" w:color="auto"/>
            </w:tcBorders>
            <w:vAlign w:val="center"/>
          </w:tcPr>
          <w:p w14:paraId="55AEC0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835" w:type="dxa"/>
            <w:vMerge w:val="restart"/>
            <w:tcBorders>
              <w:top w:val="single" w:sz="4" w:space="0" w:color="auto"/>
              <w:left w:val="single" w:sz="4" w:space="0" w:color="auto"/>
              <w:right w:val="single" w:sz="4" w:space="0" w:color="auto"/>
            </w:tcBorders>
            <w:vAlign w:val="center"/>
          </w:tcPr>
          <w:p w14:paraId="2C2E29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30C69EBD"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1187F7F1"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283F8AD5"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28BDD34A"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155F836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0C4168E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3" w:type="dxa"/>
            <w:vMerge/>
            <w:tcBorders>
              <w:left w:val="single" w:sz="4" w:space="0" w:color="auto"/>
              <w:bottom w:val="single" w:sz="4" w:space="0" w:color="auto"/>
              <w:right w:val="single" w:sz="4" w:space="0" w:color="auto"/>
            </w:tcBorders>
            <w:vAlign w:val="center"/>
          </w:tcPr>
          <w:p w14:paraId="446329C2" w14:textId="77777777" w:rsidR="00C401BD" w:rsidRPr="00C401BD" w:rsidRDefault="00C401BD" w:rsidP="00C401BD">
            <w:pPr>
              <w:widowControl/>
              <w:autoSpaceDE/>
              <w:autoSpaceDN/>
              <w:jc w:val="center"/>
              <w:rPr>
                <w:sz w:val="24"/>
                <w:szCs w:val="20"/>
                <w:lang w:val="ru-RU" w:eastAsia="ru-RU"/>
              </w:rPr>
            </w:pPr>
          </w:p>
        </w:tc>
        <w:tc>
          <w:tcPr>
            <w:tcW w:w="2835" w:type="dxa"/>
            <w:vMerge/>
            <w:tcBorders>
              <w:left w:val="single" w:sz="4" w:space="0" w:color="auto"/>
              <w:bottom w:val="single" w:sz="4" w:space="0" w:color="auto"/>
              <w:right w:val="single" w:sz="4" w:space="0" w:color="auto"/>
            </w:tcBorders>
            <w:vAlign w:val="center"/>
          </w:tcPr>
          <w:p w14:paraId="2B45D344" w14:textId="77777777" w:rsidR="00C401BD" w:rsidRPr="00C401BD" w:rsidRDefault="00C401BD" w:rsidP="00C401BD">
            <w:pPr>
              <w:widowControl/>
              <w:autoSpaceDE/>
              <w:autoSpaceDN/>
              <w:jc w:val="center"/>
              <w:rPr>
                <w:sz w:val="24"/>
                <w:szCs w:val="20"/>
                <w:lang w:val="ru-RU" w:eastAsia="ru-RU"/>
              </w:rPr>
            </w:pPr>
          </w:p>
        </w:tc>
      </w:tr>
      <w:tr w:rsidR="00C401BD" w:rsidRPr="00C401BD" w14:paraId="6C11255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EC473A1" w14:textId="77777777" w:rsidR="00C401BD" w:rsidRPr="00C401BD" w:rsidRDefault="00C401BD" w:rsidP="00C401BD">
            <w:pPr>
              <w:widowControl/>
              <w:numPr>
                <w:ilvl w:val="0"/>
                <w:numId w:val="226"/>
              </w:numPr>
              <w:overflowPunct w:val="0"/>
              <w:autoSpaceDE/>
              <w:autoSpaceDN/>
              <w:adjustRightInd w:val="0"/>
              <w:ind w:left="527" w:hanging="357"/>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194BF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Передвижное жилье</w:t>
            </w:r>
          </w:p>
        </w:tc>
        <w:tc>
          <w:tcPr>
            <w:tcW w:w="1559" w:type="dxa"/>
            <w:tcBorders>
              <w:top w:val="single" w:sz="4" w:space="0" w:color="auto"/>
              <w:left w:val="single" w:sz="4" w:space="0" w:color="auto"/>
              <w:bottom w:val="single" w:sz="4" w:space="0" w:color="auto"/>
              <w:right w:val="single" w:sz="4" w:space="0" w:color="auto"/>
            </w:tcBorders>
            <w:vAlign w:val="center"/>
          </w:tcPr>
          <w:p w14:paraId="2281A8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2.4</w:t>
            </w:r>
          </w:p>
        </w:tc>
        <w:tc>
          <w:tcPr>
            <w:tcW w:w="1559" w:type="dxa"/>
            <w:tcBorders>
              <w:top w:val="single" w:sz="4" w:space="0" w:color="auto"/>
              <w:left w:val="single" w:sz="4" w:space="0" w:color="auto"/>
              <w:bottom w:val="single" w:sz="4" w:space="0" w:color="auto"/>
              <w:right w:val="single" w:sz="4" w:space="0" w:color="auto"/>
            </w:tcBorders>
            <w:vAlign w:val="center"/>
          </w:tcPr>
          <w:p w14:paraId="632704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6AE6CD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843" w:type="dxa"/>
            <w:tcBorders>
              <w:top w:val="single" w:sz="4" w:space="0" w:color="auto"/>
              <w:left w:val="single" w:sz="4" w:space="0" w:color="auto"/>
              <w:bottom w:val="single" w:sz="4" w:space="0" w:color="auto"/>
              <w:right w:val="single" w:sz="4" w:space="0" w:color="auto"/>
            </w:tcBorders>
            <w:vAlign w:val="center"/>
          </w:tcPr>
          <w:p w14:paraId="3359E8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835" w:type="dxa"/>
            <w:tcBorders>
              <w:top w:val="single" w:sz="4" w:space="0" w:color="auto"/>
              <w:left w:val="single" w:sz="4" w:space="0" w:color="auto"/>
              <w:bottom w:val="single" w:sz="4" w:space="0" w:color="auto"/>
              <w:right w:val="single" w:sz="4" w:space="0" w:color="auto"/>
            </w:tcBorders>
            <w:vAlign w:val="center"/>
          </w:tcPr>
          <w:p w14:paraId="1B2817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113604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8D1E5FF"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77169C9" w14:textId="77777777" w:rsidR="00C401BD" w:rsidRPr="00C401BD" w:rsidRDefault="00C401BD" w:rsidP="00C401BD">
            <w:pPr>
              <w:widowControl/>
              <w:autoSpaceDE/>
              <w:autoSpaceDN/>
              <w:jc w:val="center"/>
              <w:rPr>
                <w:sz w:val="24"/>
                <w:szCs w:val="24"/>
                <w:lang w:val="ru-RU" w:eastAsia="ru-RU"/>
              </w:rPr>
            </w:pPr>
            <w:r w:rsidRPr="00C401BD">
              <w:rPr>
                <w:color w:val="000000"/>
                <w:sz w:val="24"/>
                <w:szCs w:val="24"/>
                <w:lang w:val="ru-RU" w:eastAsia="ru-RU"/>
              </w:rPr>
              <w:t>Осуществление религиозных обрядов</w:t>
            </w:r>
          </w:p>
        </w:tc>
        <w:tc>
          <w:tcPr>
            <w:tcW w:w="1559" w:type="dxa"/>
            <w:tcBorders>
              <w:top w:val="single" w:sz="4" w:space="0" w:color="auto"/>
              <w:left w:val="single" w:sz="4" w:space="0" w:color="auto"/>
              <w:bottom w:val="single" w:sz="4" w:space="0" w:color="auto"/>
              <w:right w:val="single" w:sz="4" w:space="0" w:color="auto"/>
            </w:tcBorders>
            <w:vAlign w:val="center"/>
          </w:tcPr>
          <w:p w14:paraId="34F4316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3.7.1</w:t>
            </w:r>
          </w:p>
        </w:tc>
        <w:tc>
          <w:tcPr>
            <w:tcW w:w="1559" w:type="dxa"/>
            <w:tcBorders>
              <w:top w:val="single" w:sz="4" w:space="0" w:color="auto"/>
              <w:left w:val="single" w:sz="4" w:space="0" w:color="auto"/>
              <w:bottom w:val="single" w:sz="4" w:space="0" w:color="auto"/>
              <w:right w:val="single" w:sz="4" w:space="0" w:color="auto"/>
            </w:tcBorders>
            <w:vAlign w:val="center"/>
          </w:tcPr>
          <w:p w14:paraId="171890D8"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2479601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5F6775D1"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1F1FC69E"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6E32E34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F609B0A"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828D1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59" w:type="dxa"/>
            <w:tcBorders>
              <w:top w:val="single" w:sz="4" w:space="0" w:color="auto"/>
              <w:left w:val="single" w:sz="4" w:space="0" w:color="auto"/>
              <w:bottom w:val="single" w:sz="4" w:space="0" w:color="auto"/>
              <w:right w:val="single" w:sz="4" w:space="0" w:color="auto"/>
            </w:tcBorders>
            <w:vAlign w:val="center"/>
          </w:tcPr>
          <w:p w14:paraId="10F575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59" w:type="dxa"/>
            <w:tcBorders>
              <w:top w:val="single" w:sz="4" w:space="0" w:color="auto"/>
              <w:left w:val="single" w:sz="4" w:space="0" w:color="auto"/>
              <w:bottom w:val="single" w:sz="4" w:space="0" w:color="auto"/>
              <w:right w:val="single" w:sz="4" w:space="0" w:color="auto"/>
            </w:tcBorders>
            <w:vAlign w:val="center"/>
          </w:tcPr>
          <w:p w14:paraId="3399E1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315B86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1F463029"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55%</w:t>
            </w:r>
          </w:p>
        </w:tc>
        <w:tc>
          <w:tcPr>
            <w:tcW w:w="2835" w:type="dxa"/>
            <w:tcBorders>
              <w:top w:val="single" w:sz="4" w:space="0" w:color="auto"/>
              <w:left w:val="single" w:sz="4" w:space="0" w:color="auto"/>
              <w:bottom w:val="single" w:sz="4" w:space="0" w:color="auto"/>
              <w:right w:val="single" w:sz="4" w:space="0" w:color="auto"/>
            </w:tcBorders>
            <w:vAlign w:val="center"/>
          </w:tcPr>
          <w:p w14:paraId="62B253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2E870A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146E680"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8059B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59" w:type="dxa"/>
            <w:tcBorders>
              <w:top w:val="single" w:sz="4" w:space="0" w:color="auto"/>
              <w:left w:val="single" w:sz="4" w:space="0" w:color="auto"/>
              <w:bottom w:val="single" w:sz="4" w:space="0" w:color="auto"/>
              <w:right w:val="single" w:sz="4" w:space="0" w:color="auto"/>
            </w:tcBorders>
            <w:vAlign w:val="center"/>
          </w:tcPr>
          <w:p w14:paraId="5A1D51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59" w:type="dxa"/>
            <w:tcBorders>
              <w:top w:val="single" w:sz="4" w:space="0" w:color="auto"/>
              <w:left w:val="single" w:sz="4" w:space="0" w:color="auto"/>
              <w:bottom w:val="single" w:sz="4" w:space="0" w:color="auto"/>
              <w:right w:val="single" w:sz="4" w:space="0" w:color="auto"/>
            </w:tcBorders>
            <w:vAlign w:val="center"/>
          </w:tcPr>
          <w:p w14:paraId="31B94B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2C8630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32F6E458"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44A2C1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418BBBA"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A3596A0"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4E02C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59" w:type="dxa"/>
            <w:tcBorders>
              <w:top w:val="single" w:sz="4" w:space="0" w:color="auto"/>
              <w:left w:val="single" w:sz="4" w:space="0" w:color="auto"/>
              <w:bottom w:val="single" w:sz="4" w:space="0" w:color="auto"/>
              <w:right w:val="single" w:sz="4" w:space="0" w:color="auto"/>
            </w:tcBorders>
            <w:vAlign w:val="center"/>
          </w:tcPr>
          <w:p w14:paraId="770C83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59" w:type="dxa"/>
            <w:tcBorders>
              <w:top w:val="single" w:sz="4" w:space="0" w:color="auto"/>
              <w:left w:val="single" w:sz="4" w:space="0" w:color="auto"/>
              <w:bottom w:val="single" w:sz="4" w:space="0" w:color="auto"/>
              <w:right w:val="single" w:sz="4" w:space="0" w:color="auto"/>
            </w:tcBorders>
            <w:vAlign w:val="center"/>
          </w:tcPr>
          <w:p w14:paraId="3620C9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22EEE7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3" w:type="dxa"/>
            <w:tcBorders>
              <w:top w:val="single" w:sz="4" w:space="0" w:color="auto"/>
              <w:left w:val="single" w:sz="4" w:space="0" w:color="auto"/>
              <w:bottom w:val="single" w:sz="4" w:space="0" w:color="auto"/>
              <w:right w:val="single" w:sz="4" w:space="0" w:color="auto"/>
            </w:tcBorders>
            <w:vAlign w:val="center"/>
          </w:tcPr>
          <w:p w14:paraId="422C783F"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3F0DEB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FA2F2F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3E685CC"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DA791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Развлечение</w:t>
            </w:r>
          </w:p>
        </w:tc>
        <w:tc>
          <w:tcPr>
            <w:tcW w:w="1559" w:type="dxa"/>
            <w:tcBorders>
              <w:top w:val="single" w:sz="4" w:space="0" w:color="auto"/>
              <w:left w:val="single" w:sz="4" w:space="0" w:color="auto"/>
              <w:bottom w:val="single" w:sz="4" w:space="0" w:color="auto"/>
              <w:right w:val="single" w:sz="4" w:space="0" w:color="auto"/>
            </w:tcBorders>
            <w:vAlign w:val="center"/>
          </w:tcPr>
          <w:p w14:paraId="708832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w:t>
            </w:r>
          </w:p>
        </w:tc>
        <w:tc>
          <w:tcPr>
            <w:tcW w:w="1559" w:type="dxa"/>
            <w:tcBorders>
              <w:top w:val="single" w:sz="4" w:space="0" w:color="auto"/>
              <w:left w:val="single" w:sz="4" w:space="0" w:color="auto"/>
              <w:bottom w:val="single" w:sz="4" w:space="0" w:color="auto"/>
              <w:right w:val="single" w:sz="4" w:space="0" w:color="auto"/>
            </w:tcBorders>
            <w:vAlign w:val="center"/>
          </w:tcPr>
          <w:p w14:paraId="3412CF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tcBorders>
              <w:top w:val="single" w:sz="4" w:space="0" w:color="auto"/>
              <w:left w:val="single" w:sz="4" w:space="0" w:color="auto"/>
              <w:bottom w:val="single" w:sz="4" w:space="0" w:color="auto"/>
              <w:right w:val="single" w:sz="4" w:space="0" w:color="auto"/>
            </w:tcBorders>
            <w:vAlign w:val="center"/>
          </w:tcPr>
          <w:p w14:paraId="50C15F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2569FB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2835" w:type="dxa"/>
            <w:tcBorders>
              <w:top w:val="single" w:sz="4" w:space="0" w:color="auto"/>
              <w:left w:val="single" w:sz="4" w:space="0" w:color="auto"/>
              <w:bottom w:val="single" w:sz="4" w:space="0" w:color="auto"/>
              <w:right w:val="single" w:sz="4" w:space="0" w:color="auto"/>
            </w:tcBorders>
            <w:vAlign w:val="center"/>
          </w:tcPr>
          <w:p w14:paraId="6DD5D6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CDA9F2A" w14:textId="77777777" w:rsidTr="00C401BD">
        <w:tc>
          <w:tcPr>
            <w:tcW w:w="648" w:type="dxa"/>
            <w:tcBorders>
              <w:top w:val="single" w:sz="4" w:space="0" w:color="auto"/>
              <w:left w:val="single" w:sz="4" w:space="0" w:color="auto"/>
              <w:bottom w:val="single" w:sz="4" w:space="0" w:color="auto"/>
              <w:right w:val="single" w:sz="4" w:space="0" w:color="auto"/>
            </w:tcBorders>
            <w:vAlign w:val="center"/>
          </w:tcPr>
          <w:p w14:paraId="694F3E99"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0216A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59" w:type="dxa"/>
            <w:tcBorders>
              <w:top w:val="single" w:sz="4" w:space="0" w:color="auto"/>
              <w:left w:val="single" w:sz="4" w:space="0" w:color="auto"/>
              <w:bottom w:val="single" w:sz="4" w:space="0" w:color="auto"/>
              <w:right w:val="single" w:sz="4" w:space="0" w:color="auto"/>
            </w:tcBorders>
            <w:vAlign w:val="center"/>
          </w:tcPr>
          <w:p w14:paraId="3CF0E8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14:paraId="010F7E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1" w:type="dxa"/>
            <w:tcBorders>
              <w:top w:val="single" w:sz="4" w:space="0" w:color="auto"/>
              <w:left w:val="single" w:sz="4" w:space="0" w:color="auto"/>
              <w:bottom w:val="single" w:sz="4" w:space="0" w:color="auto"/>
              <w:right w:val="single" w:sz="4" w:space="0" w:color="auto"/>
            </w:tcBorders>
            <w:vAlign w:val="center"/>
          </w:tcPr>
          <w:p w14:paraId="4A801C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FCD2E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6D7216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1B74AC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A18DA28"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67630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559" w:type="dxa"/>
            <w:tcBorders>
              <w:top w:val="single" w:sz="4" w:space="0" w:color="auto"/>
              <w:left w:val="single" w:sz="4" w:space="0" w:color="auto"/>
              <w:bottom w:val="single" w:sz="4" w:space="0" w:color="auto"/>
              <w:right w:val="single" w:sz="4" w:space="0" w:color="auto"/>
            </w:tcBorders>
            <w:vAlign w:val="center"/>
          </w:tcPr>
          <w:p w14:paraId="1F3B4D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59" w:type="dxa"/>
            <w:tcBorders>
              <w:top w:val="single" w:sz="4" w:space="0" w:color="auto"/>
              <w:left w:val="single" w:sz="4" w:space="0" w:color="auto"/>
              <w:bottom w:val="single" w:sz="4" w:space="0" w:color="auto"/>
              <w:right w:val="single" w:sz="4" w:space="0" w:color="auto"/>
            </w:tcBorders>
            <w:vAlign w:val="center"/>
          </w:tcPr>
          <w:p w14:paraId="412606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6ACF5F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308E938D"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68BF65F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8B7A3D8"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FBBDDC0"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536F0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Туристическое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47B38C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5.2.1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E3314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D6BB42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81548B8"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3939D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Охота и рыбалка</w:t>
            </w:r>
          </w:p>
        </w:tc>
        <w:tc>
          <w:tcPr>
            <w:tcW w:w="1559" w:type="dxa"/>
            <w:tcBorders>
              <w:top w:val="single" w:sz="4" w:space="0" w:color="auto"/>
              <w:left w:val="single" w:sz="4" w:space="0" w:color="auto"/>
              <w:bottom w:val="single" w:sz="4" w:space="0" w:color="auto"/>
              <w:right w:val="single" w:sz="4" w:space="0" w:color="auto"/>
            </w:tcBorders>
            <w:vAlign w:val="center"/>
          </w:tcPr>
          <w:p w14:paraId="11203F3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D25C7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2253D6A"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7EB6C53"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DA787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559" w:type="dxa"/>
            <w:tcBorders>
              <w:top w:val="single" w:sz="4" w:space="0" w:color="auto"/>
              <w:left w:val="single" w:sz="4" w:space="0" w:color="auto"/>
              <w:bottom w:val="single" w:sz="4" w:space="0" w:color="auto"/>
              <w:right w:val="single" w:sz="4" w:space="0" w:color="auto"/>
            </w:tcBorders>
            <w:vAlign w:val="center"/>
          </w:tcPr>
          <w:p w14:paraId="7F02D0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2A0523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EDDC7E0"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9B1E114"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81480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Поля для гольфа или конных прогулок</w:t>
            </w:r>
          </w:p>
        </w:tc>
        <w:tc>
          <w:tcPr>
            <w:tcW w:w="1559" w:type="dxa"/>
            <w:tcBorders>
              <w:top w:val="single" w:sz="4" w:space="0" w:color="auto"/>
              <w:left w:val="single" w:sz="4" w:space="0" w:color="auto"/>
              <w:bottom w:val="single" w:sz="4" w:space="0" w:color="auto"/>
              <w:right w:val="single" w:sz="4" w:space="0" w:color="auto"/>
            </w:tcBorders>
            <w:vAlign w:val="center"/>
          </w:tcPr>
          <w:p w14:paraId="158DC0F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1559" w:type="dxa"/>
            <w:tcBorders>
              <w:top w:val="single" w:sz="4" w:space="0" w:color="auto"/>
              <w:left w:val="single" w:sz="4" w:space="0" w:color="auto"/>
              <w:bottom w:val="single" w:sz="4" w:space="0" w:color="auto"/>
              <w:right w:val="single" w:sz="4" w:space="0" w:color="auto"/>
            </w:tcBorders>
            <w:vAlign w:val="center"/>
          </w:tcPr>
          <w:p w14:paraId="7A3162C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701" w:type="dxa"/>
            <w:tcBorders>
              <w:top w:val="single" w:sz="4" w:space="0" w:color="auto"/>
              <w:left w:val="single" w:sz="4" w:space="0" w:color="auto"/>
              <w:bottom w:val="single" w:sz="4" w:space="0" w:color="auto"/>
              <w:right w:val="single" w:sz="4" w:space="0" w:color="auto"/>
            </w:tcBorders>
            <w:vAlign w:val="center"/>
          </w:tcPr>
          <w:p w14:paraId="53A767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5833BE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2835" w:type="dxa"/>
            <w:tcBorders>
              <w:top w:val="single" w:sz="4" w:space="0" w:color="auto"/>
              <w:left w:val="single" w:sz="4" w:space="0" w:color="auto"/>
              <w:bottom w:val="single" w:sz="4" w:space="0" w:color="auto"/>
              <w:right w:val="single" w:sz="4" w:space="0" w:color="auto"/>
            </w:tcBorders>
            <w:vAlign w:val="center"/>
          </w:tcPr>
          <w:p w14:paraId="542EB4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393F388"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D498F54"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A0C50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Курортная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14:paraId="55838B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9.2</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29729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6C1D92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2835" w:type="dxa"/>
            <w:tcBorders>
              <w:top w:val="single" w:sz="4" w:space="0" w:color="auto"/>
              <w:left w:val="single" w:sz="4" w:space="0" w:color="auto"/>
              <w:bottom w:val="single" w:sz="4" w:space="0" w:color="auto"/>
              <w:right w:val="single" w:sz="4" w:space="0" w:color="auto"/>
            </w:tcBorders>
            <w:vAlign w:val="center"/>
          </w:tcPr>
          <w:p w14:paraId="457A65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87E421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DF265B2" w14:textId="77777777" w:rsidR="00C401BD" w:rsidRPr="00C401BD" w:rsidRDefault="00C401BD" w:rsidP="00C401BD">
            <w:pPr>
              <w:widowControl/>
              <w:numPr>
                <w:ilvl w:val="0"/>
                <w:numId w:val="22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7344D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Санаторная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14:paraId="6C9ABA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9.2.1</w:t>
            </w:r>
          </w:p>
        </w:tc>
        <w:tc>
          <w:tcPr>
            <w:tcW w:w="1559" w:type="dxa"/>
            <w:tcBorders>
              <w:top w:val="single" w:sz="4" w:space="0" w:color="auto"/>
              <w:left w:val="single" w:sz="4" w:space="0" w:color="auto"/>
              <w:bottom w:val="single" w:sz="4" w:space="0" w:color="auto"/>
              <w:right w:val="single" w:sz="4" w:space="0" w:color="auto"/>
            </w:tcBorders>
            <w:vAlign w:val="center"/>
          </w:tcPr>
          <w:p w14:paraId="0704A19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tcBorders>
              <w:top w:val="single" w:sz="4" w:space="0" w:color="auto"/>
              <w:left w:val="single" w:sz="4" w:space="0" w:color="auto"/>
              <w:bottom w:val="single" w:sz="4" w:space="0" w:color="auto"/>
              <w:right w:val="single" w:sz="4" w:space="0" w:color="auto"/>
            </w:tcBorders>
            <w:vAlign w:val="center"/>
          </w:tcPr>
          <w:p w14:paraId="57B775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843" w:type="dxa"/>
            <w:tcBorders>
              <w:top w:val="single" w:sz="4" w:space="0" w:color="auto"/>
              <w:left w:val="single" w:sz="4" w:space="0" w:color="auto"/>
              <w:bottom w:val="single" w:sz="4" w:space="0" w:color="auto"/>
              <w:right w:val="single" w:sz="4" w:space="0" w:color="auto"/>
            </w:tcBorders>
            <w:vAlign w:val="center"/>
          </w:tcPr>
          <w:p w14:paraId="342819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01745F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4EB9AC71" w14:textId="77777777" w:rsidR="00C401BD" w:rsidRPr="00C401BD" w:rsidRDefault="00C401BD" w:rsidP="00C401BD">
      <w:pPr>
        <w:widowControl/>
        <w:autoSpaceDE/>
        <w:autoSpaceDN/>
        <w:ind w:firstLine="708"/>
        <w:jc w:val="both"/>
        <w:rPr>
          <w:sz w:val="24"/>
          <w:szCs w:val="24"/>
          <w:lang w:val="ru-RU" w:eastAsia="ru-RU"/>
        </w:rPr>
      </w:pPr>
    </w:p>
    <w:p w14:paraId="441952AD"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Показатели по параметрам застройки зоны О-4.1: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1A8598B5" w14:textId="77777777" w:rsidR="00C401BD" w:rsidRPr="00C401BD" w:rsidRDefault="00C401BD" w:rsidP="00C401BD">
      <w:pPr>
        <w:keepNext/>
        <w:widowControl/>
        <w:autoSpaceDE/>
        <w:autoSpaceDN/>
        <w:jc w:val="center"/>
        <w:outlineLvl w:val="1"/>
        <w:rPr>
          <w:b/>
          <w:bCs/>
          <w:sz w:val="24"/>
          <w:szCs w:val="24"/>
          <w:lang w:val="ru-RU" w:eastAsia="ru-RU"/>
        </w:rPr>
      </w:pPr>
    </w:p>
    <w:p w14:paraId="124013C6" w14:textId="77777777" w:rsidR="00C401BD" w:rsidRPr="00C401BD" w:rsidRDefault="00C401BD" w:rsidP="00C401BD">
      <w:pPr>
        <w:widowControl/>
        <w:autoSpaceDE/>
        <w:autoSpaceDN/>
        <w:ind w:firstLine="737"/>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3F43595D" w14:textId="77777777" w:rsidR="00C401BD" w:rsidRPr="00C401BD" w:rsidRDefault="00C401BD" w:rsidP="00C401BD">
      <w:pPr>
        <w:widowControl/>
        <w:autoSpaceDE/>
        <w:autoSpaceDN/>
        <w:ind w:firstLine="737"/>
        <w:jc w:val="center"/>
        <w:rPr>
          <w:sz w:val="24"/>
          <w:szCs w:val="24"/>
          <w:lang w:val="ru-RU" w:eastAsia="ru-RU"/>
        </w:rPr>
      </w:pPr>
      <w:r w:rsidRPr="00C401BD">
        <w:rPr>
          <w:sz w:val="24"/>
          <w:szCs w:val="24"/>
          <w:lang w:val="ru-RU" w:eastAsia="ru-RU"/>
        </w:rPr>
        <w:lastRenderedPageBreak/>
        <w:t>ОР – ОБЩЕСТВЕННО-РЕАКРЕАЦИОННАЯ ЗОНА</w:t>
      </w:r>
    </w:p>
    <w:p w14:paraId="15C814BD" w14:textId="77777777" w:rsidR="00C401BD" w:rsidRPr="00C401BD" w:rsidRDefault="00C401BD" w:rsidP="00C401BD">
      <w:pPr>
        <w:widowControl/>
        <w:autoSpaceDE/>
        <w:autoSpaceDN/>
        <w:ind w:firstLine="737"/>
        <w:jc w:val="center"/>
        <w:rPr>
          <w:sz w:val="24"/>
          <w:szCs w:val="24"/>
          <w:lang w:val="ru-RU" w:eastAsia="ru-RU"/>
        </w:rPr>
      </w:pPr>
    </w:p>
    <w:p w14:paraId="37D042DE"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Общественно-</w:t>
      </w:r>
      <w:proofErr w:type="spellStart"/>
      <w:r w:rsidRPr="00C401BD">
        <w:rPr>
          <w:sz w:val="24"/>
          <w:szCs w:val="24"/>
          <w:lang w:val="ru-RU" w:eastAsia="ru-RU"/>
        </w:rPr>
        <w:t>реакреационная</w:t>
      </w:r>
      <w:proofErr w:type="spellEnd"/>
      <w:r w:rsidRPr="00C401BD">
        <w:rPr>
          <w:sz w:val="24"/>
          <w:szCs w:val="24"/>
          <w:lang w:val="ru-RU" w:eastAsia="ru-RU"/>
        </w:rPr>
        <w:t xml:space="preserve"> зона</w:t>
      </w:r>
      <w:r w:rsidRPr="00C401BD">
        <w:rPr>
          <w:iCs/>
          <w:sz w:val="24"/>
          <w:szCs w:val="24"/>
          <w:lang w:val="ru-RU" w:eastAsia="ru-RU"/>
        </w:rPr>
        <w:t xml:space="preserve"> ОР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w:t>
      </w:r>
      <w:r w:rsidRPr="00C401BD">
        <w:rPr>
          <w:sz w:val="24"/>
          <w:szCs w:val="24"/>
          <w:lang w:val="ru-RU" w:eastAsia="ru-RU"/>
        </w:rPr>
        <w:t xml:space="preserve"> Зона включает в себя территории, занятые городскими лесами, скверами, бульварами, прудами, озерами, объектами, связанными с обслуживанием данной зоны, а также для размещения объектов досуга и развлечений граждан. </w:t>
      </w:r>
    </w:p>
    <w:p w14:paraId="4BA21EEE"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258979F6"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Р-1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2618A29E"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применяются в части, не противоречащей ст. 116 Лесного кодекса Российской Федерации.</w:t>
      </w:r>
    </w:p>
    <w:p w14:paraId="1A234F7B" w14:textId="77777777" w:rsidR="00C401BD" w:rsidRPr="00C401BD" w:rsidRDefault="00C401BD" w:rsidP="00C401BD">
      <w:pPr>
        <w:autoSpaceDE/>
        <w:autoSpaceDN/>
        <w:rPr>
          <w:sz w:val="24"/>
          <w:szCs w:val="24"/>
          <w:lang w:val="ru-RU" w:eastAsia="ru-RU"/>
        </w:rPr>
      </w:pPr>
    </w:p>
    <w:p w14:paraId="57ACF17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20B8E6AF"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6"/>
        <w:gridCol w:w="4421"/>
        <w:gridCol w:w="1704"/>
        <w:gridCol w:w="1701"/>
        <w:gridCol w:w="1701"/>
        <w:gridCol w:w="1842"/>
        <w:gridCol w:w="2694"/>
      </w:tblGrid>
      <w:tr w:rsidR="00C401BD" w:rsidRPr="00E77B4D" w14:paraId="7E456986" w14:textId="77777777" w:rsidTr="00A24A9C">
        <w:trPr>
          <w:cantSplit/>
          <w:tblHeader/>
        </w:trPr>
        <w:tc>
          <w:tcPr>
            <w:tcW w:w="646" w:type="dxa"/>
            <w:vMerge w:val="restart"/>
            <w:tcBorders>
              <w:top w:val="single" w:sz="4" w:space="0" w:color="auto"/>
              <w:left w:val="single" w:sz="4" w:space="0" w:color="auto"/>
              <w:right w:val="single" w:sz="4" w:space="0" w:color="auto"/>
            </w:tcBorders>
            <w:vAlign w:val="center"/>
          </w:tcPr>
          <w:p w14:paraId="707689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1" w:type="dxa"/>
            <w:vMerge w:val="restart"/>
            <w:tcBorders>
              <w:top w:val="single" w:sz="4" w:space="0" w:color="auto"/>
              <w:left w:val="single" w:sz="4" w:space="0" w:color="auto"/>
              <w:right w:val="single" w:sz="4" w:space="0" w:color="auto"/>
            </w:tcBorders>
            <w:vAlign w:val="center"/>
          </w:tcPr>
          <w:p w14:paraId="0E8EDA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4" w:type="dxa"/>
            <w:vMerge w:val="restart"/>
            <w:tcBorders>
              <w:top w:val="single" w:sz="4" w:space="0" w:color="auto"/>
              <w:left w:val="single" w:sz="4" w:space="0" w:color="auto"/>
              <w:right w:val="single" w:sz="4" w:space="0" w:color="auto"/>
            </w:tcBorders>
            <w:vAlign w:val="center"/>
          </w:tcPr>
          <w:p w14:paraId="194FD5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6C9F2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2C62B7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4" w:type="dxa"/>
            <w:vMerge w:val="restart"/>
            <w:tcBorders>
              <w:top w:val="single" w:sz="4" w:space="0" w:color="auto"/>
              <w:left w:val="single" w:sz="4" w:space="0" w:color="auto"/>
              <w:right w:val="single" w:sz="4" w:space="0" w:color="auto"/>
            </w:tcBorders>
            <w:vAlign w:val="center"/>
          </w:tcPr>
          <w:p w14:paraId="622346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485A5D4D" w14:textId="77777777" w:rsidTr="00A24A9C">
        <w:trPr>
          <w:cantSplit/>
          <w:tblHeader/>
        </w:trPr>
        <w:tc>
          <w:tcPr>
            <w:tcW w:w="646" w:type="dxa"/>
            <w:vMerge/>
            <w:tcBorders>
              <w:left w:val="single" w:sz="4" w:space="0" w:color="auto"/>
              <w:bottom w:val="single" w:sz="4" w:space="0" w:color="auto"/>
              <w:right w:val="single" w:sz="4" w:space="0" w:color="auto"/>
            </w:tcBorders>
            <w:vAlign w:val="center"/>
          </w:tcPr>
          <w:p w14:paraId="47EE3337" w14:textId="77777777" w:rsidR="00C401BD" w:rsidRPr="00C401BD" w:rsidRDefault="00C401BD" w:rsidP="00C401BD">
            <w:pPr>
              <w:widowControl/>
              <w:autoSpaceDE/>
              <w:autoSpaceDN/>
              <w:jc w:val="center"/>
              <w:rPr>
                <w:sz w:val="24"/>
                <w:szCs w:val="20"/>
                <w:lang w:val="ru-RU" w:eastAsia="ru-RU"/>
              </w:rPr>
            </w:pPr>
          </w:p>
        </w:tc>
        <w:tc>
          <w:tcPr>
            <w:tcW w:w="4421" w:type="dxa"/>
            <w:vMerge/>
            <w:tcBorders>
              <w:left w:val="single" w:sz="4" w:space="0" w:color="auto"/>
              <w:bottom w:val="single" w:sz="4" w:space="0" w:color="auto"/>
              <w:right w:val="single" w:sz="4" w:space="0" w:color="auto"/>
            </w:tcBorders>
            <w:vAlign w:val="center"/>
          </w:tcPr>
          <w:p w14:paraId="182F9070" w14:textId="77777777" w:rsidR="00C401BD" w:rsidRPr="00C401BD" w:rsidRDefault="00C401BD" w:rsidP="00C401BD">
            <w:pPr>
              <w:widowControl/>
              <w:autoSpaceDE/>
              <w:autoSpaceDN/>
              <w:jc w:val="center"/>
              <w:rPr>
                <w:sz w:val="24"/>
                <w:szCs w:val="20"/>
                <w:lang w:val="ru-RU" w:eastAsia="ru-RU"/>
              </w:rPr>
            </w:pPr>
          </w:p>
        </w:tc>
        <w:tc>
          <w:tcPr>
            <w:tcW w:w="1704" w:type="dxa"/>
            <w:vMerge/>
            <w:tcBorders>
              <w:left w:val="single" w:sz="4" w:space="0" w:color="auto"/>
              <w:bottom w:val="single" w:sz="4" w:space="0" w:color="auto"/>
              <w:right w:val="single" w:sz="4" w:space="0" w:color="auto"/>
            </w:tcBorders>
            <w:vAlign w:val="center"/>
          </w:tcPr>
          <w:p w14:paraId="73C4C8CA" w14:textId="77777777" w:rsidR="00C401BD" w:rsidRPr="00C401BD" w:rsidRDefault="00C401BD" w:rsidP="00C401BD">
            <w:pPr>
              <w:widowControl/>
              <w:autoSpaceDE/>
              <w:autoSpaceDN/>
              <w:jc w:val="center"/>
              <w:rPr>
                <w:sz w:val="24"/>
                <w:szCs w:val="20"/>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5F57DEB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49093ED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2" w:type="dxa"/>
            <w:vMerge/>
            <w:tcBorders>
              <w:left w:val="single" w:sz="4" w:space="0" w:color="auto"/>
              <w:bottom w:val="single" w:sz="4" w:space="0" w:color="auto"/>
              <w:right w:val="single" w:sz="4" w:space="0" w:color="auto"/>
            </w:tcBorders>
            <w:vAlign w:val="center"/>
          </w:tcPr>
          <w:p w14:paraId="02BCCF2C" w14:textId="77777777" w:rsidR="00C401BD" w:rsidRPr="00C401BD" w:rsidRDefault="00C401BD" w:rsidP="00C401BD">
            <w:pPr>
              <w:widowControl/>
              <w:autoSpaceDE/>
              <w:autoSpaceDN/>
              <w:jc w:val="center"/>
              <w:rPr>
                <w:sz w:val="24"/>
                <w:szCs w:val="20"/>
                <w:lang w:val="ru-RU" w:eastAsia="ru-RU"/>
              </w:rPr>
            </w:pPr>
          </w:p>
        </w:tc>
        <w:tc>
          <w:tcPr>
            <w:tcW w:w="2694" w:type="dxa"/>
            <w:vMerge/>
            <w:tcBorders>
              <w:left w:val="single" w:sz="4" w:space="0" w:color="auto"/>
              <w:bottom w:val="single" w:sz="4" w:space="0" w:color="auto"/>
              <w:right w:val="single" w:sz="4" w:space="0" w:color="auto"/>
            </w:tcBorders>
            <w:vAlign w:val="center"/>
          </w:tcPr>
          <w:p w14:paraId="20647146" w14:textId="77777777" w:rsidR="00C401BD" w:rsidRPr="00C401BD" w:rsidRDefault="00C401BD" w:rsidP="00C401BD">
            <w:pPr>
              <w:widowControl/>
              <w:autoSpaceDE/>
              <w:autoSpaceDN/>
              <w:jc w:val="center"/>
              <w:rPr>
                <w:sz w:val="24"/>
                <w:szCs w:val="20"/>
                <w:lang w:val="ru-RU" w:eastAsia="ru-RU"/>
              </w:rPr>
            </w:pPr>
          </w:p>
        </w:tc>
      </w:tr>
      <w:tr w:rsidR="00C401BD" w:rsidRPr="00C401BD" w14:paraId="21C99EC1"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4DBA3FC5"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7D2D38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Культурное развитие</w:t>
            </w:r>
          </w:p>
        </w:tc>
        <w:tc>
          <w:tcPr>
            <w:tcW w:w="1704" w:type="dxa"/>
            <w:tcBorders>
              <w:top w:val="single" w:sz="4" w:space="0" w:color="auto"/>
              <w:left w:val="single" w:sz="4" w:space="0" w:color="auto"/>
              <w:bottom w:val="single" w:sz="4" w:space="0" w:color="auto"/>
              <w:right w:val="single" w:sz="4" w:space="0" w:color="auto"/>
            </w:tcBorders>
            <w:vAlign w:val="center"/>
          </w:tcPr>
          <w:p w14:paraId="4ADDF2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3.6</w:t>
            </w:r>
          </w:p>
        </w:tc>
        <w:tc>
          <w:tcPr>
            <w:tcW w:w="1701" w:type="dxa"/>
            <w:tcBorders>
              <w:top w:val="single" w:sz="4" w:space="0" w:color="auto"/>
              <w:left w:val="single" w:sz="4" w:space="0" w:color="auto"/>
              <w:bottom w:val="single" w:sz="4" w:space="0" w:color="auto"/>
              <w:right w:val="single" w:sz="4" w:space="0" w:color="auto"/>
            </w:tcBorders>
            <w:vAlign w:val="center"/>
          </w:tcPr>
          <w:p w14:paraId="3FADDF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0C552C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842" w:type="dxa"/>
            <w:tcBorders>
              <w:top w:val="single" w:sz="4" w:space="0" w:color="auto"/>
              <w:left w:val="single" w:sz="4" w:space="0" w:color="auto"/>
              <w:bottom w:val="single" w:sz="4" w:space="0" w:color="auto"/>
              <w:right w:val="single" w:sz="4" w:space="0" w:color="auto"/>
            </w:tcBorders>
            <w:vAlign w:val="center"/>
          </w:tcPr>
          <w:p w14:paraId="3A9D24AE"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694" w:type="dxa"/>
            <w:tcBorders>
              <w:top w:val="single" w:sz="4" w:space="0" w:color="auto"/>
              <w:left w:val="single" w:sz="4" w:space="0" w:color="auto"/>
              <w:bottom w:val="single" w:sz="4" w:space="0" w:color="auto"/>
              <w:right w:val="single" w:sz="4" w:space="0" w:color="auto"/>
            </w:tcBorders>
            <w:vAlign w:val="center"/>
          </w:tcPr>
          <w:p w14:paraId="3994F0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2E8401B"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4EDC13E6"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6BF44A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1704" w:type="dxa"/>
            <w:tcBorders>
              <w:top w:val="single" w:sz="4" w:space="0" w:color="auto"/>
              <w:left w:val="single" w:sz="4" w:space="0" w:color="auto"/>
              <w:bottom w:val="single" w:sz="4" w:space="0" w:color="auto"/>
              <w:right w:val="single" w:sz="4" w:space="0" w:color="auto"/>
            </w:tcBorders>
            <w:vAlign w:val="center"/>
          </w:tcPr>
          <w:p w14:paraId="15E76C8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701" w:type="dxa"/>
            <w:tcBorders>
              <w:top w:val="single" w:sz="4" w:space="0" w:color="auto"/>
              <w:left w:val="single" w:sz="4" w:space="0" w:color="auto"/>
              <w:bottom w:val="single" w:sz="4" w:space="0" w:color="auto"/>
              <w:right w:val="single" w:sz="4" w:space="0" w:color="auto"/>
            </w:tcBorders>
            <w:vAlign w:val="center"/>
          </w:tcPr>
          <w:p w14:paraId="6A3C264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20954F7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250 000</w:t>
            </w:r>
          </w:p>
        </w:tc>
        <w:tc>
          <w:tcPr>
            <w:tcW w:w="1842" w:type="dxa"/>
            <w:tcBorders>
              <w:top w:val="single" w:sz="4" w:space="0" w:color="auto"/>
              <w:left w:val="single" w:sz="4" w:space="0" w:color="auto"/>
              <w:bottom w:val="single" w:sz="4" w:space="0" w:color="auto"/>
              <w:right w:val="single" w:sz="4" w:space="0" w:color="auto"/>
            </w:tcBorders>
            <w:vAlign w:val="center"/>
          </w:tcPr>
          <w:p w14:paraId="1B15F0E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2694" w:type="dxa"/>
            <w:tcBorders>
              <w:top w:val="single" w:sz="4" w:space="0" w:color="auto"/>
              <w:left w:val="single" w:sz="4" w:space="0" w:color="auto"/>
              <w:bottom w:val="single" w:sz="4" w:space="0" w:color="auto"/>
              <w:right w:val="single" w:sz="4" w:space="0" w:color="auto"/>
            </w:tcBorders>
            <w:vAlign w:val="center"/>
          </w:tcPr>
          <w:p w14:paraId="33C8A17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7B99AF3"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12F023C7"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219946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Парки культуры и отдыха</w:t>
            </w:r>
          </w:p>
        </w:tc>
        <w:tc>
          <w:tcPr>
            <w:tcW w:w="1704" w:type="dxa"/>
            <w:tcBorders>
              <w:top w:val="single" w:sz="4" w:space="0" w:color="auto"/>
              <w:left w:val="single" w:sz="4" w:space="0" w:color="auto"/>
              <w:bottom w:val="single" w:sz="4" w:space="0" w:color="auto"/>
              <w:right w:val="single" w:sz="4" w:space="0" w:color="auto"/>
            </w:tcBorders>
            <w:vAlign w:val="center"/>
          </w:tcPr>
          <w:p w14:paraId="102752F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3.6.2</w:t>
            </w:r>
          </w:p>
        </w:tc>
        <w:tc>
          <w:tcPr>
            <w:tcW w:w="1701" w:type="dxa"/>
            <w:tcBorders>
              <w:top w:val="single" w:sz="4" w:space="0" w:color="auto"/>
              <w:left w:val="single" w:sz="4" w:space="0" w:color="auto"/>
              <w:bottom w:val="single" w:sz="4" w:space="0" w:color="auto"/>
              <w:right w:val="single" w:sz="4" w:space="0" w:color="auto"/>
            </w:tcBorders>
            <w:vAlign w:val="center"/>
          </w:tcPr>
          <w:p w14:paraId="4FA5D2C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2793CD00"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250 000</w:t>
            </w:r>
          </w:p>
        </w:tc>
        <w:tc>
          <w:tcPr>
            <w:tcW w:w="1842" w:type="dxa"/>
            <w:tcBorders>
              <w:top w:val="single" w:sz="4" w:space="0" w:color="auto"/>
              <w:left w:val="single" w:sz="4" w:space="0" w:color="auto"/>
              <w:bottom w:val="single" w:sz="4" w:space="0" w:color="auto"/>
              <w:right w:val="single" w:sz="4" w:space="0" w:color="auto"/>
            </w:tcBorders>
            <w:vAlign w:val="center"/>
          </w:tcPr>
          <w:p w14:paraId="6C2C2F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2694" w:type="dxa"/>
            <w:tcBorders>
              <w:top w:val="single" w:sz="4" w:space="0" w:color="auto"/>
              <w:left w:val="single" w:sz="4" w:space="0" w:color="auto"/>
              <w:bottom w:val="single" w:sz="4" w:space="0" w:color="auto"/>
              <w:right w:val="single" w:sz="4" w:space="0" w:color="auto"/>
            </w:tcBorders>
            <w:vAlign w:val="center"/>
          </w:tcPr>
          <w:p w14:paraId="7614D19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0FF482C"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467A10F4"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53E92EB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деятельности в области гидрометеорологии и смежных с ней областях</w:t>
            </w:r>
          </w:p>
        </w:tc>
        <w:tc>
          <w:tcPr>
            <w:tcW w:w="1704" w:type="dxa"/>
            <w:tcBorders>
              <w:top w:val="single" w:sz="4" w:space="0" w:color="auto"/>
              <w:left w:val="single" w:sz="4" w:space="0" w:color="auto"/>
              <w:bottom w:val="single" w:sz="4" w:space="0" w:color="auto"/>
              <w:right w:val="single" w:sz="4" w:space="0" w:color="auto"/>
            </w:tcBorders>
            <w:vAlign w:val="center"/>
          </w:tcPr>
          <w:p w14:paraId="33B206A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FB6559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BE9DC39"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7C80752E"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671C649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Отдых (рекреация)</w:t>
            </w:r>
          </w:p>
        </w:tc>
        <w:tc>
          <w:tcPr>
            <w:tcW w:w="1704" w:type="dxa"/>
            <w:tcBorders>
              <w:top w:val="single" w:sz="4" w:space="0" w:color="auto"/>
              <w:left w:val="single" w:sz="4" w:space="0" w:color="auto"/>
              <w:bottom w:val="single" w:sz="4" w:space="0" w:color="auto"/>
              <w:right w:val="single" w:sz="4" w:space="0" w:color="auto"/>
            </w:tcBorders>
            <w:vAlign w:val="center"/>
          </w:tcPr>
          <w:p w14:paraId="474AD61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1D03C17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3420CF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69C1D44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tcBorders>
              <w:top w:val="single" w:sz="4" w:space="0" w:color="auto"/>
              <w:left w:val="single" w:sz="4" w:space="0" w:color="auto"/>
              <w:bottom w:val="single" w:sz="4" w:space="0" w:color="auto"/>
              <w:right w:val="single" w:sz="4" w:space="0" w:color="auto"/>
            </w:tcBorders>
            <w:vAlign w:val="center"/>
          </w:tcPr>
          <w:p w14:paraId="4BFA49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47D52DDD"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35B25724"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15C5D127"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Площадки для занятий спортом</w:t>
            </w:r>
          </w:p>
        </w:tc>
        <w:tc>
          <w:tcPr>
            <w:tcW w:w="1704" w:type="dxa"/>
            <w:tcBorders>
              <w:top w:val="single" w:sz="4" w:space="0" w:color="auto"/>
              <w:left w:val="single" w:sz="4" w:space="0" w:color="auto"/>
              <w:bottom w:val="single" w:sz="4" w:space="0" w:color="auto"/>
              <w:right w:val="single" w:sz="4" w:space="0" w:color="auto"/>
            </w:tcBorders>
            <w:vAlign w:val="center"/>
          </w:tcPr>
          <w:p w14:paraId="60F58D2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5.1.3</w:t>
            </w:r>
          </w:p>
        </w:tc>
        <w:tc>
          <w:tcPr>
            <w:tcW w:w="1701" w:type="dxa"/>
            <w:tcBorders>
              <w:top w:val="single" w:sz="4" w:space="0" w:color="auto"/>
              <w:left w:val="single" w:sz="4" w:space="0" w:color="auto"/>
              <w:bottom w:val="single" w:sz="4" w:space="0" w:color="auto"/>
              <w:right w:val="single" w:sz="4" w:space="0" w:color="auto"/>
            </w:tcBorders>
            <w:vAlign w:val="center"/>
          </w:tcPr>
          <w:p w14:paraId="4735C02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741A6D77"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250 000</w:t>
            </w:r>
          </w:p>
        </w:tc>
        <w:tc>
          <w:tcPr>
            <w:tcW w:w="1842" w:type="dxa"/>
            <w:tcBorders>
              <w:top w:val="single" w:sz="4" w:space="0" w:color="auto"/>
              <w:left w:val="single" w:sz="4" w:space="0" w:color="auto"/>
              <w:bottom w:val="single" w:sz="4" w:space="0" w:color="auto"/>
              <w:right w:val="single" w:sz="4" w:space="0" w:color="auto"/>
            </w:tcBorders>
            <w:vAlign w:val="center"/>
          </w:tcPr>
          <w:p w14:paraId="34E656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tcBorders>
              <w:top w:val="single" w:sz="4" w:space="0" w:color="auto"/>
              <w:left w:val="single" w:sz="4" w:space="0" w:color="auto"/>
              <w:bottom w:val="single" w:sz="4" w:space="0" w:color="auto"/>
              <w:right w:val="single" w:sz="4" w:space="0" w:color="auto"/>
            </w:tcBorders>
            <w:vAlign w:val="center"/>
          </w:tcPr>
          <w:p w14:paraId="038CB3A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536F16B"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584D5E76"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2B2DB347"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Оборудованные площадки для занятий спортом</w:t>
            </w:r>
          </w:p>
        </w:tc>
        <w:tc>
          <w:tcPr>
            <w:tcW w:w="1704" w:type="dxa"/>
            <w:tcBorders>
              <w:top w:val="single" w:sz="4" w:space="0" w:color="auto"/>
              <w:left w:val="single" w:sz="4" w:space="0" w:color="auto"/>
              <w:bottom w:val="single" w:sz="4" w:space="0" w:color="auto"/>
              <w:right w:val="single" w:sz="4" w:space="0" w:color="auto"/>
            </w:tcBorders>
            <w:vAlign w:val="center"/>
          </w:tcPr>
          <w:p w14:paraId="13437F8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5.1.4</w:t>
            </w:r>
          </w:p>
        </w:tc>
        <w:tc>
          <w:tcPr>
            <w:tcW w:w="1701" w:type="dxa"/>
            <w:tcBorders>
              <w:top w:val="single" w:sz="4" w:space="0" w:color="auto"/>
              <w:left w:val="single" w:sz="4" w:space="0" w:color="auto"/>
              <w:bottom w:val="single" w:sz="4" w:space="0" w:color="auto"/>
              <w:right w:val="single" w:sz="4" w:space="0" w:color="auto"/>
            </w:tcBorders>
            <w:vAlign w:val="center"/>
          </w:tcPr>
          <w:p w14:paraId="1F8095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22ED298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250 000</w:t>
            </w:r>
          </w:p>
        </w:tc>
        <w:tc>
          <w:tcPr>
            <w:tcW w:w="1842" w:type="dxa"/>
            <w:tcBorders>
              <w:top w:val="single" w:sz="4" w:space="0" w:color="auto"/>
              <w:left w:val="single" w:sz="4" w:space="0" w:color="auto"/>
              <w:bottom w:val="single" w:sz="4" w:space="0" w:color="auto"/>
              <w:right w:val="single" w:sz="4" w:space="0" w:color="auto"/>
            </w:tcBorders>
            <w:vAlign w:val="center"/>
          </w:tcPr>
          <w:p w14:paraId="7F5E14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tcBorders>
              <w:top w:val="single" w:sz="4" w:space="0" w:color="auto"/>
              <w:left w:val="single" w:sz="4" w:space="0" w:color="auto"/>
              <w:bottom w:val="single" w:sz="4" w:space="0" w:color="auto"/>
              <w:right w:val="single" w:sz="4" w:space="0" w:color="auto"/>
            </w:tcBorders>
            <w:vAlign w:val="center"/>
          </w:tcPr>
          <w:p w14:paraId="57578FD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51FDE59"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37D8716F"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058487D2"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Водный спорт</w:t>
            </w:r>
          </w:p>
        </w:tc>
        <w:tc>
          <w:tcPr>
            <w:tcW w:w="1704" w:type="dxa"/>
            <w:tcBorders>
              <w:top w:val="single" w:sz="4" w:space="0" w:color="auto"/>
              <w:left w:val="single" w:sz="4" w:space="0" w:color="auto"/>
              <w:bottom w:val="single" w:sz="4" w:space="0" w:color="auto"/>
              <w:right w:val="single" w:sz="4" w:space="0" w:color="auto"/>
            </w:tcBorders>
            <w:vAlign w:val="center"/>
          </w:tcPr>
          <w:p w14:paraId="485B244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5.1.5</w:t>
            </w:r>
          </w:p>
        </w:tc>
        <w:tc>
          <w:tcPr>
            <w:tcW w:w="1701" w:type="dxa"/>
            <w:tcBorders>
              <w:top w:val="single" w:sz="4" w:space="0" w:color="auto"/>
              <w:left w:val="single" w:sz="4" w:space="0" w:color="auto"/>
              <w:bottom w:val="single" w:sz="4" w:space="0" w:color="auto"/>
              <w:right w:val="single" w:sz="4" w:space="0" w:color="auto"/>
            </w:tcBorders>
            <w:vAlign w:val="center"/>
          </w:tcPr>
          <w:p w14:paraId="6B8ACED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472D15C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250 000</w:t>
            </w:r>
          </w:p>
        </w:tc>
        <w:tc>
          <w:tcPr>
            <w:tcW w:w="1842" w:type="dxa"/>
            <w:tcBorders>
              <w:top w:val="single" w:sz="4" w:space="0" w:color="auto"/>
              <w:left w:val="single" w:sz="4" w:space="0" w:color="auto"/>
              <w:bottom w:val="single" w:sz="4" w:space="0" w:color="auto"/>
              <w:right w:val="single" w:sz="4" w:space="0" w:color="auto"/>
            </w:tcBorders>
            <w:vAlign w:val="center"/>
          </w:tcPr>
          <w:p w14:paraId="27A90B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tcBorders>
              <w:top w:val="single" w:sz="4" w:space="0" w:color="auto"/>
              <w:left w:val="single" w:sz="4" w:space="0" w:color="auto"/>
              <w:bottom w:val="single" w:sz="4" w:space="0" w:color="auto"/>
              <w:right w:val="single" w:sz="4" w:space="0" w:color="auto"/>
            </w:tcBorders>
            <w:vAlign w:val="center"/>
          </w:tcPr>
          <w:p w14:paraId="1B2AD4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2FD468F"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42A1DBA4"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5673FE3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4" w:type="dxa"/>
            <w:tcBorders>
              <w:top w:val="single" w:sz="4" w:space="0" w:color="auto"/>
              <w:left w:val="single" w:sz="4" w:space="0" w:color="auto"/>
              <w:bottom w:val="single" w:sz="4" w:space="0" w:color="auto"/>
              <w:right w:val="single" w:sz="4" w:space="0" w:color="auto"/>
            </w:tcBorders>
            <w:vAlign w:val="center"/>
          </w:tcPr>
          <w:p w14:paraId="3AEC63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9AFA9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750534C"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49889FE9"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196B7D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4" w:type="dxa"/>
            <w:tcBorders>
              <w:top w:val="single" w:sz="4" w:space="0" w:color="auto"/>
              <w:left w:val="single" w:sz="4" w:space="0" w:color="auto"/>
              <w:bottom w:val="single" w:sz="4" w:space="0" w:color="auto"/>
              <w:right w:val="single" w:sz="4" w:space="0" w:color="auto"/>
            </w:tcBorders>
            <w:vAlign w:val="center"/>
          </w:tcPr>
          <w:p w14:paraId="4BC6B96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21C395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0142CE3"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0F987696"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670A02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Охрана природных территорий</w:t>
            </w:r>
          </w:p>
        </w:tc>
        <w:tc>
          <w:tcPr>
            <w:tcW w:w="1704" w:type="dxa"/>
            <w:tcBorders>
              <w:top w:val="single" w:sz="4" w:space="0" w:color="auto"/>
              <w:left w:val="single" w:sz="4" w:space="0" w:color="auto"/>
              <w:bottom w:val="single" w:sz="4" w:space="0" w:color="auto"/>
              <w:right w:val="single" w:sz="4" w:space="0" w:color="auto"/>
            </w:tcBorders>
            <w:vAlign w:val="center"/>
          </w:tcPr>
          <w:p w14:paraId="06016B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F8DDA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BD41359"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210AA6E8"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30B1CC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Историко-культурная деятельность</w:t>
            </w:r>
          </w:p>
        </w:tc>
        <w:tc>
          <w:tcPr>
            <w:tcW w:w="1704" w:type="dxa"/>
            <w:tcBorders>
              <w:top w:val="single" w:sz="4" w:space="0" w:color="auto"/>
              <w:left w:val="single" w:sz="4" w:space="0" w:color="auto"/>
              <w:bottom w:val="single" w:sz="4" w:space="0" w:color="auto"/>
              <w:right w:val="single" w:sz="4" w:space="0" w:color="auto"/>
            </w:tcBorders>
            <w:vAlign w:val="center"/>
          </w:tcPr>
          <w:p w14:paraId="3007D6C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7C6AC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7050A886"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71F7124C"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2E85ED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Водные объекты</w:t>
            </w:r>
          </w:p>
        </w:tc>
        <w:tc>
          <w:tcPr>
            <w:tcW w:w="1704" w:type="dxa"/>
            <w:tcBorders>
              <w:top w:val="single" w:sz="4" w:space="0" w:color="auto"/>
              <w:left w:val="single" w:sz="4" w:space="0" w:color="auto"/>
              <w:bottom w:val="single" w:sz="4" w:space="0" w:color="auto"/>
              <w:right w:val="single" w:sz="4" w:space="0" w:color="auto"/>
            </w:tcBorders>
            <w:vAlign w:val="center"/>
          </w:tcPr>
          <w:p w14:paraId="62E457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11.0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D0192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F9E6E7E"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615E0C19"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7002F8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Общее пользование водными объектами</w:t>
            </w:r>
          </w:p>
        </w:tc>
        <w:tc>
          <w:tcPr>
            <w:tcW w:w="1704" w:type="dxa"/>
            <w:tcBorders>
              <w:top w:val="single" w:sz="4" w:space="0" w:color="auto"/>
              <w:left w:val="single" w:sz="4" w:space="0" w:color="auto"/>
              <w:bottom w:val="single" w:sz="4" w:space="0" w:color="auto"/>
              <w:right w:val="single" w:sz="4" w:space="0" w:color="auto"/>
            </w:tcBorders>
            <w:vAlign w:val="center"/>
          </w:tcPr>
          <w:p w14:paraId="3D104C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11.1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55A98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4EE6AD9"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2C01CA57"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5BBC3B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4" w:type="dxa"/>
            <w:tcBorders>
              <w:top w:val="single" w:sz="4" w:space="0" w:color="auto"/>
              <w:left w:val="single" w:sz="4" w:space="0" w:color="auto"/>
              <w:bottom w:val="single" w:sz="4" w:space="0" w:color="auto"/>
              <w:right w:val="single" w:sz="4" w:space="0" w:color="auto"/>
            </w:tcBorders>
            <w:vAlign w:val="center"/>
          </w:tcPr>
          <w:p w14:paraId="5F3449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405287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7DA6FC2"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4985C5FF"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2C09A6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4" w:type="dxa"/>
            <w:tcBorders>
              <w:top w:val="single" w:sz="4" w:space="0" w:color="auto"/>
              <w:left w:val="single" w:sz="4" w:space="0" w:color="auto"/>
              <w:bottom w:val="single" w:sz="4" w:space="0" w:color="auto"/>
              <w:right w:val="single" w:sz="4" w:space="0" w:color="auto"/>
            </w:tcBorders>
            <w:vAlign w:val="center"/>
          </w:tcPr>
          <w:p w14:paraId="0939AE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Borders>
              <w:top w:val="single" w:sz="4" w:space="0" w:color="auto"/>
              <w:left w:val="single" w:sz="4" w:space="0" w:color="auto"/>
              <w:bottom w:val="single" w:sz="4" w:space="0" w:color="auto"/>
              <w:right w:val="single" w:sz="4" w:space="0" w:color="auto"/>
            </w:tcBorders>
          </w:tcPr>
          <w:p w14:paraId="04F576C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6E5394F"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71FE398B" w14:textId="77777777" w:rsidR="00C401BD" w:rsidRPr="00C401BD" w:rsidRDefault="00C401BD" w:rsidP="00C401BD">
            <w:pPr>
              <w:widowControl/>
              <w:numPr>
                <w:ilvl w:val="0"/>
                <w:numId w:val="184"/>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40F282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4" w:type="dxa"/>
            <w:tcBorders>
              <w:top w:val="single" w:sz="4" w:space="0" w:color="auto"/>
              <w:left w:val="single" w:sz="4" w:space="0" w:color="auto"/>
              <w:bottom w:val="single" w:sz="4" w:space="0" w:color="auto"/>
              <w:right w:val="single" w:sz="4" w:space="0" w:color="auto"/>
            </w:tcBorders>
            <w:vAlign w:val="center"/>
          </w:tcPr>
          <w:p w14:paraId="327436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Borders>
              <w:top w:val="single" w:sz="4" w:space="0" w:color="auto"/>
              <w:left w:val="single" w:sz="4" w:space="0" w:color="auto"/>
              <w:bottom w:val="single" w:sz="4" w:space="0" w:color="auto"/>
              <w:right w:val="single" w:sz="4" w:space="0" w:color="auto"/>
            </w:tcBorders>
          </w:tcPr>
          <w:p w14:paraId="2F6D80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72D43F66" w14:textId="77777777" w:rsidR="00C401BD" w:rsidRPr="00C401BD" w:rsidRDefault="00C401BD" w:rsidP="00C401BD">
      <w:pPr>
        <w:widowControl/>
        <w:adjustRightInd w:val="0"/>
        <w:ind w:firstLine="851"/>
        <w:jc w:val="both"/>
        <w:rPr>
          <w:rFonts w:eastAsia="Calibri"/>
          <w:sz w:val="24"/>
          <w:szCs w:val="24"/>
          <w:lang w:val="ru-RU"/>
        </w:rPr>
      </w:pPr>
      <w:r w:rsidRPr="00C401BD">
        <w:rPr>
          <w:sz w:val="24"/>
          <w:szCs w:val="24"/>
          <w:lang w:val="ru-RU" w:eastAsia="ru-RU"/>
        </w:rPr>
        <w:t xml:space="preserve">В основных видах разрешенных использования вид разрешенного использования с кодом 5.0 «Отдых (рекреация)» установлен в целях обеспечения возможности образования земельных участков для </w:t>
      </w:r>
      <w:r w:rsidRPr="00C401BD">
        <w:rPr>
          <w:rFonts w:eastAsia="Calibri"/>
          <w:sz w:val="24"/>
          <w:szCs w:val="24"/>
          <w:lang w:val="ru-RU"/>
        </w:rPr>
        <w:t>парков.</w:t>
      </w:r>
    </w:p>
    <w:p w14:paraId="539112A1" w14:textId="77777777" w:rsidR="00C401BD" w:rsidRPr="00C401BD" w:rsidRDefault="00C401BD" w:rsidP="00C401BD">
      <w:pPr>
        <w:widowControl/>
        <w:autoSpaceDE/>
        <w:autoSpaceDN/>
        <w:ind w:firstLine="708"/>
        <w:jc w:val="both"/>
        <w:rPr>
          <w:rFonts w:eastAsia="Calibri"/>
          <w:sz w:val="24"/>
          <w:szCs w:val="24"/>
          <w:lang w:val="ru-RU"/>
        </w:rPr>
      </w:pPr>
      <w:r w:rsidRPr="00C401BD">
        <w:rPr>
          <w:rFonts w:eastAsia="Calibri"/>
          <w:sz w:val="24"/>
          <w:szCs w:val="24"/>
          <w:lang w:val="ru-RU"/>
        </w:rPr>
        <w:t xml:space="preserve">Для видов разрешенного использования с кодами 5.1 – 5.5, входящих в соответствии с Классификатором в содержание </w:t>
      </w:r>
      <w:r w:rsidRPr="00C401BD">
        <w:rPr>
          <w:sz w:val="24"/>
          <w:szCs w:val="24"/>
          <w:lang w:val="ru-RU" w:eastAsia="ru-RU"/>
        </w:rPr>
        <w:t>вида разрешенного использования с кодом 5.0 «Отдых (рекреация)», п</w:t>
      </w:r>
      <w:r w:rsidRPr="00C401BD">
        <w:rPr>
          <w:sz w:val="24"/>
          <w:szCs w:val="24"/>
          <w:shd w:val="clear" w:color="auto" w:fill="FFFFFF"/>
          <w:lang w:val="ru-RU" w:eastAsia="ru-RU"/>
        </w:rPr>
        <w:t xml:space="preserve">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отдельно по каждому из видов </w:t>
      </w:r>
      <w:r w:rsidRPr="00C401BD">
        <w:rPr>
          <w:rFonts w:eastAsia="Calibri"/>
          <w:sz w:val="24"/>
          <w:szCs w:val="24"/>
          <w:lang w:val="ru-RU"/>
        </w:rPr>
        <w:t xml:space="preserve">разрешенного использования. </w:t>
      </w:r>
    </w:p>
    <w:p w14:paraId="7F849DF3" w14:textId="77777777" w:rsidR="00C401BD" w:rsidRPr="00C401BD" w:rsidRDefault="00C401BD" w:rsidP="00C401BD">
      <w:pPr>
        <w:widowControl/>
        <w:autoSpaceDE/>
        <w:autoSpaceDN/>
        <w:ind w:firstLine="708"/>
        <w:jc w:val="both"/>
        <w:rPr>
          <w:rFonts w:eastAsia="Calibri"/>
          <w:sz w:val="24"/>
          <w:szCs w:val="24"/>
          <w:lang w:val="ru-RU"/>
        </w:rPr>
      </w:pPr>
    </w:p>
    <w:p w14:paraId="1DAC6FF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7B4FED6E"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44549696"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7C21DB9E"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39F34884" w14:textId="77777777" w:rsidR="00C401BD" w:rsidRPr="00C401BD" w:rsidRDefault="00C401BD" w:rsidP="00C401BD">
      <w:pPr>
        <w:widowControl/>
        <w:autoSpaceDE/>
        <w:autoSpaceDN/>
        <w:jc w:val="center"/>
        <w:rPr>
          <w:sz w:val="24"/>
          <w:szCs w:val="24"/>
          <w:lang w:val="ru-RU" w:eastAsia="ru-RU"/>
        </w:rPr>
      </w:pPr>
    </w:p>
    <w:p w14:paraId="4531BD34"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2034582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 виды использования</w:t>
      </w:r>
    </w:p>
    <w:p w14:paraId="13265EA2" w14:textId="77777777" w:rsidR="00C401BD" w:rsidRPr="00C401BD" w:rsidRDefault="00C401BD" w:rsidP="00C401BD">
      <w:pPr>
        <w:widowControl/>
        <w:autoSpaceDE/>
        <w:autoSpaceDN/>
        <w:jc w:val="center"/>
        <w:rPr>
          <w:sz w:val="24"/>
          <w:szCs w:val="24"/>
          <w:lang w:val="ru-RU"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253"/>
        <w:gridCol w:w="1559"/>
        <w:gridCol w:w="1559"/>
        <w:gridCol w:w="1559"/>
        <w:gridCol w:w="1985"/>
        <w:gridCol w:w="2835"/>
      </w:tblGrid>
      <w:tr w:rsidR="00C401BD" w:rsidRPr="00E77B4D" w14:paraId="3C91D556" w14:textId="77777777" w:rsidTr="00A24A9C">
        <w:trPr>
          <w:cantSplit/>
          <w:tblHeader/>
        </w:trPr>
        <w:tc>
          <w:tcPr>
            <w:tcW w:w="817" w:type="dxa"/>
            <w:vMerge w:val="restart"/>
            <w:tcBorders>
              <w:top w:val="single" w:sz="4" w:space="0" w:color="auto"/>
              <w:left w:val="single" w:sz="4" w:space="0" w:color="auto"/>
              <w:right w:val="single" w:sz="4" w:space="0" w:color="auto"/>
            </w:tcBorders>
            <w:vAlign w:val="center"/>
          </w:tcPr>
          <w:p w14:paraId="420922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253" w:type="dxa"/>
            <w:vMerge w:val="restart"/>
            <w:tcBorders>
              <w:top w:val="single" w:sz="4" w:space="0" w:color="auto"/>
              <w:left w:val="single" w:sz="4" w:space="0" w:color="auto"/>
              <w:right w:val="single" w:sz="4" w:space="0" w:color="auto"/>
            </w:tcBorders>
            <w:vAlign w:val="center"/>
          </w:tcPr>
          <w:p w14:paraId="737D64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2C82F1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367D934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14:paraId="0A87A4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835" w:type="dxa"/>
            <w:vMerge w:val="restart"/>
            <w:tcBorders>
              <w:top w:val="single" w:sz="4" w:space="0" w:color="auto"/>
              <w:left w:val="single" w:sz="4" w:space="0" w:color="auto"/>
              <w:right w:val="single" w:sz="4" w:space="0" w:color="auto"/>
            </w:tcBorders>
            <w:vAlign w:val="center"/>
          </w:tcPr>
          <w:p w14:paraId="10C6FA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1C7E450C" w14:textId="77777777" w:rsidTr="00A24A9C">
        <w:trPr>
          <w:cantSplit/>
          <w:tblHeader/>
        </w:trPr>
        <w:tc>
          <w:tcPr>
            <w:tcW w:w="817" w:type="dxa"/>
            <w:vMerge/>
            <w:tcBorders>
              <w:left w:val="single" w:sz="4" w:space="0" w:color="auto"/>
              <w:bottom w:val="single" w:sz="4" w:space="0" w:color="auto"/>
              <w:right w:val="single" w:sz="4" w:space="0" w:color="auto"/>
            </w:tcBorders>
            <w:vAlign w:val="center"/>
          </w:tcPr>
          <w:p w14:paraId="41B205CE" w14:textId="77777777" w:rsidR="00C401BD" w:rsidRPr="00C401BD" w:rsidRDefault="00C401BD" w:rsidP="00C401BD">
            <w:pPr>
              <w:widowControl/>
              <w:autoSpaceDE/>
              <w:autoSpaceDN/>
              <w:jc w:val="center"/>
              <w:rPr>
                <w:sz w:val="24"/>
                <w:szCs w:val="20"/>
                <w:lang w:val="ru-RU" w:eastAsia="ru-RU"/>
              </w:rPr>
            </w:pPr>
          </w:p>
        </w:tc>
        <w:tc>
          <w:tcPr>
            <w:tcW w:w="4253" w:type="dxa"/>
            <w:vMerge/>
            <w:tcBorders>
              <w:left w:val="single" w:sz="4" w:space="0" w:color="auto"/>
              <w:bottom w:val="single" w:sz="4" w:space="0" w:color="auto"/>
              <w:right w:val="single" w:sz="4" w:space="0" w:color="auto"/>
            </w:tcBorders>
            <w:vAlign w:val="center"/>
          </w:tcPr>
          <w:p w14:paraId="65958733"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3470A7CA"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60E1B850"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559" w:type="dxa"/>
            <w:tcBorders>
              <w:left w:val="single" w:sz="4" w:space="0" w:color="auto"/>
              <w:bottom w:val="single" w:sz="4" w:space="0" w:color="auto"/>
              <w:right w:val="single" w:sz="4" w:space="0" w:color="auto"/>
            </w:tcBorders>
            <w:vAlign w:val="center"/>
          </w:tcPr>
          <w:p w14:paraId="4E68BD4A"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5" w:type="dxa"/>
            <w:vMerge/>
            <w:tcBorders>
              <w:left w:val="single" w:sz="4" w:space="0" w:color="auto"/>
              <w:bottom w:val="single" w:sz="4" w:space="0" w:color="auto"/>
              <w:right w:val="single" w:sz="4" w:space="0" w:color="auto"/>
            </w:tcBorders>
            <w:vAlign w:val="center"/>
          </w:tcPr>
          <w:p w14:paraId="23328CC3" w14:textId="77777777" w:rsidR="00C401BD" w:rsidRPr="00C401BD" w:rsidRDefault="00C401BD" w:rsidP="00C401BD">
            <w:pPr>
              <w:widowControl/>
              <w:autoSpaceDE/>
              <w:autoSpaceDN/>
              <w:jc w:val="center"/>
              <w:rPr>
                <w:sz w:val="24"/>
                <w:szCs w:val="20"/>
                <w:lang w:val="ru-RU" w:eastAsia="ru-RU"/>
              </w:rPr>
            </w:pPr>
          </w:p>
        </w:tc>
        <w:tc>
          <w:tcPr>
            <w:tcW w:w="2835" w:type="dxa"/>
            <w:vMerge/>
            <w:tcBorders>
              <w:left w:val="single" w:sz="4" w:space="0" w:color="auto"/>
              <w:bottom w:val="single" w:sz="4" w:space="0" w:color="auto"/>
              <w:right w:val="single" w:sz="4" w:space="0" w:color="auto"/>
            </w:tcBorders>
            <w:vAlign w:val="center"/>
          </w:tcPr>
          <w:p w14:paraId="654ED640" w14:textId="77777777" w:rsidR="00C401BD" w:rsidRPr="00C401BD" w:rsidRDefault="00C401BD" w:rsidP="00C401BD">
            <w:pPr>
              <w:widowControl/>
              <w:autoSpaceDE/>
              <w:autoSpaceDN/>
              <w:jc w:val="center"/>
              <w:rPr>
                <w:sz w:val="24"/>
                <w:szCs w:val="20"/>
                <w:lang w:val="ru-RU" w:eastAsia="ru-RU"/>
              </w:rPr>
            </w:pPr>
          </w:p>
        </w:tc>
      </w:tr>
      <w:tr w:rsidR="00C401BD" w:rsidRPr="00C401BD" w14:paraId="5B73CCA7"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332B9123"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296BB2E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23BAEA7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59" w:type="dxa"/>
            <w:tcBorders>
              <w:top w:val="single" w:sz="4" w:space="0" w:color="auto"/>
              <w:left w:val="single" w:sz="4" w:space="0" w:color="auto"/>
              <w:bottom w:val="single" w:sz="4" w:space="0" w:color="auto"/>
              <w:right w:val="single" w:sz="4" w:space="0" w:color="auto"/>
            </w:tcBorders>
            <w:vAlign w:val="center"/>
          </w:tcPr>
          <w:p w14:paraId="54C180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559" w:type="dxa"/>
            <w:tcBorders>
              <w:top w:val="single" w:sz="4" w:space="0" w:color="auto"/>
              <w:left w:val="single" w:sz="4" w:space="0" w:color="auto"/>
              <w:bottom w:val="single" w:sz="4" w:space="0" w:color="auto"/>
              <w:right w:val="single" w:sz="4" w:space="0" w:color="auto"/>
            </w:tcBorders>
          </w:tcPr>
          <w:p w14:paraId="1E6F04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241B3E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44430D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3EE583A"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047F0235"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17844F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559" w:type="dxa"/>
            <w:tcBorders>
              <w:top w:val="single" w:sz="4" w:space="0" w:color="auto"/>
              <w:left w:val="single" w:sz="4" w:space="0" w:color="auto"/>
              <w:bottom w:val="single" w:sz="4" w:space="0" w:color="auto"/>
              <w:right w:val="single" w:sz="4" w:space="0" w:color="auto"/>
            </w:tcBorders>
            <w:vAlign w:val="center"/>
          </w:tcPr>
          <w:p w14:paraId="49DA38A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559" w:type="dxa"/>
            <w:tcBorders>
              <w:top w:val="single" w:sz="4" w:space="0" w:color="auto"/>
              <w:left w:val="single" w:sz="4" w:space="0" w:color="auto"/>
              <w:bottom w:val="single" w:sz="4" w:space="0" w:color="auto"/>
              <w:right w:val="single" w:sz="4" w:space="0" w:color="auto"/>
            </w:tcBorders>
            <w:vAlign w:val="center"/>
          </w:tcPr>
          <w:p w14:paraId="53BB89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tcPr>
          <w:p w14:paraId="5C98B2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69130E3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1B165C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E9AF4D4"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29BB7AD2"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186384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3CD6AE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559" w:type="dxa"/>
            <w:tcBorders>
              <w:top w:val="single" w:sz="4" w:space="0" w:color="auto"/>
              <w:left w:val="single" w:sz="4" w:space="0" w:color="auto"/>
              <w:bottom w:val="single" w:sz="4" w:space="0" w:color="auto"/>
              <w:right w:val="single" w:sz="4" w:space="0" w:color="auto"/>
            </w:tcBorders>
            <w:vAlign w:val="center"/>
          </w:tcPr>
          <w:p w14:paraId="12F5FC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559" w:type="dxa"/>
            <w:tcBorders>
              <w:top w:val="single" w:sz="4" w:space="0" w:color="auto"/>
              <w:left w:val="single" w:sz="4" w:space="0" w:color="auto"/>
              <w:bottom w:val="single" w:sz="4" w:space="0" w:color="auto"/>
              <w:right w:val="single" w:sz="4" w:space="0" w:color="auto"/>
            </w:tcBorders>
          </w:tcPr>
          <w:p w14:paraId="01DB12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4C5108D1"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5BCC10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2D53172"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59AF3717"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31E151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59" w:type="dxa"/>
            <w:tcBorders>
              <w:top w:val="single" w:sz="4" w:space="0" w:color="auto"/>
              <w:left w:val="single" w:sz="4" w:space="0" w:color="auto"/>
              <w:bottom w:val="single" w:sz="4" w:space="0" w:color="auto"/>
              <w:right w:val="single" w:sz="4" w:space="0" w:color="auto"/>
            </w:tcBorders>
            <w:vAlign w:val="center"/>
          </w:tcPr>
          <w:p w14:paraId="2C01C8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59" w:type="dxa"/>
            <w:tcBorders>
              <w:top w:val="single" w:sz="4" w:space="0" w:color="auto"/>
              <w:left w:val="single" w:sz="4" w:space="0" w:color="auto"/>
              <w:bottom w:val="single" w:sz="4" w:space="0" w:color="auto"/>
              <w:right w:val="single" w:sz="4" w:space="0" w:color="auto"/>
            </w:tcBorders>
            <w:vAlign w:val="center"/>
          </w:tcPr>
          <w:p w14:paraId="5B8872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559" w:type="dxa"/>
            <w:tcBorders>
              <w:top w:val="single" w:sz="4" w:space="0" w:color="auto"/>
              <w:left w:val="single" w:sz="4" w:space="0" w:color="auto"/>
              <w:bottom w:val="single" w:sz="4" w:space="0" w:color="auto"/>
              <w:right w:val="single" w:sz="4" w:space="0" w:color="auto"/>
            </w:tcBorders>
          </w:tcPr>
          <w:p w14:paraId="1C8BEB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3ED8A571"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55%</w:t>
            </w:r>
          </w:p>
        </w:tc>
        <w:tc>
          <w:tcPr>
            <w:tcW w:w="2835" w:type="dxa"/>
            <w:tcBorders>
              <w:top w:val="single" w:sz="4" w:space="0" w:color="auto"/>
              <w:left w:val="single" w:sz="4" w:space="0" w:color="auto"/>
              <w:bottom w:val="single" w:sz="4" w:space="0" w:color="auto"/>
              <w:right w:val="single" w:sz="4" w:space="0" w:color="auto"/>
            </w:tcBorders>
            <w:vAlign w:val="center"/>
          </w:tcPr>
          <w:p w14:paraId="184FA7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6252F93"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07D6A9E6"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51409A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59" w:type="dxa"/>
            <w:tcBorders>
              <w:top w:val="single" w:sz="4" w:space="0" w:color="auto"/>
              <w:left w:val="single" w:sz="4" w:space="0" w:color="auto"/>
              <w:bottom w:val="single" w:sz="4" w:space="0" w:color="auto"/>
              <w:right w:val="single" w:sz="4" w:space="0" w:color="auto"/>
            </w:tcBorders>
            <w:vAlign w:val="center"/>
          </w:tcPr>
          <w:p w14:paraId="368601B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59" w:type="dxa"/>
            <w:tcBorders>
              <w:top w:val="single" w:sz="4" w:space="0" w:color="auto"/>
              <w:left w:val="single" w:sz="4" w:space="0" w:color="auto"/>
              <w:bottom w:val="single" w:sz="4" w:space="0" w:color="auto"/>
              <w:right w:val="single" w:sz="4" w:space="0" w:color="auto"/>
            </w:tcBorders>
            <w:vAlign w:val="center"/>
          </w:tcPr>
          <w:p w14:paraId="4DFBEF3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559" w:type="dxa"/>
            <w:tcBorders>
              <w:top w:val="single" w:sz="4" w:space="0" w:color="auto"/>
              <w:left w:val="single" w:sz="4" w:space="0" w:color="auto"/>
              <w:bottom w:val="single" w:sz="4" w:space="0" w:color="auto"/>
              <w:right w:val="single" w:sz="4" w:space="0" w:color="auto"/>
            </w:tcBorders>
          </w:tcPr>
          <w:p w14:paraId="551409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7CB7F119"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37A954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3F430DE"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0B9F14D7"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70EF28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59" w:type="dxa"/>
            <w:tcBorders>
              <w:top w:val="single" w:sz="4" w:space="0" w:color="auto"/>
              <w:left w:val="single" w:sz="4" w:space="0" w:color="auto"/>
              <w:bottom w:val="single" w:sz="4" w:space="0" w:color="auto"/>
              <w:right w:val="single" w:sz="4" w:space="0" w:color="auto"/>
            </w:tcBorders>
            <w:vAlign w:val="center"/>
          </w:tcPr>
          <w:p w14:paraId="21E1C5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59" w:type="dxa"/>
            <w:tcBorders>
              <w:top w:val="single" w:sz="4" w:space="0" w:color="auto"/>
              <w:left w:val="single" w:sz="4" w:space="0" w:color="auto"/>
              <w:bottom w:val="single" w:sz="4" w:space="0" w:color="auto"/>
              <w:right w:val="single" w:sz="4" w:space="0" w:color="auto"/>
            </w:tcBorders>
            <w:vAlign w:val="center"/>
          </w:tcPr>
          <w:p w14:paraId="6D6B8C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559" w:type="dxa"/>
            <w:tcBorders>
              <w:top w:val="single" w:sz="4" w:space="0" w:color="auto"/>
              <w:left w:val="single" w:sz="4" w:space="0" w:color="auto"/>
              <w:bottom w:val="single" w:sz="4" w:space="0" w:color="auto"/>
              <w:right w:val="single" w:sz="4" w:space="0" w:color="auto"/>
            </w:tcBorders>
          </w:tcPr>
          <w:p w14:paraId="520AFC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0A97CD61"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7CAEAB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CDDF6D3"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5A03A99C"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598EB4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Развлечение</w:t>
            </w:r>
          </w:p>
        </w:tc>
        <w:tc>
          <w:tcPr>
            <w:tcW w:w="1559" w:type="dxa"/>
            <w:tcBorders>
              <w:top w:val="single" w:sz="4" w:space="0" w:color="auto"/>
              <w:left w:val="single" w:sz="4" w:space="0" w:color="auto"/>
              <w:bottom w:val="single" w:sz="4" w:space="0" w:color="auto"/>
              <w:right w:val="single" w:sz="4" w:space="0" w:color="auto"/>
            </w:tcBorders>
            <w:vAlign w:val="center"/>
          </w:tcPr>
          <w:p w14:paraId="52A672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w:t>
            </w:r>
          </w:p>
        </w:tc>
        <w:tc>
          <w:tcPr>
            <w:tcW w:w="1559" w:type="dxa"/>
            <w:tcBorders>
              <w:top w:val="single" w:sz="4" w:space="0" w:color="auto"/>
              <w:left w:val="single" w:sz="4" w:space="0" w:color="auto"/>
              <w:bottom w:val="single" w:sz="4" w:space="0" w:color="auto"/>
              <w:right w:val="single" w:sz="4" w:space="0" w:color="auto"/>
            </w:tcBorders>
            <w:vAlign w:val="center"/>
          </w:tcPr>
          <w:p w14:paraId="568115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559" w:type="dxa"/>
            <w:tcBorders>
              <w:top w:val="single" w:sz="4" w:space="0" w:color="auto"/>
              <w:left w:val="single" w:sz="4" w:space="0" w:color="auto"/>
              <w:bottom w:val="single" w:sz="4" w:space="0" w:color="auto"/>
              <w:right w:val="single" w:sz="4" w:space="0" w:color="auto"/>
            </w:tcBorders>
          </w:tcPr>
          <w:p w14:paraId="312079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45DB46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2835" w:type="dxa"/>
            <w:tcBorders>
              <w:top w:val="single" w:sz="4" w:space="0" w:color="auto"/>
              <w:left w:val="single" w:sz="4" w:space="0" w:color="auto"/>
              <w:bottom w:val="single" w:sz="4" w:space="0" w:color="auto"/>
              <w:right w:val="single" w:sz="4" w:space="0" w:color="auto"/>
            </w:tcBorders>
            <w:vAlign w:val="center"/>
          </w:tcPr>
          <w:p w14:paraId="083A3A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D3ABCAA"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2A52CBDA"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456343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59" w:type="dxa"/>
            <w:tcBorders>
              <w:top w:val="single" w:sz="4" w:space="0" w:color="auto"/>
              <w:left w:val="single" w:sz="4" w:space="0" w:color="auto"/>
              <w:bottom w:val="single" w:sz="4" w:space="0" w:color="auto"/>
              <w:right w:val="single" w:sz="4" w:space="0" w:color="auto"/>
            </w:tcBorders>
            <w:vAlign w:val="center"/>
          </w:tcPr>
          <w:p w14:paraId="0C2D3F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14:paraId="3EE35F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559" w:type="dxa"/>
            <w:tcBorders>
              <w:top w:val="single" w:sz="4" w:space="0" w:color="auto"/>
              <w:left w:val="single" w:sz="4" w:space="0" w:color="auto"/>
              <w:bottom w:val="single" w:sz="4" w:space="0" w:color="auto"/>
              <w:right w:val="single" w:sz="4" w:space="0" w:color="auto"/>
            </w:tcBorders>
          </w:tcPr>
          <w:p w14:paraId="33CAA7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007BF2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2E23C4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5C31A30"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41648DE0"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49A3B0D7"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Выставочно</w:t>
            </w:r>
            <w:proofErr w:type="spellEnd"/>
            <w:r w:rsidRPr="00C401BD">
              <w:rPr>
                <w:sz w:val="24"/>
                <w:szCs w:val="20"/>
                <w:lang w:val="ru-RU" w:eastAsia="ru-RU"/>
              </w:rPr>
              <w:t>-ярмарочная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14:paraId="27C3FD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4.10</w:t>
            </w:r>
          </w:p>
        </w:tc>
        <w:tc>
          <w:tcPr>
            <w:tcW w:w="1559" w:type="dxa"/>
            <w:tcBorders>
              <w:top w:val="single" w:sz="4" w:space="0" w:color="auto"/>
              <w:left w:val="single" w:sz="4" w:space="0" w:color="auto"/>
              <w:bottom w:val="single" w:sz="4" w:space="0" w:color="auto"/>
              <w:right w:val="single" w:sz="4" w:space="0" w:color="auto"/>
            </w:tcBorders>
            <w:vAlign w:val="center"/>
          </w:tcPr>
          <w:p w14:paraId="24ED59B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559" w:type="dxa"/>
            <w:tcBorders>
              <w:top w:val="single" w:sz="4" w:space="0" w:color="auto"/>
              <w:left w:val="single" w:sz="4" w:space="0" w:color="auto"/>
              <w:bottom w:val="single" w:sz="4" w:space="0" w:color="auto"/>
              <w:right w:val="single" w:sz="4" w:space="0" w:color="auto"/>
            </w:tcBorders>
          </w:tcPr>
          <w:p w14:paraId="4096FD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7B971A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6ED3FD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BE60949"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38D09075"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3442BD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559" w:type="dxa"/>
            <w:tcBorders>
              <w:top w:val="single" w:sz="4" w:space="0" w:color="auto"/>
              <w:left w:val="single" w:sz="4" w:space="0" w:color="auto"/>
              <w:bottom w:val="single" w:sz="4" w:space="0" w:color="auto"/>
              <w:right w:val="single" w:sz="4" w:space="0" w:color="auto"/>
            </w:tcBorders>
            <w:vAlign w:val="center"/>
          </w:tcPr>
          <w:p w14:paraId="7F6738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59" w:type="dxa"/>
            <w:tcBorders>
              <w:top w:val="single" w:sz="4" w:space="0" w:color="auto"/>
              <w:left w:val="single" w:sz="4" w:space="0" w:color="auto"/>
              <w:bottom w:val="single" w:sz="4" w:space="0" w:color="auto"/>
              <w:right w:val="single" w:sz="4" w:space="0" w:color="auto"/>
            </w:tcBorders>
            <w:vAlign w:val="center"/>
          </w:tcPr>
          <w:p w14:paraId="35F459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559" w:type="dxa"/>
            <w:tcBorders>
              <w:top w:val="single" w:sz="4" w:space="0" w:color="auto"/>
              <w:left w:val="single" w:sz="4" w:space="0" w:color="auto"/>
              <w:bottom w:val="single" w:sz="4" w:space="0" w:color="auto"/>
              <w:right w:val="single" w:sz="4" w:space="0" w:color="auto"/>
            </w:tcBorders>
          </w:tcPr>
          <w:p w14:paraId="7A2985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25E4FBC9"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5C9C1B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15C4E1D"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72FF1619"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3EFFC2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Природно-познавательный туризм</w:t>
            </w:r>
          </w:p>
        </w:tc>
        <w:tc>
          <w:tcPr>
            <w:tcW w:w="1559" w:type="dxa"/>
            <w:tcBorders>
              <w:top w:val="single" w:sz="4" w:space="0" w:color="auto"/>
              <w:left w:val="single" w:sz="4" w:space="0" w:color="auto"/>
              <w:bottom w:val="single" w:sz="4" w:space="0" w:color="auto"/>
              <w:right w:val="single" w:sz="4" w:space="0" w:color="auto"/>
            </w:tcBorders>
            <w:vAlign w:val="center"/>
          </w:tcPr>
          <w:p w14:paraId="74D6A23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919E46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CB46AFF"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6D2D6A53"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0254F0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Туристическое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0F97A2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5.2.1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73524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CD98A1C"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1079B0E6"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27842F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Охота и рыбалка</w:t>
            </w:r>
          </w:p>
        </w:tc>
        <w:tc>
          <w:tcPr>
            <w:tcW w:w="1559" w:type="dxa"/>
            <w:tcBorders>
              <w:top w:val="single" w:sz="4" w:space="0" w:color="auto"/>
              <w:left w:val="single" w:sz="4" w:space="0" w:color="auto"/>
              <w:bottom w:val="single" w:sz="4" w:space="0" w:color="auto"/>
              <w:right w:val="single" w:sz="4" w:space="0" w:color="auto"/>
            </w:tcBorders>
            <w:vAlign w:val="center"/>
          </w:tcPr>
          <w:p w14:paraId="151E904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0919A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5BBCB1F"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409443F7"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130034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Причалы для маломерных судов</w:t>
            </w:r>
          </w:p>
        </w:tc>
        <w:tc>
          <w:tcPr>
            <w:tcW w:w="1559" w:type="dxa"/>
            <w:tcBorders>
              <w:top w:val="single" w:sz="4" w:space="0" w:color="auto"/>
              <w:left w:val="single" w:sz="4" w:space="0" w:color="auto"/>
              <w:bottom w:val="single" w:sz="4" w:space="0" w:color="auto"/>
              <w:right w:val="single" w:sz="4" w:space="0" w:color="auto"/>
            </w:tcBorders>
            <w:vAlign w:val="center"/>
          </w:tcPr>
          <w:p w14:paraId="09F916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5.4</w:t>
            </w:r>
          </w:p>
        </w:tc>
        <w:tc>
          <w:tcPr>
            <w:tcW w:w="1559" w:type="dxa"/>
            <w:tcBorders>
              <w:top w:val="single" w:sz="4" w:space="0" w:color="auto"/>
              <w:left w:val="single" w:sz="4" w:space="0" w:color="auto"/>
              <w:bottom w:val="single" w:sz="4" w:space="0" w:color="auto"/>
              <w:right w:val="single" w:sz="4" w:space="0" w:color="auto"/>
            </w:tcBorders>
            <w:vAlign w:val="center"/>
          </w:tcPr>
          <w:p w14:paraId="33D545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559" w:type="dxa"/>
            <w:tcBorders>
              <w:top w:val="single" w:sz="4" w:space="0" w:color="auto"/>
              <w:left w:val="single" w:sz="4" w:space="0" w:color="auto"/>
              <w:bottom w:val="single" w:sz="4" w:space="0" w:color="auto"/>
              <w:right w:val="single" w:sz="4" w:space="0" w:color="auto"/>
            </w:tcBorders>
            <w:vAlign w:val="center"/>
          </w:tcPr>
          <w:p w14:paraId="17C793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5E6955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835" w:type="dxa"/>
            <w:tcBorders>
              <w:top w:val="single" w:sz="4" w:space="0" w:color="auto"/>
              <w:left w:val="single" w:sz="4" w:space="0" w:color="auto"/>
              <w:bottom w:val="single" w:sz="4" w:space="0" w:color="auto"/>
              <w:right w:val="single" w:sz="4" w:space="0" w:color="auto"/>
            </w:tcBorders>
            <w:vAlign w:val="center"/>
          </w:tcPr>
          <w:p w14:paraId="09FCE3C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0C9F368"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506C3F13"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63BC9B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Поля для гольфа или конных прогулок</w:t>
            </w:r>
          </w:p>
        </w:tc>
        <w:tc>
          <w:tcPr>
            <w:tcW w:w="1559" w:type="dxa"/>
            <w:tcBorders>
              <w:top w:val="single" w:sz="4" w:space="0" w:color="auto"/>
              <w:left w:val="single" w:sz="4" w:space="0" w:color="auto"/>
              <w:bottom w:val="single" w:sz="4" w:space="0" w:color="auto"/>
              <w:right w:val="single" w:sz="4" w:space="0" w:color="auto"/>
            </w:tcBorders>
            <w:vAlign w:val="center"/>
          </w:tcPr>
          <w:p w14:paraId="55A3E1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1559" w:type="dxa"/>
            <w:tcBorders>
              <w:top w:val="single" w:sz="4" w:space="0" w:color="auto"/>
              <w:left w:val="single" w:sz="4" w:space="0" w:color="auto"/>
              <w:bottom w:val="single" w:sz="4" w:space="0" w:color="auto"/>
              <w:right w:val="single" w:sz="4" w:space="0" w:color="auto"/>
            </w:tcBorders>
            <w:vAlign w:val="center"/>
          </w:tcPr>
          <w:p w14:paraId="0B1CD4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559" w:type="dxa"/>
            <w:tcBorders>
              <w:top w:val="single" w:sz="4" w:space="0" w:color="auto"/>
              <w:left w:val="single" w:sz="4" w:space="0" w:color="auto"/>
              <w:bottom w:val="single" w:sz="4" w:space="0" w:color="auto"/>
              <w:right w:val="single" w:sz="4" w:space="0" w:color="auto"/>
            </w:tcBorders>
            <w:vAlign w:val="center"/>
          </w:tcPr>
          <w:p w14:paraId="6C1A67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250 000</w:t>
            </w:r>
          </w:p>
        </w:tc>
        <w:tc>
          <w:tcPr>
            <w:tcW w:w="1985" w:type="dxa"/>
            <w:tcBorders>
              <w:top w:val="single" w:sz="4" w:space="0" w:color="auto"/>
              <w:left w:val="single" w:sz="4" w:space="0" w:color="auto"/>
              <w:bottom w:val="single" w:sz="4" w:space="0" w:color="auto"/>
              <w:right w:val="single" w:sz="4" w:space="0" w:color="auto"/>
            </w:tcBorders>
            <w:vAlign w:val="center"/>
          </w:tcPr>
          <w:p w14:paraId="4C09F0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2835" w:type="dxa"/>
            <w:tcBorders>
              <w:top w:val="single" w:sz="4" w:space="0" w:color="auto"/>
              <w:left w:val="single" w:sz="4" w:space="0" w:color="auto"/>
              <w:bottom w:val="single" w:sz="4" w:space="0" w:color="auto"/>
              <w:right w:val="single" w:sz="4" w:space="0" w:color="auto"/>
            </w:tcBorders>
            <w:vAlign w:val="center"/>
          </w:tcPr>
          <w:p w14:paraId="3469FA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E759613"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3E8BD80A" w14:textId="77777777" w:rsidR="00C401BD" w:rsidRPr="00C401BD" w:rsidRDefault="00C401BD" w:rsidP="00C401BD">
            <w:pPr>
              <w:widowControl/>
              <w:numPr>
                <w:ilvl w:val="0"/>
                <w:numId w:val="185"/>
              </w:numPr>
              <w:overflowPunct w:val="0"/>
              <w:autoSpaceDE/>
              <w:autoSpaceDN/>
              <w:adjustRightInd w:val="0"/>
              <w:ind w:left="17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15EBC9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559" w:type="dxa"/>
            <w:tcBorders>
              <w:top w:val="single" w:sz="4" w:space="0" w:color="auto"/>
              <w:left w:val="single" w:sz="4" w:space="0" w:color="auto"/>
              <w:bottom w:val="single" w:sz="4" w:space="0" w:color="auto"/>
              <w:right w:val="single" w:sz="4" w:space="0" w:color="auto"/>
            </w:tcBorders>
            <w:vAlign w:val="center"/>
          </w:tcPr>
          <w:p w14:paraId="11A7CD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D94BF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bl>
    <w:p w14:paraId="000B5A8E" w14:textId="77777777" w:rsidR="00C401BD" w:rsidRPr="00C401BD" w:rsidRDefault="00C401BD" w:rsidP="00C401BD">
      <w:pPr>
        <w:widowControl/>
        <w:autoSpaceDE/>
        <w:autoSpaceDN/>
        <w:rPr>
          <w:sz w:val="24"/>
          <w:szCs w:val="24"/>
          <w:lang w:val="ru-RU" w:eastAsia="ru-RU"/>
        </w:rPr>
      </w:pPr>
    </w:p>
    <w:p w14:paraId="4E9DB29B"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ОР действие градостроительного регламента не распространяется.</w:t>
      </w:r>
    </w:p>
    <w:p w14:paraId="12D9C6EB" w14:textId="77777777" w:rsidR="00C401BD" w:rsidRPr="00C401BD" w:rsidRDefault="00C401BD" w:rsidP="00C401BD">
      <w:pPr>
        <w:keepNext/>
        <w:widowControl/>
        <w:autoSpaceDE/>
        <w:autoSpaceDN/>
        <w:jc w:val="center"/>
        <w:outlineLvl w:val="1"/>
        <w:rPr>
          <w:b/>
          <w:bCs/>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47B0E7FB" w14:textId="77777777" w:rsidR="00C401BD" w:rsidRPr="00C401BD" w:rsidRDefault="00C401BD" w:rsidP="00C401BD">
      <w:pPr>
        <w:keepNext/>
        <w:widowControl/>
        <w:autoSpaceDE/>
        <w:autoSpaceDN/>
        <w:jc w:val="center"/>
        <w:outlineLvl w:val="1"/>
        <w:rPr>
          <w:b/>
          <w:bCs/>
          <w:sz w:val="24"/>
          <w:szCs w:val="24"/>
          <w:lang w:val="ru-RU" w:eastAsia="ru-RU"/>
        </w:rPr>
      </w:pPr>
      <w:bookmarkStart w:id="217" w:name="_Toc499809641"/>
      <w:bookmarkStart w:id="218" w:name="_Toc536544756"/>
      <w:bookmarkStart w:id="219" w:name="_Toc87610527"/>
      <w:bookmarkStart w:id="220" w:name="_Toc101344263"/>
      <w:bookmarkStart w:id="221" w:name="_Toc101878821"/>
      <w:r w:rsidRPr="00C401BD">
        <w:rPr>
          <w:b/>
          <w:bCs/>
          <w:sz w:val="24"/>
          <w:szCs w:val="24"/>
          <w:lang w:val="ru-RU" w:eastAsia="ru-RU"/>
        </w:rPr>
        <w:lastRenderedPageBreak/>
        <w:t>Статья 36. Градостроительные регламенты для производственных зон, зон коммунальной и транспортной инфраструктур</w:t>
      </w:r>
      <w:bookmarkEnd w:id="205"/>
      <w:bookmarkEnd w:id="206"/>
      <w:bookmarkEnd w:id="217"/>
      <w:bookmarkEnd w:id="218"/>
      <w:bookmarkEnd w:id="219"/>
      <w:bookmarkEnd w:id="220"/>
      <w:bookmarkEnd w:id="221"/>
    </w:p>
    <w:p w14:paraId="68C07461" w14:textId="77777777" w:rsidR="00C401BD" w:rsidRPr="00C401BD" w:rsidRDefault="00C401BD" w:rsidP="00C401BD">
      <w:pPr>
        <w:widowControl/>
        <w:autoSpaceDE/>
        <w:autoSpaceDN/>
        <w:jc w:val="center"/>
        <w:rPr>
          <w:b/>
          <w:sz w:val="24"/>
          <w:szCs w:val="24"/>
          <w:lang w:val="ru-RU" w:eastAsia="ru-RU"/>
        </w:rPr>
      </w:pPr>
    </w:p>
    <w:p w14:paraId="3A3D922B"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В состав производственных зон, зон коммунальной и транспортной инфраструктур включены:</w:t>
      </w:r>
    </w:p>
    <w:p w14:paraId="671D48C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производственная зона (П);</w:t>
      </w:r>
    </w:p>
    <w:p w14:paraId="697E9765"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специализированная производственная зона (П-1);</w:t>
      </w:r>
    </w:p>
    <w:p w14:paraId="3882DD00"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специализированная производственная зона (П-1.1);</w:t>
      </w:r>
    </w:p>
    <w:p w14:paraId="0F6524A4"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специализированная производственная зона (П-1.2);</w:t>
      </w:r>
    </w:p>
    <w:p w14:paraId="363B60AD"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коммунальная зона (К);</w:t>
      </w:r>
    </w:p>
    <w:p w14:paraId="1EF89010"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зона транспортной инфраструктуры (Т);</w:t>
      </w:r>
    </w:p>
    <w:p w14:paraId="40BB66A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w:t>
      </w:r>
      <w:r w:rsidRPr="00C401BD">
        <w:rPr>
          <w:sz w:val="24"/>
          <w:szCs w:val="24"/>
          <w:lang w:val="ru-RU" w:eastAsia="ru-RU"/>
        </w:rPr>
        <w:tab/>
        <w:t>специализированная зона транспортной инфраструктуры (Т-1).</w:t>
      </w:r>
    </w:p>
    <w:p w14:paraId="705E7214" w14:textId="77777777" w:rsidR="00C401BD" w:rsidRPr="00C401BD" w:rsidRDefault="00C401BD" w:rsidP="00C401BD">
      <w:pPr>
        <w:widowControl/>
        <w:autoSpaceDE/>
        <w:autoSpaceDN/>
        <w:ind w:firstLine="708"/>
        <w:jc w:val="both"/>
        <w:rPr>
          <w:sz w:val="24"/>
          <w:szCs w:val="24"/>
          <w:lang w:val="ru-RU" w:eastAsia="ru-RU"/>
        </w:rPr>
      </w:pPr>
    </w:p>
    <w:p w14:paraId="724B5FC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 – ПРОИЗВОДСТВЕННАЯ ЗОНА</w:t>
      </w:r>
    </w:p>
    <w:p w14:paraId="50A72319" w14:textId="77777777" w:rsidR="00C401BD" w:rsidRPr="00C401BD" w:rsidRDefault="00C401BD" w:rsidP="00C401BD">
      <w:pPr>
        <w:widowControl/>
        <w:autoSpaceDE/>
        <w:autoSpaceDN/>
        <w:rPr>
          <w:sz w:val="24"/>
          <w:szCs w:val="24"/>
          <w:lang w:val="ru-RU" w:eastAsia="ru-RU"/>
        </w:rPr>
      </w:pPr>
    </w:p>
    <w:p w14:paraId="36FA5804"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 xml:space="preserve">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w:t>
      </w:r>
      <w:r w:rsidRPr="00C401BD">
        <w:rPr>
          <w:sz w:val="24"/>
          <w:szCs w:val="20"/>
          <w:lang w:val="ru-RU" w:eastAsia="ru-RU"/>
        </w:rPr>
        <w:t>управленческой деятельности</w:t>
      </w:r>
      <w:r w:rsidRPr="00C401BD">
        <w:rPr>
          <w:sz w:val="24"/>
          <w:szCs w:val="24"/>
          <w:lang w:val="ru-RU" w:eastAsia="ru-RU"/>
        </w:rPr>
        <w:t xml:space="preserve">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14:paraId="3D0F5471"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1027355E" w14:textId="77777777" w:rsidR="00C401BD" w:rsidRPr="00C401BD" w:rsidRDefault="00C401BD" w:rsidP="00C401BD">
      <w:pPr>
        <w:widowControl/>
        <w:autoSpaceDE/>
        <w:autoSpaceDN/>
        <w:ind w:firstLine="708"/>
        <w:jc w:val="both"/>
        <w:rPr>
          <w:b/>
          <w:sz w:val="24"/>
          <w:szCs w:val="24"/>
          <w:lang w:val="ru-RU" w:eastAsia="ru-RU"/>
        </w:rPr>
      </w:pPr>
      <w:r w:rsidRPr="00C401BD">
        <w:rPr>
          <w:sz w:val="24"/>
          <w:szCs w:val="24"/>
          <w:lang w:val="ru-RU" w:eastAsia="ru-RU"/>
        </w:rPr>
        <w:t>Градостроительные регламенты для зоны П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4B37011C" w14:textId="77777777" w:rsidR="00C401BD" w:rsidRPr="00C401BD" w:rsidRDefault="00C401BD" w:rsidP="00C401BD">
      <w:pPr>
        <w:widowControl/>
        <w:autoSpaceDE/>
        <w:autoSpaceDN/>
        <w:jc w:val="center"/>
        <w:rPr>
          <w:sz w:val="24"/>
          <w:szCs w:val="24"/>
          <w:lang w:val="ru-RU" w:eastAsia="ru-RU"/>
        </w:rPr>
      </w:pPr>
    </w:p>
    <w:p w14:paraId="18325E39"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5F557C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Основные виды разрешенного использования</w:t>
      </w:r>
    </w:p>
    <w:p w14:paraId="6D91A6F9" w14:textId="77777777" w:rsidR="00C401BD" w:rsidRPr="00C401BD" w:rsidRDefault="00C401BD" w:rsidP="00C401BD">
      <w:pPr>
        <w:widowControl/>
        <w:autoSpaceDE/>
        <w:autoSpaceDN/>
        <w:jc w:val="center"/>
        <w:rPr>
          <w:sz w:val="24"/>
          <w:szCs w:val="24"/>
          <w:lang w:val="ru-RU"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701"/>
        <w:gridCol w:w="1275"/>
        <w:gridCol w:w="1985"/>
        <w:gridCol w:w="1843"/>
        <w:gridCol w:w="2693"/>
      </w:tblGrid>
      <w:tr w:rsidR="00C401BD" w:rsidRPr="00E77B4D" w14:paraId="31D35EAF"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07BF83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59231A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32A9BE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4F4A3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3" w:type="dxa"/>
            <w:vMerge w:val="restart"/>
            <w:tcBorders>
              <w:top w:val="single" w:sz="4" w:space="0" w:color="auto"/>
              <w:left w:val="single" w:sz="4" w:space="0" w:color="auto"/>
              <w:right w:val="single" w:sz="4" w:space="0" w:color="auto"/>
            </w:tcBorders>
            <w:vAlign w:val="center"/>
          </w:tcPr>
          <w:p w14:paraId="282972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592314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02D837DE"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14E42530"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0F734C1A"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553B349F" w14:textId="77777777" w:rsidR="00C401BD" w:rsidRPr="00C401BD" w:rsidRDefault="00C401BD" w:rsidP="00C401BD">
            <w:pPr>
              <w:widowControl/>
              <w:autoSpaceDE/>
              <w:autoSpaceDN/>
              <w:jc w:val="center"/>
              <w:rPr>
                <w:sz w:val="24"/>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14:paraId="5B5E93E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5" w:type="dxa"/>
            <w:tcBorders>
              <w:left w:val="single" w:sz="4" w:space="0" w:color="auto"/>
              <w:bottom w:val="single" w:sz="4" w:space="0" w:color="auto"/>
              <w:right w:val="single" w:sz="4" w:space="0" w:color="auto"/>
            </w:tcBorders>
            <w:vAlign w:val="center"/>
          </w:tcPr>
          <w:p w14:paraId="565DAE9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3" w:type="dxa"/>
            <w:vMerge/>
            <w:tcBorders>
              <w:left w:val="single" w:sz="4" w:space="0" w:color="auto"/>
              <w:bottom w:val="single" w:sz="4" w:space="0" w:color="auto"/>
              <w:right w:val="single" w:sz="4" w:space="0" w:color="auto"/>
            </w:tcBorders>
            <w:vAlign w:val="center"/>
          </w:tcPr>
          <w:p w14:paraId="63006366" w14:textId="77777777" w:rsidR="00C401BD" w:rsidRPr="00C401BD" w:rsidRDefault="00C401BD" w:rsidP="00C401BD">
            <w:pPr>
              <w:widowControl/>
              <w:autoSpaceDE/>
              <w:autoSpaceDN/>
              <w:jc w:val="center"/>
              <w:rPr>
                <w:sz w:val="24"/>
                <w:szCs w:val="20"/>
                <w:lang w:val="ru-RU" w:eastAsia="ru-RU"/>
              </w:rPr>
            </w:pPr>
          </w:p>
        </w:tc>
        <w:tc>
          <w:tcPr>
            <w:tcW w:w="2693" w:type="dxa"/>
            <w:vMerge/>
            <w:tcBorders>
              <w:left w:val="single" w:sz="4" w:space="0" w:color="auto"/>
              <w:bottom w:val="single" w:sz="4" w:space="0" w:color="auto"/>
              <w:right w:val="single" w:sz="4" w:space="0" w:color="auto"/>
            </w:tcBorders>
            <w:vAlign w:val="center"/>
          </w:tcPr>
          <w:p w14:paraId="20F219E5" w14:textId="77777777" w:rsidR="00C401BD" w:rsidRPr="00C401BD" w:rsidRDefault="00C401BD" w:rsidP="00C401BD">
            <w:pPr>
              <w:widowControl/>
              <w:autoSpaceDE/>
              <w:autoSpaceDN/>
              <w:jc w:val="center"/>
              <w:rPr>
                <w:sz w:val="24"/>
                <w:szCs w:val="20"/>
                <w:lang w:val="ru-RU" w:eastAsia="ru-RU"/>
              </w:rPr>
            </w:pPr>
          </w:p>
        </w:tc>
      </w:tr>
      <w:tr w:rsidR="00C401BD" w:rsidRPr="00C401BD" w14:paraId="1AA58BBA" w14:textId="77777777" w:rsidTr="00A24A9C">
        <w:trPr>
          <w:trHeight w:val="352"/>
        </w:trPr>
        <w:tc>
          <w:tcPr>
            <w:tcW w:w="648" w:type="dxa"/>
            <w:tcBorders>
              <w:top w:val="single" w:sz="4" w:space="0" w:color="auto"/>
              <w:left w:val="single" w:sz="4" w:space="0" w:color="auto"/>
              <w:bottom w:val="single" w:sz="4" w:space="0" w:color="auto"/>
              <w:right w:val="single" w:sz="4" w:space="0" w:color="auto"/>
            </w:tcBorders>
            <w:vAlign w:val="center"/>
          </w:tcPr>
          <w:p w14:paraId="3BE3F2AD"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2E1A5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586AC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A9A924E"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46EB9C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57CE26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AB149F0"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BEE2DC5"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B5EB82E" w14:textId="77777777" w:rsidR="00C401BD" w:rsidRPr="00C401BD" w:rsidRDefault="00C401BD" w:rsidP="00C401BD">
            <w:pPr>
              <w:widowControl/>
              <w:autoSpaceDE/>
              <w:autoSpaceDN/>
              <w:jc w:val="center"/>
              <w:rPr>
                <w:sz w:val="24"/>
                <w:szCs w:val="24"/>
              </w:rPr>
            </w:pPr>
            <w:proofErr w:type="spellStart"/>
            <w:r w:rsidRPr="00C401BD">
              <w:rPr>
                <w:sz w:val="24"/>
                <w:szCs w:val="24"/>
              </w:rPr>
              <w:t>Общежития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5BCC9FD7" w14:textId="77777777" w:rsidR="00C401BD" w:rsidRPr="00C401BD" w:rsidRDefault="00C401BD" w:rsidP="00C401BD">
            <w:pPr>
              <w:widowControl/>
              <w:autoSpaceDE/>
              <w:autoSpaceDN/>
              <w:jc w:val="center"/>
              <w:rPr>
                <w:sz w:val="24"/>
                <w:szCs w:val="24"/>
              </w:rPr>
            </w:pPr>
            <w:r w:rsidRPr="00C401BD">
              <w:rPr>
                <w:sz w:val="24"/>
                <w:szCs w:val="24"/>
              </w:rPr>
              <w:t>3.2.4</w:t>
            </w:r>
          </w:p>
        </w:tc>
        <w:tc>
          <w:tcPr>
            <w:tcW w:w="1275" w:type="dxa"/>
            <w:tcBorders>
              <w:top w:val="single" w:sz="4" w:space="0" w:color="auto"/>
              <w:left w:val="single" w:sz="4" w:space="0" w:color="auto"/>
              <w:bottom w:val="single" w:sz="4" w:space="0" w:color="auto"/>
              <w:right w:val="single" w:sz="4" w:space="0" w:color="auto"/>
            </w:tcBorders>
            <w:vAlign w:val="center"/>
          </w:tcPr>
          <w:p w14:paraId="541CE0D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72EB25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41F82D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2693" w:type="dxa"/>
            <w:tcBorders>
              <w:top w:val="single" w:sz="4" w:space="0" w:color="auto"/>
              <w:left w:val="single" w:sz="4" w:space="0" w:color="auto"/>
              <w:bottom w:val="single" w:sz="4" w:space="0" w:color="auto"/>
              <w:right w:val="single" w:sz="4" w:space="0" w:color="auto"/>
            </w:tcBorders>
            <w:vAlign w:val="center"/>
          </w:tcPr>
          <w:p w14:paraId="68F6449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492858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E6E5F2C"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B45CC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дорожного сервиса</w:t>
            </w:r>
          </w:p>
        </w:tc>
        <w:tc>
          <w:tcPr>
            <w:tcW w:w="1701" w:type="dxa"/>
            <w:tcBorders>
              <w:top w:val="single" w:sz="4" w:space="0" w:color="auto"/>
              <w:left w:val="single" w:sz="4" w:space="0" w:color="auto"/>
              <w:bottom w:val="single" w:sz="4" w:space="0" w:color="auto"/>
              <w:right w:val="single" w:sz="4" w:space="0" w:color="auto"/>
            </w:tcBorders>
            <w:vAlign w:val="center"/>
          </w:tcPr>
          <w:p w14:paraId="7FC0BA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4.9.1</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FAD9A7A"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14:paraId="620BFE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01325F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05701E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41A6E02"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4FB04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Производственная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CE484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5AB3B5D"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14:paraId="251144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226B10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5ADD91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4EFF58C"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4ABC9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Недропользование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D5AA9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6.1</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4A1D8E84"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6AF149E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C82AE5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96F53CD"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EEEBB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Тяжелая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7A11F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6.2</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B4AEF5F"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14:paraId="34CDF0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5B8947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46DFDD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C683D36"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60144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Автомобилестроительная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39AD63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6.2.1</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BD3C066"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1588E9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4077F1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C89F94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AAFC453"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40B65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Легкая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44FB4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6.3</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20CFCE83"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14:paraId="5F3240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25D878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D522B5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42D0450"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E0B64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Фармацевтическая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760B26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6.3.1</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24C2E282"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14:paraId="63786E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1E2CF2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6C3AB4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4548CE8"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AAE68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Пищевая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5FFAA6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6.4</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2DD92F5D"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14:paraId="7FFAC7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52C6FC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0474A2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B8F619F"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6A0D0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Нефтехимическая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326C94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6.5</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A8E7FD7"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14:paraId="17CB1A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65B308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871202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9F3DB88"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B39E0C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Строительная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0671DD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6.6</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9505C6D"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14:paraId="7AF6B3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655EFF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65F1C6B"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6EBE6E3"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30587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16294F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49D2C86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913410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9D1F827"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729F4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Склад</w:t>
            </w:r>
          </w:p>
        </w:tc>
        <w:tc>
          <w:tcPr>
            <w:tcW w:w="1701" w:type="dxa"/>
            <w:tcBorders>
              <w:top w:val="single" w:sz="4" w:space="0" w:color="auto"/>
              <w:left w:val="single" w:sz="4" w:space="0" w:color="auto"/>
              <w:bottom w:val="single" w:sz="4" w:space="0" w:color="auto"/>
              <w:right w:val="single" w:sz="4" w:space="0" w:color="auto"/>
            </w:tcBorders>
            <w:vAlign w:val="center"/>
          </w:tcPr>
          <w:p w14:paraId="6F9DF6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6.9</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A1047FF" w14:textId="77777777" w:rsidR="00C401BD" w:rsidRPr="00C401BD" w:rsidRDefault="00C401BD" w:rsidP="00C401BD">
            <w:pPr>
              <w:widowControl/>
              <w:autoSpaceDE/>
              <w:autoSpaceDN/>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14:paraId="7DA6BB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0064E0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E8E69C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2B33D22"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13D06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Целлюлозно-бумажная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3D1E5C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6.11</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0E06E2E" w14:textId="77777777" w:rsidR="00C401BD" w:rsidRPr="00C401BD" w:rsidRDefault="00C401BD" w:rsidP="00C401BD">
            <w:pPr>
              <w:widowControl/>
              <w:autoSpaceDE/>
              <w:autoSpaceDN/>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4CEFB2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229AFA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3460BE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87BD47A"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1930B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Научно-производственная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711E13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6.12</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29D5758A"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tcPr>
          <w:p w14:paraId="7D0AE9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26A140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1AD8B5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142DA3C"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CBAF0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2AA1EF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2171B1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264C8C0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9C71A37"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6457D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32F643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2C9334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1A51C0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1A5DEBC"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35EB0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52A544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295089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8099EB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631B7AD"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C602D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50D0D0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75E046D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436156A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41A7D6A"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74A28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22FD73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796" w:type="dxa"/>
            <w:gridSpan w:val="4"/>
            <w:tcBorders>
              <w:top w:val="single" w:sz="4" w:space="0" w:color="auto"/>
              <w:left w:val="single" w:sz="4" w:space="0" w:color="auto"/>
              <w:bottom w:val="single" w:sz="4" w:space="0" w:color="auto"/>
              <w:right w:val="single" w:sz="4" w:space="0" w:color="auto"/>
            </w:tcBorders>
          </w:tcPr>
          <w:p w14:paraId="704C8A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3A1FEA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8461991" w14:textId="77777777" w:rsidR="00C401BD" w:rsidRPr="00C401BD" w:rsidRDefault="00C401BD" w:rsidP="00C401BD">
            <w:pPr>
              <w:widowControl/>
              <w:numPr>
                <w:ilvl w:val="0"/>
                <w:numId w:val="193"/>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44F7B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783F2E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796" w:type="dxa"/>
            <w:gridSpan w:val="4"/>
            <w:tcBorders>
              <w:top w:val="single" w:sz="4" w:space="0" w:color="auto"/>
              <w:left w:val="single" w:sz="4" w:space="0" w:color="auto"/>
              <w:bottom w:val="single" w:sz="4" w:space="0" w:color="auto"/>
              <w:right w:val="single" w:sz="4" w:space="0" w:color="auto"/>
            </w:tcBorders>
          </w:tcPr>
          <w:p w14:paraId="2ADAB6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18B22B46" w14:textId="77777777" w:rsidR="00C401BD" w:rsidRPr="00C401BD" w:rsidRDefault="00C401BD" w:rsidP="00C401BD">
      <w:pPr>
        <w:widowControl/>
        <w:autoSpaceDE/>
        <w:autoSpaceDN/>
        <w:jc w:val="center"/>
        <w:rPr>
          <w:sz w:val="24"/>
          <w:szCs w:val="24"/>
          <w:lang w:val="ru-RU" w:eastAsia="ru-RU"/>
        </w:rPr>
      </w:pPr>
    </w:p>
    <w:p w14:paraId="0632EC8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6AA8D78C"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6A621443"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lastRenderedPageBreak/>
        <w:t>2. Связь – 6.8</w:t>
      </w:r>
    </w:p>
    <w:p w14:paraId="4FB03896"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3677C210" w14:textId="77777777" w:rsidR="00C401BD" w:rsidRPr="00C401BD" w:rsidRDefault="00C401BD" w:rsidP="00C401BD">
      <w:pPr>
        <w:widowControl/>
        <w:autoSpaceDE/>
        <w:autoSpaceDN/>
        <w:jc w:val="both"/>
        <w:rPr>
          <w:sz w:val="24"/>
          <w:szCs w:val="24"/>
          <w:lang w:val="ru-RU" w:eastAsia="ru-RU"/>
        </w:rPr>
      </w:pPr>
    </w:p>
    <w:p w14:paraId="2B5CA50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1C3490E8" w14:textId="77777777" w:rsidR="00C401BD" w:rsidRPr="00C401BD" w:rsidRDefault="00C401BD" w:rsidP="00C401BD">
      <w:pPr>
        <w:widowControl/>
        <w:autoSpaceDE/>
        <w:autoSpaceDN/>
        <w:jc w:val="center"/>
        <w:rPr>
          <w:sz w:val="24"/>
          <w:szCs w:val="24"/>
          <w:lang w:val="ru-RU"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701"/>
        <w:gridCol w:w="1701"/>
        <w:gridCol w:w="1701"/>
        <w:gridCol w:w="2976"/>
        <w:gridCol w:w="1701"/>
      </w:tblGrid>
      <w:tr w:rsidR="00C401BD" w:rsidRPr="00E77B4D" w14:paraId="084A53CB" w14:textId="77777777" w:rsidTr="00A24A9C">
        <w:trPr>
          <w:trHeight w:val="20"/>
          <w:tblHeader/>
        </w:trPr>
        <w:tc>
          <w:tcPr>
            <w:tcW w:w="648" w:type="dxa"/>
            <w:vMerge w:val="restart"/>
            <w:tcBorders>
              <w:top w:val="single" w:sz="4" w:space="0" w:color="auto"/>
              <w:left w:val="single" w:sz="4" w:space="0" w:color="auto"/>
              <w:right w:val="single" w:sz="4" w:space="0" w:color="auto"/>
            </w:tcBorders>
            <w:vAlign w:val="center"/>
          </w:tcPr>
          <w:p w14:paraId="27A7DC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6DB22C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6752B6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B32995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976" w:type="dxa"/>
            <w:vMerge w:val="restart"/>
            <w:tcBorders>
              <w:top w:val="single" w:sz="4" w:space="0" w:color="auto"/>
              <w:left w:val="single" w:sz="4" w:space="0" w:color="auto"/>
              <w:right w:val="single" w:sz="4" w:space="0" w:color="auto"/>
            </w:tcBorders>
            <w:vAlign w:val="center"/>
          </w:tcPr>
          <w:p w14:paraId="0F316F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701" w:type="dxa"/>
            <w:vMerge w:val="restart"/>
            <w:tcBorders>
              <w:top w:val="single" w:sz="4" w:space="0" w:color="auto"/>
              <w:left w:val="single" w:sz="4" w:space="0" w:color="auto"/>
              <w:right w:val="single" w:sz="4" w:space="0" w:color="auto"/>
            </w:tcBorders>
            <w:vAlign w:val="center"/>
          </w:tcPr>
          <w:p w14:paraId="767F2F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48B664A0" w14:textId="77777777" w:rsidTr="00A24A9C">
        <w:trPr>
          <w:trHeight w:val="20"/>
          <w:tblHeader/>
        </w:trPr>
        <w:tc>
          <w:tcPr>
            <w:tcW w:w="648" w:type="dxa"/>
            <w:vMerge/>
            <w:tcBorders>
              <w:left w:val="single" w:sz="4" w:space="0" w:color="auto"/>
              <w:bottom w:val="single" w:sz="4" w:space="0" w:color="auto"/>
              <w:right w:val="single" w:sz="4" w:space="0" w:color="auto"/>
            </w:tcBorders>
            <w:vAlign w:val="center"/>
          </w:tcPr>
          <w:p w14:paraId="267D506A"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3082B8CB"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21F805C3" w14:textId="77777777" w:rsidR="00C401BD" w:rsidRPr="00C401BD" w:rsidRDefault="00C401BD" w:rsidP="00C401BD">
            <w:pPr>
              <w:widowControl/>
              <w:autoSpaceDE/>
              <w:autoSpaceDN/>
              <w:jc w:val="center"/>
              <w:rPr>
                <w:sz w:val="24"/>
                <w:szCs w:val="20"/>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4301BE4A"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34EDFC6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976" w:type="dxa"/>
            <w:vMerge/>
            <w:tcBorders>
              <w:left w:val="single" w:sz="4" w:space="0" w:color="auto"/>
              <w:bottom w:val="single" w:sz="4" w:space="0" w:color="auto"/>
              <w:right w:val="single" w:sz="4" w:space="0" w:color="auto"/>
            </w:tcBorders>
            <w:vAlign w:val="center"/>
          </w:tcPr>
          <w:p w14:paraId="28F95F0D"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01C048D2" w14:textId="77777777" w:rsidR="00C401BD" w:rsidRPr="00C401BD" w:rsidRDefault="00C401BD" w:rsidP="00C401BD">
            <w:pPr>
              <w:widowControl/>
              <w:autoSpaceDE/>
              <w:autoSpaceDN/>
              <w:jc w:val="center"/>
              <w:rPr>
                <w:sz w:val="24"/>
                <w:szCs w:val="20"/>
                <w:lang w:val="ru-RU" w:eastAsia="ru-RU"/>
              </w:rPr>
            </w:pPr>
          </w:p>
        </w:tc>
      </w:tr>
      <w:tr w:rsidR="00C401BD" w:rsidRPr="00C401BD" w14:paraId="2627C076"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183F1AC8"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7F32E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73EF4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530D42C"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5D486DA8"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80%</w:t>
            </w:r>
          </w:p>
        </w:tc>
        <w:tc>
          <w:tcPr>
            <w:tcW w:w="1701" w:type="dxa"/>
            <w:tcBorders>
              <w:top w:val="single" w:sz="4" w:space="0" w:color="auto"/>
              <w:left w:val="single" w:sz="4" w:space="0" w:color="auto"/>
              <w:bottom w:val="single" w:sz="4" w:space="0" w:color="auto"/>
              <w:right w:val="single" w:sz="4" w:space="0" w:color="auto"/>
            </w:tcBorders>
            <w:vAlign w:val="center"/>
          </w:tcPr>
          <w:p w14:paraId="3EA39F6C"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r w:rsidR="00C401BD" w:rsidRPr="00C401BD" w14:paraId="653014E2"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5E0F3A9E"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948B1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44D780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A6B2905"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1C115419"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80%</w:t>
            </w:r>
          </w:p>
        </w:tc>
        <w:tc>
          <w:tcPr>
            <w:tcW w:w="1701" w:type="dxa"/>
            <w:tcBorders>
              <w:top w:val="single" w:sz="4" w:space="0" w:color="auto"/>
              <w:left w:val="single" w:sz="4" w:space="0" w:color="auto"/>
              <w:bottom w:val="single" w:sz="4" w:space="0" w:color="auto"/>
              <w:right w:val="single" w:sz="4" w:space="0" w:color="auto"/>
            </w:tcBorders>
            <w:vAlign w:val="center"/>
          </w:tcPr>
          <w:p w14:paraId="5FD40E29"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r w:rsidR="00C401BD" w:rsidRPr="00C401BD" w14:paraId="06032DB3"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009E01B7"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8B474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4DDD23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37AE9A63"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40658914"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80%</w:t>
            </w:r>
          </w:p>
        </w:tc>
        <w:tc>
          <w:tcPr>
            <w:tcW w:w="1701" w:type="dxa"/>
            <w:tcBorders>
              <w:top w:val="single" w:sz="4" w:space="0" w:color="auto"/>
              <w:left w:val="single" w:sz="4" w:space="0" w:color="auto"/>
              <w:bottom w:val="single" w:sz="4" w:space="0" w:color="auto"/>
              <w:right w:val="single" w:sz="4" w:space="0" w:color="auto"/>
            </w:tcBorders>
            <w:vAlign w:val="center"/>
          </w:tcPr>
          <w:p w14:paraId="12489830"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r w:rsidR="00C401BD" w:rsidRPr="00C401BD" w14:paraId="6AD51160"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42FCF1B6"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CD1AA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1277C9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87D8265"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22001CAF"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80%</w:t>
            </w:r>
          </w:p>
        </w:tc>
        <w:tc>
          <w:tcPr>
            <w:tcW w:w="1701" w:type="dxa"/>
            <w:tcBorders>
              <w:top w:val="single" w:sz="4" w:space="0" w:color="auto"/>
              <w:left w:val="single" w:sz="4" w:space="0" w:color="auto"/>
              <w:bottom w:val="single" w:sz="4" w:space="0" w:color="auto"/>
              <w:right w:val="single" w:sz="4" w:space="0" w:color="auto"/>
            </w:tcBorders>
            <w:vAlign w:val="center"/>
          </w:tcPr>
          <w:p w14:paraId="79591DB1"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r w:rsidR="00C401BD" w:rsidRPr="00C401BD" w14:paraId="63A167F8"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0B08764E"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EAF4D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14:paraId="063D06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E1E5021"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1BF4E44C"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80%</w:t>
            </w:r>
          </w:p>
        </w:tc>
        <w:tc>
          <w:tcPr>
            <w:tcW w:w="1701" w:type="dxa"/>
            <w:tcBorders>
              <w:top w:val="single" w:sz="4" w:space="0" w:color="auto"/>
              <w:left w:val="single" w:sz="4" w:space="0" w:color="auto"/>
              <w:bottom w:val="single" w:sz="4" w:space="0" w:color="auto"/>
              <w:right w:val="single" w:sz="4" w:space="0" w:color="auto"/>
            </w:tcBorders>
            <w:vAlign w:val="center"/>
          </w:tcPr>
          <w:p w14:paraId="1CE6F713"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r w:rsidR="00C401BD" w:rsidRPr="00C401BD" w14:paraId="1054CCEB"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421E8DA7"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92D23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43B6B0B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52A59167"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34C7F61C"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80%</w:t>
            </w:r>
          </w:p>
        </w:tc>
        <w:tc>
          <w:tcPr>
            <w:tcW w:w="1701" w:type="dxa"/>
            <w:tcBorders>
              <w:top w:val="single" w:sz="4" w:space="0" w:color="auto"/>
              <w:left w:val="single" w:sz="4" w:space="0" w:color="auto"/>
              <w:bottom w:val="single" w:sz="4" w:space="0" w:color="auto"/>
              <w:right w:val="single" w:sz="4" w:space="0" w:color="auto"/>
            </w:tcBorders>
            <w:vAlign w:val="center"/>
          </w:tcPr>
          <w:p w14:paraId="763953E7"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r w:rsidR="00C401BD" w:rsidRPr="00C401BD" w14:paraId="59ABEA1B"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2045FA90"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7AA19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13A94C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0DC8495"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06D73C59"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80%</w:t>
            </w:r>
          </w:p>
        </w:tc>
        <w:tc>
          <w:tcPr>
            <w:tcW w:w="1701" w:type="dxa"/>
            <w:tcBorders>
              <w:top w:val="single" w:sz="4" w:space="0" w:color="auto"/>
              <w:left w:val="single" w:sz="4" w:space="0" w:color="auto"/>
              <w:bottom w:val="single" w:sz="4" w:space="0" w:color="auto"/>
              <w:right w:val="single" w:sz="4" w:space="0" w:color="auto"/>
            </w:tcBorders>
            <w:vAlign w:val="center"/>
          </w:tcPr>
          <w:p w14:paraId="0A32CB3F"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r w:rsidR="00C401BD" w:rsidRPr="00C401BD" w14:paraId="3736521D"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3340ECD2"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CC9F4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4AA486A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4CF0FD6"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369F43AF"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80%</w:t>
            </w:r>
          </w:p>
        </w:tc>
        <w:tc>
          <w:tcPr>
            <w:tcW w:w="1701" w:type="dxa"/>
            <w:tcBorders>
              <w:top w:val="single" w:sz="4" w:space="0" w:color="auto"/>
              <w:left w:val="single" w:sz="4" w:space="0" w:color="auto"/>
              <w:bottom w:val="single" w:sz="4" w:space="0" w:color="auto"/>
              <w:right w:val="single" w:sz="4" w:space="0" w:color="auto"/>
            </w:tcBorders>
            <w:vAlign w:val="center"/>
          </w:tcPr>
          <w:p w14:paraId="16F45A3B"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r w:rsidR="00C401BD" w:rsidRPr="00C401BD" w14:paraId="5E033CC1"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39F903B8"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11073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0F3A1D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438BDD59"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67B76B3B"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80%</w:t>
            </w:r>
          </w:p>
        </w:tc>
        <w:tc>
          <w:tcPr>
            <w:tcW w:w="1701" w:type="dxa"/>
            <w:tcBorders>
              <w:top w:val="single" w:sz="4" w:space="0" w:color="auto"/>
              <w:left w:val="single" w:sz="4" w:space="0" w:color="auto"/>
              <w:bottom w:val="single" w:sz="4" w:space="0" w:color="auto"/>
              <w:right w:val="single" w:sz="4" w:space="0" w:color="auto"/>
            </w:tcBorders>
            <w:vAlign w:val="center"/>
          </w:tcPr>
          <w:p w14:paraId="0299B6B7"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r w:rsidR="00C401BD" w:rsidRPr="00C401BD" w14:paraId="139C862A"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3D3EB3BF"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9828B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0414E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701" w:type="dxa"/>
            <w:tcBorders>
              <w:top w:val="single" w:sz="4" w:space="0" w:color="auto"/>
              <w:left w:val="single" w:sz="4" w:space="0" w:color="auto"/>
              <w:bottom w:val="single" w:sz="4" w:space="0" w:color="auto"/>
              <w:right w:val="single" w:sz="4" w:space="0" w:color="auto"/>
            </w:tcBorders>
            <w:vAlign w:val="center"/>
          </w:tcPr>
          <w:p w14:paraId="346AFD3F"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07823C92"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100 000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A5A68FC"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697A4B02"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r w:rsidR="00C401BD" w:rsidRPr="00C401BD" w14:paraId="463F16DA"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76D3A516"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07147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04C3C7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5CE8696"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3F0E288C"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80%</w:t>
            </w:r>
          </w:p>
        </w:tc>
        <w:tc>
          <w:tcPr>
            <w:tcW w:w="1701" w:type="dxa"/>
            <w:tcBorders>
              <w:top w:val="single" w:sz="4" w:space="0" w:color="auto"/>
              <w:left w:val="single" w:sz="4" w:space="0" w:color="auto"/>
              <w:bottom w:val="single" w:sz="4" w:space="0" w:color="auto"/>
              <w:right w:val="single" w:sz="4" w:space="0" w:color="auto"/>
            </w:tcBorders>
            <w:vAlign w:val="center"/>
          </w:tcPr>
          <w:p w14:paraId="1D364699"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r w:rsidR="00C401BD" w:rsidRPr="00C401BD" w14:paraId="06412203"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7D5C76AB" w14:textId="77777777" w:rsidR="00C401BD" w:rsidRPr="00C401BD" w:rsidRDefault="00C401BD" w:rsidP="00C401BD">
            <w:pPr>
              <w:widowControl/>
              <w:numPr>
                <w:ilvl w:val="0"/>
                <w:numId w:val="19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F417747"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Выставочно</w:t>
            </w:r>
            <w:proofErr w:type="spellEnd"/>
            <w:r w:rsidRPr="00C401BD">
              <w:rPr>
                <w:sz w:val="24"/>
                <w:szCs w:val="20"/>
                <w:lang w:val="ru-RU" w:eastAsia="ru-RU"/>
              </w:rPr>
              <w:t>-ярмарочная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6D89D4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4.10</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5B990130"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17CF820E"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80%</w:t>
            </w:r>
          </w:p>
        </w:tc>
        <w:tc>
          <w:tcPr>
            <w:tcW w:w="1701" w:type="dxa"/>
            <w:tcBorders>
              <w:top w:val="single" w:sz="4" w:space="0" w:color="auto"/>
              <w:left w:val="single" w:sz="4" w:space="0" w:color="auto"/>
              <w:bottom w:val="single" w:sz="4" w:space="0" w:color="auto"/>
              <w:right w:val="single" w:sz="4" w:space="0" w:color="auto"/>
            </w:tcBorders>
            <w:vAlign w:val="center"/>
          </w:tcPr>
          <w:p w14:paraId="0EBD10FB"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3</w:t>
            </w:r>
          </w:p>
        </w:tc>
      </w:tr>
    </w:tbl>
    <w:p w14:paraId="0BC282BE" w14:textId="77777777" w:rsidR="00C401BD" w:rsidRPr="00C401BD" w:rsidRDefault="00C401BD" w:rsidP="00C401BD">
      <w:pPr>
        <w:widowControl/>
        <w:autoSpaceDE/>
        <w:autoSpaceDN/>
        <w:ind w:firstLine="708"/>
        <w:jc w:val="both"/>
        <w:rPr>
          <w:sz w:val="24"/>
          <w:szCs w:val="24"/>
          <w:lang w:eastAsia="ru-RU"/>
        </w:rPr>
      </w:pPr>
    </w:p>
    <w:p w14:paraId="401E6899"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699F8A8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Границы санитарно-защитных зон вновь размещаемых объектов не должны пересекать границы земельных участков территорий (объектов), которые не должны находиться в таких зонах. Не допускается реконструкция объектов, приводящая к расширению санитарно-защитных зон.</w:t>
      </w:r>
    </w:p>
    <w:p w14:paraId="28931C50" w14:textId="77777777" w:rsidR="00C401BD" w:rsidRPr="00C401BD" w:rsidRDefault="00C401BD" w:rsidP="00C401BD">
      <w:pPr>
        <w:widowControl/>
        <w:autoSpaceDE/>
        <w:autoSpaceDN/>
        <w:ind w:firstLine="708"/>
        <w:jc w:val="both"/>
        <w:rPr>
          <w:sz w:val="24"/>
          <w:szCs w:val="24"/>
          <w:lang w:val="ru-RU" w:eastAsia="ru-RU"/>
        </w:rPr>
      </w:pPr>
    </w:p>
    <w:p w14:paraId="2EB201C7"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7DFB0B8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 xml:space="preserve">П-1 – СПЕЦИАЛИЗИРОВАННАЯ ПРОИЗВОДСТВЕННАЯ ЗОНА </w:t>
      </w:r>
    </w:p>
    <w:p w14:paraId="22F62AE3" w14:textId="77777777" w:rsidR="00C401BD" w:rsidRPr="00C401BD" w:rsidRDefault="00C401BD" w:rsidP="00C401BD">
      <w:pPr>
        <w:widowControl/>
        <w:autoSpaceDE/>
        <w:autoSpaceDN/>
        <w:rPr>
          <w:sz w:val="24"/>
          <w:szCs w:val="24"/>
          <w:lang w:val="ru-RU" w:eastAsia="ru-RU"/>
        </w:rPr>
      </w:pPr>
    </w:p>
    <w:p w14:paraId="58D80F38"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 xml:space="preserve">Специализированная производственная зона П–1 установлена для размещения производственных объектов с различными нормативами воздействия на окружающую среду, для размещения объектов </w:t>
      </w:r>
      <w:r w:rsidRPr="00C401BD">
        <w:rPr>
          <w:sz w:val="24"/>
          <w:szCs w:val="20"/>
          <w:lang w:val="ru-RU" w:eastAsia="ru-RU"/>
        </w:rPr>
        <w:t>управленческой деятельности</w:t>
      </w:r>
      <w:r w:rsidRPr="00C401BD">
        <w:rPr>
          <w:sz w:val="24"/>
          <w:szCs w:val="24"/>
          <w:lang w:val="ru-RU" w:eastAsia="ru-RU"/>
        </w:rPr>
        <w:t xml:space="preserve"> производственных объектов, складских объектов, объектов оптовой торговли, для обеспечения условий использования участков, предусматривающих размещение объектов накопления, обработки, утилизации и обезвреживания, а также для установления санитарно-защитных зон таких объектов в соответствии с требованиями технических регламентов.</w:t>
      </w:r>
    </w:p>
    <w:p w14:paraId="73CCBF7E"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10DB310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П-1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43F55EF8" w14:textId="77777777" w:rsidR="00C401BD" w:rsidRPr="00C401BD" w:rsidRDefault="00C401BD" w:rsidP="00C401BD">
      <w:pPr>
        <w:widowControl/>
        <w:autoSpaceDE/>
        <w:autoSpaceDN/>
        <w:jc w:val="center"/>
        <w:rPr>
          <w:sz w:val="24"/>
          <w:szCs w:val="24"/>
          <w:lang w:val="ru-RU" w:eastAsia="ru-RU"/>
        </w:rPr>
      </w:pPr>
    </w:p>
    <w:p w14:paraId="3749201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842"/>
        <w:gridCol w:w="1277"/>
        <w:gridCol w:w="1842"/>
        <w:gridCol w:w="2126"/>
        <w:gridCol w:w="2693"/>
      </w:tblGrid>
      <w:tr w:rsidR="00C401BD" w:rsidRPr="00E77B4D" w14:paraId="4C5EC1F4"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0B61F8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4884BC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842" w:type="dxa"/>
            <w:vMerge w:val="restart"/>
            <w:tcBorders>
              <w:top w:val="single" w:sz="4" w:space="0" w:color="auto"/>
              <w:left w:val="single" w:sz="4" w:space="0" w:color="auto"/>
              <w:right w:val="single" w:sz="4" w:space="0" w:color="auto"/>
            </w:tcBorders>
            <w:vAlign w:val="center"/>
          </w:tcPr>
          <w:p w14:paraId="274DBA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6C007E7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14:paraId="6A010E8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4596FC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538DA82A"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6A439E1B"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3F15644D" w14:textId="77777777" w:rsidR="00C401BD" w:rsidRPr="00C401BD" w:rsidRDefault="00C401BD" w:rsidP="00C401BD">
            <w:pPr>
              <w:widowControl/>
              <w:autoSpaceDE/>
              <w:autoSpaceDN/>
              <w:jc w:val="center"/>
              <w:rPr>
                <w:sz w:val="24"/>
                <w:szCs w:val="20"/>
                <w:lang w:val="ru-RU" w:eastAsia="ru-RU"/>
              </w:rPr>
            </w:pPr>
          </w:p>
        </w:tc>
        <w:tc>
          <w:tcPr>
            <w:tcW w:w="1842" w:type="dxa"/>
            <w:vMerge/>
            <w:tcBorders>
              <w:left w:val="single" w:sz="4" w:space="0" w:color="auto"/>
              <w:bottom w:val="single" w:sz="4" w:space="0" w:color="auto"/>
              <w:right w:val="single" w:sz="4" w:space="0" w:color="auto"/>
            </w:tcBorders>
            <w:vAlign w:val="center"/>
          </w:tcPr>
          <w:p w14:paraId="32B5A66E" w14:textId="77777777" w:rsidR="00C401BD" w:rsidRPr="00C401BD" w:rsidRDefault="00C401BD" w:rsidP="00C401BD">
            <w:pPr>
              <w:widowControl/>
              <w:autoSpaceDE/>
              <w:autoSpaceDN/>
              <w:jc w:val="center"/>
              <w:rPr>
                <w:sz w:val="24"/>
                <w:szCs w:val="20"/>
                <w:lang w:val="ru-RU" w:eastAsia="ru-RU"/>
              </w:rPr>
            </w:pPr>
          </w:p>
        </w:tc>
        <w:tc>
          <w:tcPr>
            <w:tcW w:w="1277" w:type="dxa"/>
            <w:tcBorders>
              <w:top w:val="single" w:sz="4" w:space="0" w:color="auto"/>
              <w:left w:val="single" w:sz="4" w:space="0" w:color="auto"/>
              <w:bottom w:val="single" w:sz="4" w:space="0" w:color="auto"/>
              <w:right w:val="single" w:sz="4" w:space="0" w:color="auto"/>
            </w:tcBorders>
            <w:vAlign w:val="center"/>
          </w:tcPr>
          <w:p w14:paraId="7DBE963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42" w:type="dxa"/>
            <w:tcBorders>
              <w:left w:val="single" w:sz="4" w:space="0" w:color="auto"/>
              <w:bottom w:val="single" w:sz="4" w:space="0" w:color="auto"/>
              <w:right w:val="single" w:sz="4" w:space="0" w:color="auto"/>
            </w:tcBorders>
            <w:vAlign w:val="center"/>
          </w:tcPr>
          <w:p w14:paraId="1396788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126" w:type="dxa"/>
            <w:vMerge/>
            <w:tcBorders>
              <w:left w:val="single" w:sz="4" w:space="0" w:color="auto"/>
              <w:bottom w:val="single" w:sz="4" w:space="0" w:color="auto"/>
              <w:right w:val="single" w:sz="4" w:space="0" w:color="auto"/>
            </w:tcBorders>
            <w:vAlign w:val="center"/>
          </w:tcPr>
          <w:p w14:paraId="0E9BA3B3" w14:textId="77777777" w:rsidR="00C401BD" w:rsidRPr="00C401BD" w:rsidRDefault="00C401BD" w:rsidP="00C401BD">
            <w:pPr>
              <w:widowControl/>
              <w:autoSpaceDE/>
              <w:autoSpaceDN/>
              <w:jc w:val="center"/>
              <w:rPr>
                <w:sz w:val="24"/>
                <w:szCs w:val="20"/>
                <w:lang w:val="ru-RU" w:eastAsia="ru-RU"/>
              </w:rPr>
            </w:pPr>
          </w:p>
        </w:tc>
        <w:tc>
          <w:tcPr>
            <w:tcW w:w="2693" w:type="dxa"/>
            <w:vMerge/>
            <w:tcBorders>
              <w:left w:val="single" w:sz="4" w:space="0" w:color="auto"/>
              <w:bottom w:val="single" w:sz="4" w:space="0" w:color="auto"/>
              <w:right w:val="single" w:sz="4" w:space="0" w:color="auto"/>
            </w:tcBorders>
            <w:vAlign w:val="center"/>
          </w:tcPr>
          <w:p w14:paraId="03E3C1C7" w14:textId="77777777" w:rsidR="00C401BD" w:rsidRPr="00C401BD" w:rsidRDefault="00C401BD" w:rsidP="00C401BD">
            <w:pPr>
              <w:widowControl/>
              <w:autoSpaceDE/>
              <w:autoSpaceDN/>
              <w:jc w:val="center"/>
              <w:rPr>
                <w:sz w:val="24"/>
                <w:szCs w:val="20"/>
                <w:lang w:val="ru-RU" w:eastAsia="ru-RU"/>
              </w:rPr>
            </w:pPr>
          </w:p>
        </w:tc>
      </w:tr>
      <w:tr w:rsidR="00C401BD" w:rsidRPr="00C401BD" w14:paraId="7C52CC6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C7927EC"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EFD92AD"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Коммунальное обслуживание</w:t>
            </w:r>
          </w:p>
        </w:tc>
        <w:tc>
          <w:tcPr>
            <w:tcW w:w="1842" w:type="dxa"/>
            <w:tcBorders>
              <w:top w:val="single" w:sz="4" w:space="0" w:color="auto"/>
              <w:left w:val="single" w:sz="4" w:space="0" w:color="auto"/>
              <w:bottom w:val="single" w:sz="4" w:space="0" w:color="auto"/>
              <w:right w:val="single" w:sz="4" w:space="0" w:color="auto"/>
            </w:tcBorders>
            <w:vAlign w:val="center"/>
          </w:tcPr>
          <w:p w14:paraId="70F0E0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63D2E6F7"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vAlign w:val="center"/>
          </w:tcPr>
          <w:p w14:paraId="2CF38C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166358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886FA6B"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F783EAC"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3090941" w14:textId="77777777" w:rsidR="00C401BD" w:rsidRPr="00C401BD" w:rsidRDefault="00C401BD" w:rsidP="00C401BD">
            <w:pPr>
              <w:widowControl/>
              <w:autoSpaceDE/>
              <w:autoSpaceDN/>
              <w:jc w:val="center"/>
              <w:rPr>
                <w:sz w:val="24"/>
                <w:szCs w:val="24"/>
              </w:rPr>
            </w:pPr>
            <w:proofErr w:type="spellStart"/>
            <w:r w:rsidRPr="00C401BD">
              <w:rPr>
                <w:sz w:val="24"/>
                <w:szCs w:val="24"/>
              </w:rPr>
              <w:t>Общежития</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5CB4C200" w14:textId="77777777" w:rsidR="00C401BD" w:rsidRPr="00C401BD" w:rsidRDefault="00C401BD" w:rsidP="00C401BD">
            <w:pPr>
              <w:widowControl/>
              <w:autoSpaceDE/>
              <w:autoSpaceDN/>
              <w:jc w:val="center"/>
              <w:rPr>
                <w:sz w:val="24"/>
                <w:szCs w:val="24"/>
              </w:rPr>
            </w:pPr>
            <w:r w:rsidRPr="00C401BD">
              <w:rPr>
                <w:sz w:val="24"/>
                <w:szCs w:val="24"/>
              </w:rPr>
              <w:t>3.2.4</w:t>
            </w:r>
          </w:p>
        </w:tc>
        <w:tc>
          <w:tcPr>
            <w:tcW w:w="1277" w:type="dxa"/>
            <w:tcBorders>
              <w:top w:val="single" w:sz="4" w:space="0" w:color="auto"/>
              <w:left w:val="single" w:sz="4" w:space="0" w:color="auto"/>
              <w:bottom w:val="single" w:sz="4" w:space="0" w:color="auto"/>
              <w:right w:val="single" w:sz="4" w:space="0" w:color="auto"/>
            </w:tcBorders>
            <w:vAlign w:val="center"/>
          </w:tcPr>
          <w:p w14:paraId="1D836D78" w14:textId="77777777" w:rsidR="00C401BD" w:rsidRPr="00C401BD" w:rsidRDefault="00C401BD" w:rsidP="00C401BD">
            <w:pPr>
              <w:widowControl/>
              <w:autoSpaceDE/>
              <w:autoSpaceDN/>
              <w:jc w:val="center"/>
              <w:rPr>
                <w:sz w:val="24"/>
                <w:szCs w:val="24"/>
              </w:rPr>
            </w:pPr>
            <w:r w:rsidRPr="00C401BD">
              <w:rPr>
                <w:sz w:val="24"/>
                <w:szCs w:val="24"/>
              </w:rPr>
              <w:t>500</w:t>
            </w:r>
          </w:p>
        </w:tc>
        <w:tc>
          <w:tcPr>
            <w:tcW w:w="1842" w:type="dxa"/>
            <w:tcBorders>
              <w:top w:val="single" w:sz="4" w:space="0" w:color="auto"/>
              <w:left w:val="single" w:sz="4" w:space="0" w:color="auto"/>
              <w:bottom w:val="single" w:sz="4" w:space="0" w:color="auto"/>
              <w:right w:val="single" w:sz="4" w:space="0" w:color="auto"/>
            </w:tcBorders>
            <w:vAlign w:val="center"/>
          </w:tcPr>
          <w:p w14:paraId="560B448C" w14:textId="77777777" w:rsidR="00C401BD" w:rsidRPr="00C401BD" w:rsidRDefault="00C401BD" w:rsidP="00C401BD">
            <w:pPr>
              <w:widowControl/>
              <w:autoSpaceDE/>
              <w:autoSpaceDN/>
              <w:jc w:val="center"/>
              <w:rPr>
                <w:sz w:val="24"/>
                <w:szCs w:val="24"/>
              </w:rPr>
            </w:pPr>
            <w:r w:rsidRPr="00C401BD">
              <w:rPr>
                <w:sz w:val="24"/>
                <w:szCs w:val="24"/>
              </w:rPr>
              <w:t>100 000</w:t>
            </w:r>
          </w:p>
        </w:tc>
        <w:tc>
          <w:tcPr>
            <w:tcW w:w="2126" w:type="dxa"/>
            <w:tcBorders>
              <w:top w:val="single" w:sz="4" w:space="0" w:color="auto"/>
              <w:left w:val="single" w:sz="4" w:space="0" w:color="auto"/>
              <w:bottom w:val="single" w:sz="4" w:space="0" w:color="auto"/>
              <w:right w:val="single" w:sz="4" w:space="0" w:color="auto"/>
            </w:tcBorders>
            <w:vAlign w:val="center"/>
          </w:tcPr>
          <w:p w14:paraId="0951924B" w14:textId="77777777" w:rsidR="00C401BD" w:rsidRPr="00C401BD" w:rsidRDefault="00C401BD" w:rsidP="00C401BD">
            <w:pPr>
              <w:widowControl/>
              <w:autoSpaceDE/>
              <w:autoSpaceDN/>
              <w:jc w:val="center"/>
              <w:rPr>
                <w:sz w:val="24"/>
                <w:szCs w:val="24"/>
              </w:rPr>
            </w:pPr>
            <w:r w:rsidRPr="00C401BD">
              <w:rPr>
                <w:sz w:val="24"/>
                <w:szCs w:val="24"/>
              </w:rPr>
              <w:t>60%</w:t>
            </w:r>
          </w:p>
        </w:tc>
        <w:tc>
          <w:tcPr>
            <w:tcW w:w="2693" w:type="dxa"/>
            <w:tcBorders>
              <w:top w:val="single" w:sz="4" w:space="0" w:color="auto"/>
              <w:left w:val="single" w:sz="4" w:space="0" w:color="auto"/>
              <w:bottom w:val="single" w:sz="4" w:space="0" w:color="auto"/>
              <w:right w:val="single" w:sz="4" w:space="0" w:color="auto"/>
            </w:tcBorders>
            <w:vAlign w:val="center"/>
          </w:tcPr>
          <w:p w14:paraId="1965FC26" w14:textId="77777777" w:rsidR="00C401BD" w:rsidRPr="00C401BD" w:rsidRDefault="00C401BD" w:rsidP="00C401BD">
            <w:pPr>
              <w:widowControl/>
              <w:autoSpaceDE/>
              <w:autoSpaceDN/>
              <w:jc w:val="center"/>
              <w:rPr>
                <w:sz w:val="24"/>
                <w:szCs w:val="24"/>
              </w:rPr>
            </w:pPr>
            <w:r w:rsidRPr="00C401BD">
              <w:rPr>
                <w:sz w:val="24"/>
                <w:szCs w:val="24"/>
              </w:rPr>
              <w:t>3</w:t>
            </w:r>
          </w:p>
        </w:tc>
      </w:tr>
      <w:tr w:rsidR="00C401BD" w:rsidRPr="00C401BD" w14:paraId="361D441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D41D90C"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2309D12"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Объекты дорожного сервиса</w:t>
            </w:r>
          </w:p>
        </w:tc>
        <w:tc>
          <w:tcPr>
            <w:tcW w:w="1842" w:type="dxa"/>
            <w:tcBorders>
              <w:top w:val="single" w:sz="4" w:space="0" w:color="auto"/>
              <w:left w:val="single" w:sz="4" w:space="0" w:color="auto"/>
              <w:bottom w:val="single" w:sz="4" w:space="0" w:color="auto"/>
              <w:right w:val="single" w:sz="4" w:space="0" w:color="auto"/>
            </w:tcBorders>
            <w:vAlign w:val="center"/>
          </w:tcPr>
          <w:p w14:paraId="6E066A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4.9.1</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073CC55F"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vAlign w:val="center"/>
          </w:tcPr>
          <w:p w14:paraId="416C81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7AA8BB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4D27A4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BC9A96E"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275A5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Производственная деятельность</w:t>
            </w:r>
          </w:p>
        </w:tc>
        <w:tc>
          <w:tcPr>
            <w:tcW w:w="1842" w:type="dxa"/>
            <w:tcBorders>
              <w:top w:val="single" w:sz="4" w:space="0" w:color="auto"/>
              <w:left w:val="single" w:sz="4" w:space="0" w:color="auto"/>
              <w:bottom w:val="single" w:sz="4" w:space="0" w:color="auto"/>
              <w:right w:val="single" w:sz="4" w:space="0" w:color="auto"/>
            </w:tcBorders>
            <w:vAlign w:val="center"/>
          </w:tcPr>
          <w:p w14:paraId="165EA0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474981C6"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vAlign w:val="center"/>
          </w:tcPr>
          <w:p w14:paraId="6A04603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44EC35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349953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9A96A8F"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36999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Недропользование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45452E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6.1</w:t>
            </w:r>
          </w:p>
        </w:tc>
        <w:tc>
          <w:tcPr>
            <w:tcW w:w="5245" w:type="dxa"/>
            <w:gridSpan w:val="3"/>
            <w:tcBorders>
              <w:top w:val="single" w:sz="4" w:space="0" w:color="auto"/>
              <w:left w:val="single" w:sz="4" w:space="0" w:color="auto"/>
              <w:bottom w:val="single" w:sz="4" w:space="0" w:color="auto"/>
              <w:right w:val="single" w:sz="4" w:space="0" w:color="auto"/>
            </w:tcBorders>
            <w:vAlign w:val="center"/>
          </w:tcPr>
          <w:p w14:paraId="0A18383C"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5E321B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6429EE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8ED5EB3"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556FA6E"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Связь</w:t>
            </w:r>
          </w:p>
        </w:tc>
        <w:tc>
          <w:tcPr>
            <w:tcW w:w="1842" w:type="dxa"/>
            <w:tcBorders>
              <w:top w:val="single" w:sz="4" w:space="0" w:color="auto"/>
              <w:left w:val="single" w:sz="4" w:space="0" w:color="auto"/>
              <w:bottom w:val="single" w:sz="4" w:space="0" w:color="auto"/>
              <w:right w:val="single" w:sz="4" w:space="0" w:color="auto"/>
            </w:tcBorders>
            <w:vAlign w:val="center"/>
          </w:tcPr>
          <w:p w14:paraId="34D21C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B8D49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517BC30"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4D64B0B"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C09EA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Склад</w:t>
            </w:r>
          </w:p>
        </w:tc>
        <w:tc>
          <w:tcPr>
            <w:tcW w:w="1842" w:type="dxa"/>
            <w:tcBorders>
              <w:top w:val="single" w:sz="4" w:space="0" w:color="auto"/>
              <w:left w:val="single" w:sz="4" w:space="0" w:color="auto"/>
              <w:bottom w:val="single" w:sz="4" w:space="0" w:color="auto"/>
              <w:right w:val="single" w:sz="4" w:space="0" w:color="auto"/>
            </w:tcBorders>
            <w:vAlign w:val="center"/>
          </w:tcPr>
          <w:p w14:paraId="0373DE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6.9</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0F20FD23"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vAlign w:val="center"/>
          </w:tcPr>
          <w:p w14:paraId="7F9BE5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1AC726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93C5E7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A9B67AF"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6E594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842" w:type="dxa"/>
            <w:tcBorders>
              <w:top w:val="single" w:sz="4" w:space="0" w:color="auto"/>
              <w:left w:val="single" w:sz="4" w:space="0" w:color="auto"/>
              <w:bottom w:val="single" w:sz="4" w:space="0" w:color="auto"/>
              <w:right w:val="single" w:sz="4" w:space="0" w:color="auto"/>
            </w:tcBorders>
            <w:vAlign w:val="center"/>
          </w:tcPr>
          <w:p w14:paraId="007114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D3304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782A1E8"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C012DC0"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444DC43"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Историко-культурная деятельность</w:t>
            </w:r>
          </w:p>
        </w:tc>
        <w:tc>
          <w:tcPr>
            <w:tcW w:w="1842" w:type="dxa"/>
            <w:tcBorders>
              <w:top w:val="single" w:sz="4" w:space="0" w:color="auto"/>
              <w:left w:val="single" w:sz="4" w:space="0" w:color="auto"/>
              <w:bottom w:val="single" w:sz="4" w:space="0" w:color="auto"/>
              <w:right w:val="single" w:sz="4" w:space="0" w:color="auto"/>
            </w:tcBorders>
            <w:vAlign w:val="center"/>
          </w:tcPr>
          <w:p w14:paraId="10C2FB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2333DB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7B7E33CE"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98A0180"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E6832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842" w:type="dxa"/>
            <w:tcBorders>
              <w:top w:val="single" w:sz="4" w:space="0" w:color="auto"/>
              <w:left w:val="single" w:sz="4" w:space="0" w:color="auto"/>
              <w:bottom w:val="single" w:sz="4" w:space="0" w:color="auto"/>
              <w:right w:val="single" w:sz="4" w:space="0" w:color="auto"/>
            </w:tcBorders>
            <w:vAlign w:val="center"/>
          </w:tcPr>
          <w:p w14:paraId="4E5944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1A9D5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799D03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39672B4"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DBB29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842" w:type="dxa"/>
            <w:tcBorders>
              <w:top w:val="single" w:sz="4" w:space="0" w:color="auto"/>
              <w:left w:val="single" w:sz="4" w:space="0" w:color="auto"/>
              <w:bottom w:val="single" w:sz="4" w:space="0" w:color="auto"/>
              <w:right w:val="single" w:sz="4" w:space="0" w:color="auto"/>
            </w:tcBorders>
            <w:vAlign w:val="center"/>
          </w:tcPr>
          <w:p w14:paraId="0031F4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Borders>
              <w:top w:val="single" w:sz="4" w:space="0" w:color="auto"/>
              <w:left w:val="single" w:sz="4" w:space="0" w:color="auto"/>
              <w:bottom w:val="single" w:sz="4" w:space="0" w:color="auto"/>
              <w:right w:val="single" w:sz="4" w:space="0" w:color="auto"/>
            </w:tcBorders>
          </w:tcPr>
          <w:p w14:paraId="1773FC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2F878F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2D5FDD2"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67728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842" w:type="dxa"/>
            <w:tcBorders>
              <w:top w:val="single" w:sz="4" w:space="0" w:color="auto"/>
              <w:left w:val="single" w:sz="4" w:space="0" w:color="auto"/>
              <w:bottom w:val="single" w:sz="4" w:space="0" w:color="auto"/>
              <w:right w:val="single" w:sz="4" w:space="0" w:color="auto"/>
            </w:tcBorders>
            <w:vAlign w:val="center"/>
          </w:tcPr>
          <w:p w14:paraId="445B52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Borders>
              <w:top w:val="single" w:sz="4" w:space="0" w:color="auto"/>
              <w:left w:val="single" w:sz="4" w:space="0" w:color="auto"/>
              <w:bottom w:val="single" w:sz="4" w:space="0" w:color="auto"/>
              <w:right w:val="single" w:sz="4" w:space="0" w:color="auto"/>
            </w:tcBorders>
          </w:tcPr>
          <w:p w14:paraId="7E81C1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C680E30"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1453821" w14:textId="77777777" w:rsidR="00C401BD" w:rsidRPr="00C401BD" w:rsidRDefault="00C401BD" w:rsidP="00C401BD">
            <w:pPr>
              <w:widowControl/>
              <w:numPr>
                <w:ilvl w:val="0"/>
                <w:numId w:val="19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7871DC1"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Специальная деятельность</w:t>
            </w:r>
          </w:p>
        </w:tc>
        <w:tc>
          <w:tcPr>
            <w:tcW w:w="1842" w:type="dxa"/>
            <w:tcBorders>
              <w:top w:val="single" w:sz="4" w:space="0" w:color="auto"/>
              <w:left w:val="single" w:sz="4" w:space="0" w:color="auto"/>
              <w:bottom w:val="single" w:sz="4" w:space="0" w:color="auto"/>
              <w:right w:val="single" w:sz="4" w:space="0" w:color="auto"/>
            </w:tcBorders>
            <w:vAlign w:val="center"/>
          </w:tcPr>
          <w:p w14:paraId="158D78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F47B1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2EF51FC8" w14:textId="77777777" w:rsidR="00C401BD" w:rsidRPr="00C401BD" w:rsidRDefault="00C401BD" w:rsidP="00C401BD">
      <w:pPr>
        <w:widowControl/>
        <w:autoSpaceDE/>
        <w:autoSpaceDN/>
        <w:jc w:val="center"/>
        <w:rPr>
          <w:sz w:val="24"/>
          <w:szCs w:val="24"/>
          <w:lang w:val="ru-RU" w:eastAsia="ru-RU"/>
        </w:rPr>
      </w:pPr>
    </w:p>
    <w:p w14:paraId="0CD0F5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4755D2C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1. Коммунальное обслуживание – 3.1</w:t>
      </w:r>
    </w:p>
    <w:p w14:paraId="428515EF"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2. Обеспечение внутреннего правопорядка – 8.3.</w:t>
      </w:r>
    </w:p>
    <w:p w14:paraId="06A7374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3. Связь – 6.8</w:t>
      </w:r>
    </w:p>
    <w:p w14:paraId="5800AD9B" w14:textId="77777777" w:rsidR="00C401BD" w:rsidRPr="00C401BD" w:rsidRDefault="00C401BD" w:rsidP="00C401BD">
      <w:pPr>
        <w:widowControl/>
        <w:autoSpaceDE/>
        <w:autoSpaceDN/>
        <w:jc w:val="both"/>
        <w:rPr>
          <w:sz w:val="24"/>
          <w:szCs w:val="24"/>
          <w:lang w:val="ru-RU" w:eastAsia="ru-RU"/>
        </w:rPr>
      </w:pPr>
    </w:p>
    <w:p w14:paraId="2D10F5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7E974EC4" w14:textId="77777777" w:rsidR="00C401BD" w:rsidRPr="00C401BD" w:rsidRDefault="00C401BD" w:rsidP="00C401BD">
      <w:pPr>
        <w:widowControl/>
        <w:autoSpaceDE/>
        <w:autoSpaceDN/>
        <w:jc w:val="center"/>
        <w:rPr>
          <w:sz w:val="24"/>
          <w:szCs w:val="24"/>
          <w:lang w:val="ru-RU"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280"/>
        <w:gridCol w:w="1559"/>
        <w:gridCol w:w="1559"/>
        <w:gridCol w:w="1560"/>
        <w:gridCol w:w="3118"/>
        <w:gridCol w:w="2126"/>
      </w:tblGrid>
      <w:tr w:rsidR="00C401BD" w:rsidRPr="00E77B4D" w14:paraId="78DB62CC"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0DB5A6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280" w:type="dxa"/>
            <w:vMerge w:val="restart"/>
            <w:tcBorders>
              <w:top w:val="single" w:sz="4" w:space="0" w:color="auto"/>
              <w:left w:val="single" w:sz="4" w:space="0" w:color="auto"/>
              <w:right w:val="single" w:sz="4" w:space="0" w:color="auto"/>
            </w:tcBorders>
            <w:vAlign w:val="center"/>
          </w:tcPr>
          <w:p w14:paraId="0CB2C2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40EC41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42A187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3118" w:type="dxa"/>
            <w:vMerge w:val="restart"/>
            <w:tcBorders>
              <w:top w:val="single" w:sz="4" w:space="0" w:color="auto"/>
              <w:left w:val="single" w:sz="4" w:space="0" w:color="auto"/>
              <w:right w:val="single" w:sz="4" w:space="0" w:color="auto"/>
            </w:tcBorders>
            <w:vAlign w:val="center"/>
          </w:tcPr>
          <w:p w14:paraId="49CAF1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126" w:type="dxa"/>
            <w:vMerge w:val="restart"/>
            <w:tcBorders>
              <w:top w:val="single" w:sz="4" w:space="0" w:color="auto"/>
              <w:left w:val="single" w:sz="4" w:space="0" w:color="auto"/>
              <w:right w:val="single" w:sz="4" w:space="0" w:color="auto"/>
            </w:tcBorders>
            <w:vAlign w:val="center"/>
          </w:tcPr>
          <w:p w14:paraId="09A0CC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0C13301F"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136A1AC8" w14:textId="77777777" w:rsidR="00C401BD" w:rsidRPr="00C401BD" w:rsidRDefault="00C401BD" w:rsidP="00C401BD">
            <w:pPr>
              <w:widowControl/>
              <w:autoSpaceDE/>
              <w:autoSpaceDN/>
              <w:jc w:val="center"/>
              <w:rPr>
                <w:sz w:val="24"/>
                <w:szCs w:val="20"/>
                <w:lang w:val="ru-RU" w:eastAsia="ru-RU"/>
              </w:rPr>
            </w:pPr>
          </w:p>
        </w:tc>
        <w:tc>
          <w:tcPr>
            <w:tcW w:w="4280" w:type="dxa"/>
            <w:vMerge/>
            <w:tcBorders>
              <w:left w:val="single" w:sz="4" w:space="0" w:color="auto"/>
              <w:bottom w:val="single" w:sz="4" w:space="0" w:color="auto"/>
              <w:right w:val="single" w:sz="4" w:space="0" w:color="auto"/>
            </w:tcBorders>
            <w:vAlign w:val="center"/>
          </w:tcPr>
          <w:p w14:paraId="68922912"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4A3E7D24"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5A53B39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560" w:type="dxa"/>
            <w:tcBorders>
              <w:left w:val="single" w:sz="4" w:space="0" w:color="auto"/>
              <w:bottom w:val="single" w:sz="4" w:space="0" w:color="auto"/>
              <w:right w:val="single" w:sz="4" w:space="0" w:color="auto"/>
            </w:tcBorders>
            <w:vAlign w:val="center"/>
          </w:tcPr>
          <w:p w14:paraId="581E1FD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3118" w:type="dxa"/>
            <w:vMerge/>
            <w:tcBorders>
              <w:left w:val="single" w:sz="4" w:space="0" w:color="auto"/>
              <w:bottom w:val="single" w:sz="4" w:space="0" w:color="auto"/>
              <w:right w:val="single" w:sz="4" w:space="0" w:color="auto"/>
            </w:tcBorders>
            <w:vAlign w:val="center"/>
          </w:tcPr>
          <w:p w14:paraId="16B96A55" w14:textId="77777777" w:rsidR="00C401BD" w:rsidRPr="00C401BD" w:rsidRDefault="00C401BD" w:rsidP="00C401BD">
            <w:pPr>
              <w:widowControl/>
              <w:autoSpaceDE/>
              <w:autoSpaceDN/>
              <w:jc w:val="center"/>
              <w:rPr>
                <w:sz w:val="24"/>
                <w:szCs w:val="20"/>
                <w:lang w:val="ru-RU" w:eastAsia="ru-RU"/>
              </w:rPr>
            </w:pPr>
          </w:p>
        </w:tc>
        <w:tc>
          <w:tcPr>
            <w:tcW w:w="2126" w:type="dxa"/>
            <w:vMerge/>
            <w:tcBorders>
              <w:left w:val="single" w:sz="4" w:space="0" w:color="auto"/>
              <w:bottom w:val="single" w:sz="4" w:space="0" w:color="auto"/>
              <w:right w:val="single" w:sz="4" w:space="0" w:color="auto"/>
            </w:tcBorders>
            <w:vAlign w:val="center"/>
          </w:tcPr>
          <w:p w14:paraId="6230FAD2" w14:textId="77777777" w:rsidR="00C401BD" w:rsidRPr="00C401BD" w:rsidRDefault="00C401BD" w:rsidP="00C401BD">
            <w:pPr>
              <w:widowControl/>
              <w:autoSpaceDE/>
              <w:autoSpaceDN/>
              <w:jc w:val="center"/>
              <w:rPr>
                <w:sz w:val="24"/>
                <w:szCs w:val="20"/>
                <w:lang w:val="ru-RU" w:eastAsia="ru-RU"/>
              </w:rPr>
            </w:pPr>
          </w:p>
        </w:tc>
      </w:tr>
      <w:tr w:rsidR="00C401BD" w:rsidRPr="00C401BD" w14:paraId="02F4724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729C2F8" w14:textId="77777777" w:rsidR="00C401BD" w:rsidRPr="00C401BD" w:rsidRDefault="00C401BD" w:rsidP="00C401BD">
            <w:pPr>
              <w:widowControl/>
              <w:numPr>
                <w:ilvl w:val="0"/>
                <w:numId w:val="196"/>
              </w:numPr>
              <w:overflowPunct w:val="0"/>
              <w:autoSpaceDE/>
              <w:autoSpaceDN/>
              <w:adjustRightInd w:val="0"/>
              <w:ind w:left="170"/>
              <w:contextualSpacing/>
              <w:jc w:val="center"/>
              <w:textAlignment w:val="baseline"/>
              <w:rPr>
                <w:sz w:val="24"/>
                <w:szCs w:val="20"/>
                <w:lang w:val="ru-RU" w:eastAsia="ru-RU"/>
              </w:rPr>
            </w:pPr>
          </w:p>
        </w:tc>
        <w:tc>
          <w:tcPr>
            <w:tcW w:w="4280" w:type="dxa"/>
            <w:tcBorders>
              <w:top w:val="single" w:sz="4" w:space="0" w:color="auto"/>
              <w:left w:val="single" w:sz="4" w:space="0" w:color="auto"/>
              <w:bottom w:val="single" w:sz="4" w:space="0" w:color="auto"/>
              <w:right w:val="single" w:sz="4" w:space="0" w:color="auto"/>
            </w:tcBorders>
            <w:vAlign w:val="center"/>
          </w:tcPr>
          <w:p w14:paraId="782976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69ABD8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00A4AFAF"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3118" w:type="dxa"/>
            <w:tcBorders>
              <w:top w:val="single" w:sz="4" w:space="0" w:color="auto"/>
              <w:left w:val="single" w:sz="4" w:space="0" w:color="auto"/>
              <w:bottom w:val="single" w:sz="4" w:space="0" w:color="auto"/>
              <w:right w:val="single" w:sz="4" w:space="0" w:color="auto"/>
            </w:tcBorders>
            <w:vAlign w:val="center"/>
          </w:tcPr>
          <w:p w14:paraId="48F474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126" w:type="dxa"/>
            <w:tcBorders>
              <w:top w:val="single" w:sz="4" w:space="0" w:color="auto"/>
              <w:left w:val="single" w:sz="4" w:space="0" w:color="auto"/>
              <w:bottom w:val="single" w:sz="4" w:space="0" w:color="auto"/>
              <w:right w:val="single" w:sz="4" w:space="0" w:color="auto"/>
            </w:tcBorders>
            <w:vAlign w:val="center"/>
          </w:tcPr>
          <w:p w14:paraId="652978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9BAFDC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6D0C10A" w14:textId="77777777" w:rsidR="00C401BD" w:rsidRPr="00C401BD" w:rsidRDefault="00C401BD" w:rsidP="00C401BD">
            <w:pPr>
              <w:widowControl/>
              <w:numPr>
                <w:ilvl w:val="0"/>
                <w:numId w:val="196"/>
              </w:numPr>
              <w:overflowPunct w:val="0"/>
              <w:autoSpaceDE/>
              <w:autoSpaceDN/>
              <w:adjustRightInd w:val="0"/>
              <w:ind w:left="170"/>
              <w:contextualSpacing/>
              <w:jc w:val="center"/>
              <w:textAlignment w:val="baseline"/>
              <w:rPr>
                <w:sz w:val="24"/>
                <w:szCs w:val="20"/>
                <w:lang w:val="ru-RU" w:eastAsia="ru-RU"/>
              </w:rPr>
            </w:pPr>
          </w:p>
        </w:tc>
        <w:tc>
          <w:tcPr>
            <w:tcW w:w="4280" w:type="dxa"/>
            <w:tcBorders>
              <w:top w:val="single" w:sz="4" w:space="0" w:color="auto"/>
              <w:left w:val="single" w:sz="4" w:space="0" w:color="auto"/>
              <w:bottom w:val="single" w:sz="4" w:space="0" w:color="auto"/>
              <w:right w:val="single" w:sz="4" w:space="0" w:color="auto"/>
            </w:tcBorders>
            <w:vAlign w:val="center"/>
          </w:tcPr>
          <w:p w14:paraId="418AA6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559" w:type="dxa"/>
            <w:tcBorders>
              <w:top w:val="single" w:sz="4" w:space="0" w:color="auto"/>
              <w:left w:val="single" w:sz="4" w:space="0" w:color="auto"/>
              <w:bottom w:val="single" w:sz="4" w:space="0" w:color="auto"/>
              <w:right w:val="single" w:sz="4" w:space="0" w:color="auto"/>
            </w:tcBorders>
            <w:vAlign w:val="center"/>
          </w:tcPr>
          <w:p w14:paraId="7F1416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40AB71A3"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3118" w:type="dxa"/>
            <w:tcBorders>
              <w:top w:val="single" w:sz="4" w:space="0" w:color="auto"/>
              <w:left w:val="single" w:sz="4" w:space="0" w:color="auto"/>
              <w:bottom w:val="single" w:sz="4" w:space="0" w:color="auto"/>
              <w:right w:val="single" w:sz="4" w:space="0" w:color="auto"/>
            </w:tcBorders>
            <w:vAlign w:val="center"/>
          </w:tcPr>
          <w:p w14:paraId="0C3351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126" w:type="dxa"/>
            <w:tcBorders>
              <w:top w:val="single" w:sz="4" w:space="0" w:color="auto"/>
              <w:left w:val="single" w:sz="4" w:space="0" w:color="auto"/>
              <w:bottom w:val="single" w:sz="4" w:space="0" w:color="auto"/>
              <w:right w:val="single" w:sz="4" w:space="0" w:color="auto"/>
            </w:tcBorders>
            <w:vAlign w:val="center"/>
          </w:tcPr>
          <w:p w14:paraId="27C4F3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747EE6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5A78893" w14:textId="77777777" w:rsidR="00C401BD" w:rsidRPr="00C401BD" w:rsidRDefault="00C401BD" w:rsidP="00C401BD">
            <w:pPr>
              <w:widowControl/>
              <w:numPr>
                <w:ilvl w:val="0"/>
                <w:numId w:val="196"/>
              </w:numPr>
              <w:overflowPunct w:val="0"/>
              <w:autoSpaceDE/>
              <w:autoSpaceDN/>
              <w:adjustRightInd w:val="0"/>
              <w:ind w:left="170"/>
              <w:contextualSpacing/>
              <w:jc w:val="center"/>
              <w:textAlignment w:val="baseline"/>
              <w:rPr>
                <w:sz w:val="24"/>
                <w:szCs w:val="20"/>
                <w:lang w:val="ru-RU" w:eastAsia="ru-RU"/>
              </w:rPr>
            </w:pPr>
          </w:p>
        </w:tc>
        <w:tc>
          <w:tcPr>
            <w:tcW w:w="4280" w:type="dxa"/>
            <w:tcBorders>
              <w:top w:val="single" w:sz="4" w:space="0" w:color="auto"/>
              <w:left w:val="single" w:sz="4" w:space="0" w:color="auto"/>
              <w:bottom w:val="single" w:sz="4" w:space="0" w:color="auto"/>
              <w:right w:val="single" w:sz="4" w:space="0" w:color="auto"/>
            </w:tcBorders>
            <w:vAlign w:val="center"/>
          </w:tcPr>
          <w:p w14:paraId="272F46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59" w:type="dxa"/>
            <w:tcBorders>
              <w:top w:val="single" w:sz="4" w:space="0" w:color="auto"/>
              <w:left w:val="single" w:sz="4" w:space="0" w:color="auto"/>
              <w:bottom w:val="single" w:sz="4" w:space="0" w:color="auto"/>
              <w:right w:val="single" w:sz="4" w:space="0" w:color="auto"/>
            </w:tcBorders>
            <w:vAlign w:val="center"/>
          </w:tcPr>
          <w:p w14:paraId="5BBDA5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157C980E"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3118" w:type="dxa"/>
            <w:tcBorders>
              <w:top w:val="single" w:sz="4" w:space="0" w:color="auto"/>
              <w:left w:val="single" w:sz="4" w:space="0" w:color="auto"/>
              <w:bottom w:val="single" w:sz="4" w:space="0" w:color="auto"/>
              <w:right w:val="single" w:sz="4" w:space="0" w:color="auto"/>
            </w:tcBorders>
            <w:vAlign w:val="center"/>
          </w:tcPr>
          <w:p w14:paraId="67E213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126" w:type="dxa"/>
            <w:tcBorders>
              <w:top w:val="single" w:sz="4" w:space="0" w:color="auto"/>
              <w:left w:val="single" w:sz="4" w:space="0" w:color="auto"/>
              <w:bottom w:val="single" w:sz="4" w:space="0" w:color="auto"/>
              <w:right w:val="single" w:sz="4" w:space="0" w:color="auto"/>
            </w:tcBorders>
            <w:vAlign w:val="center"/>
          </w:tcPr>
          <w:p w14:paraId="670C20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08468A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D918A5B" w14:textId="77777777" w:rsidR="00C401BD" w:rsidRPr="00C401BD" w:rsidRDefault="00C401BD" w:rsidP="00C401BD">
            <w:pPr>
              <w:widowControl/>
              <w:numPr>
                <w:ilvl w:val="0"/>
                <w:numId w:val="196"/>
              </w:numPr>
              <w:overflowPunct w:val="0"/>
              <w:autoSpaceDE/>
              <w:autoSpaceDN/>
              <w:adjustRightInd w:val="0"/>
              <w:ind w:left="170"/>
              <w:contextualSpacing/>
              <w:jc w:val="center"/>
              <w:textAlignment w:val="baseline"/>
              <w:rPr>
                <w:sz w:val="24"/>
                <w:szCs w:val="20"/>
                <w:lang w:val="ru-RU" w:eastAsia="ru-RU"/>
              </w:rPr>
            </w:pPr>
          </w:p>
        </w:tc>
        <w:tc>
          <w:tcPr>
            <w:tcW w:w="4280" w:type="dxa"/>
            <w:tcBorders>
              <w:top w:val="single" w:sz="4" w:space="0" w:color="auto"/>
              <w:left w:val="single" w:sz="4" w:space="0" w:color="auto"/>
              <w:bottom w:val="single" w:sz="4" w:space="0" w:color="auto"/>
              <w:right w:val="single" w:sz="4" w:space="0" w:color="auto"/>
            </w:tcBorders>
            <w:vAlign w:val="center"/>
          </w:tcPr>
          <w:p w14:paraId="5375B3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59" w:type="dxa"/>
            <w:tcBorders>
              <w:top w:val="single" w:sz="4" w:space="0" w:color="auto"/>
              <w:left w:val="single" w:sz="4" w:space="0" w:color="auto"/>
              <w:bottom w:val="single" w:sz="4" w:space="0" w:color="auto"/>
              <w:right w:val="single" w:sz="4" w:space="0" w:color="auto"/>
            </w:tcBorders>
            <w:vAlign w:val="center"/>
          </w:tcPr>
          <w:p w14:paraId="65856A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4A6258BC"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3118" w:type="dxa"/>
            <w:tcBorders>
              <w:top w:val="single" w:sz="4" w:space="0" w:color="auto"/>
              <w:left w:val="single" w:sz="4" w:space="0" w:color="auto"/>
              <w:bottom w:val="single" w:sz="4" w:space="0" w:color="auto"/>
              <w:right w:val="single" w:sz="4" w:space="0" w:color="auto"/>
            </w:tcBorders>
            <w:vAlign w:val="center"/>
          </w:tcPr>
          <w:p w14:paraId="39F30F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126" w:type="dxa"/>
            <w:tcBorders>
              <w:top w:val="single" w:sz="4" w:space="0" w:color="auto"/>
              <w:left w:val="single" w:sz="4" w:space="0" w:color="auto"/>
              <w:bottom w:val="single" w:sz="4" w:space="0" w:color="auto"/>
              <w:right w:val="single" w:sz="4" w:space="0" w:color="auto"/>
            </w:tcBorders>
            <w:vAlign w:val="center"/>
          </w:tcPr>
          <w:p w14:paraId="3C95F9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7BB211A"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2AF581C" w14:textId="77777777" w:rsidR="00C401BD" w:rsidRPr="00C401BD" w:rsidRDefault="00C401BD" w:rsidP="00C401BD">
            <w:pPr>
              <w:widowControl/>
              <w:numPr>
                <w:ilvl w:val="0"/>
                <w:numId w:val="196"/>
              </w:numPr>
              <w:overflowPunct w:val="0"/>
              <w:autoSpaceDE/>
              <w:autoSpaceDN/>
              <w:adjustRightInd w:val="0"/>
              <w:ind w:left="170"/>
              <w:contextualSpacing/>
              <w:jc w:val="center"/>
              <w:textAlignment w:val="baseline"/>
              <w:rPr>
                <w:sz w:val="24"/>
                <w:szCs w:val="20"/>
                <w:lang w:val="ru-RU" w:eastAsia="ru-RU"/>
              </w:rPr>
            </w:pPr>
          </w:p>
        </w:tc>
        <w:tc>
          <w:tcPr>
            <w:tcW w:w="4280" w:type="dxa"/>
            <w:tcBorders>
              <w:top w:val="single" w:sz="4" w:space="0" w:color="auto"/>
              <w:left w:val="single" w:sz="4" w:space="0" w:color="auto"/>
              <w:bottom w:val="single" w:sz="4" w:space="0" w:color="auto"/>
              <w:right w:val="single" w:sz="4" w:space="0" w:color="auto"/>
            </w:tcBorders>
            <w:vAlign w:val="center"/>
          </w:tcPr>
          <w:p w14:paraId="2BD3FF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14:paraId="7F0400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578AEC92"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3118" w:type="dxa"/>
            <w:tcBorders>
              <w:top w:val="single" w:sz="4" w:space="0" w:color="auto"/>
              <w:left w:val="single" w:sz="4" w:space="0" w:color="auto"/>
              <w:bottom w:val="single" w:sz="4" w:space="0" w:color="auto"/>
              <w:right w:val="single" w:sz="4" w:space="0" w:color="auto"/>
            </w:tcBorders>
            <w:vAlign w:val="center"/>
          </w:tcPr>
          <w:p w14:paraId="07A27B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126" w:type="dxa"/>
            <w:tcBorders>
              <w:top w:val="single" w:sz="4" w:space="0" w:color="auto"/>
              <w:left w:val="single" w:sz="4" w:space="0" w:color="auto"/>
              <w:bottom w:val="single" w:sz="4" w:space="0" w:color="auto"/>
              <w:right w:val="single" w:sz="4" w:space="0" w:color="auto"/>
            </w:tcBorders>
            <w:vAlign w:val="center"/>
          </w:tcPr>
          <w:p w14:paraId="7F7ADE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DEA090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0F1A3DB" w14:textId="77777777" w:rsidR="00C401BD" w:rsidRPr="00C401BD" w:rsidRDefault="00C401BD" w:rsidP="00C401BD">
            <w:pPr>
              <w:widowControl/>
              <w:numPr>
                <w:ilvl w:val="0"/>
                <w:numId w:val="196"/>
              </w:numPr>
              <w:overflowPunct w:val="0"/>
              <w:autoSpaceDE/>
              <w:autoSpaceDN/>
              <w:adjustRightInd w:val="0"/>
              <w:ind w:left="170"/>
              <w:contextualSpacing/>
              <w:jc w:val="center"/>
              <w:textAlignment w:val="baseline"/>
              <w:rPr>
                <w:sz w:val="24"/>
                <w:szCs w:val="20"/>
                <w:lang w:val="ru-RU" w:eastAsia="ru-RU"/>
              </w:rPr>
            </w:pPr>
          </w:p>
        </w:tc>
        <w:tc>
          <w:tcPr>
            <w:tcW w:w="4280" w:type="dxa"/>
            <w:tcBorders>
              <w:top w:val="single" w:sz="4" w:space="0" w:color="auto"/>
              <w:left w:val="single" w:sz="4" w:space="0" w:color="auto"/>
              <w:bottom w:val="single" w:sz="4" w:space="0" w:color="auto"/>
              <w:right w:val="single" w:sz="4" w:space="0" w:color="auto"/>
            </w:tcBorders>
            <w:vAlign w:val="center"/>
          </w:tcPr>
          <w:p w14:paraId="6127F8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59" w:type="dxa"/>
            <w:tcBorders>
              <w:top w:val="single" w:sz="4" w:space="0" w:color="auto"/>
              <w:left w:val="single" w:sz="4" w:space="0" w:color="auto"/>
              <w:bottom w:val="single" w:sz="4" w:space="0" w:color="auto"/>
              <w:right w:val="single" w:sz="4" w:space="0" w:color="auto"/>
            </w:tcBorders>
            <w:vAlign w:val="center"/>
          </w:tcPr>
          <w:p w14:paraId="556F6E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2EFBCEED"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3118" w:type="dxa"/>
            <w:tcBorders>
              <w:top w:val="single" w:sz="4" w:space="0" w:color="auto"/>
              <w:left w:val="single" w:sz="4" w:space="0" w:color="auto"/>
              <w:bottom w:val="single" w:sz="4" w:space="0" w:color="auto"/>
              <w:right w:val="single" w:sz="4" w:space="0" w:color="auto"/>
            </w:tcBorders>
            <w:vAlign w:val="center"/>
          </w:tcPr>
          <w:p w14:paraId="0D3E23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126" w:type="dxa"/>
            <w:tcBorders>
              <w:top w:val="single" w:sz="4" w:space="0" w:color="auto"/>
              <w:left w:val="single" w:sz="4" w:space="0" w:color="auto"/>
              <w:bottom w:val="single" w:sz="4" w:space="0" w:color="auto"/>
              <w:right w:val="single" w:sz="4" w:space="0" w:color="auto"/>
            </w:tcBorders>
            <w:vAlign w:val="center"/>
          </w:tcPr>
          <w:p w14:paraId="23D1AD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B99AD6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668F176" w14:textId="77777777" w:rsidR="00C401BD" w:rsidRPr="00C401BD" w:rsidRDefault="00C401BD" w:rsidP="00C401BD">
            <w:pPr>
              <w:widowControl/>
              <w:numPr>
                <w:ilvl w:val="0"/>
                <w:numId w:val="196"/>
              </w:numPr>
              <w:overflowPunct w:val="0"/>
              <w:autoSpaceDE/>
              <w:autoSpaceDN/>
              <w:adjustRightInd w:val="0"/>
              <w:ind w:left="170"/>
              <w:contextualSpacing/>
              <w:jc w:val="center"/>
              <w:textAlignment w:val="baseline"/>
              <w:rPr>
                <w:sz w:val="24"/>
                <w:szCs w:val="20"/>
                <w:lang w:val="ru-RU" w:eastAsia="ru-RU"/>
              </w:rPr>
            </w:pPr>
          </w:p>
        </w:tc>
        <w:tc>
          <w:tcPr>
            <w:tcW w:w="4280" w:type="dxa"/>
            <w:tcBorders>
              <w:top w:val="single" w:sz="4" w:space="0" w:color="auto"/>
              <w:left w:val="single" w:sz="4" w:space="0" w:color="auto"/>
              <w:bottom w:val="single" w:sz="4" w:space="0" w:color="auto"/>
              <w:right w:val="single" w:sz="4" w:space="0" w:color="auto"/>
            </w:tcBorders>
            <w:vAlign w:val="center"/>
          </w:tcPr>
          <w:p w14:paraId="130424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59" w:type="dxa"/>
            <w:tcBorders>
              <w:top w:val="single" w:sz="4" w:space="0" w:color="auto"/>
              <w:left w:val="single" w:sz="4" w:space="0" w:color="auto"/>
              <w:bottom w:val="single" w:sz="4" w:space="0" w:color="auto"/>
              <w:right w:val="single" w:sz="4" w:space="0" w:color="auto"/>
            </w:tcBorders>
            <w:vAlign w:val="center"/>
          </w:tcPr>
          <w:p w14:paraId="20EF39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147777C7"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3118" w:type="dxa"/>
            <w:tcBorders>
              <w:top w:val="single" w:sz="4" w:space="0" w:color="auto"/>
              <w:left w:val="single" w:sz="4" w:space="0" w:color="auto"/>
              <w:bottom w:val="single" w:sz="4" w:space="0" w:color="auto"/>
              <w:right w:val="single" w:sz="4" w:space="0" w:color="auto"/>
            </w:tcBorders>
            <w:vAlign w:val="center"/>
          </w:tcPr>
          <w:p w14:paraId="463AD7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126" w:type="dxa"/>
            <w:tcBorders>
              <w:top w:val="single" w:sz="4" w:space="0" w:color="auto"/>
              <w:left w:val="single" w:sz="4" w:space="0" w:color="auto"/>
              <w:bottom w:val="single" w:sz="4" w:space="0" w:color="auto"/>
              <w:right w:val="single" w:sz="4" w:space="0" w:color="auto"/>
            </w:tcBorders>
            <w:vAlign w:val="center"/>
          </w:tcPr>
          <w:p w14:paraId="5A6910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219ED4E3" w14:textId="77777777" w:rsidR="00C401BD" w:rsidRPr="00C401BD" w:rsidRDefault="00C401BD" w:rsidP="00C401BD">
      <w:pPr>
        <w:widowControl/>
        <w:autoSpaceDE/>
        <w:autoSpaceDN/>
        <w:ind w:firstLine="709"/>
        <w:jc w:val="both"/>
        <w:rPr>
          <w:color w:val="000000"/>
          <w:sz w:val="24"/>
          <w:szCs w:val="24"/>
          <w:shd w:val="clear" w:color="auto" w:fill="FFFFFF"/>
          <w:lang w:val="ru-RU" w:eastAsia="ru-RU"/>
        </w:rPr>
      </w:pPr>
      <w:r w:rsidRPr="00C401BD">
        <w:rPr>
          <w:color w:val="000000"/>
          <w:sz w:val="24"/>
          <w:szCs w:val="24"/>
          <w:shd w:val="clear" w:color="auto" w:fill="FFFFFF"/>
          <w:lang w:val="ru-RU" w:eastAsia="ru-RU"/>
        </w:rPr>
        <w:t>* Установление данного вида разрешенного использования возможно при условии изменения категории земель на категорию «земли населенных пунктов».</w:t>
      </w:r>
    </w:p>
    <w:p w14:paraId="6559DB55"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Показатели по параметрам застройки зоны П–1: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43404809" w14:textId="77777777" w:rsidR="00C401BD" w:rsidRPr="00C401BD" w:rsidRDefault="00C401BD" w:rsidP="00C401BD">
      <w:pPr>
        <w:widowControl/>
        <w:autoSpaceDE/>
        <w:autoSpaceDN/>
        <w:ind w:firstLine="709"/>
        <w:jc w:val="both"/>
        <w:rPr>
          <w:sz w:val="24"/>
          <w:szCs w:val="24"/>
          <w:lang w:val="ru-RU" w:eastAsia="ru-RU"/>
        </w:rPr>
      </w:pPr>
    </w:p>
    <w:p w14:paraId="14185A4A"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054C74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П-1.1 – СПЕЦИАЛИЗИРОВАННАЯ ПРОИЗВОДСТВЕННАЯ ЗОНА</w:t>
      </w:r>
    </w:p>
    <w:p w14:paraId="6115350F" w14:textId="77777777" w:rsidR="00C401BD" w:rsidRPr="00C401BD" w:rsidRDefault="00C401BD" w:rsidP="00C401BD">
      <w:pPr>
        <w:widowControl/>
        <w:autoSpaceDE/>
        <w:autoSpaceDN/>
        <w:rPr>
          <w:sz w:val="24"/>
          <w:szCs w:val="24"/>
          <w:lang w:val="ru-RU" w:eastAsia="ru-RU"/>
        </w:rPr>
      </w:pPr>
    </w:p>
    <w:p w14:paraId="05A170E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 xml:space="preserve">Специализированная производственная зона П-1.1 установлена для размещения производственных объектов с различными нормативами воздействия на окружающую среду, а также для размещения объектов </w:t>
      </w:r>
      <w:r w:rsidRPr="00C401BD">
        <w:rPr>
          <w:sz w:val="24"/>
          <w:szCs w:val="20"/>
          <w:lang w:val="ru-RU" w:eastAsia="ru-RU"/>
        </w:rPr>
        <w:t>управленческой деятельности</w:t>
      </w:r>
      <w:r w:rsidRPr="00C401BD">
        <w:rPr>
          <w:sz w:val="24"/>
          <w:szCs w:val="24"/>
          <w:lang w:val="ru-RU" w:eastAsia="ru-RU"/>
        </w:rPr>
        <w:t xml:space="preserve">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14:paraId="1D75B380" w14:textId="77777777" w:rsidR="00C401BD" w:rsidRPr="00C401BD" w:rsidRDefault="00C401BD" w:rsidP="00C401BD">
      <w:pPr>
        <w:adjustRightInd w:val="0"/>
        <w:ind w:firstLine="709"/>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4773FDF5"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П-1.1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47E26C48" w14:textId="77777777" w:rsidR="00C401BD" w:rsidRPr="00C401BD" w:rsidRDefault="00C401BD" w:rsidP="00C401BD">
      <w:pPr>
        <w:widowControl/>
        <w:autoSpaceDE/>
        <w:autoSpaceDN/>
        <w:ind w:firstLine="708"/>
        <w:jc w:val="both"/>
        <w:rPr>
          <w:sz w:val="24"/>
          <w:szCs w:val="24"/>
          <w:lang w:val="ru-RU" w:eastAsia="ru-RU"/>
        </w:rPr>
      </w:pPr>
    </w:p>
    <w:p w14:paraId="5460DC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22F9D142" w14:textId="77777777" w:rsidR="00C401BD" w:rsidRPr="00C401BD" w:rsidRDefault="00C401BD" w:rsidP="00C401BD">
      <w:pPr>
        <w:widowControl/>
        <w:autoSpaceDE/>
        <w:autoSpaceDN/>
        <w:jc w:val="center"/>
        <w:rPr>
          <w:sz w:val="24"/>
          <w:szCs w:val="24"/>
          <w:lang w:val="ru-RU" w:eastAsia="ru-RU"/>
        </w:rPr>
      </w:pPr>
    </w:p>
    <w:tbl>
      <w:tblPr>
        <w:tblW w:w="14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394"/>
        <w:gridCol w:w="1701"/>
        <w:gridCol w:w="1531"/>
        <w:gridCol w:w="1843"/>
        <w:gridCol w:w="1842"/>
        <w:gridCol w:w="2694"/>
      </w:tblGrid>
      <w:tr w:rsidR="00C401BD" w:rsidRPr="00E77B4D" w14:paraId="1BEC8119" w14:textId="77777777" w:rsidTr="00A24A9C">
        <w:trPr>
          <w:trHeight w:val="340"/>
          <w:tblHeader/>
        </w:trPr>
        <w:tc>
          <w:tcPr>
            <w:tcW w:w="709" w:type="dxa"/>
            <w:vMerge w:val="restart"/>
            <w:tcBorders>
              <w:top w:val="single" w:sz="4" w:space="0" w:color="auto"/>
              <w:left w:val="single" w:sz="4" w:space="0" w:color="auto"/>
              <w:right w:val="single" w:sz="4" w:space="0" w:color="auto"/>
            </w:tcBorders>
            <w:vAlign w:val="center"/>
          </w:tcPr>
          <w:p w14:paraId="64DDA8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394" w:type="dxa"/>
            <w:vMerge w:val="restart"/>
            <w:tcBorders>
              <w:top w:val="single" w:sz="4" w:space="0" w:color="auto"/>
              <w:left w:val="single" w:sz="4" w:space="0" w:color="auto"/>
              <w:right w:val="single" w:sz="4" w:space="0" w:color="auto"/>
            </w:tcBorders>
            <w:vAlign w:val="center"/>
          </w:tcPr>
          <w:p w14:paraId="26876A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340413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1B7C92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150891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4" w:type="dxa"/>
            <w:vMerge w:val="restart"/>
            <w:tcBorders>
              <w:top w:val="single" w:sz="4" w:space="0" w:color="auto"/>
              <w:left w:val="single" w:sz="4" w:space="0" w:color="auto"/>
              <w:right w:val="single" w:sz="4" w:space="0" w:color="auto"/>
            </w:tcBorders>
            <w:vAlign w:val="center"/>
          </w:tcPr>
          <w:p w14:paraId="04B12B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7E5BA114" w14:textId="77777777" w:rsidTr="00A24A9C">
        <w:trPr>
          <w:trHeight w:val="340"/>
          <w:tblHeader/>
        </w:trPr>
        <w:tc>
          <w:tcPr>
            <w:tcW w:w="709" w:type="dxa"/>
            <w:vMerge/>
            <w:tcBorders>
              <w:left w:val="single" w:sz="4" w:space="0" w:color="auto"/>
              <w:bottom w:val="single" w:sz="4" w:space="0" w:color="auto"/>
              <w:right w:val="single" w:sz="4" w:space="0" w:color="auto"/>
            </w:tcBorders>
            <w:vAlign w:val="center"/>
          </w:tcPr>
          <w:p w14:paraId="5B215E51" w14:textId="77777777" w:rsidR="00C401BD" w:rsidRPr="00C401BD" w:rsidRDefault="00C401BD" w:rsidP="00C401BD">
            <w:pPr>
              <w:widowControl/>
              <w:autoSpaceDE/>
              <w:autoSpaceDN/>
              <w:jc w:val="center"/>
              <w:rPr>
                <w:sz w:val="24"/>
                <w:szCs w:val="20"/>
                <w:lang w:val="ru-RU" w:eastAsia="ru-RU"/>
              </w:rPr>
            </w:pPr>
          </w:p>
        </w:tc>
        <w:tc>
          <w:tcPr>
            <w:tcW w:w="4394" w:type="dxa"/>
            <w:vMerge/>
            <w:tcBorders>
              <w:left w:val="single" w:sz="4" w:space="0" w:color="auto"/>
              <w:bottom w:val="single" w:sz="4" w:space="0" w:color="auto"/>
              <w:right w:val="single" w:sz="4" w:space="0" w:color="auto"/>
            </w:tcBorders>
            <w:vAlign w:val="center"/>
          </w:tcPr>
          <w:p w14:paraId="2A2C3925"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7D99139C" w14:textId="77777777" w:rsidR="00C401BD" w:rsidRPr="00C401BD" w:rsidRDefault="00C401BD" w:rsidP="00C401BD">
            <w:pPr>
              <w:widowControl/>
              <w:autoSpaceDE/>
              <w:autoSpaceDN/>
              <w:jc w:val="center"/>
              <w:rPr>
                <w:sz w:val="24"/>
                <w:szCs w:val="20"/>
                <w:lang w:val="ru-RU" w:eastAsia="ru-RU"/>
              </w:rPr>
            </w:pPr>
          </w:p>
        </w:tc>
        <w:tc>
          <w:tcPr>
            <w:tcW w:w="1531" w:type="dxa"/>
            <w:tcBorders>
              <w:top w:val="single" w:sz="4" w:space="0" w:color="auto"/>
              <w:left w:val="single" w:sz="4" w:space="0" w:color="auto"/>
              <w:bottom w:val="single" w:sz="4" w:space="0" w:color="auto"/>
              <w:right w:val="single" w:sz="4" w:space="0" w:color="auto"/>
            </w:tcBorders>
            <w:vAlign w:val="center"/>
          </w:tcPr>
          <w:p w14:paraId="7492395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43" w:type="dxa"/>
            <w:tcBorders>
              <w:left w:val="single" w:sz="4" w:space="0" w:color="auto"/>
              <w:bottom w:val="single" w:sz="4" w:space="0" w:color="auto"/>
              <w:right w:val="single" w:sz="4" w:space="0" w:color="auto"/>
            </w:tcBorders>
            <w:vAlign w:val="center"/>
          </w:tcPr>
          <w:p w14:paraId="28AE873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2" w:type="dxa"/>
            <w:vMerge/>
            <w:tcBorders>
              <w:left w:val="single" w:sz="4" w:space="0" w:color="auto"/>
              <w:bottom w:val="single" w:sz="4" w:space="0" w:color="auto"/>
              <w:right w:val="single" w:sz="4" w:space="0" w:color="auto"/>
            </w:tcBorders>
            <w:vAlign w:val="center"/>
          </w:tcPr>
          <w:p w14:paraId="4A85FCE8" w14:textId="77777777" w:rsidR="00C401BD" w:rsidRPr="00C401BD" w:rsidRDefault="00C401BD" w:rsidP="00C401BD">
            <w:pPr>
              <w:widowControl/>
              <w:autoSpaceDE/>
              <w:autoSpaceDN/>
              <w:jc w:val="center"/>
              <w:rPr>
                <w:sz w:val="24"/>
                <w:szCs w:val="20"/>
                <w:lang w:val="ru-RU" w:eastAsia="ru-RU"/>
              </w:rPr>
            </w:pPr>
          </w:p>
        </w:tc>
        <w:tc>
          <w:tcPr>
            <w:tcW w:w="2694" w:type="dxa"/>
            <w:vMerge/>
            <w:tcBorders>
              <w:left w:val="single" w:sz="4" w:space="0" w:color="auto"/>
              <w:bottom w:val="single" w:sz="4" w:space="0" w:color="auto"/>
              <w:right w:val="single" w:sz="4" w:space="0" w:color="auto"/>
            </w:tcBorders>
            <w:vAlign w:val="center"/>
          </w:tcPr>
          <w:p w14:paraId="11442567" w14:textId="77777777" w:rsidR="00C401BD" w:rsidRPr="00C401BD" w:rsidRDefault="00C401BD" w:rsidP="00C401BD">
            <w:pPr>
              <w:widowControl/>
              <w:autoSpaceDE/>
              <w:autoSpaceDN/>
              <w:jc w:val="center"/>
              <w:rPr>
                <w:sz w:val="24"/>
                <w:szCs w:val="20"/>
                <w:lang w:val="ru-RU" w:eastAsia="ru-RU"/>
              </w:rPr>
            </w:pPr>
          </w:p>
        </w:tc>
      </w:tr>
      <w:tr w:rsidR="00C401BD" w:rsidRPr="00C401BD" w14:paraId="452A6278"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C3F731B"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492F899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3FBDEA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73DA1460"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104CAB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4" w:type="dxa"/>
            <w:tcBorders>
              <w:top w:val="single" w:sz="4" w:space="0" w:color="auto"/>
              <w:left w:val="single" w:sz="4" w:space="0" w:color="auto"/>
              <w:bottom w:val="single" w:sz="4" w:space="0" w:color="auto"/>
              <w:right w:val="single" w:sz="4" w:space="0" w:color="auto"/>
            </w:tcBorders>
            <w:vAlign w:val="center"/>
          </w:tcPr>
          <w:p w14:paraId="686D53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26AB458"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6107C2D"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417871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44944F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08B8633E"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24C3F6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r w:rsidRPr="00C401BD">
              <w:rPr>
                <w:sz w:val="24"/>
                <w:szCs w:val="20"/>
                <w:lang w:eastAsia="ru-RU"/>
              </w:rPr>
              <w:t>%</w:t>
            </w:r>
          </w:p>
        </w:tc>
        <w:tc>
          <w:tcPr>
            <w:tcW w:w="2694" w:type="dxa"/>
            <w:tcBorders>
              <w:top w:val="single" w:sz="4" w:space="0" w:color="auto"/>
              <w:left w:val="single" w:sz="4" w:space="0" w:color="auto"/>
              <w:bottom w:val="single" w:sz="4" w:space="0" w:color="auto"/>
              <w:right w:val="single" w:sz="4" w:space="0" w:color="auto"/>
            </w:tcBorders>
            <w:vAlign w:val="center"/>
          </w:tcPr>
          <w:p w14:paraId="0CC310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BF05992"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42956770"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78AE1ADC" w14:textId="77777777" w:rsidR="00C401BD" w:rsidRPr="00C401BD" w:rsidRDefault="00C401BD" w:rsidP="00C401BD">
            <w:pPr>
              <w:widowControl/>
              <w:autoSpaceDE/>
              <w:autoSpaceDN/>
              <w:jc w:val="center"/>
              <w:rPr>
                <w:sz w:val="24"/>
                <w:szCs w:val="24"/>
              </w:rPr>
            </w:pPr>
            <w:proofErr w:type="spellStart"/>
            <w:r w:rsidRPr="00C401BD">
              <w:rPr>
                <w:sz w:val="24"/>
                <w:szCs w:val="24"/>
              </w:rPr>
              <w:t>Общежития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4A496EB2" w14:textId="77777777" w:rsidR="00C401BD" w:rsidRPr="00C401BD" w:rsidRDefault="00C401BD" w:rsidP="00C401BD">
            <w:pPr>
              <w:widowControl/>
              <w:autoSpaceDE/>
              <w:autoSpaceDN/>
              <w:jc w:val="center"/>
              <w:rPr>
                <w:sz w:val="24"/>
                <w:szCs w:val="24"/>
              </w:rPr>
            </w:pPr>
            <w:r w:rsidRPr="00C401BD">
              <w:rPr>
                <w:sz w:val="24"/>
                <w:szCs w:val="24"/>
              </w:rPr>
              <w:t>3.2.4</w:t>
            </w:r>
          </w:p>
        </w:tc>
        <w:tc>
          <w:tcPr>
            <w:tcW w:w="1531" w:type="dxa"/>
            <w:tcBorders>
              <w:top w:val="single" w:sz="4" w:space="0" w:color="auto"/>
              <w:left w:val="single" w:sz="4" w:space="0" w:color="auto"/>
              <w:bottom w:val="single" w:sz="4" w:space="0" w:color="auto"/>
              <w:right w:val="single" w:sz="4" w:space="0" w:color="auto"/>
            </w:tcBorders>
            <w:vAlign w:val="center"/>
          </w:tcPr>
          <w:p w14:paraId="7E287768" w14:textId="77777777" w:rsidR="00C401BD" w:rsidRPr="00C401BD" w:rsidRDefault="00C401BD" w:rsidP="00C401BD">
            <w:pPr>
              <w:widowControl/>
              <w:autoSpaceDE/>
              <w:autoSpaceDN/>
              <w:jc w:val="center"/>
              <w:rPr>
                <w:sz w:val="24"/>
                <w:szCs w:val="24"/>
              </w:rPr>
            </w:pPr>
            <w:r w:rsidRPr="00C401BD">
              <w:rPr>
                <w:sz w:val="24"/>
                <w:szCs w:val="24"/>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7179BB54" w14:textId="77777777" w:rsidR="00C401BD" w:rsidRPr="00C401BD" w:rsidRDefault="00C401BD" w:rsidP="00C401BD">
            <w:pPr>
              <w:widowControl/>
              <w:autoSpaceDE/>
              <w:autoSpaceDN/>
              <w:jc w:val="center"/>
              <w:rPr>
                <w:sz w:val="24"/>
                <w:szCs w:val="24"/>
              </w:rPr>
            </w:pPr>
            <w:r w:rsidRPr="00C401BD">
              <w:rPr>
                <w:sz w:val="24"/>
                <w:szCs w:val="24"/>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66146ABE" w14:textId="77777777" w:rsidR="00C401BD" w:rsidRPr="00C401BD" w:rsidRDefault="00C401BD" w:rsidP="00C401BD">
            <w:pPr>
              <w:widowControl/>
              <w:autoSpaceDE/>
              <w:autoSpaceDN/>
              <w:jc w:val="center"/>
              <w:rPr>
                <w:sz w:val="24"/>
                <w:szCs w:val="24"/>
              </w:rPr>
            </w:pPr>
            <w:r w:rsidRPr="00C401BD">
              <w:rPr>
                <w:sz w:val="24"/>
                <w:szCs w:val="24"/>
              </w:rPr>
              <w:t>60%</w:t>
            </w:r>
          </w:p>
        </w:tc>
        <w:tc>
          <w:tcPr>
            <w:tcW w:w="2694" w:type="dxa"/>
            <w:tcBorders>
              <w:top w:val="single" w:sz="4" w:space="0" w:color="auto"/>
              <w:left w:val="single" w:sz="4" w:space="0" w:color="auto"/>
              <w:bottom w:val="single" w:sz="4" w:space="0" w:color="auto"/>
              <w:right w:val="single" w:sz="4" w:space="0" w:color="auto"/>
            </w:tcBorders>
            <w:vAlign w:val="center"/>
          </w:tcPr>
          <w:p w14:paraId="384FE426" w14:textId="77777777" w:rsidR="00C401BD" w:rsidRPr="00C401BD" w:rsidRDefault="00C401BD" w:rsidP="00C401BD">
            <w:pPr>
              <w:widowControl/>
              <w:autoSpaceDE/>
              <w:autoSpaceDN/>
              <w:jc w:val="center"/>
              <w:rPr>
                <w:sz w:val="24"/>
                <w:szCs w:val="24"/>
              </w:rPr>
            </w:pPr>
            <w:r w:rsidRPr="00C401BD">
              <w:rPr>
                <w:sz w:val="24"/>
                <w:szCs w:val="24"/>
              </w:rPr>
              <w:t>3</w:t>
            </w:r>
          </w:p>
        </w:tc>
      </w:tr>
      <w:tr w:rsidR="00C401BD" w:rsidRPr="00C401BD" w14:paraId="30BD5472"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EA93916"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3CFFF55B" w14:textId="77777777" w:rsidR="00C401BD" w:rsidRPr="00C401BD" w:rsidRDefault="00C401BD" w:rsidP="00C401BD">
            <w:pPr>
              <w:widowControl/>
              <w:autoSpaceDE/>
              <w:autoSpaceDN/>
              <w:jc w:val="center"/>
              <w:rPr>
                <w:sz w:val="24"/>
                <w:szCs w:val="24"/>
              </w:rPr>
            </w:pPr>
            <w:r w:rsidRPr="00C401BD">
              <w:rPr>
                <w:sz w:val="24"/>
                <w:szCs w:val="20"/>
                <w:lang w:val="ru-RU" w:eastAsia="ru-RU"/>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42748158" w14:textId="77777777" w:rsidR="00C401BD" w:rsidRPr="00C401BD" w:rsidRDefault="00C401BD" w:rsidP="00C401BD">
            <w:pPr>
              <w:widowControl/>
              <w:autoSpaceDE/>
              <w:autoSpaceDN/>
              <w:jc w:val="center"/>
              <w:rPr>
                <w:sz w:val="24"/>
                <w:szCs w:val="24"/>
              </w:rPr>
            </w:pPr>
            <w:r w:rsidRPr="00C401BD">
              <w:rPr>
                <w:sz w:val="24"/>
                <w:szCs w:val="20"/>
                <w:lang w:val="ru-RU" w:eastAsia="ru-RU"/>
              </w:rPr>
              <w:t>4.1</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0A92EC48" w14:textId="77777777" w:rsidR="00C401BD" w:rsidRPr="00C401BD" w:rsidRDefault="00C401BD" w:rsidP="00C401BD">
            <w:pPr>
              <w:widowControl/>
              <w:autoSpaceDE/>
              <w:autoSpaceDN/>
              <w:jc w:val="center"/>
              <w:rPr>
                <w:sz w:val="24"/>
                <w:szCs w:val="24"/>
              </w:rPr>
            </w:pPr>
            <w:r w:rsidRPr="00C401BD">
              <w:rPr>
                <w:spacing w:val="-1"/>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417F3B6E" w14:textId="77777777" w:rsidR="00C401BD" w:rsidRPr="00C401BD" w:rsidRDefault="00C401BD" w:rsidP="00C401BD">
            <w:pPr>
              <w:widowControl/>
              <w:autoSpaceDE/>
              <w:autoSpaceDN/>
              <w:jc w:val="center"/>
              <w:rPr>
                <w:sz w:val="24"/>
                <w:szCs w:val="24"/>
              </w:rPr>
            </w:pPr>
            <w:r w:rsidRPr="00C401BD">
              <w:rPr>
                <w:sz w:val="24"/>
                <w:szCs w:val="20"/>
                <w:lang w:val="ru-RU" w:eastAsia="ru-RU"/>
              </w:rPr>
              <w:t>80</w:t>
            </w:r>
            <w:r w:rsidRPr="00C401BD">
              <w:rPr>
                <w:sz w:val="24"/>
                <w:szCs w:val="20"/>
                <w:lang w:eastAsia="ru-RU"/>
              </w:rPr>
              <w:t>%</w:t>
            </w:r>
          </w:p>
        </w:tc>
        <w:tc>
          <w:tcPr>
            <w:tcW w:w="2694" w:type="dxa"/>
            <w:tcBorders>
              <w:top w:val="single" w:sz="4" w:space="0" w:color="auto"/>
              <w:left w:val="single" w:sz="4" w:space="0" w:color="auto"/>
              <w:bottom w:val="single" w:sz="4" w:space="0" w:color="auto"/>
              <w:right w:val="single" w:sz="4" w:space="0" w:color="auto"/>
            </w:tcBorders>
            <w:vAlign w:val="center"/>
          </w:tcPr>
          <w:p w14:paraId="4917CA6B" w14:textId="77777777" w:rsidR="00C401BD" w:rsidRPr="00C401BD" w:rsidRDefault="00C401BD" w:rsidP="00C401BD">
            <w:pPr>
              <w:widowControl/>
              <w:autoSpaceDE/>
              <w:autoSpaceDN/>
              <w:jc w:val="center"/>
              <w:rPr>
                <w:sz w:val="24"/>
                <w:szCs w:val="24"/>
              </w:rPr>
            </w:pPr>
            <w:r w:rsidRPr="00C401BD">
              <w:rPr>
                <w:sz w:val="24"/>
                <w:szCs w:val="20"/>
                <w:lang w:val="ru-RU" w:eastAsia="ru-RU"/>
              </w:rPr>
              <w:t>3</w:t>
            </w:r>
          </w:p>
        </w:tc>
      </w:tr>
      <w:tr w:rsidR="00C401BD" w:rsidRPr="00C401BD" w14:paraId="5586EB30"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A5D70A1"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1DB6BAD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06298D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032F4CC7"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48A11BD9"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80</w:t>
            </w:r>
            <w:r w:rsidRPr="00C401BD">
              <w:rPr>
                <w:sz w:val="24"/>
                <w:szCs w:val="20"/>
                <w:lang w:eastAsia="ru-RU"/>
              </w:rPr>
              <w:t>%</w:t>
            </w:r>
          </w:p>
        </w:tc>
        <w:tc>
          <w:tcPr>
            <w:tcW w:w="2694" w:type="dxa"/>
            <w:tcBorders>
              <w:top w:val="single" w:sz="4" w:space="0" w:color="auto"/>
              <w:left w:val="single" w:sz="4" w:space="0" w:color="auto"/>
              <w:bottom w:val="single" w:sz="4" w:space="0" w:color="auto"/>
              <w:right w:val="single" w:sz="4" w:space="0" w:color="auto"/>
            </w:tcBorders>
            <w:vAlign w:val="center"/>
          </w:tcPr>
          <w:p w14:paraId="67B63E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8080FB3"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3F984BA"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0665A9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05306D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2DD35E91"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20DF9CEC"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80</w:t>
            </w:r>
            <w:r w:rsidRPr="00C401BD">
              <w:rPr>
                <w:sz w:val="24"/>
                <w:szCs w:val="20"/>
                <w:lang w:eastAsia="ru-RU"/>
              </w:rPr>
              <w:t>%</w:t>
            </w:r>
          </w:p>
        </w:tc>
        <w:tc>
          <w:tcPr>
            <w:tcW w:w="2694" w:type="dxa"/>
            <w:tcBorders>
              <w:top w:val="single" w:sz="4" w:space="0" w:color="auto"/>
              <w:left w:val="single" w:sz="4" w:space="0" w:color="auto"/>
              <w:bottom w:val="single" w:sz="4" w:space="0" w:color="auto"/>
              <w:right w:val="single" w:sz="4" w:space="0" w:color="auto"/>
            </w:tcBorders>
            <w:vAlign w:val="center"/>
          </w:tcPr>
          <w:p w14:paraId="3D93BE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8A24758"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84F4017"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335A61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2D6355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56C70220"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2BA965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4" w:type="dxa"/>
            <w:tcBorders>
              <w:top w:val="single" w:sz="4" w:space="0" w:color="auto"/>
              <w:left w:val="single" w:sz="4" w:space="0" w:color="auto"/>
              <w:bottom w:val="single" w:sz="4" w:space="0" w:color="auto"/>
              <w:right w:val="single" w:sz="4" w:space="0" w:color="auto"/>
            </w:tcBorders>
            <w:vAlign w:val="center"/>
          </w:tcPr>
          <w:p w14:paraId="1CABDF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D8B82A8"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497C18D"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5CE91C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дорожного сервиса</w:t>
            </w:r>
          </w:p>
        </w:tc>
        <w:tc>
          <w:tcPr>
            <w:tcW w:w="1701" w:type="dxa"/>
            <w:tcBorders>
              <w:top w:val="single" w:sz="4" w:space="0" w:color="auto"/>
              <w:left w:val="single" w:sz="4" w:space="0" w:color="auto"/>
              <w:bottom w:val="single" w:sz="4" w:space="0" w:color="auto"/>
              <w:right w:val="single" w:sz="4" w:space="0" w:color="auto"/>
            </w:tcBorders>
            <w:vAlign w:val="center"/>
          </w:tcPr>
          <w:p w14:paraId="75E828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4.9.1</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66669788"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08D01E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4" w:type="dxa"/>
            <w:tcBorders>
              <w:top w:val="single" w:sz="4" w:space="0" w:color="auto"/>
              <w:left w:val="single" w:sz="4" w:space="0" w:color="auto"/>
              <w:bottom w:val="single" w:sz="4" w:space="0" w:color="auto"/>
              <w:right w:val="single" w:sz="4" w:space="0" w:color="auto"/>
            </w:tcBorders>
            <w:vAlign w:val="center"/>
          </w:tcPr>
          <w:p w14:paraId="333FB1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37C4095"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5C203A5A"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5B6B67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Легкая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427F227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6.3</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225A7651" w14:textId="77777777" w:rsidR="00C401BD" w:rsidRPr="00C401BD" w:rsidRDefault="00C401BD" w:rsidP="00C401BD">
            <w:pPr>
              <w:widowControl/>
              <w:autoSpaceDE/>
              <w:autoSpaceDN/>
              <w:ind w:firstLine="33"/>
              <w:jc w:val="center"/>
              <w:rPr>
                <w:spacing w:val="-1"/>
                <w:sz w:val="24"/>
                <w:szCs w:val="24"/>
                <w:lang w:val="ru-RU" w:eastAsia="ru-RU"/>
              </w:rPr>
            </w:pPr>
            <w:r w:rsidRPr="00C401BD">
              <w:rPr>
                <w:sz w:val="24"/>
                <w:szCs w:val="20"/>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0379CC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4" w:type="dxa"/>
            <w:tcBorders>
              <w:top w:val="single" w:sz="4" w:space="0" w:color="auto"/>
              <w:left w:val="single" w:sz="4" w:space="0" w:color="auto"/>
              <w:bottom w:val="single" w:sz="4" w:space="0" w:color="auto"/>
              <w:right w:val="single" w:sz="4" w:space="0" w:color="auto"/>
            </w:tcBorders>
            <w:vAlign w:val="center"/>
          </w:tcPr>
          <w:p w14:paraId="72AD0A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479B66A"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00C68C8B"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5C0A60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Фармацевтическая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15149F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6.3.1</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53456987" w14:textId="77777777" w:rsidR="00C401BD" w:rsidRPr="00C401BD" w:rsidRDefault="00C401BD" w:rsidP="00C401BD">
            <w:pPr>
              <w:widowControl/>
              <w:autoSpaceDE/>
              <w:autoSpaceDN/>
              <w:ind w:firstLine="33"/>
              <w:jc w:val="center"/>
              <w:rPr>
                <w:sz w:val="24"/>
                <w:szCs w:val="20"/>
                <w:lang w:val="ru-RU" w:eastAsia="ru-RU"/>
              </w:rPr>
            </w:pPr>
            <w:r w:rsidRPr="00C401BD">
              <w:rPr>
                <w:sz w:val="24"/>
                <w:szCs w:val="20"/>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28EE39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4" w:type="dxa"/>
            <w:tcBorders>
              <w:top w:val="single" w:sz="4" w:space="0" w:color="auto"/>
              <w:left w:val="single" w:sz="4" w:space="0" w:color="auto"/>
              <w:bottom w:val="single" w:sz="4" w:space="0" w:color="auto"/>
              <w:right w:val="single" w:sz="4" w:space="0" w:color="auto"/>
            </w:tcBorders>
            <w:vAlign w:val="center"/>
          </w:tcPr>
          <w:p w14:paraId="5612A6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85BF2D8"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C57CAFC"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7F1314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Пищевая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1A06E6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6.4</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15BBADB8" w14:textId="77777777" w:rsidR="00C401BD" w:rsidRPr="00C401BD" w:rsidRDefault="00C401BD" w:rsidP="00C401BD">
            <w:pPr>
              <w:widowControl/>
              <w:autoSpaceDE/>
              <w:autoSpaceDN/>
              <w:ind w:firstLine="33"/>
              <w:jc w:val="center"/>
              <w:rPr>
                <w:sz w:val="24"/>
                <w:szCs w:val="20"/>
                <w:lang w:val="ru-RU" w:eastAsia="ru-RU"/>
              </w:rPr>
            </w:pPr>
            <w:r w:rsidRPr="00C401BD">
              <w:rPr>
                <w:sz w:val="24"/>
                <w:szCs w:val="20"/>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5C0433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4" w:type="dxa"/>
            <w:tcBorders>
              <w:top w:val="single" w:sz="4" w:space="0" w:color="auto"/>
              <w:left w:val="single" w:sz="4" w:space="0" w:color="auto"/>
              <w:bottom w:val="single" w:sz="4" w:space="0" w:color="auto"/>
              <w:right w:val="single" w:sz="4" w:space="0" w:color="auto"/>
            </w:tcBorders>
            <w:vAlign w:val="center"/>
          </w:tcPr>
          <w:p w14:paraId="28379B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3BD45E1"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A802EBE"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228E2C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Строительная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436059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6.6</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625DEA90" w14:textId="77777777" w:rsidR="00C401BD" w:rsidRPr="00C401BD" w:rsidRDefault="00C401BD" w:rsidP="00C401BD">
            <w:pPr>
              <w:widowControl/>
              <w:autoSpaceDE/>
              <w:autoSpaceDN/>
              <w:ind w:firstLine="33"/>
              <w:jc w:val="center"/>
              <w:rPr>
                <w:sz w:val="24"/>
                <w:szCs w:val="20"/>
                <w:lang w:val="ru-RU" w:eastAsia="ru-RU"/>
              </w:rPr>
            </w:pPr>
            <w:r w:rsidRPr="00C401BD">
              <w:rPr>
                <w:sz w:val="24"/>
                <w:szCs w:val="20"/>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47FC7B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4" w:type="dxa"/>
            <w:tcBorders>
              <w:top w:val="single" w:sz="4" w:space="0" w:color="auto"/>
              <w:left w:val="single" w:sz="4" w:space="0" w:color="auto"/>
              <w:bottom w:val="single" w:sz="4" w:space="0" w:color="auto"/>
              <w:right w:val="single" w:sz="4" w:space="0" w:color="auto"/>
            </w:tcBorders>
            <w:vAlign w:val="center"/>
          </w:tcPr>
          <w:p w14:paraId="3C1C46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C1015EC"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2F2E832F"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266B6F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02A626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10" w:type="dxa"/>
            <w:gridSpan w:val="4"/>
            <w:tcBorders>
              <w:top w:val="single" w:sz="4" w:space="0" w:color="auto"/>
              <w:left w:val="single" w:sz="4" w:space="0" w:color="auto"/>
              <w:bottom w:val="single" w:sz="4" w:space="0" w:color="auto"/>
              <w:right w:val="single" w:sz="4" w:space="0" w:color="auto"/>
            </w:tcBorders>
            <w:vAlign w:val="center"/>
          </w:tcPr>
          <w:p w14:paraId="3B2EC3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98EEFFC"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025BD39"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22D9204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Склад</w:t>
            </w:r>
          </w:p>
        </w:tc>
        <w:tc>
          <w:tcPr>
            <w:tcW w:w="1701" w:type="dxa"/>
            <w:tcBorders>
              <w:top w:val="single" w:sz="4" w:space="0" w:color="auto"/>
              <w:left w:val="single" w:sz="4" w:space="0" w:color="auto"/>
              <w:bottom w:val="single" w:sz="4" w:space="0" w:color="auto"/>
              <w:right w:val="single" w:sz="4" w:space="0" w:color="auto"/>
            </w:tcBorders>
            <w:vAlign w:val="center"/>
          </w:tcPr>
          <w:p w14:paraId="7EB825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6.9</w:t>
            </w:r>
          </w:p>
        </w:tc>
        <w:tc>
          <w:tcPr>
            <w:tcW w:w="3374" w:type="dxa"/>
            <w:gridSpan w:val="2"/>
            <w:tcBorders>
              <w:top w:val="single" w:sz="4" w:space="0" w:color="auto"/>
              <w:left w:val="single" w:sz="4" w:space="0" w:color="auto"/>
              <w:bottom w:val="single" w:sz="4" w:space="0" w:color="auto"/>
              <w:right w:val="single" w:sz="4" w:space="0" w:color="auto"/>
            </w:tcBorders>
            <w:vAlign w:val="center"/>
          </w:tcPr>
          <w:p w14:paraId="7977F4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09EA32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694" w:type="dxa"/>
            <w:tcBorders>
              <w:top w:val="single" w:sz="4" w:space="0" w:color="auto"/>
              <w:left w:val="single" w:sz="4" w:space="0" w:color="auto"/>
              <w:bottom w:val="single" w:sz="4" w:space="0" w:color="auto"/>
              <w:right w:val="single" w:sz="4" w:space="0" w:color="auto"/>
            </w:tcBorders>
            <w:vAlign w:val="center"/>
          </w:tcPr>
          <w:p w14:paraId="7890E4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A30C49B"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2B997BC7"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3A2E43FB" w14:textId="77777777" w:rsidR="00C401BD" w:rsidRPr="00C401BD" w:rsidRDefault="00C401BD" w:rsidP="00C401BD">
            <w:pPr>
              <w:suppressAutoHyphens/>
              <w:kinsoku w:val="0"/>
              <w:overflowPunct w:val="0"/>
              <w:adjustRightInd w:val="0"/>
              <w:jc w:val="center"/>
              <w:rPr>
                <w:spacing w:val="-1"/>
                <w:sz w:val="24"/>
                <w:szCs w:val="24"/>
                <w:lang w:val="ru-RU" w:eastAsia="ru-RU"/>
              </w:rPr>
            </w:pPr>
            <w:r w:rsidRPr="00C401BD">
              <w:rPr>
                <w:sz w:val="24"/>
                <w:szCs w:val="24"/>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1BF2C0FD" w14:textId="77777777" w:rsidR="00C401BD" w:rsidRPr="00C401BD" w:rsidRDefault="00C401BD" w:rsidP="00C401BD">
            <w:pPr>
              <w:suppressAutoHyphens/>
              <w:kinsoku w:val="0"/>
              <w:overflowPunct w:val="0"/>
              <w:adjustRightInd w:val="0"/>
              <w:jc w:val="center"/>
              <w:rPr>
                <w:sz w:val="24"/>
                <w:szCs w:val="24"/>
                <w:lang w:val="ru-RU" w:eastAsia="ru-RU"/>
              </w:rPr>
            </w:pPr>
            <w:r w:rsidRPr="00C401BD">
              <w:rPr>
                <w:sz w:val="24"/>
                <w:szCs w:val="24"/>
                <w:lang w:val="ru-RU" w:eastAsia="ru-RU"/>
              </w:rPr>
              <w:t>7.2</w:t>
            </w:r>
          </w:p>
        </w:tc>
        <w:tc>
          <w:tcPr>
            <w:tcW w:w="7910" w:type="dxa"/>
            <w:gridSpan w:val="4"/>
            <w:tcBorders>
              <w:top w:val="single" w:sz="4" w:space="0" w:color="auto"/>
              <w:left w:val="single" w:sz="4" w:space="0" w:color="auto"/>
              <w:bottom w:val="single" w:sz="4" w:space="0" w:color="auto"/>
              <w:right w:val="single" w:sz="4" w:space="0" w:color="auto"/>
            </w:tcBorders>
            <w:vAlign w:val="center"/>
          </w:tcPr>
          <w:p w14:paraId="4AE2645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7510AF09"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6BF36E6F"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74E089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65039E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7910" w:type="dxa"/>
            <w:gridSpan w:val="4"/>
            <w:tcBorders>
              <w:top w:val="single" w:sz="4" w:space="0" w:color="auto"/>
              <w:left w:val="single" w:sz="4" w:space="0" w:color="auto"/>
              <w:bottom w:val="single" w:sz="4" w:space="0" w:color="auto"/>
              <w:right w:val="single" w:sz="4" w:space="0" w:color="auto"/>
            </w:tcBorders>
            <w:vAlign w:val="center"/>
          </w:tcPr>
          <w:p w14:paraId="56F44B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00F0372"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1C17EF79"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5D4AAA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147CF8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910" w:type="dxa"/>
            <w:gridSpan w:val="4"/>
            <w:tcBorders>
              <w:top w:val="single" w:sz="4" w:space="0" w:color="auto"/>
              <w:left w:val="single" w:sz="4" w:space="0" w:color="auto"/>
              <w:bottom w:val="single" w:sz="4" w:space="0" w:color="auto"/>
              <w:right w:val="single" w:sz="4" w:space="0" w:color="auto"/>
            </w:tcBorders>
            <w:vAlign w:val="center"/>
          </w:tcPr>
          <w:p w14:paraId="195153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41DC7C93"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3B0408A7"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24CCB9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5CE7AF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10" w:type="dxa"/>
            <w:gridSpan w:val="4"/>
            <w:tcBorders>
              <w:top w:val="single" w:sz="4" w:space="0" w:color="auto"/>
              <w:left w:val="single" w:sz="4" w:space="0" w:color="auto"/>
              <w:bottom w:val="single" w:sz="4" w:space="0" w:color="auto"/>
              <w:right w:val="single" w:sz="4" w:space="0" w:color="auto"/>
            </w:tcBorders>
            <w:vAlign w:val="center"/>
          </w:tcPr>
          <w:p w14:paraId="3F4129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4CD089A0"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42A3D830"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22A979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5AA85D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10" w:type="dxa"/>
            <w:gridSpan w:val="4"/>
            <w:tcBorders>
              <w:top w:val="single" w:sz="4" w:space="0" w:color="auto"/>
              <w:left w:val="single" w:sz="4" w:space="0" w:color="auto"/>
              <w:bottom w:val="single" w:sz="4" w:space="0" w:color="auto"/>
              <w:right w:val="single" w:sz="4" w:space="0" w:color="auto"/>
            </w:tcBorders>
          </w:tcPr>
          <w:p w14:paraId="080F44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EEF6A3B" w14:textId="77777777" w:rsidTr="00A24A9C">
        <w:trPr>
          <w:trHeight w:val="340"/>
        </w:trPr>
        <w:tc>
          <w:tcPr>
            <w:tcW w:w="709" w:type="dxa"/>
            <w:tcBorders>
              <w:top w:val="single" w:sz="4" w:space="0" w:color="auto"/>
              <w:left w:val="single" w:sz="4" w:space="0" w:color="auto"/>
              <w:bottom w:val="single" w:sz="4" w:space="0" w:color="auto"/>
              <w:right w:val="single" w:sz="4" w:space="0" w:color="auto"/>
            </w:tcBorders>
            <w:vAlign w:val="center"/>
          </w:tcPr>
          <w:p w14:paraId="773CAEB1" w14:textId="77777777" w:rsidR="00C401BD" w:rsidRPr="00C401BD" w:rsidRDefault="00C401BD" w:rsidP="00C401BD">
            <w:pPr>
              <w:widowControl/>
              <w:numPr>
                <w:ilvl w:val="0"/>
                <w:numId w:val="197"/>
              </w:numPr>
              <w:overflowPunct w:val="0"/>
              <w:autoSpaceDE/>
              <w:autoSpaceDN/>
              <w:adjustRightInd w:val="0"/>
              <w:ind w:left="170"/>
              <w:contextualSpacing/>
              <w:jc w:val="center"/>
              <w:textAlignment w:val="baseline"/>
              <w:rPr>
                <w:sz w:val="24"/>
                <w:szCs w:val="20"/>
                <w:lang w:val="ru-RU" w:eastAsia="ru-RU"/>
              </w:rPr>
            </w:pPr>
          </w:p>
        </w:tc>
        <w:tc>
          <w:tcPr>
            <w:tcW w:w="4394" w:type="dxa"/>
            <w:tcBorders>
              <w:top w:val="single" w:sz="4" w:space="0" w:color="auto"/>
              <w:left w:val="single" w:sz="4" w:space="0" w:color="auto"/>
              <w:bottom w:val="single" w:sz="4" w:space="0" w:color="auto"/>
              <w:right w:val="single" w:sz="4" w:space="0" w:color="auto"/>
            </w:tcBorders>
            <w:vAlign w:val="center"/>
          </w:tcPr>
          <w:p w14:paraId="6E06A7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1063F6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10" w:type="dxa"/>
            <w:gridSpan w:val="4"/>
            <w:tcBorders>
              <w:top w:val="single" w:sz="4" w:space="0" w:color="auto"/>
              <w:left w:val="single" w:sz="4" w:space="0" w:color="auto"/>
              <w:bottom w:val="single" w:sz="4" w:space="0" w:color="auto"/>
              <w:right w:val="single" w:sz="4" w:space="0" w:color="auto"/>
            </w:tcBorders>
          </w:tcPr>
          <w:p w14:paraId="65E50B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61CB2A6E" w14:textId="77777777" w:rsidR="00C401BD" w:rsidRPr="00C401BD" w:rsidRDefault="00C401BD" w:rsidP="00C401BD">
      <w:pPr>
        <w:widowControl/>
        <w:autoSpaceDE/>
        <w:autoSpaceDN/>
        <w:jc w:val="center"/>
        <w:rPr>
          <w:sz w:val="24"/>
          <w:szCs w:val="24"/>
          <w:lang w:val="ru-RU" w:eastAsia="ru-RU"/>
        </w:rPr>
      </w:pPr>
    </w:p>
    <w:p w14:paraId="4A27A5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6DFFADB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1. Коммунальное обслуживание – 3.1</w:t>
      </w:r>
    </w:p>
    <w:p w14:paraId="04B8F40B" w14:textId="77777777" w:rsidR="00C401BD" w:rsidRPr="00C401BD" w:rsidRDefault="00C401BD" w:rsidP="00C401BD">
      <w:pPr>
        <w:widowControl/>
        <w:autoSpaceDE/>
        <w:autoSpaceDN/>
        <w:ind w:firstLine="709"/>
        <w:jc w:val="both"/>
        <w:rPr>
          <w:sz w:val="24"/>
          <w:szCs w:val="20"/>
          <w:lang w:val="ru-RU" w:eastAsia="ru-RU"/>
        </w:rPr>
      </w:pPr>
      <w:r w:rsidRPr="00C401BD">
        <w:rPr>
          <w:sz w:val="24"/>
          <w:szCs w:val="20"/>
          <w:lang w:val="ru-RU" w:eastAsia="ru-RU"/>
        </w:rPr>
        <w:t>2. Связь – 6.8</w:t>
      </w:r>
    </w:p>
    <w:p w14:paraId="46770F74" w14:textId="77777777" w:rsidR="00C401BD" w:rsidRPr="00C401BD" w:rsidRDefault="00C401BD" w:rsidP="00C401BD">
      <w:pPr>
        <w:widowControl/>
        <w:autoSpaceDE/>
        <w:autoSpaceDN/>
        <w:ind w:firstLine="709"/>
        <w:jc w:val="both"/>
        <w:rPr>
          <w:sz w:val="24"/>
          <w:szCs w:val="20"/>
          <w:lang w:val="ru-RU" w:eastAsia="ru-RU"/>
        </w:rPr>
      </w:pPr>
      <w:r w:rsidRPr="00C401BD">
        <w:rPr>
          <w:sz w:val="24"/>
          <w:szCs w:val="20"/>
          <w:lang w:val="ru-RU" w:eastAsia="ru-RU"/>
        </w:rPr>
        <w:t>3. Обеспечение внутреннего правопорядка – 8.3</w:t>
      </w:r>
    </w:p>
    <w:p w14:paraId="6098BD97" w14:textId="77777777" w:rsidR="00C401BD" w:rsidRPr="00C401BD" w:rsidRDefault="00C401BD" w:rsidP="00C401BD">
      <w:pPr>
        <w:widowControl/>
        <w:autoSpaceDE/>
        <w:autoSpaceDN/>
        <w:jc w:val="center"/>
        <w:rPr>
          <w:sz w:val="24"/>
          <w:szCs w:val="24"/>
          <w:lang w:val="ru-RU" w:eastAsia="ru-RU"/>
        </w:rPr>
      </w:pPr>
    </w:p>
    <w:p w14:paraId="5EAE2BA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5ACCE7A0" w14:textId="77777777" w:rsidR="00C401BD" w:rsidRPr="00C401BD" w:rsidRDefault="00C401BD" w:rsidP="00C401BD">
      <w:pPr>
        <w:widowControl/>
        <w:autoSpaceDE/>
        <w:autoSpaceDN/>
        <w:jc w:val="center"/>
        <w:rPr>
          <w:sz w:val="24"/>
          <w:szCs w:val="24"/>
          <w:lang w:val="ru-RU" w:eastAsia="ru-RU"/>
        </w:rPr>
      </w:pP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559"/>
        <w:gridCol w:w="1417"/>
        <w:gridCol w:w="1701"/>
        <w:gridCol w:w="2977"/>
        <w:gridCol w:w="1984"/>
      </w:tblGrid>
      <w:tr w:rsidR="00C401BD" w:rsidRPr="00E77B4D" w14:paraId="698ABC30"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01DED6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5CC633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3AB53E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561D83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977" w:type="dxa"/>
            <w:vMerge w:val="restart"/>
            <w:tcBorders>
              <w:top w:val="single" w:sz="4" w:space="0" w:color="auto"/>
              <w:left w:val="single" w:sz="4" w:space="0" w:color="auto"/>
              <w:right w:val="single" w:sz="4" w:space="0" w:color="auto"/>
            </w:tcBorders>
            <w:vAlign w:val="center"/>
          </w:tcPr>
          <w:p w14:paraId="45592D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984" w:type="dxa"/>
            <w:vMerge w:val="restart"/>
            <w:tcBorders>
              <w:top w:val="single" w:sz="4" w:space="0" w:color="auto"/>
              <w:left w:val="single" w:sz="4" w:space="0" w:color="auto"/>
              <w:right w:val="single" w:sz="4" w:space="0" w:color="auto"/>
            </w:tcBorders>
            <w:vAlign w:val="center"/>
          </w:tcPr>
          <w:p w14:paraId="092B9F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7FDD2A4B"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0A626345"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7B86FBC5"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0475AD21" w14:textId="77777777" w:rsidR="00C401BD" w:rsidRPr="00C401BD" w:rsidRDefault="00C401BD" w:rsidP="00C401BD">
            <w:pPr>
              <w:widowControl/>
              <w:autoSpaceDE/>
              <w:autoSpaceDN/>
              <w:jc w:val="center"/>
              <w:rPr>
                <w:sz w:val="24"/>
                <w:szCs w:val="20"/>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317F8881"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04A49B94"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977" w:type="dxa"/>
            <w:vMerge/>
            <w:tcBorders>
              <w:left w:val="single" w:sz="4" w:space="0" w:color="auto"/>
              <w:bottom w:val="single" w:sz="4" w:space="0" w:color="auto"/>
              <w:right w:val="single" w:sz="4" w:space="0" w:color="auto"/>
            </w:tcBorders>
            <w:vAlign w:val="center"/>
          </w:tcPr>
          <w:p w14:paraId="39F120A8" w14:textId="77777777" w:rsidR="00C401BD" w:rsidRPr="00C401BD" w:rsidRDefault="00C401BD" w:rsidP="00C401BD">
            <w:pPr>
              <w:widowControl/>
              <w:autoSpaceDE/>
              <w:autoSpaceDN/>
              <w:jc w:val="center"/>
              <w:rPr>
                <w:sz w:val="24"/>
                <w:szCs w:val="20"/>
                <w:lang w:val="ru-RU" w:eastAsia="ru-RU"/>
              </w:rPr>
            </w:pPr>
          </w:p>
        </w:tc>
        <w:tc>
          <w:tcPr>
            <w:tcW w:w="1984" w:type="dxa"/>
            <w:vMerge/>
            <w:tcBorders>
              <w:left w:val="single" w:sz="4" w:space="0" w:color="auto"/>
              <w:bottom w:val="single" w:sz="4" w:space="0" w:color="auto"/>
              <w:right w:val="single" w:sz="4" w:space="0" w:color="auto"/>
            </w:tcBorders>
            <w:vAlign w:val="center"/>
          </w:tcPr>
          <w:p w14:paraId="727EA718" w14:textId="77777777" w:rsidR="00C401BD" w:rsidRPr="00C401BD" w:rsidRDefault="00C401BD" w:rsidP="00C401BD">
            <w:pPr>
              <w:widowControl/>
              <w:autoSpaceDE/>
              <w:autoSpaceDN/>
              <w:jc w:val="center"/>
              <w:rPr>
                <w:sz w:val="24"/>
                <w:szCs w:val="20"/>
                <w:lang w:val="ru-RU" w:eastAsia="ru-RU"/>
              </w:rPr>
            </w:pPr>
          </w:p>
        </w:tc>
      </w:tr>
      <w:tr w:rsidR="00C401BD" w:rsidRPr="00C401BD" w14:paraId="5D969320"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2AC72B5" w14:textId="77777777" w:rsidR="00C401BD" w:rsidRPr="00C401BD" w:rsidRDefault="00C401BD" w:rsidP="00C401BD">
            <w:pPr>
              <w:widowControl/>
              <w:numPr>
                <w:ilvl w:val="0"/>
                <w:numId w:val="198"/>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CB986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446A13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347FB845"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2977" w:type="dxa"/>
            <w:tcBorders>
              <w:top w:val="single" w:sz="4" w:space="0" w:color="auto"/>
              <w:left w:val="single" w:sz="4" w:space="0" w:color="auto"/>
              <w:bottom w:val="single" w:sz="4" w:space="0" w:color="auto"/>
              <w:right w:val="single" w:sz="4" w:space="0" w:color="auto"/>
            </w:tcBorders>
            <w:vAlign w:val="center"/>
          </w:tcPr>
          <w:p w14:paraId="22CCEC0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1984" w:type="dxa"/>
            <w:tcBorders>
              <w:top w:val="single" w:sz="4" w:space="0" w:color="auto"/>
              <w:left w:val="single" w:sz="4" w:space="0" w:color="auto"/>
              <w:bottom w:val="single" w:sz="4" w:space="0" w:color="auto"/>
              <w:right w:val="single" w:sz="4" w:space="0" w:color="auto"/>
            </w:tcBorders>
            <w:vAlign w:val="center"/>
          </w:tcPr>
          <w:p w14:paraId="2A88CF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13099AA"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4970A10" w14:textId="77777777" w:rsidR="00C401BD" w:rsidRPr="00C401BD" w:rsidRDefault="00C401BD" w:rsidP="00C401BD">
            <w:pPr>
              <w:widowControl/>
              <w:numPr>
                <w:ilvl w:val="0"/>
                <w:numId w:val="198"/>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16A07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14:paraId="3B9CF4F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0F6E2B2E"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7" w:type="dxa"/>
            <w:tcBorders>
              <w:top w:val="single" w:sz="4" w:space="0" w:color="auto"/>
              <w:left w:val="single" w:sz="4" w:space="0" w:color="auto"/>
              <w:bottom w:val="single" w:sz="4" w:space="0" w:color="auto"/>
              <w:right w:val="single" w:sz="4" w:space="0" w:color="auto"/>
            </w:tcBorders>
            <w:vAlign w:val="center"/>
          </w:tcPr>
          <w:p w14:paraId="107B44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1984" w:type="dxa"/>
            <w:tcBorders>
              <w:top w:val="single" w:sz="4" w:space="0" w:color="auto"/>
              <w:left w:val="single" w:sz="4" w:space="0" w:color="auto"/>
              <w:bottom w:val="single" w:sz="4" w:space="0" w:color="auto"/>
              <w:right w:val="single" w:sz="4" w:space="0" w:color="auto"/>
            </w:tcBorders>
            <w:vAlign w:val="center"/>
          </w:tcPr>
          <w:p w14:paraId="640C26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CFC14A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083D472" w14:textId="77777777" w:rsidR="00C401BD" w:rsidRPr="00C401BD" w:rsidRDefault="00C401BD" w:rsidP="00C401BD">
            <w:pPr>
              <w:widowControl/>
              <w:numPr>
                <w:ilvl w:val="0"/>
                <w:numId w:val="198"/>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C79CA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559" w:type="dxa"/>
            <w:tcBorders>
              <w:top w:val="single" w:sz="4" w:space="0" w:color="auto"/>
              <w:left w:val="single" w:sz="4" w:space="0" w:color="auto"/>
              <w:bottom w:val="single" w:sz="4" w:space="0" w:color="auto"/>
              <w:right w:val="single" w:sz="4" w:space="0" w:color="auto"/>
            </w:tcBorders>
            <w:vAlign w:val="center"/>
          </w:tcPr>
          <w:p w14:paraId="4748DD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51631382"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2977" w:type="dxa"/>
            <w:tcBorders>
              <w:top w:val="single" w:sz="4" w:space="0" w:color="auto"/>
              <w:left w:val="single" w:sz="4" w:space="0" w:color="auto"/>
              <w:bottom w:val="single" w:sz="4" w:space="0" w:color="auto"/>
              <w:right w:val="single" w:sz="4" w:space="0" w:color="auto"/>
            </w:tcBorders>
            <w:vAlign w:val="center"/>
          </w:tcPr>
          <w:p w14:paraId="60F040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1984" w:type="dxa"/>
            <w:tcBorders>
              <w:top w:val="single" w:sz="4" w:space="0" w:color="auto"/>
              <w:left w:val="single" w:sz="4" w:space="0" w:color="auto"/>
              <w:bottom w:val="single" w:sz="4" w:space="0" w:color="auto"/>
              <w:right w:val="single" w:sz="4" w:space="0" w:color="auto"/>
            </w:tcBorders>
            <w:vAlign w:val="center"/>
          </w:tcPr>
          <w:p w14:paraId="7BE9A2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2A703F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DB17C2B" w14:textId="77777777" w:rsidR="00C401BD" w:rsidRPr="00C401BD" w:rsidRDefault="00C401BD" w:rsidP="00C401BD">
            <w:pPr>
              <w:widowControl/>
              <w:numPr>
                <w:ilvl w:val="0"/>
                <w:numId w:val="198"/>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CF589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12AC25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417" w:type="dxa"/>
            <w:tcBorders>
              <w:top w:val="single" w:sz="4" w:space="0" w:color="auto"/>
              <w:left w:val="single" w:sz="4" w:space="0" w:color="auto"/>
              <w:bottom w:val="single" w:sz="4" w:space="0" w:color="auto"/>
              <w:right w:val="single" w:sz="4" w:space="0" w:color="auto"/>
            </w:tcBorders>
            <w:vAlign w:val="center"/>
          </w:tcPr>
          <w:p w14:paraId="71150F60" w14:textId="77777777" w:rsidR="00C401BD" w:rsidRPr="00C401BD" w:rsidRDefault="00C401BD" w:rsidP="00C401BD">
            <w:pPr>
              <w:widowControl/>
              <w:autoSpaceDE/>
              <w:autoSpaceDN/>
              <w:ind w:firstLine="33"/>
              <w:jc w:val="center"/>
              <w:rPr>
                <w:spacing w:val="-1"/>
                <w:sz w:val="24"/>
                <w:szCs w:val="24"/>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4FFBB88E" w14:textId="77777777" w:rsidR="00C401BD" w:rsidRPr="00C401BD" w:rsidRDefault="00C401BD" w:rsidP="00C401BD">
            <w:pPr>
              <w:widowControl/>
              <w:autoSpaceDE/>
              <w:autoSpaceDN/>
              <w:ind w:firstLine="33"/>
              <w:jc w:val="center"/>
              <w:rPr>
                <w:spacing w:val="-1"/>
                <w:sz w:val="24"/>
                <w:szCs w:val="24"/>
                <w:lang w:val="ru-RU" w:eastAsia="ru-RU"/>
              </w:rPr>
            </w:pPr>
            <w:r w:rsidRPr="00C401BD">
              <w:rPr>
                <w:sz w:val="24"/>
                <w:szCs w:val="20"/>
                <w:lang w:val="ru-RU" w:eastAsia="ru-RU"/>
              </w:rPr>
              <w:t>100 000</w:t>
            </w:r>
          </w:p>
        </w:tc>
        <w:tc>
          <w:tcPr>
            <w:tcW w:w="2977" w:type="dxa"/>
            <w:tcBorders>
              <w:top w:val="single" w:sz="4" w:space="0" w:color="auto"/>
              <w:left w:val="single" w:sz="4" w:space="0" w:color="auto"/>
              <w:bottom w:val="single" w:sz="4" w:space="0" w:color="auto"/>
              <w:right w:val="single" w:sz="4" w:space="0" w:color="auto"/>
            </w:tcBorders>
            <w:vAlign w:val="center"/>
          </w:tcPr>
          <w:p w14:paraId="06E401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984" w:type="dxa"/>
            <w:tcBorders>
              <w:top w:val="single" w:sz="4" w:space="0" w:color="auto"/>
              <w:left w:val="single" w:sz="4" w:space="0" w:color="auto"/>
              <w:bottom w:val="single" w:sz="4" w:space="0" w:color="auto"/>
              <w:right w:val="single" w:sz="4" w:space="0" w:color="auto"/>
            </w:tcBorders>
            <w:vAlign w:val="center"/>
          </w:tcPr>
          <w:p w14:paraId="742C4D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8ECA53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C50F9EB" w14:textId="77777777" w:rsidR="00C401BD" w:rsidRPr="00C401BD" w:rsidRDefault="00C401BD" w:rsidP="00C401BD">
            <w:pPr>
              <w:widowControl/>
              <w:numPr>
                <w:ilvl w:val="0"/>
                <w:numId w:val="198"/>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99093A0"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Выставочно</w:t>
            </w:r>
            <w:proofErr w:type="spellEnd"/>
            <w:r w:rsidRPr="00C401BD">
              <w:rPr>
                <w:sz w:val="24"/>
                <w:szCs w:val="20"/>
                <w:lang w:val="ru-RU" w:eastAsia="ru-RU"/>
              </w:rPr>
              <w:t>-ярмарочная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14:paraId="0A7C20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4.10</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56E9D5B3" w14:textId="77777777" w:rsidR="00C401BD" w:rsidRPr="00C401BD" w:rsidRDefault="00C401BD" w:rsidP="00C401BD">
            <w:pPr>
              <w:widowControl/>
              <w:autoSpaceDE/>
              <w:autoSpaceDN/>
              <w:ind w:firstLine="33"/>
              <w:jc w:val="center"/>
              <w:rPr>
                <w:spacing w:val="-1"/>
                <w:sz w:val="24"/>
                <w:szCs w:val="24"/>
                <w:lang w:val="ru-RU" w:eastAsia="ru-RU"/>
              </w:rPr>
            </w:pPr>
            <w:r w:rsidRPr="00C401BD">
              <w:rPr>
                <w:sz w:val="24"/>
                <w:szCs w:val="20"/>
                <w:lang w:val="ru-RU" w:eastAsia="ru-RU"/>
              </w:rPr>
              <w:t>Не подлежат установлению</w:t>
            </w:r>
          </w:p>
        </w:tc>
        <w:tc>
          <w:tcPr>
            <w:tcW w:w="2977" w:type="dxa"/>
            <w:tcBorders>
              <w:top w:val="single" w:sz="4" w:space="0" w:color="auto"/>
              <w:left w:val="single" w:sz="4" w:space="0" w:color="auto"/>
              <w:bottom w:val="single" w:sz="4" w:space="0" w:color="auto"/>
              <w:right w:val="single" w:sz="4" w:space="0" w:color="auto"/>
            </w:tcBorders>
            <w:vAlign w:val="center"/>
          </w:tcPr>
          <w:p w14:paraId="63B81E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1984" w:type="dxa"/>
            <w:tcBorders>
              <w:top w:val="single" w:sz="4" w:space="0" w:color="auto"/>
              <w:left w:val="single" w:sz="4" w:space="0" w:color="auto"/>
              <w:bottom w:val="single" w:sz="4" w:space="0" w:color="auto"/>
              <w:right w:val="single" w:sz="4" w:space="0" w:color="auto"/>
            </w:tcBorders>
            <w:vAlign w:val="center"/>
          </w:tcPr>
          <w:p w14:paraId="298831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598C5F2A" w14:textId="77777777" w:rsidR="00C401BD" w:rsidRPr="00C401BD" w:rsidRDefault="00C401BD" w:rsidP="00C401BD">
      <w:pPr>
        <w:widowControl/>
        <w:autoSpaceDE/>
        <w:autoSpaceDN/>
        <w:ind w:firstLine="708"/>
        <w:jc w:val="both"/>
        <w:rPr>
          <w:sz w:val="24"/>
          <w:szCs w:val="24"/>
          <w:lang w:eastAsia="ru-RU"/>
        </w:rPr>
      </w:pPr>
    </w:p>
    <w:p w14:paraId="792BC311"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Показатели по параметрам застройки зоны П-1.1: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r w:rsidRPr="00C401BD">
        <w:rPr>
          <w:sz w:val="24"/>
          <w:szCs w:val="24"/>
          <w:lang w:val="ru-RU" w:eastAsia="ru-RU"/>
        </w:rPr>
        <w:br w:type="page"/>
      </w:r>
    </w:p>
    <w:p w14:paraId="1EE76A3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П-1.2 – СПЕЦИАЛИЗИРОВАННАЯ ПРОИЗВОДСТВЕННАЯ ЗОНА</w:t>
      </w:r>
    </w:p>
    <w:p w14:paraId="2EE1E64B" w14:textId="77777777" w:rsidR="00C401BD" w:rsidRPr="00C401BD" w:rsidRDefault="00C401BD" w:rsidP="00C401BD">
      <w:pPr>
        <w:adjustRightInd w:val="0"/>
        <w:jc w:val="both"/>
        <w:rPr>
          <w:rFonts w:ascii="Arial" w:hAnsi="Arial" w:cs="Arial"/>
          <w:sz w:val="20"/>
          <w:szCs w:val="20"/>
          <w:lang w:val="ru-RU" w:eastAsia="ru-RU"/>
        </w:rPr>
      </w:pPr>
    </w:p>
    <w:p w14:paraId="2B4C94D4" w14:textId="77777777" w:rsidR="00C401BD" w:rsidRPr="00C401BD" w:rsidRDefault="00C401BD" w:rsidP="00C401BD">
      <w:pPr>
        <w:adjustRightInd w:val="0"/>
        <w:ind w:firstLine="709"/>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33F64ABB" w14:textId="77777777" w:rsidR="00C401BD" w:rsidRPr="00C401BD" w:rsidRDefault="00C401BD" w:rsidP="00C401BD">
      <w:pPr>
        <w:adjustRightInd w:val="0"/>
        <w:ind w:firstLine="709"/>
        <w:jc w:val="both"/>
        <w:rPr>
          <w:bCs/>
          <w:sz w:val="24"/>
          <w:szCs w:val="24"/>
          <w:lang w:val="ru-RU" w:eastAsia="ru-RU"/>
        </w:rPr>
      </w:pPr>
      <w:r w:rsidRPr="00C401BD">
        <w:rPr>
          <w:sz w:val="24"/>
          <w:szCs w:val="24"/>
          <w:lang w:val="ru-RU" w:eastAsia="ru-RU"/>
        </w:rPr>
        <w:t>Градостроительные регламенты для зоны П-1.2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0A9DA6E0" w14:textId="77777777" w:rsidR="00C401BD" w:rsidRPr="00C401BD" w:rsidRDefault="00C401BD" w:rsidP="00C401BD">
      <w:pPr>
        <w:widowControl/>
        <w:autoSpaceDE/>
        <w:autoSpaceDN/>
        <w:jc w:val="center"/>
        <w:rPr>
          <w:b/>
          <w:sz w:val="24"/>
          <w:szCs w:val="24"/>
          <w:lang w:val="ru-RU" w:eastAsia="ru-RU"/>
        </w:rPr>
      </w:pPr>
    </w:p>
    <w:p w14:paraId="5D17A90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6FBC6096"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395"/>
        <w:gridCol w:w="1701"/>
        <w:gridCol w:w="1559"/>
        <w:gridCol w:w="1843"/>
        <w:gridCol w:w="1842"/>
        <w:gridCol w:w="2694"/>
      </w:tblGrid>
      <w:tr w:rsidR="00C401BD" w:rsidRPr="00E77B4D" w14:paraId="33A6707B" w14:textId="77777777" w:rsidTr="00A24A9C">
        <w:trPr>
          <w:tblHeader/>
        </w:trPr>
        <w:tc>
          <w:tcPr>
            <w:tcW w:w="675" w:type="dxa"/>
            <w:vMerge w:val="restart"/>
            <w:tcBorders>
              <w:top w:val="single" w:sz="4" w:space="0" w:color="auto"/>
              <w:left w:val="single" w:sz="4" w:space="0" w:color="auto"/>
              <w:right w:val="single" w:sz="4" w:space="0" w:color="auto"/>
            </w:tcBorders>
            <w:vAlign w:val="center"/>
          </w:tcPr>
          <w:p w14:paraId="28D23B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395" w:type="dxa"/>
            <w:vMerge w:val="restart"/>
            <w:tcBorders>
              <w:top w:val="single" w:sz="4" w:space="0" w:color="auto"/>
              <w:left w:val="single" w:sz="4" w:space="0" w:color="auto"/>
              <w:right w:val="single" w:sz="4" w:space="0" w:color="auto"/>
            </w:tcBorders>
            <w:vAlign w:val="center"/>
          </w:tcPr>
          <w:p w14:paraId="244825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7EE4CD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AB6C7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40FDFD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4" w:type="dxa"/>
            <w:vMerge w:val="restart"/>
            <w:tcBorders>
              <w:top w:val="single" w:sz="4" w:space="0" w:color="auto"/>
              <w:left w:val="single" w:sz="4" w:space="0" w:color="auto"/>
              <w:right w:val="single" w:sz="4" w:space="0" w:color="auto"/>
            </w:tcBorders>
            <w:vAlign w:val="center"/>
          </w:tcPr>
          <w:p w14:paraId="6AF427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0238A6B6" w14:textId="77777777" w:rsidTr="00A24A9C">
        <w:trPr>
          <w:tblHeader/>
        </w:trPr>
        <w:tc>
          <w:tcPr>
            <w:tcW w:w="675" w:type="dxa"/>
            <w:vMerge/>
            <w:tcBorders>
              <w:left w:val="single" w:sz="4" w:space="0" w:color="auto"/>
              <w:bottom w:val="single" w:sz="4" w:space="0" w:color="auto"/>
              <w:right w:val="single" w:sz="4" w:space="0" w:color="auto"/>
            </w:tcBorders>
            <w:vAlign w:val="center"/>
          </w:tcPr>
          <w:p w14:paraId="1335F647" w14:textId="77777777" w:rsidR="00C401BD" w:rsidRPr="00C401BD" w:rsidRDefault="00C401BD" w:rsidP="00C401BD">
            <w:pPr>
              <w:widowControl/>
              <w:autoSpaceDE/>
              <w:autoSpaceDN/>
              <w:jc w:val="center"/>
              <w:rPr>
                <w:sz w:val="24"/>
                <w:szCs w:val="20"/>
                <w:lang w:val="ru-RU" w:eastAsia="ru-RU"/>
              </w:rPr>
            </w:pPr>
          </w:p>
        </w:tc>
        <w:tc>
          <w:tcPr>
            <w:tcW w:w="4395" w:type="dxa"/>
            <w:vMerge/>
            <w:tcBorders>
              <w:left w:val="single" w:sz="4" w:space="0" w:color="auto"/>
              <w:bottom w:val="single" w:sz="4" w:space="0" w:color="auto"/>
              <w:right w:val="single" w:sz="4" w:space="0" w:color="auto"/>
            </w:tcBorders>
            <w:vAlign w:val="center"/>
          </w:tcPr>
          <w:p w14:paraId="1835C23C"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6169335D"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1BE4602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43" w:type="dxa"/>
            <w:tcBorders>
              <w:left w:val="single" w:sz="4" w:space="0" w:color="auto"/>
              <w:bottom w:val="single" w:sz="4" w:space="0" w:color="auto"/>
              <w:right w:val="single" w:sz="4" w:space="0" w:color="auto"/>
            </w:tcBorders>
            <w:vAlign w:val="center"/>
          </w:tcPr>
          <w:p w14:paraId="2348E10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2" w:type="dxa"/>
            <w:vMerge/>
            <w:tcBorders>
              <w:left w:val="single" w:sz="4" w:space="0" w:color="auto"/>
              <w:bottom w:val="single" w:sz="4" w:space="0" w:color="auto"/>
              <w:right w:val="single" w:sz="4" w:space="0" w:color="auto"/>
            </w:tcBorders>
            <w:vAlign w:val="center"/>
          </w:tcPr>
          <w:p w14:paraId="3DED99DE" w14:textId="77777777" w:rsidR="00C401BD" w:rsidRPr="00C401BD" w:rsidRDefault="00C401BD" w:rsidP="00C401BD">
            <w:pPr>
              <w:widowControl/>
              <w:autoSpaceDE/>
              <w:autoSpaceDN/>
              <w:jc w:val="center"/>
              <w:rPr>
                <w:sz w:val="24"/>
                <w:szCs w:val="20"/>
                <w:lang w:val="ru-RU" w:eastAsia="ru-RU"/>
              </w:rPr>
            </w:pPr>
          </w:p>
        </w:tc>
        <w:tc>
          <w:tcPr>
            <w:tcW w:w="2694" w:type="dxa"/>
            <w:vMerge/>
            <w:tcBorders>
              <w:left w:val="single" w:sz="4" w:space="0" w:color="auto"/>
              <w:bottom w:val="single" w:sz="4" w:space="0" w:color="auto"/>
              <w:right w:val="single" w:sz="4" w:space="0" w:color="auto"/>
            </w:tcBorders>
            <w:vAlign w:val="center"/>
          </w:tcPr>
          <w:p w14:paraId="5F34A8B2" w14:textId="77777777" w:rsidR="00C401BD" w:rsidRPr="00C401BD" w:rsidRDefault="00C401BD" w:rsidP="00C401BD">
            <w:pPr>
              <w:widowControl/>
              <w:autoSpaceDE/>
              <w:autoSpaceDN/>
              <w:jc w:val="center"/>
              <w:rPr>
                <w:sz w:val="24"/>
                <w:szCs w:val="20"/>
                <w:lang w:val="ru-RU" w:eastAsia="ru-RU"/>
              </w:rPr>
            </w:pPr>
          </w:p>
        </w:tc>
      </w:tr>
      <w:tr w:rsidR="00C401BD" w:rsidRPr="00C401BD" w14:paraId="0DB7216F" w14:textId="77777777" w:rsidTr="00A24A9C">
        <w:tblPrEx>
          <w:tblLook w:val="04A0" w:firstRow="1" w:lastRow="0" w:firstColumn="1" w:lastColumn="0" w:noHBand="0" w:noVBand="1"/>
        </w:tblPrEx>
        <w:tc>
          <w:tcPr>
            <w:tcW w:w="675" w:type="dxa"/>
            <w:shd w:val="clear" w:color="auto" w:fill="auto"/>
            <w:vAlign w:val="center"/>
          </w:tcPr>
          <w:p w14:paraId="526032C3"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4F8847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Растениеводство</w:t>
            </w:r>
          </w:p>
        </w:tc>
        <w:tc>
          <w:tcPr>
            <w:tcW w:w="1701" w:type="dxa"/>
            <w:shd w:val="clear" w:color="auto" w:fill="auto"/>
            <w:vAlign w:val="center"/>
          </w:tcPr>
          <w:p w14:paraId="3A39149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w:t>
            </w:r>
          </w:p>
        </w:tc>
        <w:tc>
          <w:tcPr>
            <w:tcW w:w="3402" w:type="dxa"/>
            <w:gridSpan w:val="2"/>
            <w:shd w:val="clear" w:color="auto" w:fill="auto"/>
            <w:vAlign w:val="center"/>
          </w:tcPr>
          <w:p w14:paraId="3AD8C17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288405A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6BD962FB"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1DC7DB5E" w14:textId="77777777" w:rsidTr="00A24A9C">
        <w:tblPrEx>
          <w:tblLook w:val="04A0" w:firstRow="1" w:lastRow="0" w:firstColumn="1" w:lastColumn="0" w:noHBand="0" w:noVBand="1"/>
        </w:tblPrEx>
        <w:tc>
          <w:tcPr>
            <w:tcW w:w="675" w:type="dxa"/>
            <w:shd w:val="clear" w:color="auto" w:fill="auto"/>
            <w:vAlign w:val="center"/>
          </w:tcPr>
          <w:p w14:paraId="458A68AE"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69DEAE6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Выращивание зерновых и иных сельскохозяйственных культур</w:t>
            </w:r>
          </w:p>
        </w:tc>
        <w:tc>
          <w:tcPr>
            <w:tcW w:w="1701" w:type="dxa"/>
            <w:shd w:val="clear" w:color="auto" w:fill="auto"/>
            <w:vAlign w:val="center"/>
          </w:tcPr>
          <w:p w14:paraId="1ED4B0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w:t>
            </w:r>
          </w:p>
        </w:tc>
        <w:tc>
          <w:tcPr>
            <w:tcW w:w="3402" w:type="dxa"/>
            <w:gridSpan w:val="2"/>
            <w:shd w:val="clear" w:color="auto" w:fill="auto"/>
            <w:vAlign w:val="center"/>
          </w:tcPr>
          <w:p w14:paraId="60937CC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15280AD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3C337979"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23691C06" w14:textId="77777777" w:rsidTr="00A24A9C">
        <w:tblPrEx>
          <w:tblLook w:val="04A0" w:firstRow="1" w:lastRow="0" w:firstColumn="1" w:lastColumn="0" w:noHBand="0" w:noVBand="1"/>
        </w:tblPrEx>
        <w:tc>
          <w:tcPr>
            <w:tcW w:w="675" w:type="dxa"/>
            <w:shd w:val="clear" w:color="auto" w:fill="auto"/>
            <w:vAlign w:val="center"/>
          </w:tcPr>
          <w:p w14:paraId="173778C5"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4620EC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Овощеводство</w:t>
            </w:r>
          </w:p>
        </w:tc>
        <w:tc>
          <w:tcPr>
            <w:tcW w:w="1701" w:type="dxa"/>
            <w:shd w:val="clear" w:color="auto" w:fill="auto"/>
            <w:vAlign w:val="center"/>
          </w:tcPr>
          <w:p w14:paraId="7816B5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w:t>
            </w:r>
          </w:p>
        </w:tc>
        <w:tc>
          <w:tcPr>
            <w:tcW w:w="3402" w:type="dxa"/>
            <w:gridSpan w:val="2"/>
            <w:shd w:val="clear" w:color="auto" w:fill="auto"/>
            <w:vAlign w:val="center"/>
          </w:tcPr>
          <w:p w14:paraId="1A415DB7"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58B4F2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30CF7FDD"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65AA621B" w14:textId="77777777" w:rsidTr="00A24A9C">
        <w:tblPrEx>
          <w:tblLook w:val="04A0" w:firstRow="1" w:lastRow="0" w:firstColumn="1" w:lastColumn="0" w:noHBand="0" w:noVBand="1"/>
        </w:tblPrEx>
        <w:tc>
          <w:tcPr>
            <w:tcW w:w="675" w:type="dxa"/>
            <w:shd w:val="clear" w:color="auto" w:fill="auto"/>
            <w:vAlign w:val="center"/>
          </w:tcPr>
          <w:p w14:paraId="1264EABF"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448E6FB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Выращивание тонизирующих, лекарственных, цветочных культур</w:t>
            </w:r>
          </w:p>
        </w:tc>
        <w:tc>
          <w:tcPr>
            <w:tcW w:w="1701" w:type="dxa"/>
            <w:shd w:val="clear" w:color="auto" w:fill="auto"/>
            <w:vAlign w:val="center"/>
          </w:tcPr>
          <w:p w14:paraId="275F85A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1.4</w:t>
            </w:r>
          </w:p>
        </w:tc>
        <w:tc>
          <w:tcPr>
            <w:tcW w:w="3402" w:type="dxa"/>
            <w:gridSpan w:val="2"/>
            <w:shd w:val="clear" w:color="auto" w:fill="auto"/>
            <w:vAlign w:val="center"/>
          </w:tcPr>
          <w:p w14:paraId="16976C41"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hideMark/>
          </w:tcPr>
          <w:p w14:paraId="4A20B48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63B9B039"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051593FA" w14:textId="77777777" w:rsidTr="00A24A9C">
        <w:tblPrEx>
          <w:tblLook w:val="04A0" w:firstRow="1" w:lastRow="0" w:firstColumn="1" w:lastColumn="0" w:noHBand="0" w:noVBand="1"/>
        </w:tblPrEx>
        <w:tc>
          <w:tcPr>
            <w:tcW w:w="675" w:type="dxa"/>
            <w:shd w:val="clear" w:color="auto" w:fill="auto"/>
            <w:vAlign w:val="center"/>
          </w:tcPr>
          <w:p w14:paraId="5482991F"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3139290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Садоводство</w:t>
            </w:r>
          </w:p>
        </w:tc>
        <w:tc>
          <w:tcPr>
            <w:tcW w:w="1701" w:type="dxa"/>
            <w:shd w:val="clear" w:color="auto" w:fill="auto"/>
            <w:vAlign w:val="center"/>
          </w:tcPr>
          <w:p w14:paraId="78E6F7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w:t>
            </w:r>
          </w:p>
        </w:tc>
        <w:tc>
          <w:tcPr>
            <w:tcW w:w="3402" w:type="dxa"/>
            <w:gridSpan w:val="2"/>
            <w:shd w:val="clear" w:color="auto" w:fill="auto"/>
            <w:vAlign w:val="center"/>
          </w:tcPr>
          <w:p w14:paraId="4F9FEEC8"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459858A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008EE5E1"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545E86E6" w14:textId="77777777" w:rsidTr="00A24A9C">
        <w:tblPrEx>
          <w:tblLook w:val="04A0" w:firstRow="1" w:lastRow="0" w:firstColumn="1" w:lastColumn="0" w:noHBand="0" w:noVBand="1"/>
        </w:tblPrEx>
        <w:tc>
          <w:tcPr>
            <w:tcW w:w="675" w:type="dxa"/>
            <w:shd w:val="clear" w:color="auto" w:fill="auto"/>
            <w:vAlign w:val="center"/>
          </w:tcPr>
          <w:p w14:paraId="27DA89E2"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5E85A9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Выращивание льна и конопли</w:t>
            </w:r>
          </w:p>
        </w:tc>
        <w:tc>
          <w:tcPr>
            <w:tcW w:w="1701" w:type="dxa"/>
            <w:shd w:val="clear" w:color="auto" w:fill="auto"/>
            <w:vAlign w:val="center"/>
          </w:tcPr>
          <w:p w14:paraId="3DE7D88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1.6</w:t>
            </w:r>
          </w:p>
        </w:tc>
        <w:tc>
          <w:tcPr>
            <w:tcW w:w="3402" w:type="dxa"/>
            <w:gridSpan w:val="2"/>
            <w:shd w:val="clear" w:color="auto" w:fill="auto"/>
            <w:vAlign w:val="center"/>
          </w:tcPr>
          <w:p w14:paraId="0269FBA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36E7568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63EE9F34"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31AA64D5" w14:textId="77777777" w:rsidTr="00A24A9C">
        <w:tblPrEx>
          <w:tblLook w:val="04A0" w:firstRow="1" w:lastRow="0" w:firstColumn="1" w:lastColumn="0" w:noHBand="0" w:noVBand="1"/>
        </w:tblPrEx>
        <w:tc>
          <w:tcPr>
            <w:tcW w:w="675" w:type="dxa"/>
            <w:shd w:val="clear" w:color="auto" w:fill="auto"/>
            <w:vAlign w:val="center"/>
          </w:tcPr>
          <w:p w14:paraId="496A0CCE"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47A203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Животноводство</w:t>
            </w:r>
          </w:p>
        </w:tc>
        <w:tc>
          <w:tcPr>
            <w:tcW w:w="1701" w:type="dxa"/>
            <w:shd w:val="clear" w:color="auto" w:fill="auto"/>
            <w:vAlign w:val="center"/>
          </w:tcPr>
          <w:p w14:paraId="5C32AE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w:t>
            </w:r>
          </w:p>
        </w:tc>
        <w:tc>
          <w:tcPr>
            <w:tcW w:w="3402" w:type="dxa"/>
            <w:gridSpan w:val="2"/>
            <w:shd w:val="clear" w:color="auto" w:fill="auto"/>
            <w:vAlign w:val="center"/>
          </w:tcPr>
          <w:p w14:paraId="1F6134D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6F360A3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073259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A368CF9" w14:textId="77777777" w:rsidTr="00A24A9C">
        <w:tblPrEx>
          <w:tblLook w:val="04A0" w:firstRow="1" w:lastRow="0" w:firstColumn="1" w:lastColumn="0" w:noHBand="0" w:noVBand="1"/>
        </w:tblPrEx>
        <w:tc>
          <w:tcPr>
            <w:tcW w:w="675" w:type="dxa"/>
            <w:shd w:val="clear" w:color="auto" w:fill="auto"/>
            <w:vAlign w:val="center"/>
          </w:tcPr>
          <w:p w14:paraId="70EB14CB"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589B2A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Скотоводство</w:t>
            </w:r>
          </w:p>
        </w:tc>
        <w:tc>
          <w:tcPr>
            <w:tcW w:w="1701" w:type="dxa"/>
            <w:shd w:val="clear" w:color="auto" w:fill="auto"/>
            <w:vAlign w:val="center"/>
          </w:tcPr>
          <w:p w14:paraId="0E974A5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1.8</w:t>
            </w:r>
          </w:p>
        </w:tc>
        <w:tc>
          <w:tcPr>
            <w:tcW w:w="3402" w:type="dxa"/>
            <w:gridSpan w:val="2"/>
            <w:shd w:val="clear" w:color="auto" w:fill="auto"/>
            <w:vAlign w:val="center"/>
          </w:tcPr>
          <w:p w14:paraId="5D0CDD9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519E34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3D52529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787768E" w14:textId="77777777" w:rsidTr="00A24A9C">
        <w:tblPrEx>
          <w:tblLook w:val="04A0" w:firstRow="1" w:lastRow="0" w:firstColumn="1" w:lastColumn="0" w:noHBand="0" w:noVBand="1"/>
        </w:tblPrEx>
        <w:tc>
          <w:tcPr>
            <w:tcW w:w="675" w:type="dxa"/>
            <w:shd w:val="clear" w:color="auto" w:fill="auto"/>
            <w:vAlign w:val="center"/>
          </w:tcPr>
          <w:p w14:paraId="39CAEF72"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3950AA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Звероводство</w:t>
            </w:r>
          </w:p>
        </w:tc>
        <w:tc>
          <w:tcPr>
            <w:tcW w:w="1701" w:type="dxa"/>
            <w:shd w:val="clear" w:color="auto" w:fill="auto"/>
            <w:vAlign w:val="center"/>
          </w:tcPr>
          <w:p w14:paraId="66B271E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1.9</w:t>
            </w:r>
          </w:p>
        </w:tc>
        <w:tc>
          <w:tcPr>
            <w:tcW w:w="3402" w:type="dxa"/>
            <w:gridSpan w:val="2"/>
            <w:shd w:val="clear" w:color="auto" w:fill="auto"/>
            <w:vAlign w:val="center"/>
          </w:tcPr>
          <w:p w14:paraId="66C82D3D"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287C6F3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48C2E2E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0CEB08B" w14:textId="77777777" w:rsidTr="00A24A9C">
        <w:tblPrEx>
          <w:tblLook w:val="04A0" w:firstRow="1" w:lastRow="0" w:firstColumn="1" w:lastColumn="0" w:noHBand="0" w:noVBand="1"/>
        </w:tblPrEx>
        <w:tc>
          <w:tcPr>
            <w:tcW w:w="675" w:type="dxa"/>
            <w:shd w:val="clear" w:color="auto" w:fill="auto"/>
            <w:vAlign w:val="center"/>
          </w:tcPr>
          <w:p w14:paraId="22DC2019"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71C811F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Птицеводство</w:t>
            </w:r>
          </w:p>
        </w:tc>
        <w:tc>
          <w:tcPr>
            <w:tcW w:w="1701" w:type="dxa"/>
            <w:shd w:val="clear" w:color="auto" w:fill="auto"/>
            <w:vAlign w:val="center"/>
          </w:tcPr>
          <w:p w14:paraId="2365CA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1.10</w:t>
            </w:r>
          </w:p>
        </w:tc>
        <w:tc>
          <w:tcPr>
            <w:tcW w:w="3402" w:type="dxa"/>
            <w:gridSpan w:val="2"/>
            <w:shd w:val="clear" w:color="auto" w:fill="auto"/>
            <w:vAlign w:val="center"/>
          </w:tcPr>
          <w:p w14:paraId="131C632E"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43158E8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2D0917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4FF8ED6" w14:textId="77777777" w:rsidTr="00A24A9C">
        <w:tblPrEx>
          <w:tblLook w:val="04A0" w:firstRow="1" w:lastRow="0" w:firstColumn="1" w:lastColumn="0" w:noHBand="0" w:noVBand="1"/>
        </w:tblPrEx>
        <w:tc>
          <w:tcPr>
            <w:tcW w:w="675" w:type="dxa"/>
            <w:shd w:val="clear" w:color="auto" w:fill="auto"/>
            <w:vAlign w:val="center"/>
          </w:tcPr>
          <w:p w14:paraId="2457B5B7"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53E2F29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Свиноводство</w:t>
            </w:r>
          </w:p>
        </w:tc>
        <w:tc>
          <w:tcPr>
            <w:tcW w:w="1701" w:type="dxa"/>
            <w:shd w:val="clear" w:color="auto" w:fill="auto"/>
            <w:vAlign w:val="center"/>
          </w:tcPr>
          <w:p w14:paraId="44806A4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1.11</w:t>
            </w:r>
          </w:p>
        </w:tc>
        <w:tc>
          <w:tcPr>
            <w:tcW w:w="3402" w:type="dxa"/>
            <w:gridSpan w:val="2"/>
            <w:shd w:val="clear" w:color="auto" w:fill="auto"/>
            <w:vAlign w:val="center"/>
          </w:tcPr>
          <w:p w14:paraId="0D7A428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2657A8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0BD63D6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5A164C5" w14:textId="77777777" w:rsidTr="00A24A9C">
        <w:tblPrEx>
          <w:tblLook w:val="04A0" w:firstRow="1" w:lastRow="0" w:firstColumn="1" w:lastColumn="0" w:noHBand="0" w:noVBand="1"/>
        </w:tblPrEx>
        <w:tc>
          <w:tcPr>
            <w:tcW w:w="675" w:type="dxa"/>
            <w:shd w:val="clear" w:color="auto" w:fill="auto"/>
            <w:vAlign w:val="center"/>
          </w:tcPr>
          <w:p w14:paraId="4B177478"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5DDBF96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Пчеловодство</w:t>
            </w:r>
          </w:p>
        </w:tc>
        <w:tc>
          <w:tcPr>
            <w:tcW w:w="1701" w:type="dxa"/>
            <w:shd w:val="clear" w:color="auto" w:fill="auto"/>
            <w:vAlign w:val="center"/>
          </w:tcPr>
          <w:p w14:paraId="5AFCE8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1.12</w:t>
            </w:r>
          </w:p>
        </w:tc>
        <w:tc>
          <w:tcPr>
            <w:tcW w:w="3402" w:type="dxa"/>
            <w:gridSpan w:val="2"/>
            <w:shd w:val="clear" w:color="auto" w:fill="auto"/>
            <w:vAlign w:val="center"/>
          </w:tcPr>
          <w:p w14:paraId="33835807"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50D4D2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0FA69B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1069D0C" w14:textId="77777777" w:rsidTr="00A24A9C">
        <w:tblPrEx>
          <w:tblLook w:val="04A0" w:firstRow="1" w:lastRow="0" w:firstColumn="1" w:lastColumn="0" w:noHBand="0" w:noVBand="1"/>
        </w:tblPrEx>
        <w:tc>
          <w:tcPr>
            <w:tcW w:w="675" w:type="dxa"/>
            <w:shd w:val="clear" w:color="auto" w:fill="auto"/>
            <w:vAlign w:val="center"/>
          </w:tcPr>
          <w:p w14:paraId="1BA39417"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6D74E48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Рыбоводство</w:t>
            </w:r>
          </w:p>
        </w:tc>
        <w:tc>
          <w:tcPr>
            <w:tcW w:w="1701" w:type="dxa"/>
            <w:shd w:val="clear" w:color="auto" w:fill="auto"/>
            <w:vAlign w:val="center"/>
          </w:tcPr>
          <w:p w14:paraId="386F4B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1.13</w:t>
            </w:r>
          </w:p>
        </w:tc>
        <w:tc>
          <w:tcPr>
            <w:tcW w:w="3402" w:type="dxa"/>
            <w:gridSpan w:val="2"/>
            <w:shd w:val="clear" w:color="auto" w:fill="auto"/>
            <w:vAlign w:val="center"/>
          </w:tcPr>
          <w:p w14:paraId="20A607F4"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1C8BD63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3BA6974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778B650" w14:textId="77777777" w:rsidTr="00A24A9C">
        <w:tblPrEx>
          <w:tblLook w:val="04A0" w:firstRow="1" w:lastRow="0" w:firstColumn="1" w:lastColumn="0" w:noHBand="0" w:noVBand="1"/>
        </w:tblPrEx>
        <w:tc>
          <w:tcPr>
            <w:tcW w:w="675" w:type="dxa"/>
            <w:shd w:val="clear" w:color="auto" w:fill="auto"/>
            <w:vAlign w:val="center"/>
          </w:tcPr>
          <w:p w14:paraId="75C37A72"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673D643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Научное обеспечение сельского хозяйства</w:t>
            </w:r>
          </w:p>
        </w:tc>
        <w:tc>
          <w:tcPr>
            <w:tcW w:w="1701" w:type="dxa"/>
            <w:shd w:val="clear" w:color="auto" w:fill="auto"/>
            <w:vAlign w:val="center"/>
          </w:tcPr>
          <w:p w14:paraId="393B9B6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1.14</w:t>
            </w:r>
          </w:p>
        </w:tc>
        <w:tc>
          <w:tcPr>
            <w:tcW w:w="3402" w:type="dxa"/>
            <w:gridSpan w:val="2"/>
            <w:shd w:val="clear" w:color="auto" w:fill="auto"/>
            <w:vAlign w:val="center"/>
          </w:tcPr>
          <w:p w14:paraId="3EC69CE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647F4BB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0288DC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DD9146C" w14:textId="77777777" w:rsidTr="00A24A9C">
        <w:tblPrEx>
          <w:tblLook w:val="04A0" w:firstRow="1" w:lastRow="0" w:firstColumn="1" w:lastColumn="0" w:noHBand="0" w:noVBand="1"/>
        </w:tblPrEx>
        <w:tc>
          <w:tcPr>
            <w:tcW w:w="675" w:type="dxa"/>
            <w:shd w:val="clear" w:color="auto" w:fill="auto"/>
            <w:vAlign w:val="center"/>
          </w:tcPr>
          <w:p w14:paraId="4CF6FF52"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eastAsia="ru-RU"/>
              </w:rPr>
            </w:pPr>
          </w:p>
        </w:tc>
        <w:tc>
          <w:tcPr>
            <w:tcW w:w="4395" w:type="dxa"/>
            <w:shd w:val="clear" w:color="auto" w:fill="auto"/>
            <w:vAlign w:val="center"/>
          </w:tcPr>
          <w:p w14:paraId="3AADB89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Хранение и переработка сельскохозяйственной продукции</w:t>
            </w:r>
          </w:p>
        </w:tc>
        <w:tc>
          <w:tcPr>
            <w:tcW w:w="1701" w:type="dxa"/>
            <w:shd w:val="clear" w:color="auto" w:fill="auto"/>
            <w:vAlign w:val="center"/>
          </w:tcPr>
          <w:p w14:paraId="3590585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1.15</w:t>
            </w:r>
          </w:p>
        </w:tc>
        <w:tc>
          <w:tcPr>
            <w:tcW w:w="3402" w:type="dxa"/>
            <w:gridSpan w:val="2"/>
            <w:shd w:val="clear" w:color="auto" w:fill="auto"/>
            <w:vAlign w:val="center"/>
          </w:tcPr>
          <w:p w14:paraId="7D9A04B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18B44ED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5840ED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D9FDAA6" w14:textId="77777777" w:rsidTr="00A24A9C">
        <w:tblPrEx>
          <w:tblLook w:val="04A0" w:firstRow="1" w:lastRow="0" w:firstColumn="1" w:lastColumn="0" w:noHBand="0" w:noVBand="1"/>
        </w:tblPrEx>
        <w:tc>
          <w:tcPr>
            <w:tcW w:w="675" w:type="dxa"/>
            <w:shd w:val="clear" w:color="auto" w:fill="auto"/>
            <w:vAlign w:val="center"/>
          </w:tcPr>
          <w:p w14:paraId="1BF14AFA"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12D6273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Ведение личного подсобного хозяйства на полевых участках</w:t>
            </w:r>
          </w:p>
        </w:tc>
        <w:tc>
          <w:tcPr>
            <w:tcW w:w="1701" w:type="dxa"/>
            <w:shd w:val="clear" w:color="auto" w:fill="auto"/>
            <w:vAlign w:val="center"/>
          </w:tcPr>
          <w:p w14:paraId="3CAA82D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1.16</w:t>
            </w:r>
          </w:p>
        </w:tc>
        <w:tc>
          <w:tcPr>
            <w:tcW w:w="3402" w:type="dxa"/>
            <w:gridSpan w:val="2"/>
            <w:shd w:val="clear" w:color="auto" w:fill="auto"/>
            <w:vAlign w:val="center"/>
          </w:tcPr>
          <w:p w14:paraId="746ACF4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409F51E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3B14F24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1EFC88A9" w14:textId="77777777" w:rsidTr="00A24A9C">
        <w:tblPrEx>
          <w:tblLook w:val="04A0" w:firstRow="1" w:lastRow="0" w:firstColumn="1" w:lastColumn="0" w:noHBand="0" w:noVBand="1"/>
        </w:tblPrEx>
        <w:tc>
          <w:tcPr>
            <w:tcW w:w="675" w:type="dxa"/>
            <w:shd w:val="clear" w:color="auto" w:fill="auto"/>
            <w:vAlign w:val="center"/>
          </w:tcPr>
          <w:p w14:paraId="6893DD02"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B9273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Питомники</w:t>
            </w:r>
          </w:p>
        </w:tc>
        <w:tc>
          <w:tcPr>
            <w:tcW w:w="1701" w:type="dxa"/>
            <w:shd w:val="clear" w:color="auto" w:fill="auto"/>
            <w:vAlign w:val="center"/>
          </w:tcPr>
          <w:p w14:paraId="0C5BB9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1.17</w:t>
            </w:r>
          </w:p>
        </w:tc>
        <w:tc>
          <w:tcPr>
            <w:tcW w:w="3402" w:type="dxa"/>
            <w:gridSpan w:val="2"/>
            <w:shd w:val="clear" w:color="auto" w:fill="auto"/>
            <w:vAlign w:val="center"/>
          </w:tcPr>
          <w:p w14:paraId="35D5775D"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59510B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152DF4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B927997" w14:textId="77777777" w:rsidTr="00A24A9C">
        <w:tblPrEx>
          <w:tblLook w:val="04A0" w:firstRow="1" w:lastRow="0" w:firstColumn="1" w:lastColumn="0" w:noHBand="0" w:noVBand="1"/>
        </w:tblPrEx>
        <w:tc>
          <w:tcPr>
            <w:tcW w:w="675" w:type="dxa"/>
            <w:shd w:val="clear" w:color="auto" w:fill="auto"/>
            <w:vAlign w:val="center"/>
          </w:tcPr>
          <w:p w14:paraId="591384F9"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5CE12C8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сельскохозяйственного производства</w:t>
            </w:r>
          </w:p>
        </w:tc>
        <w:tc>
          <w:tcPr>
            <w:tcW w:w="1701" w:type="dxa"/>
            <w:shd w:val="clear" w:color="auto" w:fill="auto"/>
            <w:vAlign w:val="center"/>
          </w:tcPr>
          <w:p w14:paraId="457642B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1.18</w:t>
            </w:r>
          </w:p>
        </w:tc>
        <w:tc>
          <w:tcPr>
            <w:tcW w:w="3402" w:type="dxa"/>
            <w:gridSpan w:val="2"/>
            <w:shd w:val="clear" w:color="auto" w:fill="auto"/>
            <w:vAlign w:val="center"/>
          </w:tcPr>
          <w:p w14:paraId="64EA09C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0185B99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022E76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590E308" w14:textId="77777777" w:rsidTr="00A24A9C">
        <w:tblPrEx>
          <w:tblLook w:val="04A0" w:firstRow="1" w:lastRow="0" w:firstColumn="1" w:lastColumn="0" w:noHBand="0" w:noVBand="1"/>
        </w:tblPrEx>
        <w:tc>
          <w:tcPr>
            <w:tcW w:w="675" w:type="dxa"/>
            <w:shd w:val="clear" w:color="auto" w:fill="auto"/>
            <w:vAlign w:val="center"/>
          </w:tcPr>
          <w:p w14:paraId="4D4F6683"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eastAsia="ru-RU"/>
              </w:rPr>
            </w:pPr>
          </w:p>
        </w:tc>
        <w:tc>
          <w:tcPr>
            <w:tcW w:w="4395" w:type="dxa"/>
            <w:shd w:val="clear" w:color="auto" w:fill="auto"/>
            <w:vAlign w:val="center"/>
          </w:tcPr>
          <w:p w14:paraId="7A1C9A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Сенокошение</w:t>
            </w:r>
          </w:p>
        </w:tc>
        <w:tc>
          <w:tcPr>
            <w:tcW w:w="1701" w:type="dxa"/>
            <w:shd w:val="clear" w:color="auto" w:fill="auto"/>
            <w:vAlign w:val="center"/>
          </w:tcPr>
          <w:p w14:paraId="3654F5A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1.19</w:t>
            </w:r>
          </w:p>
        </w:tc>
        <w:tc>
          <w:tcPr>
            <w:tcW w:w="3402" w:type="dxa"/>
            <w:gridSpan w:val="2"/>
            <w:shd w:val="clear" w:color="auto" w:fill="auto"/>
            <w:vAlign w:val="center"/>
          </w:tcPr>
          <w:p w14:paraId="746151E6"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548FC7E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2AF50A17"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43357FF7" w14:textId="77777777" w:rsidTr="00A24A9C">
        <w:tblPrEx>
          <w:tblLook w:val="04A0" w:firstRow="1" w:lastRow="0" w:firstColumn="1" w:lastColumn="0" w:noHBand="0" w:noVBand="1"/>
        </w:tblPrEx>
        <w:tc>
          <w:tcPr>
            <w:tcW w:w="675" w:type="dxa"/>
            <w:shd w:val="clear" w:color="auto" w:fill="auto"/>
            <w:vAlign w:val="center"/>
          </w:tcPr>
          <w:p w14:paraId="7262791A"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eastAsia="ru-RU"/>
              </w:rPr>
            </w:pPr>
          </w:p>
        </w:tc>
        <w:tc>
          <w:tcPr>
            <w:tcW w:w="4395" w:type="dxa"/>
            <w:shd w:val="clear" w:color="auto" w:fill="auto"/>
            <w:vAlign w:val="center"/>
          </w:tcPr>
          <w:p w14:paraId="46CCDA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Выпас сельскохозяйственных животных</w:t>
            </w:r>
          </w:p>
        </w:tc>
        <w:tc>
          <w:tcPr>
            <w:tcW w:w="1701" w:type="dxa"/>
            <w:shd w:val="clear" w:color="auto" w:fill="auto"/>
            <w:vAlign w:val="center"/>
          </w:tcPr>
          <w:p w14:paraId="3BE444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3402" w:type="dxa"/>
            <w:gridSpan w:val="2"/>
            <w:shd w:val="clear" w:color="auto" w:fill="auto"/>
            <w:vAlign w:val="center"/>
          </w:tcPr>
          <w:p w14:paraId="3F1F898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37EC40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7D69141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7D076854" w14:textId="77777777" w:rsidTr="00A24A9C">
        <w:tblPrEx>
          <w:tblLook w:val="04A0" w:firstRow="1" w:lastRow="0" w:firstColumn="1" w:lastColumn="0" w:noHBand="0" w:noVBand="1"/>
        </w:tblPrEx>
        <w:trPr>
          <w:trHeight w:val="471"/>
        </w:trPr>
        <w:tc>
          <w:tcPr>
            <w:tcW w:w="675" w:type="dxa"/>
            <w:shd w:val="clear" w:color="auto" w:fill="auto"/>
            <w:vAlign w:val="center"/>
          </w:tcPr>
          <w:p w14:paraId="767B0211"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eastAsia="ru-RU"/>
              </w:rPr>
            </w:pPr>
          </w:p>
        </w:tc>
        <w:tc>
          <w:tcPr>
            <w:tcW w:w="4395" w:type="dxa"/>
            <w:shd w:val="clear" w:color="auto" w:fill="auto"/>
            <w:vAlign w:val="center"/>
          </w:tcPr>
          <w:p w14:paraId="680B30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701" w:type="dxa"/>
            <w:shd w:val="clear" w:color="auto" w:fill="auto"/>
            <w:vAlign w:val="center"/>
          </w:tcPr>
          <w:p w14:paraId="10420F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3402" w:type="dxa"/>
            <w:gridSpan w:val="2"/>
            <w:shd w:val="clear" w:color="auto" w:fill="auto"/>
            <w:vAlign w:val="center"/>
          </w:tcPr>
          <w:p w14:paraId="5158523F"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2" w:type="dxa"/>
            <w:shd w:val="clear" w:color="auto" w:fill="auto"/>
            <w:vAlign w:val="center"/>
          </w:tcPr>
          <w:p w14:paraId="44582B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80%</w:t>
            </w:r>
          </w:p>
        </w:tc>
        <w:tc>
          <w:tcPr>
            <w:tcW w:w="2694" w:type="dxa"/>
            <w:shd w:val="clear" w:color="auto" w:fill="auto"/>
            <w:vAlign w:val="center"/>
          </w:tcPr>
          <w:p w14:paraId="05788E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16CF1E6" w14:textId="77777777" w:rsidTr="00A24A9C">
        <w:tblPrEx>
          <w:tblLook w:val="04A0" w:firstRow="1" w:lastRow="0" w:firstColumn="1" w:lastColumn="0" w:noHBand="0" w:noVBand="1"/>
        </w:tblPrEx>
        <w:tc>
          <w:tcPr>
            <w:tcW w:w="675" w:type="dxa"/>
            <w:shd w:val="clear" w:color="auto" w:fill="auto"/>
            <w:vAlign w:val="center"/>
          </w:tcPr>
          <w:p w14:paraId="203A4FA9"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780EC4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деятельности в области гидрометеорологии и смежных с ней областях</w:t>
            </w:r>
          </w:p>
        </w:tc>
        <w:tc>
          <w:tcPr>
            <w:tcW w:w="1701" w:type="dxa"/>
            <w:shd w:val="clear" w:color="auto" w:fill="auto"/>
            <w:vAlign w:val="center"/>
          </w:tcPr>
          <w:p w14:paraId="699B5F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3.9.1</w:t>
            </w:r>
          </w:p>
        </w:tc>
        <w:tc>
          <w:tcPr>
            <w:tcW w:w="7938" w:type="dxa"/>
            <w:gridSpan w:val="4"/>
            <w:shd w:val="clear" w:color="auto" w:fill="auto"/>
            <w:vAlign w:val="center"/>
          </w:tcPr>
          <w:p w14:paraId="089AB05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842DCDE" w14:textId="77777777" w:rsidTr="00A24A9C">
        <w:tblPrEx>
          <w:tblLook w:val="04A0" w:firstRow="1" w:lastRow="0" w:firstColumn="1" w:lastColumn="0" w:noHBand="0" w:noVBand="1"/>
        </w:tblPrEx>
        <w:tc>
          <w:tcPr>
            <w:tcW w:w="675" w:type="dxa"/>
            <w:shd w:val="clear" w:color="auto" w:fill="auto"/>
            <w:vAlign w:val="center"/>
          </w:tcPr>
          <w:p w14:paraId="3B88BFAC"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82E0F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Недропользование</w:t>
            </w:r>
          </w:p>
        </w:tc>
        <w:tc>
          <w:tcPr>
            <w:tcW w:w="1701" w:type="dxa"/>
            <w:shd w:val="clear" w:color="auto" w:fill="auto"/>
            <w:vAlign w:val="center"/>
          </w:tcPr>
          <w:p w14:paraId="6A1124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6.1</w:t>
            </w:r>
          </w:p>
        </w:tc>
        <w:tc>
          <w:tcPr>
            <w:tcW w:w="5244" w:type="dxa"/>
            <w:gridSpan w:val="3"/>
            <w:shd w:val="clear" w:color="auto" w:fill="auto"/>
            <w:vAlign w:val="center"/>
          </w:tcPr>
          <w:p w14:paraId="2E9F0871" w14:textId="77777777" w:rsidR="00C401BD" w:rsidRPr="00C401BD" w:rsidRDefault="00C401BD" w:rsidP="00C401BD">
            <w:pPr>
              <w:widowControl/>
              <w:autoSpaceDE/>
              <w:autoSpaceDN/>
              <w:jc w:val="center"/>
              <w:rPr>
                <w:sz w:val="24"/>
                <w:szCs w:val="20"/>
                <w:lang w:eastAsia="ru-RU"/>
              </w:rPr>
            </w:pPr>
            <w:r w:rsidRPr="00C401BD">
              <w:rPr>
                <w:spacing w:val="-1"/>
                <w:sz w:val="24"/>
                <w:szCs w:val="24"/>
                <w:lang w:val="ru-RU" w:eastAsia="ru-RU"/>
              </w:rPr>
              <w:t>Не подлежат установлению</w:t>
            </w:r>
          </w:p>
        </w:tc>
        <w:tc>
          <w:tcPr>
            <w:tcW w:w="2694" w:type="dxa"/>
            <w:shd w:val="clear" w:color="auto" w:fill="auto"/>
            <w:vAlign w:val="center"/>
          </w:tcPr>
          <w:p w14:paraId="261394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99BD4BF" w14:textId="77777777" w:rsidTr="00A24A9C">
        <w:tblPrEx>
          <w:tblLook w:val="04A0" w:firstRow="1" w:lastRow="0" w:firstColumn="1" w:lastColumn="0" w:noHBand="0" w:noVBand="1"/>
        </w:tblPrEx>
        <w:tc>
          <w:tcPr>
            <w:tcW w:w="675" w:type="dxa"/>
            <w:shd w:val="clear" w:color="auto" w:fill="auto"/>
            <w:vAlign w:val="center"/>
          </w:tcPr>
          <w:p w14:paraId="182010C9"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2130A4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shd w:val="clear" w:color="auto" w:fill="auto"/>
            <w:vAlign w:val="center"/>
          </w:tcPr>
          <w:p w14:paraId="6218D0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shd w:val="clear" w:color="auto" w:fill="auto"/>
            <w:vAlign w:val="center"/>
          </w:tcPr>
          <w:p w14:paraId="6D10691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распространяется</w:t>
            </w:r>
          </w:p>
        </w:tc>
      </w:tr>
      <w:tr w:rsidR="00C401BD" w:rsidRPr="00C401BD" w14:paraId="6CDCA683" w14:textId="77777777" w:rsidTr="00A24A9C">
        <w:tblPrEx>
          <w:tblLook w:val="04A0" w:firstRow="1" w:lastRow="0" w:firstColumn="1" w:lastColumn="0" w:noHBand="0" w:noVBand="1"/>
        </w:tblPrEx>
        <w:tc>
          <w:tcPr>
            <w:tcW w:w="675" w:type="dxa"/>
            <w:shd w:val="clear" w:color="auto" w:fill="auto"/>
            <w:vAlign w:val="center"/>
          </w:tcPr>
          <w:p w14:paraId="5A3D6AF1"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13C8B4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Водные объекты</w:t>
            </w:r>
          </w:p>
        </w:tc>
        <w:tc>
          <w:tcPr>
            <w:tcW w:w="1701" w:type="dxa"/>
            <w:shd w:val="clear" w:color="auto" w:fill="auto"/>
            <w:vAlign w:val="center"/>
          </w:tcPr>
          <w:p w14:paraId="0AB8C41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11.0</w:t>
            </w:r>
          </w:p>
        </w:tc>
        <w:tc>
          <w:tcPr>
            <w:tcW w:w="7938" w:type="dxa"/>
            <w:gridSpan w:val="4"/>
            <w:shd w:val="clear" w:color="auto" w:fill="auto"/>
            <w:vAlign w:val="center"/>
          </w:tcPr>
          <w:p w14:paraId="6D478C4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408CB777" w14:textId="77777777" w:rsidTr="00A24A9C">
        <w:tblPrEx>
          <w:tblLook w:val="04A0" w:firstRow="1" w:lastRow="0" w:firstColumn="1" w:lastColumn="0" w:noHBand="0" w:noVBand="1"/>
        </w:tblPrEx>
        <w:tc>
          <w:tcPr>
            <w:tcW w:w="675" w:type="dxa"/>
            <w:shd w:val="clear" w:color="auto" w:fill="auto"/>
            <w:vAlign w:val="center"/>
          </w:tcPr>
          <w:p w14:paraId="67ECF2CA"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82B0B5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Земельные участки (территории) общего пользования</w:t>
            </w:r>
          </w:p>
        </w:tc>
        <w:tc>
          <w:tcPr>
            <w:tcW w:w="1701" w:type="dxa"/>
            <w:shd w:val="clear" w:color="auto" w:fill="auto"/>
            <w:vAlign w:val="center"/>
          </w:tcPr>
          <w:p w14:paraId="765E1DC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7938" w:type="dxa"/>
            <w:gridSpan w:val="4"/>
            <w:shd w:val="clear" w:color="auto" w:fill="auto"/>
            <w:vAlign w:val="center"/>
          </w:tcPr>
          <w:p w14:paraId="13A8749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5D8A7868" w14:textId="77777777" w:rsidTr="00A24A9C">
        <w:tblPrEx>
          <w:tblLook w:val="04A0" w:firstRow="1" w:lastRow="0" w:firstColumn="1" w:lastColumn="0" w:noHBand="0" w:noVBand="1"/>
        </w:tblPrEx>
        <w:tc>
          <w:tcPr>
            <w:tcW w:w="675" w:type="dxa"/>
            <w:shd w:val="clear" w:color="auto" w:fill="auto"/>
            <w:vAlign w:val="center"/>
          </w:tcPr>
          <w:p w14:paraId="7167336F"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1F2D16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shd w:val="clear" w:color="auto" w:fill="auto"/>
            <w:vAlign w:val="center"/>
          </w:tcPr>
          <w:p w14:paraId="1FB393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shd w:val="clear" w:color="auto" w:fill="auto"/>
          </w:tcPr>
          <w:p w14:paraId="472B27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A2113D0" w14:textId="77777777" w:rsidTr="00A24A9C">
        <w:tblPrEx>
          <w:tblLook w:val="04A0" w:firstRow="1" w:lastRow="0" w:firstColumn="1" w:lastColumn="0" w:noHBand="0" w:noVBand="1"/>
        </w:tblPrEx>
        <w:tc>
          <w:tcPr>
            <w:tcW w:w="675" w:type="dxa"/>
            <w:shd w:val="clear" w:color="auto" w:fill="auto"/>
            <w:vAlign w:val="center"/>
          </w:tcPr>
          <w:p w14:paraId="243A1B2E"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64316E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shd w:val="clear" w:color="auto" w:fill="auto"/>
            <w:vAlign w:val="center"/>
          </w:tcPr>
          <w:p w14:paraId="576FE1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shd w:val="clear" w:color="auto" w:fill="auto"/>
          </w:tcPr>
          <w:p w14:paraId="7A1E5E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7734919" w14:textId="77777777" w:rsidTr="00A24A9C">
        <w:tblPrEx>
          <w:tblLook w:val="04A0" w:firstRow="1" w:lastRow="0" w:firstColumn="1" w:lastColumn="0" w:noHBand="0" w:noVBand="1"/>
        </w:tblPrEx>
        <w:tc>
          <w:tcPr>
            <w:tcW w:w="675" w:type="dxa"/>
            <w:shd w:val="clear" w:color="auto" w:fill="auto"/>
            <w:vAlign w:val="center"/>
          </w:tcPr>
          <w:p w14:paraId="6201FDC8" w14:textId="77777777" w:rsidR="00C401BD" w:rsidRPr="00C401BD" w:rsidRDefault="00C401BD" w:rsidP="00C401BD">
            <w:pPr>
              <w:widowControl/>
              <w:numPr>
                <w:ilvl w:val="0"/>
                <w:numId w:val="187"/>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171DF2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общего назначения</w:t>
            </w:r>
            <w:r w:rsidRPr="00C401BD">
              <w:rPr>
                <w:sz w:val="24"/>
                <w:szCs w:val="20"/>
                <w:lang w:val="ru-RU" w:eastAsia="ru-RU"/>
              </w:rPr>
              <w:t xml:space="preserve"> </w:t>
            </w:r>
          </w:p>
        </w:tc>
        <w:tc>
          <w:tcPr>
            <w:tcW w:w="1701" w:type="dxa"/>
            <w:shd w:val="clear" w:color="auto" w:fill="auto"/>
            <w:vAlign w:val="center"/>
          </w:tcPr>
          <w:p w14:paraId="088B0B41"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13.0</w:t>
            </w:r>
          </w:p>
        </w:tc>
        <w:tc>
          <w:tcPr>
            <w:tcW w:w="7938" w:type="dxa"/>
            <w:gridSpan w:val="4"/>
            <w:shd w:val="clear" w:color="auto" w:fill="auto"/>
            <w:vAlign w:val="center"/>
          </w:tcPr>
          <w:p w14:paraId="593B6A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bl>
    <w:p w14:paraId="7CC82A22" w14:textId="77777777" w:rsidR="00C401BD" w:rsidRPr="00C401BD" w:rsidRDefault="00C401BD" w:rsidP="00C401BD">
      <w:pPr>
        <w:widowControl/>
        <w:autoSpaceDE/>
        <w:autoSpaceDN/>
        <w:jc w:val="center"/>
        <w:rPr>
          <w:sz w:val="24"/>
          <w:szCs w:val="24"/>
          <w:lang w:val="ru-RU" w:eastAsia="ru-RU"/>
        </w:rPr>
      </w:pPr>
    </w:p>
    <w:p w14:paraId="26054354" w14:textId="77777777" w:rsidR="00C401BD" w:rsidRPr="00C401BD" w:rsidRDefault="00C401BD" w:rsidP="00C401BD">
      <w:pPr>
        <w:widowControl/>
        <w:autoSpaceDE/>
        <w:autoSpaceDN/>
        <w:jc w:val="center"/>
        <w:rPr>
          <w:sz w:val="24"/>
          <w:szCs w:val="24"/>
          <w:lang w:val="ru-RU" w:eastAsia="ru-RU"/>
        </w:rPr>
      </w:pPr>
    </w:p>
    <w:p w14:paraId="32F4B3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Вспомогательные виды разрешенного использования</w:t>
      </w:r>
    </w:p>
    <w:p w14:paraId="70942221"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7DEE3B67" w14:textId="77777777" w:rsidR="00C401BD" w:rsidRPr="00C401BD" w:rsidRDefault="00C401BD" w:rsidP="00C401BD">
      <w:pPr>
        <w:widowControl/>
        <w:autoSpaceDE/>
        <w:autoSpaceDN/>
        <w:jc w:val="both"/>
        <w:rPr>
          <w:sz w:val="24"/>
          <w:szCs w:val="20"/>
          <w:lang w:val="ru-RU" w:eastAsia="ru-RU"/>
        </w:rPr>
      </w:pPr>
      <w:r w:rsidRPr="00C401BD">
        <w:rPr>
          <w:sz w:val="24"/>
          <w:szCs w:val="20"/>
          <w:lang w:eastAsia="ru-RU"/>
        </w:rPr>
        <w:t>2</w:t>
      </w:r>
      <w:r w:rsidRPr="00C401BD">
        <w:rPr>
          <w:sz w:val="24"/>
          <w:szCs w:val="20"/>
          <w:lang w:val="ru-RU" w:eastAsia="ru-RU"/>
        </w:rPr>
        <w:t>. Обеспечение внутреннего правопорядка – 8.3.</w:t>
      </w:r>
    </w:p>
    <w:p w14:paraId="3769E284" w14:textId="77777777" w:rsidR="00C401BD" w:rsidRPr="00C401BD" w:rsidRDefault="00C401BD" w:rsidP="00C401BD">
      <w:pPr>
        <w:widowControl/>
        <w:autoSpaceDE/>
        <w:autoSpaceDN/>
        <w:jc w:val="both"/>
        <w:rPr>
          <w:sz w:val="24"/>
          <w:szCs w:val="24"/>
          <w:lang w:val="ru-RU" w:eastAsia="ru-RU"/>
        </w:rPr>
      </w:pPr>
      <w:r w:rsidRPr="00C401BD">
        <w:rPr>
          <w:sz w:val="24"/>
          <w:szCs w:val="24"/>
          <w:lang w:eastAsia="ru-RU"/>
        </w:rPr>
        <w:t>3</w:t>
      </w:r>
      <w:r w:rsidRPr="00C401BD">
        <w:rPr>
          <w:sz w:val="24"/>
          <w:szCs w:val="24"/>
          <w:lang w:val="ru-RU" w:eastAsia="ru-RU"/>
        </w:rPr>
        <w:t>. Общее пользование водными объектами – 11.1</w:t>
      </w:r>
    </w:p>
    <w:p w14:paraId="7423C4C8" w14:textId="77777777" w:rsidR="00C401BD" w:rsidRPr="00C401BD" w:rsidRDefault="00C401BD" w:rsidP="00C401BD">
      <w:pPr>
        <w:widowControl/>
        <w:autoSpaceDE/>
        <w:autoSpaceDN/>
        <w:jc w:val="both"/>
        <w:rPr>
          <w:sz w:val="24"/>
          <w:szCs w:val="24"/>
          <w:lang w:val="ru-RU" w:eastAsia="ru-RU"/>
        </w:rPr>
      </w:pPr>
    </w:p>
    <w:p w14:paraId="1B411C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2BFE814B"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828"/>
        <w:gridCol w:w="1701"/>
        <w:gridCol w:w="1984"/>
        <w:gridCol w:w="1985"/>
        <w:gridCol w:w="1984"/>
        <w:gridCol w:w="2552"/>
      </w:tblGrid>
      <w:tr w:rsidR="00C401BD" w:rsidRPr="00E77B4D" w14:paraId="1D31C1B2" w14:textId="77777777" w:rsidTr="00A24A9C">
        <w:trPr>
          <w:tblHeader/>
        </w:trPr>
        <w:tc>
          <w:tcPr>
            <w:tcW w:w="675" w:type="dxa"/>
            <w:vMerge w:val="restart"/>
            <w:tcBorders>
              <w:top w:val="single" w:sz="4" w:space="0" w:color="auto"/>
              <w:left w:val="single" w:sz="4" w:space="0" w:color="auto"/>
              <w:right w:val="single" w:sz="4" w:space="0" w:color="auto"/>
            </w:tcBorders>
            <w:vAlign w:val="center"/>
          </w:tcPr>
          <w:p w14:paraId="5DB2D6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828" w:type="dxa"/>
            <w:vMerge w:val="restart"/>
            <w:tcBorders>
              <w:top w:val="single" w:sz="4" w:space="0" w:color="auto"/>
              <w:left w:val="single" w:sz="4" w:space="0" w:color="auto"/>
              <w:right w:val="single" w:sz="4" w:space="0" w:color="auto"/>
            </w:tcBorders>
            <w:vAlign w:val="center"/>
          </w:tcPr>
          <w:p w14:paraId="30E114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45DBE1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1F5810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4" w:type="dxa"/>
            <w:vMerge w:val="restart"/>
            <w:tcBorders>
              <w:top w:val="single" w:sz="4" w:space="0" w:color="auto"/>
              <w:left w:val="single" w:sz="4" w:space="0" w:color="auto"/>
              <w:right w:val="single" w:sz="4" w:space="0" w:color="auto"/>
            </w:tcBorders>
            <w:vAlign w:val="center"/>
          </w:tcPr>
          <w:p w14:paraId="1077CE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552" w:type="dxa"/>
            <w:vMerge w:val="restart"/>
            <w:tcBorders>
              <w:top w:val="single" w:sz="4" w:space="0" w:color="auto"/>
              <w:left w:val="single" w:sz="4" w:space="0" w:color="auto"/>
              <w:right w:val="single" w:sz="4" w:space="0" w:color="auto"/>
            </w:tcBorders>
            <w:vAlign w:val="center"/>
          </w:tcPr>
          <w:p w14:paraId="5F3F5F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63312757" w14:textId="77777777" w:rsidTr="00A24A9C">
        <w:trPr>
          <w:tblHeader/>
        </w:trPr>
        <w:tc>
          <w:tcPr>
            <w:tcW w:w="675" w:type="dxa"/>
            <w:vMerge/>
            <w:tcBorders>
              <w:left w:val="single" w:sz="4" w:space="0" w:color="auto"/>
              <w:bottom w:val="single" w:sz="4" w:space="0" w:color="auto"/>
              <w:right w:val="single" w:sz="4" w:space="0" w:color="auto"/>
            </w:tcBorders>
            <w:vAlign w:val="center"/>
          </w:tcPr>
          <w:p w14:paraId="18E0866F" w14:textId="77777777" w:rsidR="00C401BD" w:rsidRPr="00C401BD" w:rsidRDefault="00C401BD" w:rsidP="00C401BD">
            <w:pPr>
              <w:widowControl/>
              <w:autoSpaceDE/>
              <w:autoSpaceDN/>
              <w:jc w:val="center"/>
              <w:rPr>
                <w:sz w:val="24"/>
                <w:szCs w:val="20"/>
                <w:lang w:val="ru-RU" w:eastAsia="ru-RU"/>
              </w:rPr>
            </w:pPr>
          </w:p>
        </w:tc>
        <w:tc>
          <w:tcPr>
            <w:tcW w:w="3828" w:type="dxa"/>
            <w:vMerge/>
            <w:tcBorders>
              <w:left w:val="single" w:sz="4" w:space="0" w:color="auto"/>
              <w:bottom w:val="single" w:sz="4" w:space="0" w:color="auto"/>
              <w:right w:val="single" w:sz="4" w:space="0" w:color="auto"/>
            </w:tcBorders>
            <w:vAlign w:val="center"/>
          </w:tcPr>
          <w:p w14:paraId="78920FB6"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1671AC96" w14:textId="77777777" w:rsidR="00C401BD" w:rsidRPr="00C401BD" w:rsidRDefault="00C401BD" w:rsidP="00C401BD">
            <w:pPr>
              <w:widowControl/>
              <w:autoSpaceDE/>
              <w:autoSpaceDN/>
              <w:jc w:val="center"/>
              <w:rPr>
                <w:sz w:val="24"/>
                <w:szCs w:val="20"/>
                <w:lang w:val="ru-RU"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21F6A68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5" w:type="dxa"/>
            <w:tcBorders>
              <w:left w:val="single" w:sz="4" w:space="0" w:color="auto"/>
              <w:bottom w:val="single" w:sz="4" w:space="0" w:color="auto"/>
              <w:right w:val="single" w:sz="4" w:space="0" w:color="auto"/>
            </w:tcBorders>
            <w:vAlign w:val="center"/>
          </w:tcPr>
          <w:p w14:paraId="0E5F26B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4" w:type="dxa"/>
            <w:vMerge/>
            <w:tcBorders>
              <w:left w:val="single" w:sz="4" w:space="0" w:color="auto"/>
              <w:bottom w:val="single" w:sz="4" w:space="0" w:color="auto"/>
              <w:right w:val="single" w:sz="4" w:space="0" w:color="auto"/>
            </w:tcBorders>
            <w:vAlign w:val="center"/>
          </w:tcPr>
          <w:p w14:paraId="735D119F" w14:textId="77777777" w:rsidR="00C401BD" w:rsidRPr="00C401BD" w:rsidRDefault="00C401BD" w:rsidP="00C401BD">
            <w:pPr>
              <w:widowControl/>
              <w:autoSpaceDE/>
              <w:autoSpaceDN/>
              <w:jc w:val="center"/>
              <w:rPr>
                <w:sz w:val="24"/>
                <w:szCs w:val="20"/>
                <w:lang w:val="ru-RU" w:eastAsia="ru-RU"/>
              </w:rPr>
            </w:pPr>
          </w:p>
        </w:tc>
        <w:tc>
          <w:tcPr>
            <w:tcW w:w="2552" w:type="dxa"/>
            <w:vMerge/>
            <w:tcBorders>
              <w:left w:val="single" w:sz="4" w:space="0" w:color="auto"/>
              <w:bottom w:val="single" w:sz="4" w:space="0" w:color="auto"/>
              <w:right w:val="single" w:sz="4" w:space="0" w:color="auto"/>
            </w:tcBorders>
            <w:vAlign w:val="center"/>
          </w:tcPr>
          <w:p w14:paraId="5479E41E" w14:textId="77777777" w:rsidR="00C401BD" w:rsidRPr="00C401BD" w:rsidRDefault="00C401BD" w:rsidP="00C401BD">
            <w:pPr>
              <w:widowControl/>
              <w:autoSpaceDE/>
              <w:autoSpaceDN/>
              <w:jc w:val="center"/>
              <w:rPr>
                <w:sz w:val="24"/>
                <w:szCs w:val="20"/>
                <w:lang w:val="ru-RU" w:eastAsia="ru-RU"/>
              </w:rPr>
            </w:pPr>
          </w:p>
        </w:tc>
      </w:tr>
      <w:tr w:rsidR="00C401BD" w:rsidRPr="00C401BD" w14:paraId="377F60D1"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6FBF29A4" w14:textId="77777777" w:rsidR="00C401BD" w:rsidRPr="00C401BD" w:rsidRDefault="00C401BD" w:rsidP="00C401BD">
            <w:pPr>
              <w:widowControl/>
              <w:numPr>
                <w:ilvl w:val="0"/>
                <w:numId w:val="199"/>
              </w:numPr>
              <w:overflowPunct w:val="0"/>
              <w:autoSpaceDE/>
              <w:autoSpaceDN/>
              <w:adjustRightInd w:val="0"/>
              <w:ind w:left="170"/>
              <w:contextualSpacing/>
              <w:jc w:val="center"/>
              <w:textAlignment w:val="baseline"/>
              <w:rPr>
                <w:sz w:val="24"/>
                <w:szCs w:val="20"/>
                <w:lang w:val="ru-RU" w:eastAsia="ru-RU"/>
              </w:rPr>
            </w:pPr>
          </w:p>
        </w:tc>
        <w:tc>
          <w:tcPr>
            <w:tcW w:w="3828" w:type="dxa"/>
            <w:tcBorders>
              <w:top w:val="single" w:sz="4" w:space="0" w:color="auto"/>
              <w:left w:val="single" w:sz="4" w:space="0" w:color="auto"/>
              <w:bottom w:val="single" w:sz="4" w:space="0" w:color="auto"/>
              <w:right w:val="single" w:sz="4" w:space="0" w:color="auto"/>
            </w:tcBorders>
            <w:vAlign w:val="center"/>
          </w:tcPr>
          <w:p w14:paraId="13AD6E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7F6734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35602D4D"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14:paraId="45B6C4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552" w:type="dxa"/>
            <w:tcBorders>
              <w:top w:val="single" w:sz="4" w:space="0" w:color="auto"/>
              <w:left w:val="single" w:sz="4" w:space="0" w:color="auto"/>
              <w:bottom w:val="single" w:sz="4" w:space="0" w:color="auto"/>
              <w:right w:val="single" w:sz="4" w:space="0" w:color="auto"/>
            </w:tcBorders>
            <w:vAlign w:val="center"/>
          </w:tcPr>
          <w:p w14:paraId="0FA13B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2AF17AE"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2CB200C0" w14:textId="77777777" w:rsidR="00C401BD" w:rsidRPr="00C401BD" w:rsidRDefault="00C401BD" w:rsidP="00C401BD">
            <w:pPr>
              <w:widowControl/>
              <w:numPr>
                <w:ilvl w:val="0"/>
                <w:numId w:val="199"/>
              </w:numPr>
              <w:overflowPunct w:val="0"/>
              <w:autoSpaceDE/>
              <w:autoSpaceDN/>
              <w:adjustRightInd w:val="0"/>
              <w:ind w:left="170"/>
              <w:contextualSpacing/>
              <w:jc w:val="center"/>
              <w:textAlignment w:val="baseline"/>
              <w:rPr>
                <w:sz w:val="24"/>
                <w:szCs w:val="20"/>
                <w:lang w:val="ru-RU" w:eastAsia="ru-RU"/>
              </w:rPr>
            </w:pPr>
          </w:p>
        </w:tc>
        <w:tc>
          <w:tcPr>
            <w:tcW w:w="3828" w:type="dxa"/>
            <w:tcBorders>
              <w:top w:val="single" w:sz="4" w:space="0" w:color="auto"/>
              <w:left w:val="single" w:sz="4" w:space="0" w:color="auto"/>
              <w:bottom w:val="single" w:sz="4" w:space="0" w:color="auto"/>
              <w:right w:val="single" w:sz="4" w:space="0" w:color="auto"/>
            </w:tcBorders>
            <w:vAlign w:val="center"/>
          </w:tcPr>
          <w:p w14:paraId="43D3A2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291CAF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4C92889F"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14:paraId="2C901A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552" w:type="dxa"/>
            <w:tcBorders>
              <w:top w:val="single" w:sz="4" w:space="0" w:color="auto"/>
              <w:left w:val="single" w:sz="4" w:space="0" w:color="auto"/>
              <w:bottom w:val="single" w:sz="4" w:space="0" w:color="auto"/>
              <w:right w:val="single" w:sz="4" w:space="0" w:color="auto"/>
            </w:tcBorders>
            <w:vAlign w:val="center"/>
          </w:tcPr>
          <w:p w14:paraId="2F545E3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E676109"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222C54CA" w14:textId="77777777" w:rsidR="00C401BD" w:rsidRPr="00C401BD" w:rsidRDefault="00C401BD" w:rsidP="00C401BD">
            <w:pPr>
              <w:widowControl/>
              <w:numPr>
                <w:ilvl w:val="0"/>
                <w:numId w:val="199"/>
              </w:numPr>
              <w:overflowPunct w:val="0"/>
              <w:autoSpaceDE/>
              <w:autoSpaceDN/>
              <w:adjustRightInd w:val="0"/>
              <w:ind w:left="170"/>
              <w:contextualSpacing/>
              <w:jc w:val="center"/>
              <w:textAlignment w:val="baseline"/>
              <w:rPr>
                <w:sz w:val="24"/>
                <w:szCs w:val="20"/>
                <w:lang w:val="ru-RU" w:eastAsia="ru-RU"/>
              </w:rPr>
            </w:pPr>
          </w:p>
        </w:tc>
        <w:tc>
          <w:tcPr>
            <w:tcW w:w="3828" w:type="dxa"/>
            <w:tcBorders>
              <w:top w:val="single" w:sz="4" w:space="0" w:color="auto"/>
              <w:left w:val="single" w:sz="4" w:space="0" w:color="auto"/>
              <w:bottom w:val="single" w:sz="4" w:space="0" w:color="auto"/>
              <w:right w:val="single" w:sz="4" w:space="0" w:color="auto"/>
            </w:tcBorders>
            <w:vAlign w:val="center"/>
          </w:tcPr>
          <w:p w14:paraId="19BD966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194009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6.8</w:t>
            </w: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48B90E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5F02A322" w14:textId="77777777" w:rsidR="00C401BD" w:rsidRPr="00C401BD" w:rsidRDefault="00C401BD" w:rsidP="00C401BD">
      <w:pPr>
        <w:widowControl/>
        <w:autoSpaceDE/>
        <w:autoSpaceDN/>
        <w:ind w:firstLine="709"/>
        <w:jc w:val="both"/>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03393B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К – КОММУНАЛЬНАЯ ЗОНА</w:t>
      </w:r>
    </w:p>
    <w:p w14:paraId="45B6EE66" w14:textId="77777777" w:rsidR="00C401BD" w:rsidRPr="00C401BD" w:rsidRDefault="00C401BD" w:rsidP="00C401BD">
      <w:pPr>
        <w:widowControl/>
        <w:autoSpaceDE/>
        <w:autoSpaceDN/>
        <w:jc w:val="center"/>
        <w:rPr>
          <w:b/>
          <w:sz w:val="24"/>
          <w:szCs w:val="24"/>
          <w:lang w:val="ru-RU" w:eastAsia="ru-RU"/>
        </w:rPr>
      </w:pPr>
    </w:p>
    <w:p w14:paraId="15E4A63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Коммунальная зона К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14:paraId="7FCA1AD8"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0774C283"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К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2556E0C0" w14:textId="77777777" w:rsidR="00C401BD" w:rsidRPr="00C401BD" w:rsidRDefault="00C401BD" w:rsidP="00C401BD">
      <w:pPr>
        <w:widowControl/>
        <w:autoSpaceDE/>
        <w:autoSpaceDN/>
        <w:ind w:firstLine="708"/>
        <w:jc w:val="both"/>
        <w:rPr>
          <w:sz w:val="24"/>
          <w:szCs w:val="24"/>
          <w:lang w:val="ru-RU" w:eastAsia="ru-RU"/>
        </w:rPr>
      </w:pPr>
    </w:p>
    <w:p w14:paraId="10F8F2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39754C6B"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701"/>
        <w:gridCol w:w="1985"/>
        <w:gridCol w:w="1984"/>
        <w:gridCol w:w="1842"/>
        <w:gridCol w:w="2127"/>
      </w:tblGrid>
      <w:tr w:rsidR="00C401BD" w:rsidRPr="00E77B4D" w14:paraId="6CD851EF"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64017EC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2869BD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7B9DD1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7081355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27E8D2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127" w:type="dxa"/>
            <w:vMerge w:val="restart"/>
            <w:tcBorders>
              <w:top w:val="single" w:sz="4" w:space="0" w:color="auto"/>
              <w:left w:val="single" w:sz="4" w:space="0" w:color="auto"/>
              <w:right w:val="single" w:sz="4" w:space="0" w:color="auto"/>
            </w:tcBorders>
            <w:vAlign w:val="center"/>
          </w:tcPr>
          <w:p w14:paraId="29E90E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029DB484"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41CC235A"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4F751254"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594D0A2A" w14:textId="77777777" w:rsidR="00C401BD" w:rsidRPr="00C401BD" w:rsidRDefault="00C401BD" w:rsidP="00C401BD">
            <w:pPr>
              <w:widowControl/>
              <w:autoSpaceDE/>
              <w:autoSpaceDN/>
              <w:jc w:val="center"/>
              <w:rPr>
                <w:sz w:val="24"/>
                <w:szCs w:val="20"/>
                <w:lang w:val="ru-RU"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7B8BCB70"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4" w:type="dxa"/>
            <w:tcBorders>
              <w:left w:val="single" w:sz="4" w:space="0" w:color="auto"/>
              <w:bottom w:val="single" w:sz="4" w:space="0" w:color="auto"/>
              <w:right w:val="single" w:sz="4" w:space="0" w:color="auto"/>
            </w:tcBorders>
            <w:vAlign w:val="center"/>
          </w:tcPr>
          <w:p w14:paraId="3D089441"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2" w:type="dxa"/>
            <w:vMerge/>
            <w:tcBorders>
              <w:left w:val="single" w:sz="4" w:space="0" w:color="auto"/>
              <w:bottom w:val="single" w:sz="4" w:space="0" w:color="auto"/>
              <w:right w:val="single" w:sz="4" w:space="0" w:color="auto"/>
            </w:tcBorders>
            <w:vAlign w:val="center"/>
          </w:tcPr>
          <w:p w14:paraId="0D2C522A" w14:textId="77777777" w:rsidR="00C401BD" w:rsidRPr="00C401BD" w:rsidRDefault="00C401BD" w:rsidP="00C401BD">
            <w:pPr>
              <w:widowControl/>
              <w:autoSpaceDE/>
              <w:autoSpaceDN/>
              <w:jc w:val="center"/>
              <w:rPr>
                <w:sz w:val="24"/>
                <w:szCs w:val="20"/>
                <w:lang w:val="ru-RU" w:eastAsia="ru-RU"/>
              </w:rPr>
            </w:pPr>
          </w:p>
        </w:tc>
        <w:tc>
          <w:tcPr>
            <w:tcW w:w="2127" w:type="dxa"/>
            <w:vMerge/>
            <w:tcBorders>
              <w:left w:val="single" w:sz="4" w:space="0" w:color="auto"/>
              <w:bottom w:val="single" w:sz="4" w:space="0" w:color="auto"/>
              <w:right w:val="single" w:sz="4" w:space="0" w:color="auto"/>
            </w:tcBorders>
            <w:vAlign w:val="center"/>
          </w:tcPr>
          <w:p w14:paraId="7858D2D9" w14:textId="77777777" w:rsidR="00C401BD" w:rsidRPr="00C401BD" w:rsidRDefault="00C401BD" w:rsidP="00C401BD">
            <w:pPr>
              <w:widowControl/>
              <w:autoSpaceDE/>
              <w:autoSpaceDN/>
              <w:jc w:val="center"/>
              <w:rPr>
                <w:sz w:val="24"/>
                <w:szCs w:val="20"/>
                <w:lang w:val="ru-RU" w:eastAsia="ru-RU"/>
              </w:rPr>
            </w:pPr>
          </w:p>
        </w:tc>
      </w:tr>
      <w:tr w:rsidR="00C401BD" w:rsidRPr="00C401BD" w14:paraId="00BCF8D7" w14:textId="77777777" w:rsidTr="00A24A9C">
        <w:tc>
          <w:tcPr>
            <w:tcW w:w="648" w:type="dxa"/>
            <w:vMerge w:val="restart"/>
            <w:tcBorders>
              <w:top w:val="single" w:sz="4" w:space="0" w:color="auto"/>
              <w:left w:val="single" w:sz="4" w:space="0" w:color="auto"/>
              <w:right w:val="single" w:sz="4" w:space="0" w:color="auto"/>
            </w:tcBorders>
            <w:vAlign w:val="center"/>
          </w:tcPr>
          <w:p w14:paraId="7722CBCB"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vMerge w:val="restart"/>
            <w:tcBorders>
              <w:top w:val="single" w:sz="4" w:space="0" w:color="auto"/>
              <w:left w:val="single" w:sz="4" w:space="0" w:color="auto"/>
              <w:right w:val="single" w:sz="4" w:space="0" w:color="auto"/>
            </w:tcBorders>
            <w:vAlign w:val="center"/>
          </w:tcPr>
          <w:p w14:paraId="0CF132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Хранение автотранспорта</w:t>
            </w:r>
          </w:p>
        </w:tc>
        <w:tc>
          <w:tcPr>
            <w:tcW w:w="1701" w:type="dxa"/>
            <w:vMerge w:val="restart"/>
            <w:tcBorders>
              <w:top w:val="single" w:sz="4" w:space="0" w:color="auto"/>
              <w:left w:val="single" w:sz="4" w:space="0" w:color="auto"/>
              <w:right w:val="single" w:sz="4" w:space="0" w:color="auto"/>
            </w:tcBorders>
            <w:vAlign w:val="center"/>
          </w:tcPr>
          <w:p w14:paraId="1C2BE7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2.7.1</w:t>
            </w:r>
          </w:p>
        </w:tc>
        <w:tc>
          <w:tcPr>
            <w:tcW w:w="1985" w:type="dxa"/>
            <w:tcBorders>
              <w:top w:val="single" w:sz="4" w:space="0" w:color="auto"/>
              <w:left w:val="single" w:sz="4" w:space="0" w:color="auto"/>
              <w:bottom w:val="single" w:sz="4" w:space="0" w:color="auto"/>
              <w:right w:val="single" w:sz="4" w:space="0" w:color="auto"/>
            </w:tcBorders>
            <w:vAlign w:val="center"/>
          </w:tcPr>
          <w:p w14:paraId="5B6ECB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984" w:type="dxa"/>
            <w:tcBorders>
              <w:top w:val="single" w:sz="4" w:space="0" w:color="auto"/>
              <w:left w:val="single" w:sz="4" w:space="0" w:color="auto"/>
              <w:bottom w:val="single" w:sz="4" w:space="0" w:color="auto"/>
              <w:right w:val="single" w:sz="4" w:space="0" w:color="auto"/>
            </w:tcBorders>
            <w:vAlign w:val="center"/>
          </w:tcPr>
          <w:p w14:paraId="448CF5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1842" w:type="dxa"/>
            <w:tcBorders>
              <w:top w:val="single" w:sz="4" w:space="0" w:color="auto"/>
              <w:left w:val="single" w:sz="4" w:space="0" w:color="auto"/>
              <w:bottom w:val="single" w:sz="4" w:space="0" w:color="auto"/>
              <w:right w:val="single" w:sz="4" w:space="0" w:color="auto"/>
            </w:tcBorders>
            <w:vAlign w:val="center"/>
          </w:tcPr>
          <w:p w14:paraId="6EA59A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127" w:type="dxa"/>
            <w:tcBorders>
              <w:top w:val="single" w:sz="4" w:space="0" w:color="auto"/>
              <w:left w:val="single" w:sz="4" w:space="0" w:color="auto"/>
              <w:bottom w:val="single" w:sz="4" w:space="0" w:color="auto"/>
              <w:right w:val="single" w:sz="4" w:space="0" w:color="auto"/>
            </w:tcBorders>
            <w:vAlign w:val="center"/>
          </w:tcPr>
          <w:p w14:paraId="6230AF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3B06AC5E" w14:textId="77777777" w:rsidTr="00A24A9C">
        <w:tc>
          <w:tcPr>
            <w:tcW w:w="648" w:type="dxa"/>
            <w:vMerge/>
            <w:tcBorders>
              <w:left w:val="single" w:sz="4" w:space="0" w:color="auto"/>
              <w:bottom w:val="single" w:sz="4" w:space="0" w:color="auto"/>
              <w:right w:val="single" w:sz="4" w:space="0" w:color="auto"/>
            </w:tcBorders>
            <w:vAlign w:val="center"/>
          </w:tcPr>
          <w:p w14:paraId="6CA2F904"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4337EF09"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53DA16E4" w14:textId="77777777" w:rsidR="00C401BD" w:rsidRPr="00C401BD" w:rsidRDefault="00C401BD" w:rsidP="00C401BD">
            <w:pPr>
              <w:widowControl/>
              <w:autoSpaceDE/>
              <w:autoSpaceDN/>
              <w:jc w:val="center"/>
              <w:rPr>
                <w:sz w:val="24"/>
                <w:szCs w:val="20"/>
                <w:lang w:val="ru-RU" w:eastAsia="ru-RU"/>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0AD14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7179EE9E" w14:textId="77777777" w:rsidTr="00A24A9C">
        <w:tc>
          <w:tcPr>
            <w:tcW w:w="648" w:type="dxa"/>
            <w:vMerge w:val="restart"/>
            <w:tcBorders>
              <w:top w:val="single" w:sz="4" w:space="0" w:color="auto"/>
              <w:left w:val="single" w:sz="4" w:space="0" w:color="auto"/>
              <w:right w:val="single" w:sz="4" w:space="0" w:color="auto"/>
            </w:tcBorders>
            <w:vAlign w:val="center"/>
          </w:tcPr>
          <w:p w14:paraId="0A0F67A5"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vMerge w:val="restart"/>
            <w:tcBorders>
              <w:top w:val="single" w:sz="4" w:space="0" w:color="auto"/>
              <w:left w:val="single" w:sz="4" w:space="0" w:color="auto"/>
              <w:right w:val="single" w:sz="4" w:space="0" w:color="auto"/>
            </w:tcBorders>
            <w:vAlign w:val="center"/>
          </w:tcPr>
          <w:p w14:paraId="0C07E2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701" w:type="dxa"/>
            <w:vMerge w:val="restart"/>
            <w:tcBorders>
              <w:top w:val="single" w:sz="4" w:space="0" w:color="auto"/>
              <w:left w:val="single" w:sz="4" w:space="0" w:color="auto"/>
              <w:right w:val="single" w:sz="4" w:space="0" w:color="auto"/>
            </w:tcBorders>
            <w:vAlign w:val="center"/>
          </w:tcPr>
          <w:p w14:paraId="257921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985" w:type="dxa"/>
            <w:tcBorders>
              <w:top w:val="single" w:sz="4" w:space="0" w:color="auto"/>
              <w:left w:val="single" w:sz="4" w:space="0" w:color="auto"/>
              <w:bottom w:val="single" w:sz="4" w:space="0" w:color="auto"/>
              <w:right w:val="single" w:sz="4" w:space="0" w:color="auto"/>
            </w:tcBorders>
            <w:vAlign w:val="center"/>
          </w:tcPr>
          <w:p w14:paraId="3314D3C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984" w:type="dxa"/>
            <w:tcBorders>
              <w:top w:val="single" w:sz="4" w:space="0" w:color="auto"/>
              <w:left w:val="single" w:sz="4" w:space="0" w:color="auto"/>
              <w:bottom w:val="single" w:sz="4" w:space="0" w:color="auto"/>
              <w:right w:val="single" w:sz="4" w:space="0" w:color="auto"/>
            </w:tcBorders>
            <w:vAlign w:val="center"/>
          </w:tcPr>
          <w:p w14:paraId="410D77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1842" w:type="dxa"/>
            <w:tcBorders>
              <w:top w:val="single" w:sz="4" w:space="0" w:color="auto"/>
              <w:left w:val="single" w:sz="4" w:space="0" w:color="auto"/>
              <w:bottom w:val="single" w:sz="4" w:space="0" w:color="auto"/>
              <w:right w:val="single" w:sz="4" w:space="0" w:color="auto"/>
            </w:tcBorders>
            <w:vAlign w:val="center"/>
          </w:tcPr>
          <w:p w14:paraId="3CBB91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127" w:type="dxa"/>
            <w:tcBorders>
              <w:top w:val="single" w:sz="4" w:space="0" w:color="auto"/>
              <w:left w:val="single" w:sz="4" w:space="0" w:color="auto"/>
              <w:bottom w:val="single" w:sz="4" w:space="0" w:color="auto"/>
              <w:right w:val="single" w:sz="4" w:space="0" w:color="auto"/>
            </w:tcBorders>
            <w:vAlign w:val="center"/>
          </w:tcPr>
          <w:p w14:paraId="02CF9B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1EFD2DE3" w14:textId="77777777" w:rsidTr="00A24A9C">
        <w:tc>
          <w:tcPr>
            <w:tcW w:w="648" w:type="dxa"/>
            <w:vMerge/>
            <w:tcBorders>
              <w:left w:val="single" w:sz="4" w:space="0" w:color="auto"/>
              <w:bottom w:val="single" w:sz="4" w:space="0" w:color="auto"/>
              <w:right w:val="single" w:sz="4" w:space="0" w:color="auto"/>
            </w:tcBorders>
            <w:vAlign w:val="center"/>
          </w:tcPr>
          <w:p w14:paraId="6DC41643"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16970AA5"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3B800A9F" w14:textId="77777777" w:rsidR="00C401BD" w:rsidRPr="00C401BD" w:rsidRDefault="00C401BD" w:rsidP="00C401BD">
            <w:pPr>
              <w:widowControl/>
              <w:autoSpaceDE/>
              <w:autoSpaceDN/>
              <w:jc w:val="center"/>
              <w:rPr>
                <w:sz w:val="24"/>
                <w:szCs w:val="20"/>
                <w:lang w:val="ru-RU" w:eastAsia="ru-RU"/>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A2455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72E4313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1D613B6"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CBF1A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0A6615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985" w:type="dxa"/>
            <w:tcBorders>
              <w:top w:val="single" w:sz="4" w:space="0" w:color="auto"/>
              <w:left w:val="single" w:sz="4" w:space="0" w:color="auto"/>
              <w:bottom w:val="single" w:sz="4" w:space="0" w:color="auto"/>
              <w:right w:val="single" w:sz="4" w:space="0" w:color="auto"/>
            </w:tcBorders>
            <w:vAlign w:val="center"/>
          </w:tcPr>
          <w:p w14:paraId="09454F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984" w:type="dxa"/>
            <w:tcBorders>
              <w:top w:val="single" w:sz="4" w:space="0" w:color="auto"/>
              <w:left w:val="single" w:sz="4" w:space="0" w:color="auto"/>
              <w:bottom w:val="single" w:sz="4" w:space="0" w:color="auto"/>
              <w:right w:val="single" w:sz="4" w:space="0" w:color="auto"/>
            </w:tcBorders>
            <w:vAlign w:val="center"/>
          </w:tcPr>
          <w:p w14:paraId="430EA4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23DC9B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127" w:type="dxa"/>
            <w:tcBorders>
              <w:top w:val="single" w:sz="4" w:space="0" w:color="auto"/>
              <w:left w:val="single" w:sz="4" w:space="0" w:color="auto"/>
              <w:bottom w:val="single" w:sz="4" w:space="0" w:color="auto"/>
              <w:right w:val="single" w:sz="4" w:space="0" w:color="auto"/>
            </w:tcBorders>
            <w:vAlign w:val="center"/>
          </w:tcPr>
          <w:p w14:paraId="61541C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FB9333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741BAAA"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FA2ECF0" w14:textId="77777777" w:rsidR="00C401BD" w:rsidRPr="00C401BD" w:rsidRDefault="00C401BD" w:rsidP="00C401BD">
            <w:pPr>
              <w:widowControl/>
              <w:autoSpaceDE/>
              <w:autoSpaceDN/>
              <w:jc w:val="center"/>
              <w:rPr>
                <w:sz w:val="24"/>
                <w:szCs w:val="24"/>
              </w:rPr>
            </w:pPr>
            <w:proofErr w:type="spellStart"/>
            <w:r w:rsidRPr="00C401BD">
              <w:rPr>
                <w:sz w:val="24"/>
                <w:szCs w:val="24"/>
              </w:rPr>
              <w:t>Общежития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5868A394" w14:textId="77777777" w:rsidR="00C401BD" w:rsidRPr="00C401BD" w:rsidRDefault="00C401BD" w:rsidP="00C401BD">
            <w:pPr>
              <w:widowControl/>
              <w:autoSpaceDE/>
              <w:autoSpaceDN/>
              <w:jc w:val="center"/>
              <w:rPr>
                <w:sz w:val="24"/>
                <w:szCs w:val="24"/>
              </w:rPr>
            </w:pPr>
            <w:r w:rsidRPr="00C401BD">
              <w:rPr>
                <w:sz w:val="24"/>
                <w:szCs w:val="24"/>
              </w:rPr>
              <w:t>3.2.4</w:t>
            </w:r>
          </w:p>
        </w:tc>
        <w:tc>
          <w:tcPr>
            <w:tcW w:w="1985" w:type="dxa"/>
            <w:tcBorders>
              <w:top w:val="single" w:sz="4" w:space="0" w:color="auto"/>
              <w:left w:val="single" w:sz="4" w:space="0" w:color="auto"/>
              <w:bottom w:val="single" w:sz="4" w:space="0" w:color="auto"/>
              <w:right w:val="single" w:sz="4" w:space="0" w:color="auto"/>
            </w:tcBorders>
            <w:vAlign w:val="center"/>
          </w:tcPr>
          <w:p w14:paraId="4158504A" w14:textId="77777777" w:rsidR="00C401BD" w:rsidRPr="00C401BD" w:rsidRDefault="00C401BD" w:rsidP="00C401BD">
            <w:pPr>
              <w:widowControl/>
              <w:autoSpaceDE/>
              <w:autoSpaceDN/>
              <w:jc w:val="center"/>
              <w:rPr>
                <w:sz w:val="24"/>
                <w:szCs w:val="24"/>
              </w:rPr>
            </w:pPr>
            <w:r w:rsidRPr="00C401BD">
              <w:rPr>
                <w:sz w:val="24"/>
                <w:szCs w:val="24"/>
              </w:rPr>
              <w:t>500</w:t>
            </w:r>
          </w:p>
        </w:tc>
        <w:tc>
          <w:tcPr>
            <w:tcW w:w="1984" w:type="dxa"/>
            <w:tcBorders>
              <w:top w:val="single" w:sz="4" w:space="0" w:color="auto"/>
              <w:left w:val="single" w:sz="4" w:space="0" w:color="auto"/>
              <w:bottom w:val="single" w:sz="4" w:space="0" w:color="auto"/>
              <w:right w:val="single" w:sz="4" w:space="0" w:color="auto"/>
            </w:tcBorders>
            <w:vAlign w:val="center"/>
          </w:tcPr>
          <w:p w14:paraId="740CF375" w14:textId="77777777" w:rsidR="00C401BD" w:rsidRPr="00C401BD" w:rsidRDefault="00C401BD" w:rsidP="00C401BD">
            <w:pPr>
              <w:widowControl/>
              <w:autoSpaceDE/>
              <w:autoSpaceDN/>
              <w:jc w:val="center"/>
              <w:rPr>
                <w:sz w:val="24"/>
                <w:szCs w:val="24"/>
              </w:rPr>
            </w:pPr>
            <w:r w:rsidRPr="00C401BD">
              <w:rPr>
                <w:sz w:val="24"/>
                <w:szCs w:val="24"/>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2FE4C1C5" w14:textId="77777777" w:rsidR="00C401BD" w:rsidRPr="00C401BD" w:rsidRDefault="00C401BD" w:rsidP="00C401BD">
            <w:pPr>
              <w:widowControl/>
              <w:autoSpaceDE/>
              <w:autoSpaceDN/>
              <w:jc w:val="center"/>
              <w:rPr>
                <w:sz w:val="24"/>
                <w:szCs w:val="24"/>
              </w:rPr>
            </w:pPr>
            <w:r w:rsidRPr="00C401BD">
              <w:rPr>
                <w:sz w:val="24"/>
                <w:szCs w:val="24"/>
              </w:rPr>
              <w:t>60%</w:t>
            </w:r>
          </w:p>
        </w:tc>
        <w:tc>
          <w:tcPr>
            <w:tcW w:w="2127" w:type="dxa"/>
            <w:tcBorders>
              <w:top w:val="single" w:sz="4" w:space="0" w:color="auto"/>
              <w:left w:val="single" w:sz="4" w:space="0" w:color="auto"/>
              <w:bottom w:val="single" w:sz="4" w:space="0" w:color="auto"/>
              <w:right w:val="single" w:sz="4" w:space="0" w:color="auto"/>
            </w:tcBorders>
            <w:vAlign w:val="center"/>
          </w:tcPr>
          <w:p w14:paraId="75EA7C8D" w14:textId="77777777" w:rsidR="00C401BD" w:rsidRPr="00C401BD" w:rsidRDefault="00C401BD" w:rsidP="00C401BD">
            <w:pPr>
              <w:widowControl/>
              <w:autoSpaceDE/>
              <w:autoSpaceDN/>
              <w:jc w:val="center"/>
              <w:rPr>
                <w:sz w:val="24"/>
                <w:szCs w:val="24"/>
              </w:rPr>
            </w:pPr>
            <w:r w:rsidRPr="00C401BD">
              <w:rPr>
                <w:sz w:val="24"/>
                <w:szCs w:val="24"/>
              </w:rPr>
              <w:t>3</w:t>
            </w:r>
          </w:p>
        </w:tc>
      </w:tr>
      <w:tr w:rsidR="00C401BD" w:rsidRPr="00C401BD" w14:paraId="11AA6C6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EEDD650"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5438A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4B1366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985" w:type="dxa"/>
            <w:tcBorders>
              <w:top w:val="single" w:sz="4" w:space="0" w:color="auto"/>
              <w:left w:val="single" w:sz="4" w:space="0" w:color="auto"/>
              <w:bottom w:val="single" w:sz="4" w:space="0" w:color="auto"/>
              <w:right w:val="single" w:sz="4" w:space="0" w:color="auto"/>
            </w:tcBorders>
            <w:vAlign w:val="center"/>
          </w:tcPr>
          <w:p w14:paraId="424A07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984" w:type="dxa"/>
            <w:tcBorders>
              <w:top w:val="single" w:sz="4" w:space="0" w:color="auto"/>
              <w:left w:val="single" w:sz="4" w:space="0" w:color="auto"/>
              <w:bottom w:val="single" w:sz="4" w:space="0" w:color="auto"/>
              <w:right w:val="single" w:sz="4" w:space="0" w:color="auto"/>
            </w:tcBorders>
            <w:vAlign w:val="center"/>
          </w:tcPr>
          <w:p w14:paraId="2CFF2E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842" w:type="dxa"/>
            <w:tcBorders>
              <w:top w:val="single" w:sz="4" w:space="0" w:color="auto"/>
              <w:left w:val="single" w:sz="4" w:space="0" w:color="auto"/>
              <w:bottom w:val="single" w:sz="4" w:space="0" w:color="auto"/>
              <w:right w:val="single" w:sz="4" w:space="0" w:color="auto"/>
            </w:tcBorders>
            <w:vAlign w:val="center"/>
          </w:tcPr>
          <w:p w14:paraId="54AFD3C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127" w:type="dxa"/>
            <w:tcBorders>
              <w:top w:val="single" w:sz="4" w:space="0" w:color="auto"/>
              <w:left w:val="single" w:sz="4" w:space="0" w:color="auto"/>
              <w:bottom w:val="single" w:sz="4" w:space="0" w:color="auto"/>
              <w:right w:val="single" w:sz="4" w:space="0" w:color="auto"/>
            </w:tcBorders>
            <w:vAlign w:val="center"/>
          </w:tcPr>
          <w:p w14:paraId="785C8D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3215D8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20DBB81"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3DF29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дорожного сервиса</w:t>
            </w:r>
          </w:p>
        </w:tc>
        <w:tc>
          <w:tcPr>
            <w:tcW w:w="1701" w:type="dxa"/>
            <w:tcBorders>
              <w:top w:val="single" w:sz="4" w:space="0" w:color="auto"/>
              <w:left w:val="single" w:sz="4" w:space="0" w:color="auto"/>
              <w:bottom w:val="single" w:sz="4" w:space="0" w:color="auto"/>
              <w:right w:val="single" w:sz="4" w:space="0" w:color="auto"/>
            </w:tcBorders>
            <w:vAlign w:val="center"/>
          </w:tcPr>
          <w:p w14:paraId="533560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4.9.1</w:t>
            </w:r>
          </w:p>
        </w:tc>
        <w:tc>
          <w:tcPr>
            <w:tcW w:w="1985" w:type="dxa"/>
            <w:tcBorders>
              <w:top w:val="single" w:sz="4" w:space="0" w:color="auto"/>
              <w:left w:val="single" w:sz="4" w:space="0" w:color="auto"/>
              <w:bottom w:val="single" w:sz="4" w:space="0" w:color="auto"/>
              <w:right w:val="single" w:sz="4" w:space="0" w:color="auto"/>
            </w:tcBorders>
            <w:vAlign w:val="center"/>
          </w:tcPr>
          <w:p w14:paraId="41C538C4"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w:t>
            </w:r>
            <w:r w:rsidRPr="00C401BD">
              <w:rPr>
                <w:sz w:val="24"/>
                <w:szCs w:val="20"/>
                <w:lang w:val="ru-RU" w:eastAsia="ru-RU"/>
              </w:rPr>
              <w:t>00</w:t>
            </w:r>
          </w:p>
        </w:tc>
        <w:tc>
          <w:tcPr>
            <w:tcW w:w="1984" w:type="dxa"/>
            <w:tcBorders>
              <w:top w:val="single" w:sz="4" w:space="0" w:color="auto"/>
              <w:left w:val="single" w:sz="4" w:space="0" w:color="auto"/>
              <w:bottom w:val="single" w:sz="4" w:space="0" w:color="auto"/>
              <w:right w:val="single" w:sz="4" w:space="0" w:color="auto"/>
            </w:tcBorders>
            <w:vAlign w:val="center"/>
          </w:tcPr>
          <w:p w14:paraId="461F9E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2" w:type="dxa"/>
            <w:tcBorders>
              <w:top w:val="single" w:sz="4" w:space="0" w:color="auto"/>
              <w:left w:val="single" w:sz="4" w:space="0" w:color="auto"/>
              <w:bottom w:val="single" w:sz="4" w:space="0" w:color="auto"/>
              <w:right w:val="single" w:sz="4" w:space="0" w:color="auto"/>
            </w:tcBorders>
            <w:vAlign w:val="center"/>
          </w:tcPr>
          <w:p w14:paraId="46146D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2127" w:type="dxa"/>
            <w:tcBorders>
              <w:top w:val="single" w:sz="4" w:space="0" w:color="auto"/>
              <w:left w:val="single" w:sz="4" w:space="0" w:color="auto"/>
              <w:bottom w:val="single" w:sz="4" w:space="0" w:color="auto"/>
              <w:right w:val="single" w:sz="4" w:space="0" w:color="auto"/>
            </w:tcBorders>
            <w:vAlign w:val="center"/>
          </w:tcPr>
          <w:p w14:paraId="18B06B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FB9FED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20D6B77"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7E09E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Энергетика</w:t>
            </w:r>
          </w:p>
        </w:tc>
        <w:tc>
          <w:tcPr>
            <w:tcW w:w="1701" w:type="dxa"/>
            <w:tcBorders>
              <w:top w:val="single" w:sz="4" w:space="0" w:color="auto"/>
              <w:left w:val="single" w:sz="4" w:space="0" w:color="auto"/>
              <w:bottom w:val="single" w:sz="4" w:space="0" w:color="auto"/>
              <w:right w:val="single" w:sz="4" w:space="0" w:color="auto"/>
            </w:tcBorders>
            <w:vAlign w:val="center"/>
          </w:tcPr>
          <w:p w14:paraId="4F23FE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6.7</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32E19B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140E27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127" w:type="dxa"/>
            <w:tcBorders>
              <w:top w:val="single" w:sz="4" w:space="0" w:color="auto"/>
              <w:left w:val="single" w:sz="4" w:space="0" w:color="auto"/>
              <w:bottom w:val="single" w:sz="4" w:space="0" w:color="auto"/>
              <w:right w:val="single" w:sz="4" w:space="0" w:color="auto"/>
            </w:tcBorders>
            <w:vAlign w:val="center"/>
          </w:tcPr>
          <w:p w14:paraId="7E1391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518636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D71EC59"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684EA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341D48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28220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F723BB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3A9CA66"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3C661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Склад</w:t>
            </w:r>
          </w:p>
        </w:tc>
        <w:tc>
          <w:tcPr>
            <w:tcW w:w="1701" w:type="dxa"/>
            <w:tcBorders>
              <w:top w:val="single" w:sz="4" w:space="0" w:color="auto"/>
              <w:left w:val="single" w:sz="4" w:space="0" w:color="auto"/>
              <w:bottom w:val="single" w:sz="4" w:space="0" w:color="auto"/>
              <w:right w:val="single" w:sz="4" w:space="0" w:color="auto"/>
            </w:tcBorders>
            <w:vAlign w:val="center"/>
          </w:tcPr>
          <w:p w14:paraId="0C8714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6.9</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35313DF0"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3D21FB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2127" w:type="dxa"/>
            <w:tcBorders>
              <w:top w:val="single" w:sz="4" w:space="0" w:color="auto"/>
              <w:left w:val="single" w:sz="4" w:space="0" w:color="auto"/>
              <w:bottom w:val="single" w:sz="4" w:space="0" w:color="auto"/>
              <w:right w:val="single" w:sz="4" w:space="0" w:color="auto"/>
            </w:tcBorders>
            <w:vAlign w:val="center"/>
          </w:tcPr>
          <w:p w14:paraId="5BACCE4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24CFAD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C6A48C8"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476DD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5F2D7D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F2465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4EDFE7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E3F61DF"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09A6D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5F581D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5811" w:type="dxa"/>
            <w:gridSpan w:val="3"/>
            <w:tcBorders>
              <w:top w:val="single" w:sz="4" w:space="0" w:color="auto"/>
              <w:left w:val="single" w:sz="4" w:space="0" w:color="auto"/>
              <w:bottom w:val="single" w:sz="4" w:space="0" w:color="auto"/>
              <w:right w:val="single" w:sz="4" w:space="0" w:color="auto"/>
            </w:tcBorders>
            <w:vAlign w:val="center"/>
          </w:tcPr>
          <w:p w14:paraId="5277DF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c>
          <w:tcPr>
            <w:tcW w:w="2127" w:type="dxa"/>
            <w:tcBorders>
              <w:top w:val="single" w:sz="4" w:space="0" w:color="auto"/>
              <w:left w:val="single" w:sz="4" w:space="0" w:color="auto"/>
              <w:bottom w:val="single" w:sz="4" w:space="0" w:color="auto"/>
              <w:right w:val="single" w:sz="4" w:space="0" w:color="auto"/>
            </w:tcBorders>
            <w:vAlign w:val="center"/>
          </w:tcPr>
          <w:p w14:paraId="5BBF4CB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BB2EC70"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947DEBE"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538EBC0" w14:textId="77777777" w:rsidR="00C401BD" w:rsidRPr="00C401BD" w:rsidRDefault="00C401BD" w:rsidP="00C401BD">
            <w:pPr>
              <w:widowControl/>
              <w:autoSpaceDE/>
              <w:autoSpaceDN/>
              <w:jc w:val="center"/>
              <w:rPr>
                <w:sz w:val="24"/>
                <w:szCs w:val="20"/>
                <w:lang w:val="ru-RU"/>
              </w:rPr>
            </w:pPr>
            <w:r w:rsidRPr="00C401BD">
              <w:rPr>
                <w:sz w:val="24"/>
                <w:szCs w:val="20"/>
                <w:lang w:val="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53B8FE97" w14:textId="77777777" w:rsidR="00C401BD" w:rsidRPr="00C401BD" w:rsidRDefault="00C401BD" w:rsidP="00C401BD">
            <w:pPr>
              <w:widowControl/>
              <w:autoSpaceDE/>
              <w:autoSpaceDN/>
              <w:jc w:val="center"/>
              <w:rPr>
                <w:sz w:val="24"/>
                <w:szCs w:val="20"/>
                <w:lang w:val="ru-RU"/>
              </w:rPr>
            </w:pPr>
            <w:r w:rsidRPr="00C401BD">
              <w:rPr>
                <w:sz w:val="24"/>
                <w:szCs w:val="20"/>
                <w:lang w:val="ru-RU"/>
              </w:rPr>
              <w:t>8.3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B0BB886" w14:textId="77777777" w:rsidR="00C401BD" w:rsidRPr="00C401BD" w:rsidRDefault="00C401BD" w:rsidP="00C401BD">
            <w:pPr>
              <w:widowControl/>
              <w:autoSpaceDE/>
              <w:autoSpaceDN/>
              <w:jc w:val="center"/>
              <w:rPr>
                <w:sz w:val="24"/>
                <w:szCs w:val="20"/>
                <w:lang w:val="ru-RU"/>
              </w:rPr>
            </w:pPr>
            <w:r w:rsidRPr="00C401BD">
              <w:rPr>
                <w:sz w:val="24"/>
                <w:szCs w:val="20"/>
                <w:lang w:val="ru-RU"/>
              </w:rPr>
              <w:t>Не подлежат установлению</w:t>
            </w:r>
          </w:p>
        </w:tc>
      </w:tr>
      <w:tr w:rsidR="00C401BD" w:rsidRPr="00C401BD" w14:paraId="626E0C8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A252C9F"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F2DC8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Специальное пользование водными объектами</w:t>
            </w:r>
          </w:p>
        </w:tc>
        <w:tc>
          <w:tcPr>
            <w:tcW w:w="1701" w:type="dxa"/>
            <w:tcBorders>
              <w:top w:val="single" w:sz="4" w:space="0" w:color="auto"/>
              <w:left w:val="single" w:sz="4" w:space="0" w:color="auto"/>
              <w:bottom w:val="single" w:sz="4" w:space="0" w:color="auto"/>
              <w:right w:val="single" w:sz="4" w:space="0" w:color="auto"/>
            </w:tcBorders>
            <w:vAlign w:val="center"/>
          </w:tcPr>
          <w:p w14:paraId="0A7EF4B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11.2</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437DE5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4FCE80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2127" w:type="dxa"/>
            <w:tcBorders>
              <w:top w:val="single" w:sz="4" w:space="0" w:color="auto"/>
              <w:left w:val="single" w:sz="4" w:space="0" w:color="auto"/>
              <w:bottom w:val="single" w:sz="4" w:space="0" w:color="auto"/>
              <w:right w:val="single" w:sz="4" w:space="0" w:color="auto"/>
            </w:tcBorders>
            <w:vAlign w:val="center"/>
          </w:tcPr>
          <w:p w14:paraId="40178C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B10FBF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2E4B8B2"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B8E49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Гидротехнические сооружения</w:t>
            </w:r>
          </w:p>
        </w:tc>
        <w:tc>
          <w:tcPr>
            <w:tcW w:w="1701" w:type="dxa"/>
            <w:tcBorders>
              <w:top w:val="single" w:sz="4" w:space="0" w:color="auto"/>
              <w:left w:val="single" w:sz="4" w:space="0" w:color="auto"/>
              <w:bottom w:val="single" w:sz="4" w:space="0" w:color="auto"/>
              <w:right w:val="single" w:sz="4" w:space="0" w:color="auto"/>
            </w:tcBorders>
            <w:vAlign w:val="center"/>
          </w:tcPr>
          <w:p w14:paraId="6CB8AF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11.3</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0443A7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326F04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7" w:type="dxa"/>
            <w:tcBorders>
              <w:top w:val="single" w:sz="4" w:space="0" w:color="auto"/>
              <w:left w:val="single" w:sz="4" w:space="0" w:color="auto"/>
              <w:bottom w:val="single" w:sz="4" w:space="0" w:color="auto"/>
              <w:right w:val="single" w:sz="4" w:space="0" w:color="auto"/>
            </w:tcBorders>
            <w:vAlign w:val="center"/>
          </w:tcPr>
          <w:p w14:paraId="6811B9C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76EE9F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59EB8BA"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5217F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012259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DDDF7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735B8B1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513675D"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47131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3592549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Borders>
              <w:top w:val="single" w:sz="4" w:space="0" w:color="auto"/>
              <w:left w:val="single" w:sz="4" w:space="0" w:color="auto"/>
              <w:bottom w:val="single" w:sz="4" w:space="0" w:color="auto"/>
              <w:right w:val="single" w:sz="4" w:space="0" w:color="auto"/>
            </w:tcBorders>
          </w:tcPr>
          <w:p w14:paraId="49C3B0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237B6E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9F3EE90" w14:textId="77777777" w:rsidR="00C401BD" w:rsidRPr="00C401BD" w:rsidRDefault="00C401BD" w:rsidP="00C401BD">
            <w:pPr>
              <w:widowControl/>
              <w:numPr>
                <w:ilvl w:val="0"/>
                <w:numId w:val="200"/>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E13D1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19671D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Borders>
              <w:top w:val="single" w:sz="4" w:space="0" w:color="auto"/>
              <w:left w:val="single" w:sz="4" w:space="0" w:color="auto"/>
              <w:bottom w:val="single" w:sz="4" w:space="0" w:color="auto"/>
              <w:right w:val="single" w:sz="4" w:space="0" w:color="auto"/>
            </w:tcBorders>
          </w:tcPr>
          <w:p w14:paraId="23DF8D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3E6FFD81" w14:textId="77777777" w:rsidR="00C401BD" w:rsidRPr="00C401BD" w:rsidRDefault="00C401BD" w:rsidP="00C401BD">
      <w:pPr>
        <w:widowControl/>
        <w:autoSpaceDE/>
        <w:autoSpaceDN/>
        <w:jc w:val="center"/>
        <w:rPr>
          <w:sz w:val="24"/>
          <w:szCs w:val="24"/>
          <w:lang w:eastAsia="ru-RU"/>
        </w:rPr>
      </w:pPr>
    </w:p>
    <w:p w14:paraId="695D0BF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319FDA5E"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5C891C5E"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13122249"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39B9FFB8" w14:textId="77777777" w:rsidR="00C401BD" w:rsidRPr="00C401BD" w:rsidRDefault="00C401BD" w:rsidP="00C401BD">
      <w:pPr>
        <w:widowControl/>
        <w:autoSpaceDE/>
        <w:autoSpaceDN/>
        <w:rPr>
          <w:sz w:val="24"/>
          <w:szCs w:val="24"/>
          <w:lang w:val="ru-RU" w:eastAsia="ru-RU"/>
        </w:rPr>
      </w:pPr>
    </w:p>
    <w:p w14:paraId="2F940E56" w14:textId="77777777" w:rsidR="00C401BD" w:rsidRPr="00C401BD" w:rsidRDefault="00C401BD" w:rsidP="00C401BD">
      <w:pPr>
        <w:widowControl/>
        <w:autoSpaceDE/>
        <w:autoSpaceDN/>
        <w:ind w:firstLine="709"/>
        <w:jc w:val="center"/>
        <w:rPr>
          <w:sz w:val="24"/>
          <w:szCs w:val="24"/>
          <w:lang w:val="ru-RU" w:eastAsia="ru-RU"/>
        </w:rPr>
      </w:pPr>
      <w:r w:rsidRPr="00C401BD">
        <w:rPr>
          <w:sz w:val="24"/>
          <w:szCs w:val="24"/>
          <w:lang w:val="ru-RU" w:eastAsia="ru-RU"/>
        </w:rPr>
        <w:t>Условно разрешенные виды использования</w:t>
      </w:r>
    </w:p>
    <w:p w14:paraId="5DF6C093"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280"/>
        <w:gridCol w:w="1701"/>
        <w:gridCol w:w="1559"/>
        <w:gridCol w:w="1701"/>
        <w:gridCol w:w="1985"/>
        <w:gridCol w:w="2835"/>
      </w:tblGrid>
      <w:tr w:rsidR="00C401BD" w:rsidRPr="00E77B4D" w14:paraId="35B3211F"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5E469E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280" w:type="dxa"/>
            <w:vMerge w:val="restart"/>
            <w:tcBorders>
              <w:top w:val="single" w:sz="4" w:space="0" w:color="auto"/>
              <w:left w:val="single" w:sz="4" w:space="0" w:color="auto"/>
              <w:right w:val="single" w:sz="4" w:space="0" w:color="auto"/>
            </w:tcBorders>
            <w:vAlign w:val="center"/>
          </w:tcPr>
          <w:p w14:paraId="56319E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489560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25B449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14:paraId="107C3D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835" w:type="dxa"/>
            <w:vMerge w:val="restart"/>
            <w:tcBorders>
              <w:top w:val="single" w:sz="4" w:space="0" w:color="auto"/>
              <w:left w:val="single" w:sz="4" w:space="0" w:color="auto"/>
              <w:right w:val="single" w:sz="4" w:space="0" w:color="auto"/>
            </w:tcBorders>
            <w:vAlign w:val="center"/>
          </w:tcPr>
          <w:p w14:paraId="09524F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35BB8210"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340A8492" w14:textId="77777777" w:rsidR="00C401BD" w:rsidRPr="00C401BD" w:rsidRDefault="00C401BD" w:rsidP="00C401BD">
            <w:pPr>
              <w:widowControl/>
              <w:autoSpaceDE/>
              <w:autoSpaceDN/>
              <w:jc w:val="center"/>
              <w:rPr>
                <w:sz w:val="24"/>
                <w:szCs w:val="20"/>
                <w:lang w:val="ru-RU" w:eastAsia="ru-RU"/>
              </w:rPr>
            </w:pPr>
          </w:p>
        </w:tc>
        <w:tc>
          <w:tcPr>
            <w:tcW w:w="4280" w:type="dxa"/>
            <w:vMerge/>
            <w:tcBorders>
              <w:left w:val="single" w:sz="4" w:space="0" w:color="auto"/>
              <w:bottom w:val="single" w:sz="4" w:space="0" w:color="auto"/>
              <w:right w:val="single" w:sz="4" w:space="0" w:color="auto"/>
            </w:tcBorders>
            <w:vAlign w:val="center"/>
          </w:tcPr>
          <w:p w14:paraId="128C9482"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3629ECEF"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01735F0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4211269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5" w:type="dxa"/>
            <w:vMerge/>
            <w:tcBorders>
              <w:left w:val="single" w:sz="4" w:space="0" w:color="auto"/>
              <w:bottom w:val="single" w:sz="4" w:space="0" w:color="auto"/>
              <w:right w:val="single" w:sz="4" w:space="0" w:color="auto"/>
            </w:tcBorders>
            <w:vAlign w:val="center"/>
          </w:tcPr>
          <w:p w14:paraId="27037981" w14:textId="77777777" w:rsidR="00C401BD" w:rsidRPr="00C401BD" w:rsidRDefault="00C401BD" w:rsidP="00C401BD">
            <w:pPr>
              <w:widowControl/>
              <w:autoSpaceDE/>
              <w:autoSpaceDN/>
              <w:jc w:val="center"/>
              <w:rPr>
                <w:sz w:val="24"/>
                <w:szCs w:val="20"/>
                <w:lang w:val="ru-RU" w:eastAsia="ru-RU"/>
              </w:rPr>
            </w:pPr>
          </w:p>
        </w:tc>
        <w:tc>
          <w:tcPr>
            <w:tcW w:w="2835" w:type="dxa"/>
            <w:vMerge/>
            <w:tcBorders>
              <w:left w:val="single" w:sz="4" w:space="0" w:color="auto"/>
              <w:bottom w:val="single" w:sz="4" w:space="0" w:color="auto"/>
              <w:right w:val="single" w:sz="4" w:space="0" w:color="auto"/>
            </w:tcBorders>
            <w:vAlign w:val="center"/>
          </w:tcPr>
          <w:p w14:paraId="4B5923B4" w14:textId="77777777" w:rsidR="00C401BD" w:rsidRPr="00C401BD" w:rsidRDefault="00C401BD" w:rsidP="00C401BD">
            <w:pPr>
              <w:widowControl/>
              <w:autoSpaceDE/>
              <w:autoSpaceDN/>
              <w:jc w:val="center"/>
              <w:rPr>
                <w:sz w:val="24"/>
                <w:szCs w:val="20"/>
                <w:lang w:val="ru-RU" w:eastAsia="ru-RU"/>
              </w:rPr>
            </w:pPr>
          </w:p>
        </w:tc>
      </w:tr>
      <w:tr w:rsidR="00C401BD" w:rsidRPr="00C401BD" w14:paraId="4993A39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5797933" w14:textId="77777777" w:rsidR="00C401BD" w:rsidRPr="00C401BD" w:rsidRDefault="00C401BD" w:rsidP="00C401BD">
            <w:pPr>
              <w:widowControl/>
              <w:numPr>
                <w:ilvl w:val="0"/>
                <w:numId w:val="201"/>
              </w:numPr>
              <w:overflowPunct w:val="0"/>
              <w:autoSpaceDE/>
              <w:autoSpaceDN/>
              <w:adjustRightInd w:val="0"/>
              <w:ind w:left="170"/>
              <w:contextualSpacing/>
              <w:jc w:val="center"/>
              <w:textAlignment w:val="baseline"/>
              <w:rPr>
                <w:sz w:val="24"/>
                <w:szCs w:val="20"/>
                <w:lang w:val="ru-RU" w:eastAsia="ru-RU"/>
              </w:rPr>
            </w:pPr>
          </w:p>
        </w:tc>
        <w:tc>
          <w:tcPr>
            <w:tcW w:w="4280" w:type="dxa"/>
            <w:tcBorders>
              <w:top w:val="single" w:sz="4" w:space="0" w:color="auto"/>
              <w:left w:val="single" w:sz="4" w:space="0" w:color="auto"/>
              <w:bottom w:val="single" w:sz="4" w:space="0" w:color="auto"/>
              <w:right w:val="single" w:sz="4" w:space="0" w:color="auto"/>
            </w:tcBorders>
            <w:vAlign w:val="center"/>
          </w:tcPr>
          <w:p w14:paraId="502B8E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Приюты для животных</w:t>
            </w:r>
          </w:p>
        </w:tc>
        <w:tc>
          <w:tcPr>
            <w:tcW w:w="1701" w:type="dxa"/>
            <w:tcBorders>
              <w:top w:val="single" w:sz="4" w:space="0" w:color="auto"/>
              <w:left w:val="single" w:sz="4" w:space="0" w:color="auto"/>
              <w:bottom w:val="single" w:sz="4" w:space="0" w:color="auto"/>
              <w:right w:val="single" w:sz="4" w:space="0" w:color="auto"/>
            </w:tcBorders>
            <w:vAlign w:val="center"/>
          </w:tcPr>
          <w:p w14:paraId="31F7E0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3.10.2</w:t>
            </w:r>
          </w:p>
        </w:tc>
        <w:tc>
          <w:tcPr>
            <w:tcW w:w="1559" w:type="dxa"/>
            <w:tcBorders>
              <w:top w:val="single" w:sz="4" w:space="0" w:color="auto"/>
              <w:left w:val="single" w:sz="4" w:space="0" w:color="auto"/>
              <w:bottom w:val="single" w:sz="4" w:space="0" w:color="auto"/>
              <w:right w:val="single" w:sz="4" w:space="0" w:color="auto"/>
            </w:tcBorders>
            <w:vAlign w:val="center"/>
          </w:tcPr>
          <w:p w14:paraId="0D7232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2 500</w:t>
            </w:r>
          </w:p>
        </w:tc>
        <w:tc>
          <w:tcPr>
            <w:tcW w:w="1701" w:type="dxa"/>
            <w:tcBorders>
              <w:top w:val="single" w:sz="4" w:space="0" w:color="auto"/>
              <w:left w:val="single" w:sz="4" w:space="0" w:color="auto"/>
              <w:bottom w:val="single" w:sz="4" w:space="0" w:color="auto"/>
              <w:right w:val="single" w:sz="4" w:space="0" w:color="auto"/>
            </w:tcBorders>
            <w:vAlign w:val="center"/>
          </w:tcPr>
          <w:p w14:paraId="710DC4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3844A7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3CCE18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4BCCC7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FF6CBAA" w14:textId="77777777" w:rsidR="00C401BD" w:rsidRPr="00C401BD" w:rsidRDefault="00C401BD" w:rsidP="00C401BD">
            <w:pPr>
              <w:widowControl/>
              <w:numPr>
                <w:ilvl w:val="0"/>
                <w:numId w:val="201"/>
              </w:numPr>
              <w:overflowPunct w:val="0"/>
              <w:autoSpaceDE/>
              <w:autoSpaceDN/>
              <w:adjustRightInd w:val="0"/>
              <w:ind w:left="170"/>
              <w:contextualSpacing/>
              <w:jc w:val="center"/>
              <w:textAlignment w:val="baseline"/>
              <w:rPr>
                <w:sz w:val="24"/>
                <w:szCs w:val="20"/>
                <w:lang w:val="ru-RU" w:eastAsia="ru-RU"/>
              </w:rPr>
            </w:pPr>
          </w:p>
        </w:tc>
        <w:tc>
          <w:tcPr>
            <w:tcW w:w="4280" w:type="dxa"/>
            <w:tcBorders>
              <w:top w:val="single" w:sz="4" w:space="0" w:color="auto"/>
              <w:left w:val="single" w:sz="4" w:space="0" w:color="auto"/>
              <w:bottom w:val="single" w:sz="4" w:space="0" w:color="auto"/>
              <w:right w:val="single" w:sz="4" w:space="0" w:color="auto"/>
            </w:tcBorders>
            <w:vAlign w:val="center"/>
          </w:tcPr>
          <w:p w14:paraId="79F018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0AE39F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59" w:type="dxa"/>
            <w:tcBorders>
              <w:top w:val="single" w:sz="4" w:space="0" w:color="auto"/>
              <w:left w:val="single" w:sz="4" w:space="0" w:color="auto"/>
              <w:bottom w:val="single" w:sz="4" w:space="0" w:color="auto"/>
              <w:right w:val="single" w:sz="4" w:space="0" w:color="auto"/>
            </w:tcBorders>
            <w:vAlign w:val="center"/>
          </w:tcPr>
          <w:p w14:paraId="5962F5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447720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29163DEA"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55%</w:t>
            </w:r>
          </w:p>
        </w:tc>
        <w:tc>
          <w:tcPr>
            <w:tcW w:w="2835" w:type="dxa"/>
            <w:tcBorders>
              <w:top w:val="single" w:sz="4" w:space="0" w:color="auto"/>
              <w:left w:val="single" w:sz="4" w:space="0" w:color="auto"/>
              <w:bottom w:val="single" w:sz="4" w:space="0" w:color="auto"/>
              <w:right w:val="single" w:sz="4" w:space="0" w:color="auto"/>
            </w:tcBorders>
            <w:vAlign w:val="center"/>
          </w:tcPr>
          <w:p w14:paraId="5551F8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862ED0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9FC30F2" w14:textId="77777777" w:rsidR="00C401BD" w:rsidRPr="00C401BD" w:rsidRDefault="00C401BD" w:rsidP="00C401BD">
            <w:pPr>
              <w:widowControl/>
              <w:numPr>
                <w:ilvl w:val="0"/>
                <w:numId w:val="201"/>
              </w:numPr>
              <w:overflowPunct w:val="0"/>
              <w:autoSpaceDE/>
              <w:autoSpaceDN/>
              <w:adjustRightInd w:val="0"/>
              <w:ind w:left="170"/>
              <w:contextualSpacing/>
              <w:jc w:val="center"/>
              <w:textAlignment w:val="baseline"/>
              <w:rPr>
                <w:sz w:val="24"/>
                <w:szCs w:val="20"/>
                <w:lang w:val="ru-RU" w:eastAsia="ru-RU"/>
              </w:rPr>
            </w:pPr>
          </w:p>
        </w:tc>
        <w:tc>
          <w:tcPr>
            <w:tcW w:w="4280" w:type="dxa"/>
            <w:tcBorders>
              <w:top w:val="single" w:sz="4" w:space="0" w:color="auto"/>
              <w:left w:val="single" w:sz="4" w:space="0" w:color="auto"/>
              <w:bottom w:val="single" w:sz="4" w:space="0" w:color="auto"/>
              <w:right w:val="single" w:sz="4" w:space="0" w:color="auto"/>
            </w:tcBorders>
            <w:vAlign w:val="center"/>
          </w:tcPr>
          <w:p w14:paraId="7AEE6D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27E16E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59" w:type="dxa"/>
            <w:tcBorders>
              <w:top w:val="single" w:sz="4" w:space="0" w:color="auto"/>
              <w:left w:val="single" w:sz="4" w:space="0" w:color="auto"/>
              <w:bottom w:val="single" w:sz="4" w:space="0" w:color="auto"/>
              <w:right w:val="single" w:sz="4" w:space="0" w:color="auto"/>
            </w:tcBorders>
            <w:vAlign w:val="center"/>
          </w:tcPr>
          <w:p w14:paraId="0E68D1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6647D0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6C11921E"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791F7F4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F1FC10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62D34B0" w14:textId="77777777" w:rsidR="00C401BD" w:rsidRPr="00C401BD" w:rsidRDefault="00C401BD" w:rsidP="00C401BD">
            <w:pPr>
              <w:widowControl/>
              <w:numPr>
                <w:ilvl w:val="0"/>
                <w:numId w:val="201"/>
              </w:numPr>
              <w:overflowPunct w:val="0"/>
              <w:autoSpaceDE/>
              <w:autoSpaceDN/>
              <w:adjustRightInd w:val="0"/>
              <w:ind w:left="170"/>
              <w:contextualSpacing/>
              <w:jc w:val="center"/>
              <w:textAlignment w:val="baseline"/>
              <w:rPr>
                <w:sz w:val="24"/>
                <w:szCs w:val="20"/>
                <w:lang w:val="ru-RU" w:eastAsia="ru-RU"/>
              </w:rPr>
            </w:pPr>
          </w:p>
        </w:tc>
        <w:tc>
          <w:tcPr>
            <w:tcW w:w="4280" w:type="dxa"/>
            <w:tcBorders>
              <w:top w:val="single" w:sz="4" w:space="0" w:color="auto"/>
              <w:left w:val="single" w:sz="4" w:space="0" w:color="auto"/>
              <w:bottom w:val="single" w:sz="4" w:space="0" w:color="auto"/>
              <w:right w:val="single" w:sz="4" w:space="0" w:color="auto"/>
            </w:tcBorders>
            <w:vAlign w:val="center"/>
          </w:tcPr>
          <w:p w14:paraId="5F4B0E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5D74E77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59" w:type="dxa"/>
            <w:tcBorders>
              <w:top w:val="single" w:sz="4" w:space="0" w:color="auto"/>
              <w:left w:val="single" w:sz="4" w:space="0" w:color="auto"/>
              <w:bottom w:val="single" w:sz="4" w:space="0" w:color="auto"/>
              <w:right w:val="single" w:sz="4" w:space="0" w:color="auto"/>
            </w:tcBorders>
            <w:vAlign w:val="center"/>
          </w:tcPr>
          <w:p w14:paraId="68E10D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1CD10EE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1B363885"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0A2316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003C8E80"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2E336219"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Границы санитарно-защитных зон вновь размещаемых объектов не должны пересекать границы земельных участков территорий (объектов), которые не должны находиться в таких зонах. Не допускается реконструкция объектов, приводящая к расширению санитарно-защитных зон.</w:t>
      </w:r>
    </w:p>
    <w:p w14:paraId="04472943"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390698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Т – ЗОНА ТРАНСПОРТНОЙ ИНФРАСТРУКТУРЫ</w:t>
      </w:r>
    </w:p>
    <w:p w14:paraId="4D144F72" w14:textId="77777777" w:rsidR="00C401BD" w:rsidRPr="00C401BD" w:rsidRDefault="00C401BD" w:rsidP="00C401BD">
      <w:pPr>
        <w:widowControl/>
        <w:autoSpaceDE/>
        <w:autoSpaceDN/>
        <w:rPr>
          <w:sz w:val="24"/>
          <w:szCs w:val="24"/>
          <w:lang w:val="ru-RU" w:eastAsia="ru-RU"/>
        </w:rPr>
      </w:pPr>
    </w:p>
    <w:p w14:paraId="1F389B10" w14:textId="77777777" w:rsidR="00C401BD" w:rsidRPr="00C401BD" w:rsidRDefault="00C401BD" w:rsidP="00C401BD">
      <w:pPr>
        <w:widowControl/>
        <w:autoSpaceDE/>
        <w:autoSpaceDN/>
        <w:ind w:firstLine="708"/>
        <w:jc w:val="both"/>
        <w:rPr>
          <w:sz w:val="24"/>
          <w:szCs w:val="24"/>
          <w:lang w:val="ru-RU" w:eastAsia="ru-RU"/>
        </w:rPr>
      </w:pPr>
      <w:r w:rsidRPr="00C401BD">
        <w:rPr>
          <w:iCs/>
          <w:sz w:val="24"/>
          <w:szCs w:val="24"/>
          <w:lang w:val="ru-RU" w:eastAsia="ru-RU"/>
        </w:rPr>
        <w:t xml:space="preserve">Зона </w:t>
      </w:r>
      <w:r w:rsidRPr="00C401BD">
        <w:rPr>
          <w:sz w:val="24"/>
          <w:szCs w:val="24"/>
          <w:lang w:val="ru-RU" w:eastAsia="ru-RU"/>
        </w:rPr>
        <w:t>транспортной инфраструктуры</w:t>
      </w:r>
      <w:r w:rsidRPr="00C401BD">
        <w:rPr>
          <w:iCs/>
          <w:sz w:val="24"/>
          <w:szCs w:val="24"/>
          <w:lang w:val="ru-RU" w:eastAsia="ru-RU"/>
        </w:rPr>
        <w:t xml:space="preserve"> Т установлена для </w:t>
      </w:r>
      <w:r w:rsidRPr="00C401BD">
        <w:rPr>
          <w:sz w:val="24"/>
          <w:szCs w:val="24"/>
          <w:lang w:val="ru-RU" w:eastAsia="ru-RU"/>
        </w:rPr>
        <w:t>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14:paraId="59A175B3"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222D3968"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Т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3C001B68" w14:textId="77777777" w:rsidR="00C401BD" w:rsidRPr="00C401BD" w:rsidRDefault="00C401BD" w:rsidP="00C401BD">
      <w:pPr>
        <w:widowControl/>
        <w:autoSpaceDE/>
        <w:autoSpaceDN/>
        <w:ind w:firstLine="708"/>
        <w:jc w:val="both"/>
        <w:rPr>
          <w:sz w:val="24"/>
          <w:szCs w:val="24"/>
          <w:lang w:val="ru-RU" w:eastAsia="ru-RU"/>
        </w:rPr>
      </w:pPr>
    </w:p>
    <w:p w14:paraId="6B28295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7EC6D029" w14:textId="77777777" w:rsidR="00C401BD" w:rsidRPr="00C401BD" w:rsidRDefault="00C401BD" w:rsidP="00C401BD">
      <w:pPr>
        <w:widowControl/>
        <w:autoSpaceDE/>
        <w:autoSpaceDN/>
        <w:jc w:val="center"/>
        <w:rPr>
          <w:sz w:val="24"/>
          <w:szCs w:val="24"/>
          <w:lang w:val="ru-RU" w:eastAsia="ru-RU"/>
        </w:rPr>
      </w:pP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563"/>
        <w:gridCol w:w="1701"/>
        <w:gridCol w:w="1701"/>
        <w:gridCol w:w="1560"/>
        <w:gridCol w:w="1842"/>
        <w:gridCol w:w="2693"/>
      </w:tblGrid>
      <w:tr w:rsidR="00C401BD" w:rsidRPr="00E77B4D" w14:paraId="04F8230E"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2C2CA1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563" w:type="dxa"/>
            <w:vMerge w:val="restart"/>
            <w:tcBorders>
              <w:top w:val="single" w:sz="4" w:space="0" w:color="auto"/>
              <w:left w:val="single" w:sz="4" w:space="0" w:color="auto"/>
              <w:right w:val="single" w:sz="4" w:space="0" w:color="auto"/>
            </w:tcBorders>
            <w:vAlign w:val="center"/>
          </w:tcPr>
          <w:p w14:paraId="474C72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5AE22E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21983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17C628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2819E8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36B94212"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3E65934C" w14:textId="77777777" w:rsidR="00C401BD" w:rsidRPr="00C401BD" w:rsidRDefault="00C401BD" w:rsidP="00C401BD">
            <w:pPr>
              <w:widowControl/>
              <w:autoSpaceDE/>
              <w:autoSpaceDN/>
              <w:jc w:val="center"/>
              <w:rPr>
                <w:sz w:val="24"/>
                <w:szCs w:val="20"/>
                <w:lang w:val="ru-RU" w:eastAsia="ru-RU"/>
              </w:rPr>
            </w:pPr>
          </w:p>
        </w:tc>
        <w:tc>
          <w:tcPr>
            <w:tcW w:w="4563" w:type="dxa"/>
            <w:vMerge/>
            <w:tcBorders>
              <w:left w:val="single" w:sz="4" w:space="0" w:color="auto"/>
              <w:bottom w:val="single" w:sz="4" w:space="0" w:color="auto"/>
              <w:right w:val="single" w:sz="4" w:space="0" w:color="auto"/>
            </w:tcBorders>
            <w:vAlign w:val="center"/>
          </w:tcPr>
          <w:p w14:paraId="59D0A1D3"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33DD05FA" w14:textId="77777777" w:rsidR="00C401BD" w:rsidRPr="00C401BD" w:rsidRDefault="00C401BD" w:rsidP="00C401BD">
            <w:pPr>
              <w:widowControl/>
              <w:autoSpaceDE/>
              <w:autoSpaceDN/>
              <w:jc w:val="center"/>
              <w:rPr>
                <w:sz w:val="24"/>
                <w:szCs w:val="20"/>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413B17F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560" w:type="dxa"/>
            <w:tcBorders>
              <w:left w:val="single" w:sz="4" w:space="0" w:color="auto"/>
              <w:bottom w:val="single" w:sz="4" w:space="0" w:color="auto"/>
              <w:right w:val="single" w:sz="4" w:space="0" w:color="auto"/>
            </w:tcBorders>
            <w:vAlign w:val="center"/>
          </w:tcPr>
          <w:p w14:paraId="131452C1"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2" w:type="dxa"/>
            <w:vMerge/>
            <w:tcBorders>
              <w:left w:val="single" w:sz="4" w:space="0" w:color="auto"/>
              <w:bottom w:val="single" w:sz="4" w:space="0" w:color="auto"/>
              <w:right w:val="single" w:sz="4" w:space="0" w:color="auto"/>
            </w:tcBorders>
            <w:vAlign w:val="center"/>
          </w:tcPr>
          <w:p w14:paraId="0DB763AC" w14:textId="77777777" w:rsidR="00C401BD" w:rsidRPr="00C401BD" w:rsidRDefault="00C401BD" w:rsidP="00C401BD">
            <w:pPr>
              <w:widowControl/>
              <w:autoSpaceDE/>
              <w:autoSpaceDN/>
              <w:jc w:val="center"/>
              <w:rPr>
                <w:sz w:val="24"/>
                <w:szCs w:val="20"/>
                <w:lang w:val="ru-RU" w:eastAsia="ru-RU"/>
              </w:rPr>
            </w:pPr>
          </w:p>
        </w:tc>
        <w:tc>
          <w:tcPr>
            <w:tcW w:w="2693" w:type="dxa"/>
            <w:vMerge/>
            <w:tcBorders>
              <w:left w:val="single" w:sz="4" w:space="0" w:color="auto"/>
              <w:bottom w:val="single" w:sz="4" w:space="0" w:color="auto"/>
              <w:right w:val="single" w:sz="4" w:space="0" w:color="auto"/>
            </w:tcBorders>
            <w:vAlign w:val="center"/>
          </w:tcPr>
          <w:p w14:paraId="4F7781BE" w14:textId="77777777" w:rsidR="00C401BD" w:rsidRPr="00C401BD" w:rsidRDefault="00C401BD" w:rsidP="00C401BD">
            <w:pPr>
              <w:widowControl/>
              <w:autoSpaceDE/>
              <w:autoSpaceDN/>
              <w:jc w:val="center"/>
              <w:rPr>
                <w:sz w:val="24"/>
                <w:szCs w:val="20"/>
                <w:lang w:val="ru-RU" w:eastAsia="ru-RU"/>
              </w:rPr>
            </w:pPr>
          </w:p>
        </w:tc>
      </w:tr>
      <w:tr w:rsidR="00C401BD" w:rsidRPr="00C401BD" w14:paraId="1FE7774A" w14:textId="77777777" w:rsidTr="00A24A9C">
        <w:tc>
          <w:tcPr>
            <w:tcW w:w="648" w:type="dxa"/>
            <w:vMerge w:val="restart"/>
            <w:tcBorders>
              <w:top w:val="single" w:sz="4" w:space="0" w:color="auto"/>
              <w:left w:val="single" w:sz="4" w:space="0" w:color="auto"/>
              <w:right w:val="single" w:sz="4" w:space="0" w:color="auto"/>
            </w:tcBorders>
            <w:vAlign w:val="center"/>
          </w:tcPr>
          <w:p w14:paraId="7C288387"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vMerge w:val="restart"/>
            <w:tcBorders>
              <w:top w:val="single" w:sz="4" w:space="0" w:color="auto"/>
              <w:left w:val="single" w:sz="4" w:space="0" w:color="auto"/>
              <w:right w:val="single" w:sz="4" w:space="0" w:color="auto"/>
            </w:tcBorders>
            <w:vAlign w:val="center"/>
          </w:tcPr>
          <w:p w14:paraId="394ACD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Хранение автотранспорта</w:t>
            </w:r>
          </w:p>
        </w:tc>
        <w:tc>
          <w:tcPr>
            <w:tcW w:w="1701" w:type="dxa"/>
            <w:vMerge w:val="restart"/>
            <w:tcBorders>
              <w:top w:val="single" w:sz="4" w:space="0" w:color="auto"/>
              <w:left w:val="single" w:sz="4" w:space="0" w:color="auto"/>
              <w:right w:val="single" w:sz="4" w:space="0" w:color="auto"/>
            </w:tcBorders>
            <w:vAlign w:val="center"/>
          </w:tcPr>
          <w:p w14:paraId="05C6F43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2.7.1</w:t>
            </w:r>
          </w:p>
        </w:tc>
        <w:tc>
          <w:tcPr>
            <w:tcW w:w="1701" w:type="dxa"/>
            <w:tcBorders>
              <w:top w:val="single" w:sz="4" w:space="0" w:color="auto"/>
              <w:left w:val="single" w:sz="4" w:space="0" w:color="auto"/>
              <w:bottom w:val="single" w:sz="4" w:space="0" w:color="auto"/>
              <w:right w:val="single" w:sz="4" w:space="0" w:color="auto"/>
            </w:tcBorders>
            <w:vAlign w:val="center"/>
          </w:tcPr>
          <w:p w14:paraId="3C92BB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560" w:type="dxa"/>
            <w:tcBorders>
              <w:top w:val="single" w:sz="4" w:space="0" w:color="auto"/>
              <w:left w:val="single" w:sz="4" w:space="0" w:color="auto"/>
              <w:bottom w:val="single" w:sz="4" w:space="0" w:color="auto"/>
              <w:right w:val="single" w:sz="4" w:space="0" w:color="auto"/>
            </w:tcBorders>
            <w:vAlign w:val="center"/>
          </w:tcPr>
          <w:p w14:paraId="643B12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1842" w:type="dxa"/>
            <w:tcBorders>
              <w:top w:val="single" w:sz="4" w:space="0" w:color="auto"/>
              <w:left w:val="single" w:sz="4" w:space="0" w:color="auto"/>
              <w:bottom w:val="single" w:sz="4" w:space="0" w:color="auto"/>
              <w:right w:val="single" w:sz="4" w:space="0" w:color="auto"/>
            </w:tcBorders>
            <w:vAlign w:val="center"/>
          </w:tcPr>
          <w:p w14:paraId="494FAA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693" w:type="dxa"/>
            <w:tcBorders>
              <w:top w:val="single" w:sz="4" w:space="0" w:color="auto"/>
              <w:left w:val="single" w:sz="4" w:space="0" w:color="auto"/>
              <w:bottom w:val="single" w:sz="4" w:space="0" w:color="auto"/>
              <w:right w:val="single" w:sz="4" w:space="0" w:color="auto"/>
            </w:tcBorders>
            <w:vAlign w:val="center"/>
          </w:tcPr>
          <w:p w14:paraId="104771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0A7F75BE" w14:textId="77777777" w:rsidTr="00A24A9C">
        <w:tc>
          <w:tcPr>
            <w:tcW w:w="648" w:type="dxa"/>
            <w:vMerge/>
            <w:tcBorders>
              <w:left w:val="single" w:sz="4" w:space="0" w:color="auto"/>
              <w:bottom w:val="single" w:sz="4" w:space="0" w:color="auto"/>
              <w:right w:val="single" w:sz="4" w:space="0" w:color="auto"/>
            </w:tcBorders>
            <w:vAlign w:val="center"/>
          </w:tcPr>
          <w:p w14:paraId="0DD8031D"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vMerge/>
            <w:tcBorders>
              <w:left w:val="single" w:sz="4" w:space="0" w:color="auto"/>
              <w:bottom w:val="single" w:sz="4" w:space="0" w:color="auto"/>
              <w:right w:val="single" w:sz="4" w:space="0" w:color="auto"/>
            </w:tcBorders>
            <w:vAlign w:val="center"/>
          </w:tcPr>
          <w:p w14:paraId="32FC2FFA"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0FC94564" w14:textId="77777777" w:rsidR="00C401BD" w:rsidRPr="00C401BD" w:rsidRDefault="00C401BD" w:rsidP="00C401BD">
            <w:pPr>
              <w:widowControl/>
              <w:autoSpaceDE/>
              <w:autoSpaceDN/>
              <w:jc w:val="center"/>
              <w:rPr>
                <w:sz w:val="24"/>
                <w:szCs w:val="20"/>
                <w:lang w:val="ru-RU" w:eastAsia="ru-RU"/>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3777D0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1E261FD3" w14:textId="77777777" w:rsidTr="00A24A9C">
        <w:tc>
          <w:tcPr>
            <w:tcW w:w="648" w:type="dxa"/>
            <w:vMerge w:val="restart"/>
            <w:tcBorders>
              <w:top w:val="single" w:sz="4" w:space="0" w:color="auto"/>
              <w:left w:val="single" w:sz="4" w:space="0" w:color="auto"/>
              <w:right w:val="single" w:sz="4" w:space="0" w:color="auto"/>
            </w:tcBorders>
            <w:vAlign w:val="center"/>
          </w:tcPr>
          <w:p w14:paraId="56D4A3FB"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vMerge w:val="restart"/>
            <w:tcBorders>
              <w:top w:val="single" w:sz="4" w:space="0" w:color="auto"/>
              <w:left w:val="single" w:sz="4" w:space="0" w:color="auto"/>
              <w:right w:val="single" w:sz="4" w:space="0" w:color="auto"/>
            </w:tcBorders>
            <w:vAlign w:val="center"/>
          </w:tcPr>
          <w:p w14:paraId="36A3C9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701" w:type="dxa"/>
            <w:vMerge w:val="restart"/>
            <w:tcBorders>
              <w:top w:val="single" w:sz="4" w:space="0" w:color="auto"/>
              <w:left w:val="single" w:sz="4" w:space="0" w:color="auto"/>
              <w:right w:val="single" w:sz="4" w:space="0" w:color="auto"/>
            </w:tcBorders>
            <w:vAlign w:val="center"/>
          </w:tcPr>
          <w:p w14:paraId="4479BE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701" w:type="dxa"/>
            <w:tcBorders>
              <w:top w:val="single" w:sz="4" w:space="0" w:color="auto"/>
              <w:left w:val="single" w:sz="4" w:space="0" w:color="auto"/>
              <w:bottom w:val="single" w:sz="4" w:space="0" w:color="auto"/>
              <w:right w:val="single" w:sz="4" w:space="0" w:color="auto"/>
            </w:tcBorders>
            <w:vAlign w:val="center"/>
          </w:tcPr>
          <w:p w14:paraId="0D84D55A" w14:textId="77777777" w:rsidR="00C401BD" w:rsidRPr="00C401BD" w:rsidRDefault="00C401BD" w:rsidP="00C401BD">
            <w:pPr>
              <w:widowControl/>
              <w:autoSpaceDE/>
              <w:autoSpaceDN/>
              <w:ind w:left="-108"/>
              <w:jc w:val="center"/>
              <w:rPr>
                <w:sz w:val="24"/>
                <w:szCs w:val="20"/>
                <w:lang w:val="ru-RU" w:eastAsia="ru-RU"/>
              </w:rPr>
            </w:pPr>
            <w:r w:rsidRPr="00C401BD">
              <w:rPr>
                <w:sz w:val="24"/>
                <w:szCs w:val="20"/>
                <w:lang w:val="ru-RU" w:eastAsia="ru-RU"/>
              </w:rPr>
              <w:t>500 (15)**</w:t>
            </w:r>
          </w:p>
        </w:tc>
        <w:tc>
          <w:tcPr>
            <w:tcW w:w="1560" w:type="dxa"/>
            <w:tcBorders>
              <w:top w:val="single" w:sz="4" w:space="0" w:color="auto"/>
              <w:left w:val="single" w:sz="4" w:space="0" w:color="auto"/>
              <w:bottom w:val="single" w:sz="4" w:space="0" w:color="auto"/>
              <w:right w:val="single" w:sz="4" w:space="0" w:color="auto"/>
            </w:tcBorders>
            <w:vAlign w:val="center"/>
          </w:tcPr>
          <w:p w14:paraId="3BF99C56" w14:textId="77777777" w:rsidR="00C401BD" w:rsidRPr="00C401BD" w:rsidRDefault="00C401BD" w:rsidP="00C401BD">
            <w:pPr>
              <w:widowControl/>
              <w:autoSpaceDE/>
              <w:autoSpaceDN/>
              <w:ind w:left="-108"/>
              <w:jc w:val="center"/>
              <w:rPr>
                <w:sz w:val="24"/>
                <w:szCs w:val="20"/>
                <w:lang w:val="ru-RU" w:eastAsia="ru-RU"/>
              </w:rPr>
            </w:pPr>
            <w:r w:rsidRPr="00C401BD">
              <w:rPr>
                <w:sz w:val="24"/>
                <w:szCs w:val="20"/>
                <w:lang w:val="ru-RU" w:eastAsia="ru-RU"/>
              </w:rPr>
              <w:t>20 000 (50)**</w:t>
            </w:r>
          </w:p>
        </w:tc>
        <w:tc>
          <w:tcPr>
            <w:tcW w:w="1842" w:type="dxa"/>
            <w:tcBorders>
              <w:top w:val="single" w:sz="4" w:space="0" w:color="auto"/>
              <w:left w:val="single" w:sz="4" w:space="0" w:color="auto"/>
              <w:bottom w:val="single" w:sz="4" w:space="0" w:color="auto"/>
              <w:right w:val="single" w:sz="4" w:space="0" w:color="auto"/>
            </w:tcBorders>
            <w:vAlign w:val="center"/>
          </w:tcPr>
          <w:p w14:paraId="71EF63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2693" w:type="dxa"/>
            <w:tcBorders>
              <w:top w:val="single" w:sz="4" w:space="0" w:color="auto"/>
              <w:left w:val="single" w:sz="4" w:space="0" w:color="auto"/>
              <w:bottom w:val="single" w:sz="4" w:space="0" w:color="auto"/>
              <w:right w:val="single" w:sz="4" w:space="0" w:color="auto"/>
            </w:tcBorders>
            <w:vAlign w:val="center"/>
          </w:tcPr>
          <w:p w14:paraId="07C4A6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43A68DCA" w14:textId="77777777" w:rsidTr="00A24A9C">
        <w:tc>
          <w:tcPr>
            <w:tcW w:w="648" w:type="dxa"/>
            <w:vMerge/>
            <w:tcBorders>
              <w:left w:val="single" w:sz="4" w:space="0" w:color="auto"/>
              <w:bottom w:val="single" w:sz="4" w:space="0" w:color="auto"/>
              <w:right w:val="single" w:sz="4" w:space="0" w:color="auto"/>
            </w:tcBorders>
            <w:vAlign w:val="center"/>
          </w:tcPr>
          <w:p w14:paraId="379FA158"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vMerge/>
            <w:tcBorders>
              <w:left w:val="single" w:sz="4" w:space="0" w:color="auto"/>
              <w:bottom w:val="single" w:sz="4" w:space="0" w:color="auto"/>
              <w:right w:val="single" w:sz="4" w:space="0" w:color="auto"/>
            </w:tcBorders>
            <w:vAlign w:val="center"/>
          </w:tcPr>
          <w:p w14:paraId="01FD6F96"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72AE6CF6" w14:textId="77777777" w:rsidR="00C401BD" w:rsidRPr="00C401BD" w:rsidRDefault="00C401BD" w:rsidP="00C401BD">
            <w:pPr>
              <w:widowControl/>
              <w:autoSpaceDE/>
              <w:autoSpaceDN/>
              <w:jc w:val="center"/>
              <w:rPr>
                <w:sz w:val="24"/>
                <w:szCs w:val="20"/>
                <w:lang w:val="ru-RU" w:eastAsia="ru-RU"/>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2896FE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3ABB57D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79A529A"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265FBE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420BE0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701" w:type="dxa"/>
            <w:tcBorders>
              <w:top w:val="single" w:sz="4" w:space="0" w:color="auto"/>
              <w:left w:val="single" w:sz="4" w:space="0" w:color="auto"/>
              <w:bottom w:val="single" w:sz="4" w:space="0" w:color="auto"/>
              <w:right w:val="single" w:sz="4" w:space="0" w:color="auto"/>
            </w:tcBorders>
            <w:vAlign w:val="center"/>
          </w:tcPr>
          <w:p w14:paraId="5CBCFD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560" w:type="dxa"/>
            <w:tcBorders>
              <w:top w:val="single" w:sz="4" w:space="0" w:color="auto"/>
              <w:left w:val="single" w:sz="4" w:space="0" w:color="auto"/>
              <w:bottom w:val="single" w:sz="4" w:space="0" w:color="auto"/>
              <w:right w:val="single" w:sz="4" w:space="0" w:color="auto"/>
            </w:tcBorders>
            <w:vAlign w:val="center"/>
          </w:tcPr>
          <w:p w14:paraId="59562B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59D1E3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693" w:type="dxa"/>
            <w:tcBorders>
              <w:top w:val="single" w:sz="4" w:space="0" w:color="auto"/>
              <w:left w:val="single" w:sz="4" w:space="0" w:color="auto"/>
              <w:bottom w:val="single" w:sz="4" w:space="0" w:color="auto"/>
              <w:right w:val="single" w:sz="4" w:space="0" w:color="auto"/>
            </w:tcBorders>
            <w:vAlign w:val="center"/>
          </w:tcPr>
          <w:p w14:paraId="641CAA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EEF5EA0"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026056F"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DAB58DB" w14:textId="77777777" w:rsidR="00C401BD" w:rsidRPr="00C401BD" w:rsidRDefault="00C401BD" w:rsidP="00C401BD">
            <w:pPr>
              <w:widowControl/>
              <w:autoSpaceDE/>
              <w:autoSpaceDN/>
              <w:jc w:val="center"/>
              <w:rPr>
                <w:sz w:val="24"/>
                <w:szCs w:val="24"/>
              </w:rPr>
            </w:pPr>
            <w:proofErr w:type="spellStart"/>
            <w:r w:rsidRPr="00C401BD">
              <w:rPr>
                <w:sz w:val="24"/>
                <w:szCs w:val="24"/>
              </w:rPr>
              <w:t>Общежития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17C81C2" w14:textId="77777777" w:rsidR="00C401BD" w:rsidRPr="00C401BD" w:rsidRDefault="00C401BD" w:rsidP="00C401BD">
            <w:pPr>
              <w:widowControl/>
              <w:autoSpaceDE/>
              <w:autoSpaceDN/>
              <w:jc w:val="center"/>
              <w:rPr>
                <w:sz w:val="24"/>
                <w:szCs w:val="24"/>
              </w:rPr>
            </w:pPr>
            <w:r w:rsidRPr="00C401BD">
              <w:rPr>
                <w:sz w:val="24"/>
                <w:szCs w:val="24"/>
              </w:rPr>
              <w:t>3.2.4</w:t>
            </w:r>
          </w:p>
        </w:tc>
        <w:tc>
          <w:tcPr>
            <w:tcW w:w="1701" w:type="dxa"/>
            <w:tcBorders>
              <w:top w:val="single" w:sz="4" w:space="0" w:color="auto"/>
              <w:left w:val="single" w:sz="4" w:space="0" w:color="auto"/>
              <w:bottom w:val="single" w:sz="4" w:space="0" w:color="auto"/>
              <w:right w:val="single" w:sz="4" w:space="0" w:color="auto"/>
            </w:tcBorders>
            <w:vAlign w:val="center"/>
          </w:tcPr>
          <w:p w14:paraId="208AABCC" w14:textId="77777777" w:rsidR="00C401BD" w:rsidRPr="00C401BD" w:rsidRDefault="00C401BD" w:rsidP="00C401BD">
            <w:pPr>
              <w:widowControl/>
              <w:autoSpaceDE/>
              <w:autoSpaceDN/>
              <w:jc w:val="center"/>
              <w:rPr>
                <w:sz w:val="24"/>
                <w:szCs w:val="24"/>
              </w:rPr>
            </w:pPr>
            <w:r w:rsidRPr="00C401BD">
              <w:rPr>
                <w:sz w:val="24"/>
                <w:szCs w:val="24"/>
              </w:rPr>
              <w:t>500</w:t>
            </w:r>
          </w:p>
        </w:tc>
        <w:tc>
          <w:tcPr>
            <w:tcW w:w="1560" w:type="dxa"/>
            <w:tcBorders>
              <w:top w:val="single" w:sz="4" w:space="0" w:color="auto"/>
              <w:left w:val="single" w:sz="4" w:space="0" w:color="auto"/>
              <w:bottom w:val="single" w:sz="4" w:space="0" w:color="auto"/>
              <w:right w:val="single" w:sz="4" w:space="0" w:color="auto"/>
            </w:tcBorders>
            <w:vAlign w:val="center"/>
          </w:tcPr>
          <w:p w14:paraId="02ED6D0F" w14:textId="77777777" w:rsidR="00C401BD" w:rsidRPr="00C401BD" w:rsidRDefault="00C401BD" w:rsidP="00C401BD">
            <w:pPr>
              <w:widowControl/>
              <w:autoSpaceDE/>
              <w:autoSpaceDN/>
              <w:jc w:val="center"/>
              <w:rPr>
                <w:sz w:val="24"/>
                <w:szCs w:val="24"/>
              </w:rPr>
            </w:pPr>
            <w:r w:rsidRPr="00C401BD">
              <w:rPr>
                <w:sz w:val="24"/>
                <w:szCs w:val="24"/>
              </w:rPr>
              <w:t>100 000</w:t>
            </w:r>
          </w:p>
        </w:tc>
        <w:tc>
          <w:tcPr>
            <w:tcW w:w="1842" w:type="dxa"/>
            <w:tcBorders>
              <w:top w:val="single" w:sz="4" w:space="0" w:color="auto"/>
              <w:left w:val="single" w:sz="4" w:space="0" w:color="auto"/>
              <w:bottom w:val="single" w:sz="4" w:space="0" w:color="auto"/>
              <w:right w:val="single" w:sz="4" w:space="0" w:color="auto"/>
            </w:tcBorders>
            <w:vAlign w:val="center"/>
          </w:tcPr>
          <w:p w14:paraId="697D7D0D" w14:textId="77777777" w:rsidR="00C401BD" w:rsidRPr="00C401BD" w:rsidRDefault="00C401BD" w:rsidP="00C401BD">
            <w:pPr>
              <w:widowControl/>
              <w:autoSpaceDE/>
              <w:autoSpaceDN/>
              <w:jc w:val="center"/>
              <w:rPr>
                <w:sz w:val="24"/>
                <w:szCs w:val="24"/>
              </w:rPr>
            </w:pPr>
            <w:r w:rsidRPr="00C401BD">
              <w:rPr>
                <w:sz w:val="24"/>
                <w:szCs w:val="24"/>
              </w:rPr>
              <w:t>60%</w:t>
            </w:r>
          </w:p>
        </w:tc>
        <w:tc>
          <w:tcPr>
            <w:tcW w:w="2693" w:type="dxa"/>
            <w:tcBorders>
              <w:top w:val="single" w:sz="4" w:space="0" w:color="auto"/>
              <w:left w:val="single" w:sz="4" w:space="0" w:color="auto"/>
              <w:bottom w:val="single" w:sz="4" w:space="0" w:color="auto"/>
              <w:right w:val="single" w:sz="4" w:space="0" w:color="auto"/>
            </w:tcBorders>
            <w:vAlign w:val="center"/>
          </w:tcPr>
          <w:p w14:paraId="0E333E72" w14:textId="77777777" w:rsidR="00C401BD" w:rsidRPr="00C401BD" w:rsidRDefault="00C401BD" w:rsidP="00C401BD">
            <w:pPr>
              <w:widowControl/>
              <w:autoSpaceDE/>
              <w:autoSpaceDN/>
              <w:jc w:val="center"/>
              <w:rPr>
                <w:sz w:val="24"/>
                <w:szCs w:val="24"/>
              </w:rPr>
            </w:pPr>
            <w:r w:rsidRPr="00C401BD">
              <w:rPr>
                <w:sz w:val="24"/>
                <w:szCs w:val="24"/>
              </w:rPr>
              <w:t>3</w:t>
            </w:r>
          </w:p>
        </w:tc>
      </w:tr>
      <w:tr w:rsidR="00C401BD" w:rsidRPr="00C401BD" w14:paraId="1294435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00DF758"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2D6AE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1101B0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701" w:type="dxa"/>
            <w:tcBorders>
              <w:top w:val="single" w:sz="4" w:space="0" w:color="auto"/>
              <w:left w:val="single" w:sz="4" w:space="0" w:color="auto"/>
              <w:bottom w:val="single" w:sz="4" w:space="0" w:color="auto"/>
              <w:right w:val="single" w:sz="4" w:space="0" w:color="auto"/>
            </w:tcBorders>
            <w:vAlign w:val="center"/>
          </w:tcPr>
          <w:p w14:paraId="08E21E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560" w:type="dxa"/>
            <w:tcBorders>
              <w:top w:val="single" w:sz="4" w:space="0" w:color="auto"/>
              <w:left w:val="single" w:sz="4" w:space="0" w:color="auto"/>
              <w:bottom w:val="single" w:sz="4" w:space="0" w:color="auto"/>
              <w:right w:val="single" w:sz="4" w:space="0" w:color="auto"/>
            </w:tcBorders>
            <w:vAlign w:val="center"/>
          </w:tcPr>
          <w:p w14:paraId="65B250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842" w:type="dxa"/>
            <w:tcBorders>
              <w:top w:val="single" w:sz="4" w:space="0" w:color="auto"/>
              <w:left w:val="single" w:sz="4" w:space="0" w:color="auto"/>
              <w:bottom w:val="single" w:sz="4" w:space="0" w:color="auto"/>
              <w:right w:val="single" w:sz="4" w:space="0" w:color="auto"/>
            </w:tcBorders>
            <w:vAlign w:val="center"/>
          </w:tcPr>
          <w:p w14:paraId="04C49C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693" w:type="dxa"/>
            <w:tcBorders>
              <w:top w:val="single" w:sz="4" w:space="0" w:color="auto"/>
              <w:left w:val="single" w:sz="4" w:space="0" w:color="auto"/>
              <w:bottom w:val="single" w:sz="4" w:space="0" w:color="auto"/>
              <w:right w:val="single" w:sz="4" w:space="0" w:color="auto"/>
            </w:tcBorders>
            <w:vAlign w:val="center"/>
          </w:tcPr>
          <w:p w14:paraId="05C5DB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B6C362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CE8F5D7"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02C15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дорожного сервиса</w:t>
            </w:r>
          </w:p>
        </w:tc>
        <w:tc>
          <w:tcPr>
            <w:tcW w:w="1701" w:type="dxa"/>
            <w:tcBorders>
              <w:top w:val="single" w:sz="4" w:space="0" w:color="auto"/>
              <w:left w:val="single" w:sz="4" w:space="0" w:color="auto"/>
              <w:bottom w:val="single" w:sz="4" w:space="0" w:color="auto"/>
              <w:right w:val="single" w:sz="4" w:space="0" w:color="auto"/>
            </w:tcBorders>
            <w:vAlign w:val="center"/>
          </w:tcPr>
          <w:p w14:paraId="66471A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4.9.1</w:t>
            </w:r>
          </w:p>
        </w:tc>
        <w:tc>
          <w:tcPr>
            <w:tcW w:w="1701" w:type="dxa"/>
            <w:tcBorders>
              <w:top w:val="single" w:sz="4" w:space="0" w:color="auto"/>
              <w:left w:val="single" w:sz="4" w:space="0" w:color="auto"/>
              <w:bottom w:val="single" w:sz="4" w:space="0" w:color="auto"/>
              <w:right w:val="single" w:sz="4" w:space="0" w:color="auto"/>
            </w:tcBorders>
            <w:vAlign w:val="center"/>
          </w:tcPr>
          <w:p w14:paraId="50E0FB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620DB1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2" w:type="dxa"/>
            <w:tcBorders>
              <w:top w:val="single" w:sz="4" w:space="0" w:color="auto"/>
              <w:left w:val="single" w:sz="4" w:space="0" w:color="auto"/>
              <w:bottom w:val="single" w:sz="4" w:space="0" w:color="auto"/>
              <w:right w:val="single" w:sz="4" w:space="0" w:color="auto"/>
            </w:tcBorders>
            <w:vAlign w:val="center"/>
          </w:tcPr>
          <w:p w14:paraId="425A41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2693" w:type="dxa"/>
            <w:tcBorders>
              <w:top w:val="single" w:sz="4" w:space="0" w:color="auto"/>
              <w:left w:val="single" w:sz="4" w:space="0" w:color="auto"/>
              <w:bottom w:val="single" w:sz="4" w:space="0" w:color="auto"/>
              <w:right w:val="single" w:sz="4" w:space="0" w:color="auto"/>
            </w:tcBorders>
            <w:vAlign w:val="center"/>
          </w:tcPr>
          <w:p w14:paraId="1B8940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189BB3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167404E"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11AAFC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27D71F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02E1F5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662AFE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BDF09B8"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68483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Железнодорожный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24C227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7.1</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476E1D3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2BB82DE"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303E9BE"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82B054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257633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42B41C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4B33C618"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E983678"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06E7F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5A2985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7.3</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05F962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672E208"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C436F19"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209C6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Воздушный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2C122E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7.4</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509F9D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14F56B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056113D"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0E044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06A445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67004B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C3B6B7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BBF15AF"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CAF94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56E36F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6E2BAA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C06026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E97B37D"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CCD9F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47772E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424CEB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27E392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D96294B"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4BAE4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40EA91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796" w:type="dxa"/>
            <w:gridSpan w:val="4"/>
            <w:tcBorders>
              <w:top w:val="single" w:sz="4" w:space="0" w:color="auto"/>
              <w:left w:val="single" w:sz="4" w:space="0" w:color="auto"/>
              <w:bottom w:val="single" w:sz="4" w:space="0" w:color="auto"/>
              <w:right w:val="single" w:sz="4" w:space="0" w:color="auto"/>
            </w:tcBorders>
          </w:tcPr>
          <w:p w14:paraId="01E67E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11FD9E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F642A46" w14:textId="77777777" w:rsidR="00C401BD" w:rsidRPr="00C401BD" w:rsidRDefault="00C401BD" w:rsidP="00C401BD">
            <w:pPr>
              <w:widowControl/>
              <w:numPr>
                <w:ilvl w:val="0"/>
                <w:numId w:val="202"/>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0B68F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76A720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796" w:type="dxa"/>
            <w:gridSpan w:val="4"/>
            <w:tcBorders>
              <w:top w:val="single" w:sz="4" w:space="0" w:color="auto"/>
              <w:left w:val="single" w:sz="4" w:space="0" w:color="auto"/>
              <w:bottom w:val="single" w:sz="4" w:space="0" w:color="auto"/>
              <w:right w:val="single" w:sz="4" w:space="0" w:color="auto"/>
            </w:tcBorders>
          </w:tcPr>
          <w:p w14:paraId="04A24A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1DF855C8" w14:textId="77777777" w:rsidR="00C401BD" w:rsidRPr="00C401BD" w:rsidRDefault="00C401BD" w:rsidP="00C401BD">
      <w:pPr>
        <w:widowControl/>
        <w:autoSpaceDE/>
        <w:autoSpaceDN/>
        <w:rPr>
          <w:i/>
          <w:sz w:val="24"/>
          <w:szCs w:val="24"/>
          <w:lang w:val="ru-RU" w:eastAsia="ru-RU"/>
        </w:rPr>
      </w:pPr>
    </w:p>
    <w:p w14:paraId="5AFF96B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1A461279"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0D3F6894"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549BA738" w14:textId="77777777" w:rsidR="00C401BD" w:rsidRPr="00C401BD" w:rsidRDefault="00C401BD" w:rsidP="00C401BD">
      <w:pPr>
        <w:widowControl/>
        <w:autoSpaceDE/>
        <w:autoSpaceDN/>
        <w:jc w:val="both"/>
        <w:rPr>
          <w:sz w:val="24"/>
          <w:szCs w:val="20"/>
          <w:lang w:eastAsia="ru-RU"/>
        </w:rPr>
      </w:pPr>
      <w:r w:rsidRPr="00C401BD">
        <w:rPr>
          <w:sz w:val="24"/>
          <w:szCs w:val="20"/>
          <w:lang w:val="ru-RU" w:eastAsia="ru-RU"/>
        </w:rPr>
        <w:t>3. Обеспечение внутреннего правопорядка – 8.3.</w:t>
      </w:r>
    </w:p>
    <w:p w14:paraId="726AE4AF" w14:textId="77777777" w:rsidR="00C401BD" w:rsidRPr="00C401BD" w:rsidRDefault="00C401BD" w:rsidP="00C401BD">
      <w:pPr>
        <w:widowControl/>
        <w:autoSpaceDE/>
        <w:autoSpaceDN/>
        <w:jc w:val="both"/>
        <w:rPr>
          <w:sz w:val="24"/>
          <w:szCs w:val="20"/>
          <w:lang w:eastAsia="ru-RU"/>
        </w:rPr>
      </w:pPr>
    </w:p>
    <w:p w14:paraId="09D4098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267D847D" w14:textId="77777777" w:rsidR="00C401BD" w:rsidRPr="00C401BD" w:rsidRDefault="00C401BD" w:rsidP="00C401BD">
      <w:pPr>
        <w:widowControl/>
        <w:autoSpaceDE/>
        <w:autoSpaceDN/>
        <w:jc w:val="center"/>
        <w:rPr>
          <w:sz w:val="24"/>
          <w:szCs w:val="24"/>
          <w:lang w:val="ru-RU" w:eastAsia="ru-RU"/>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138"/>
        <w:gridCol w:w="1701"/>
        <w:gridCol w:w="1701"/>
        <w:gridCol w:w="1985"/>
        <w:gridCol w:w="1984"/>
        <w:gridCol w:w="2126"/>
      </w:tblGrid>
      <w:tr w:rsidR="00C401BD" w:rsidRPr="00E77B4D" w14:paraId="7CBBCF37"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385075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138" w:type="dxa"/>
            <w:vMerge w:val="restart"/>
            <w:tcBorders>
              <w:top w:val="single" w:sz="4" w:space="0" w:color="auto"/>
              <w:left w:val="single" w:sz="4" w:space="0" w:color="auto"/>
              <w:right w:val="single" w:sz="4" w:space="0" w:color="auto"/>
            </w:tcBorders>
            <w:vAlign w:val="center"/>
          </w:tcPr>
          <w:p w14:paraId="01A8F0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49274B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0389A3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4" w:type="dxa"/>
            <w:vMerge w:val="restart"/>
            <w:tcBorders>
              <w:top w:val="single" w:sz="4" w:space="0" w:color="auto"/>
              <w:left w:val="single" w:sz="4" w:space="0" w:color="auto"/>
              <w:right w:val="single" w:sz="4" w:space="0" w:color="auto"/>
            </w:tcBorders>
            <w:vAlign w:val="center"/>
          </w:tcPr>
          <w:p w14:paraId="524AD9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126" w:type="dxa"/>
            <w:vMerge w:val="restart"/>
            <w:tcBorders>
              <w:top w:val="single" w:sz="4" w:space="0" w:color="auto"/>
              <w:left w:val="single" w:sz="4" w:space="0" w:color="auto"/>
              <w:right w:val="single" w:sz="4" w:space="0" w:color="auto"/>
            </w:tcBorders>
            <w:vAlign w:val="center"/>
          </w:tcPr>
          <w:p w14:paraId="1C7983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70917F42"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4C096A5D" w14:textId="77777777" w:rsidR="00C401BD" w:rsidRPr="00C401BD" w:rsidRDefault="00C401BD" w:rsidP="00C401BD">
            <w:pPr>
              <w:widowControl/>
              <w:autoSpaceDE/>
              <w:autoSpaceDN/>
              <w:jc w:val="center"/>
              <w:rPr>
                <w:sz w:val="24"/>
                <w:szCs w:val="20"/>
                <w:lang w:val="ru-RU" w:eastAsia="ru-RU"/>
              </w:rPr>
            </w:pPr>
          </w:p>
        </w:tc>
        <w:tc>
          <w:tcPr>
            <w:tcW w:w="4138" w:type="dxa"/>
            <w:vMerge/>
            <w:tcBorders>
              <w:left w:val="single" w:sz="4" w:space="0" w:color="auto"/>
              <w:bottom w:val="single" w:sz="4" w:space="0" w:color="auto"/>
              <w:right w:val="single" w:sz="4" w:space="0" w:color="auto"/>
            </w:tcBorders>
            <w:vAlign w:val="center"/>
          </w:tcPr>
          <w:p w14:paraId="20425584"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2BD779BA" w14:textId="77777777" w:rsidR="00C401BD" w:rsidRPr="00C401BD" w:rsidRDefault="00C401BD" w:rsidP="00C401BD">
            <w:pPr>
              <w:widowControl/>
              <w:autoSpaceDE/>
              <w:autoSpaceDN/>
              <w:jc w:val="center"/>
              <w:rPr>
                <w:sz w:val="24"/>
                <w:szCs w:val="20"/>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0465A71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5" w:type="dxa"/>
            <w:tcBorders>
              <w:left w:val="single" w:sz="4" w:space="0" w:color="auto"/>
              <w:bottom w:val="single" w:sz="4" w:space="0" w:color="auto"/>
              <w:right w:val="single" w:sz="4" w:space="0" w:color="auto"/>
            </w:tcBorders>
            <w:vAlign w:val="center"/>
          </w:tcPr>
          <w:p w14:paraId="4AC7107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4" w:type="dxa"/>
            <w:vMerge/>
            <w:tcBorders>
              <w:left w:val="single" w:sz="4" w:space="0" w:color="auto"/>
              <w:bottom w:val="single" w:sz="4" w:space="0" w:color="auto"/>
              <w:right w:val="single" w:sz="4" w:space="0" w:color="auto"/>
            </w:tcBorders>
            <w:vAlign w:val="center"/>
          </w:tcPr>
          <w:p w14:paraId="51D07908" w14:textId="77777777" w:rsidR="00C401BD" w:rsidRPr="00C401BD" w:rsidRDefault="00C401BD" w:rsidP="00C401BD">
            <w:pPr>
              <w:widowControl/>
              <w:autoSpaceDE/>
              <w:autoSpaceDN/>
              <w:jc w:val="center"/>
              <w:rPr>
                <w:sz w:val="24"/>
                <w:szCs w:val="20"/>
                <w:lang w:val="ru-RU" w:eastAsia="ru-RU"/>
              </w:rPr>
            </w:pPr>
          </w:p>
        </w:tc>
        <w:tc>
          <w:tcPr>
            <w:tcW w:w="2126" w:type="dxa"/>
            <w:vMerge/>
            <w:tcBorders>
              <w:left w:val="single" w:sz="4" w:space="0" w:color="auto"/>
              <w:bottom w:val="single" w:sz="4" w:space="0" w:color="auto"/>
              <w:right w:val="single" w:sz="4" w:space="0" w:color="auto"/>
            </w:tcBorders>
            <w:vAlign w:val="center"/>
          </w:tcPr>
          <w:p w14:paraId="45BFF7C8" w14:textId="77777777" w:rsidR="00C401BD" w:rsidRPr="00C401BD" w:rsidRDefault="00C401BD" w:rsidP="00C401BD">
            <w:pPr>
              <w:widowControl/>
              <w:autoSpaceDE/>
              <w:autoSpaceDN/>
              <w:jc w:val="center"/>
              <w:rPr>
                <w:sz w:val="24"/>
                <w:szCs w:val="20"/>
                <w:lang w:val="ru-RU" w:eastAsia="ru-RU"/>
              </w:rPr>
            </w:pPr>
          </w:p>
        </w:tc>
      </w:tr>
      <w:tr w:rsidR="00C401BD" w:rsidRPr="00C401BD" w14:paraId="099ED40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8CBEB62" w14:textId="77777777" w:rsidR="00C401BD" w:rsidRPr="00C401BD" w:rsidRDefault="00C401BD" w:rsidP="00C401BD">
            <w:pPr>
              <w:widowControl/>
              <w:numPr>
                <w:ilvl w:val="0"/>
                <w:numId w:val="203"/>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211D1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6099B08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701" w:type="dxa"/>
            <w:tcBorders>
              <w:top w:val="single" w:sz="4" w:space="0" w:color="auto"/>
              <w:left w:val="single" w:sz="4" w:space="0" w:color="auto"/>
              <w:bottom w:val="single" w:sz="4" w:space="0" w:color="auto"/>
              <w:right w:val="single" w:sz="4" w:space="0" w:color="auto"/>
            </w:tcBorders>
            <w:vAlign w:val="center"/>
          </w:tcPr>
          <w:p w14:paraId="031714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27718F5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4A956C4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55%</w:t>
            </w:r>
          </w:p>
        </w:tc>
        <w:tc>
          <w:tcPr>
            <w:tcW w:w="2126" w:type="dxa"/>
            <w:tcBorders>
              <w:top w:val="single" w:sz="4" w:space="0" w:color="auto"/>
              <w:left w:val="single" w:sz="4" w:space="0" w:color="auto"/>
              <w:bottom w:val="single" w:sz="4" w:space="0" w:color="auto"/>
              <w:right w:val="single" w:sz="4" w:space="0" w:color="auto"/>
            </w:tcBorders>
            <w:vAlign w:val="center"/>
          </w:tcPr>
          <w:p w14:paraId="6168B9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EAB07D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D380DCB" w14:textId="77777777" w:rsidR="00C401BD" w:rsidRPr="00C401BD" w:rsidRDefault="00C401BD" w:rsidP="00C401BD">
            <w:pPr>
              <w:widowControl/>
              <w:numPr>
                <w:ilvl w:val="0"/>
                <w:numId w:val="203"/>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A7600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7BEB2F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701" w:type="dxa"/>
            <w:tcBorders>
              <w:top w:val="single" w:sz="4" w:space="0" w:color="auto"/>
              <w:left w:val="single" w:sz="4" w:space="0" w:color="auto"/>
              <w:bottom w:val="single" w:sz="4" w:space="0" w:color="auto"/>
              <w:right w:val="single" w:sz="4" w:space="0" w:color="auto"/>
            </w:tcBorders>
            <w:vAlign w:val="center"/>
          </w:tcPr>
          <w:p w14:paraId="08920A9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65AC58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1FC77D2C"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126" w:type="dxa"/>
            <w:tcBorders>
              <w:top w:val="single" w:sz="4" w:space="0" w:color="auto"/>
              <w:left w:val="single" w:sz="4" w:space="0" w:color="auto"/>
              <w:bottom w:val="single" w:sz="4" w:space="0" w:color="auto"/>
              <w:right w:val="single" w:sz="4" w:space="0" w:color="auto"/>
            </w:tcBorders>
            <w:vAlign w:val="center"/>
          </w:tcPr>
          <w:p w14:paraId="4319C5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CFED3D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2582F41" w14:textId="77777777" w:rsidR="00C401BD" w:rsidRPr="00C401BD" w:rsidRDefault="00C401BD" w:rsidP="00C401BD">
            <w:pPr>
              <w:widowControl/>
              <w:numPr>
                <w:ilvl w:val="0"/>
                <w:numId w:val="203"/>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C197E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5926E0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701" w:type="dxa"/>
            <w:tcBorders>
              <w:top w:val="single" w:sz="4" w:space="0" w:color="auto"/>
              <w:left w:val="single" w:sz="4" w:space="0" w:color="auto"/>
              <w:bottom w:val="single" w:sz="4" w:space="0" w:color="auto"/>
              <w:right w:val="single" w:sz="4" w:space="0" w:color="auto"/>
            </w:tcBorders>
            <w:vAlign w:val="center"/>
          </w:tcPr>
          <w:p w14:paraId="4390B37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21422A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02545A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126" w:type="dxa"/>
            <w:tcBorders>
              <w:top w:val="single" w:sz="4" w:space="0" w:color="auto"/>
              <w:left w:val="single" w:sz="4" w:space="0" w:color="auto"/>
              <w:bottom w:val="single" w:sz="4" w:space="0" w:color="auto"/>
              <w:right w:val="single" w:sz="4" w:space="0" w:color="auto"/>
            </w:tcBorders>
            <w:vAlign w:val="center"/>
          </w:tcPr>
          <w:p w14:paraId="790E19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2471D6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71197AD" w14:textId="77777777" w:rsidR="00C401BD" w:rsidRPr="00C401BD" w:rsidRDefault="00C401BD" w:rsidP="00C401BD">
            <w:pPr>
              <w:widowControl/>
              <w:numPr>
                <w:ilvl w:val="0"/>
                <w:numId w:val="203"/>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08F4A7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2CB7C5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701" w:type="dxa"/>
            <w:tcBorders>
              <w:top w:val="single" w:sz="4" w:space="0" w:color="auto"/>
              <w:left w:val="single" w:sz="4" w:space="0" w:color="auto"/>
              <w:bottom w:val="single" w:sz="4" w:space="0" w:color="auto"/>
              <w:right w:val="single" w:sz="4" w:space="0" w:color="auto"/>
            </w:tcBorders>
            <w:vAlign w:val="center"/>
          </w:tcPr>
          <w:p w14:paraId="211DCE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0F8022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41B5DA96"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126" w:type="dxa"/>
            <w:tcBorders>
              <w:top w:val="single" w:sz="4" w:space="0" w:color="auto"/>
              <w:left w:val="single" w:sz="4" w:space="0" w:color="auto"/>
              <w:bottom w:val="single" w:sz="4" w:space="0" w:color="auto"/>
              <w:right w:val="single" w:sz="4" w:space="0" w:color="auto"/>
            </w:tcBorders>
            <w:vAlign w:val="center"/>
          </w:tcPr>
          <w:p w14:paraId="788F73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6D3FB662" w14:textId="77777777" w:rsidR="00C401BD" w:rsidRPr="00C401BD" w:rsidRDefault="00C401BD" w:rsidP="00C401BD">
      <w:pPr>
        <w:widowControl/>
        <w:autoSpaceDE/>
        <w:autoSpaceDN/>
        <w:ind w:firstLine="709"/>
        <w:jc w:val="both"/>
        <w:rPr>
          <w:sz w:val="24"/>
          <w:szCs w:val="24"/>
          <w:lang w:val="ru-RU" w:eastAsia="ru-RU"/>
        </w:rPr>
      </w:pPr>
      <w:bookmarkStart w:id="222" w:name="_Toc435034437"/>
      <w:bookmarkStart w:id="223" w:name="_Toc443062495"/>
      <w:bookmarkStart w:id="224" w:name="_Toc448241061"/>
      <w:bookmarkStart w:id="225" w:name="_Toc476621941"/>
      <w:bookmarkStart w:id="226" w:name="_Toc476663746"/>
      <w:bookmarkStart w:id="227" w:name="_Toc480804612"/>
    </w:p>
    <w:p w14:paraId="4044AFC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lastRenderedPageBreak/>
        <w:t>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26177D85" w14:textId="77777777" w:rsidR="00C401BD" w:rsidRPr="00C401BD" w:rsidRDefault="00C401BD" w:rsidP="00C401BD">
      <w:pPr>
        <w:widowControl/>
        <w:autoSpaceDE/>
        <w:autoSpaceDN/>
        <w:ind w:firstLine="709"/>
        <w:jc w:val="both"/>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6E371B33" w14:textId="77777777" w:rsidR="00C401BD" w:rsidRPr="00C401BD" w:rsidRDefault="00C401BD" w:rsidP="00C401BD">
      <w:pPr>
        <w:autoSpaceDE/>
        <w:autoSpaceDN/>
        <w:spacing w:after="260"/>
        <w:jc w:val="center"/>
        <w:rPr>
          <w:sz w:val="20"/>
          <w:szCs w:val="20"/>
          <w:lang w:val="ru-RU" w:eastAsia="ru-RU"/>
        </w:rPr>
      </w:pPr>
      <w:r w:rsidRPr="00C401BD">
        <w:rPr>
          <w:color w:val="000000"/>
          <w:sz w:val="24"/>
          <w:szCs w:val="24"/>
          <w:lang w:val="ru-RU" w:eastAsia="ru-RU"/>
        </w:rPr>
        <w:lastRenderedPageBreak/>
        <w:t>Т-1 - СПЕЦИАЛИЗИРОВАННАЯ ЗОНА ТРАНСПОРТНОЙ ИНФРАСТРУКТУРЫ</w:t>
      </w:r>
    </w:p>
    <w:p w14:paraId="531B6318" w14:textId="77777777" w:rsidR="00C401BD" w:rsidRPr="00C401BD" w:rsidRDefault="00C401BD" w:rsidP="00C401BD">
      <w:pPr>
        <w:autoSpaceDE/>
        <w:autoSpaceDN/>
        <w:ind w:firstLine="820"/>
        <w:jc w:val="both"/>
        <w:rPr>
          <w:sz w:val="20"/>
          <w:szCs w:val="20"/>
          <w:lang w:val="ru-RU" w:eastAsia="ru-RU"/>
        </w:rPr>
      </w:pPr>
      <w:r w:rsidRPr="00C401BD">
        <w:rPr>
          <w:color w:val="000000"/>
          <w:sz w:val="24"/>
          <w:szCs w:val="24"/>
          <w:lang w:val="ru-RU" w:eastAsia="ru-RU"/>
        </w:rPr>
        <w:t>Специализированная зона транспортной инфраструктуры Т-1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14:paraId="5CB57B64" w14:textId="77777777" w:rsidR="00C401BD" w:rsidRPr="00C401BD" w:rsidRDefault="00C401BD" w:rsidP="00C401BD">
      <w:pPr>
        <w:autoSpaceDE/>
        <w:autoSpaceDN/>
        <w:ind w:firstLine="820"/>
        <w:jc w:val="both"/>
        <w:rPr>
          <w:sz w:val="20"/>
          <w:szCs w:val="20"/>
          <w:lang w:val="ru-RU" w:eastAsia="ru-RU"/>
        </w:rPr>
      </w:pPr>
      <w:r w:rsidRPr="00C401BD">
        <w:rPr>
          <w:color w:val="000000"/>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394B85D8" w14:textId="77777777" w:rsidR="00C401BD" w:rsidRPr="00C401BD" w:rsidRDefault="00C401BD" w:rsidP="00C401BD">
      <w:pPr>
        <w:autoSpaceDE/>
        <w:autoSpaceDN/>
        <w:spacing w:after="260"/>
        <w:ind w:firstLine="820"/>
        <w:jc w:val="both"/>
        <w:rPr>
          <w:color w:val="000000"/>
          <w:sz w:val="24"/>
          <w:szCs w:val="24"/>
          <w:lang w:val="ru-RU" w:eastAsia="ru-RU"/>
        </w:rPr>
      </w:pPr>
      <w:r w:rsidRPr="00C401BD">
        <w:rPr>
          <w:color w:val="000000"/>
          <w:sz w:val="24"/>
          <w:szCs w:val="24"/>
          <w:lang w:val="ru-RU" w:eastAsia="ru-RU"/>
        </w:rPr>
        <w:t>Градостроительные регламенты для зоны Т-1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215A7322" w14:textId="77777777" w:rsidR="00C401BD" w:rsidRPr="00C401BD" w:rsidRDefault="00C401BD" w:rsidP="00C401BD">
      <w:pPr>
        <w:autoSpaceDE/>
        <w:autoSpaceDN/>
        <w:ind w:left="5035"/>
        <w:rPr>
          <w:sz w:val="20"/>
          <w:szCs w:val="20"/>
          <w:lang w:val="ru-RU" w:eastAsia="ru-RU"/>
        </w:rPr>
      </w:pPr>
      <w:r w:rsidRPr="00C401BD">
        <w:rPr>
          <w:color w:val="000000"/>
          <w:sz w:val="24"/>
          <w:szCs w:val="24"/>
          <w:lang w:val="ru-RU" w:eastAsia="ru-RU"/>
        </w:rPr>
        <w:t>Основные виды разрешенного использования</w:t>
      </w:r>
    </w:p>
    <w:tbl>
      <w:tblPr>
        <w:tblOverlap w:val="never"/>
        <w:tblW w:w="14721" w:type="dxa"/>
        <w:jc w:val="center"/>
        <w:tblLayout w:type="fixed"/>
        <w:tblCellMar>
          <w:left w:w="10" w:type="dxa"/>
          <w:right w:w="10" w:type="dxa"/>
        </w:tblCellMar>
        <w:tblLook w:val="04A0" w:firstRow="1" w:lastRow="0" w:firstColumn="1" w:lastColumn="0" w:noHBand="0" w:noVBand="1"/>
      </w:tblPr>
      <w:tblGrid>
        <w:gridCol w:w="653"/>
        <w:gridCol w:w="4565"/>
        <w:gridCol w:w="1699"/>
        <w:gridCol w:w="1523"/>
        <w:gridCol w:w="1701"/>
        <w:gridCol w:w="1984"/>
        <w:gridCol w:w="2596"/>
      </w:tblGrid>
      <w:tr w:rsidR="00C401BD" w:rsidRPr="00E77B4D" w14:paraId="0B1CE0A7" w14:textId="77777777" w:rsidTr="00A24A9C">
        <w:trPr>
          <w:trHeight w:hRule="exact" w:val="566"/>
          <w:jc w:val="center"/>
        </w:trPr>
        <w:tc>
          <w:tcPr>
            <w:tcW w:w="653" w:type="dxa"/>
            <w:vMerge w:val="restart"/>
            <w:tcBorders>
              <w:top w:val="single" w:sz="4" w:space="0" w:color="auto"/>
              <w:left w:val="single" w:sz="4" w:space="0" w:color="auto"/>
            </w:tcBorders>
            <w:shd w:val="clear" w:color="auto" w:fill="FFFFFF"/>
            <w:vAlign w:val="center"/>
          </w:tcPr>
          <w:p w14:paraId="25FF93A7" w14:textId="77777777" w:rsidR="00C401BD" w:rsidRPr="00C401BD" w:rsidRDefault="00C401BD" w:rsidP="00C401BD">
            <w:pPr>
              <w:autoSpaceDE/>
              <w:autoSpaceDN/>
              <w:spacing w:line="233" w:lineRule="auto"/>
              <w:jc w:val="center"/>
              <w:rPr>
                <w:sz w:val="20"/>
                <w:szCs w:val="20"/>
                <w:lang w:val="ru-RU" w:eastAsia="ru-RU"/>
              </w:rPr>
            </w:pPr>
            <w:r w:rsidRPr="00C401BD">
              <w:rPr>
                <w:color w:val="000000"/>
                <w:sz w:val="24"/>
                <w:szCs w:val="24"/>
                <w:lang w:val="ru-RU" w:eastAsia="ru-RU"/>
              </w:rPr>
              <w:t>№ п/п</w:t>
            </w:r>
          </w:p>
        </w:tc>
        <w:tc>
          <w:tcPr>
            <w:tcW w:w="4565" w:type="dxa"/>
            <w:vMerge w:val="restart"/>
            <w:tcBorders>
              <w:top w:val="single" w:sz="4" w:space="0" w:color="auto"/>
              <w:left w:val="single" w:sz="4" w:space="0" w:color="auto"/>
            </w:tcBorders>
            <w:shd w:val="clear" w:color="auto" w:fill="FFFFFF"/>
            <w:vAlign w:val="center"/>
          </w:tcPr>
          <w:p w14:paraId="58D03F44" w14:textId="77777777" w:rsidR="00C401BD" w:rsidRPr="00C401BD" w:rsidRDefault="00C401BD" w:rsidP="00C401BD">
            <w:pPr>
              <w:autoSpaceDE/>
              <w:autoSpaceDN/>
              <w:jc w:val="center"/>
              <w:rPr>
                <w:sz w:val="20"/>
                <w:szCs w:val="20"/>
                <w:lang w:val="ru-RU" w:eastAsia="ru-RU"/>
              </w:rPr>
            </w:pPr>
            <w:r w:rsidRPr="00C401BD">
              <w:rPr>
                <w:color w:val="000000"/>
                <w:sz w:val="24"/>
                <w:szCs w:val="24"/>
                <w:lang w:val="ru-RU" w:eastAsia="ru-RU"/>
              </w:rPr>
              <w:t>Наименование ВРИ</w:t>
            </w:r>
          </w:p>
        </w:tc>
        <w:tc>
          <w:tcPr>
            <w:tcW w:w="1699" w:type="dxa"/>
            <w:vMerge w:val="restart"/>
            <w:tcBorders>
              <w:top w:val="single" w:sz="4" w:space="0" w:color="auto"/>
              <w:left w:val="single" w:sz="4" w:space="0" w:color="auto"/>
            </w:tcBorders>
            <w:shd w:val="clear" w:color="auto" w:fill="FFFFFF"/>
            <w:vAlign w:val="center"/>
          </w:tcPr>
          <w:p w14:paraId="4817E620" w14:textId="77777777" w:rsidR="00C401BD" w:rsidRPr="00C401BD" w:rsidRDefault="00C401BD" w:rsidP="00C401BD">
            <w:pPr>
              <w:autoSpaceDE/>
              <w:autoSpaceDN/>
              <w:spacing w:line="233" w:lineRule="auto"/>
              <w:jc w:val="center"/>
              <w:rPr>
                <w:sz w:val="20"/>
                <w:szCs w:val="20"/>
                <w:lang w:val="ru-RU" w:eastAsia="ru-RU"/>
              </w:rPr>
            </w:pPr>
            <w:r w:rsidRPr="00C401BD">
              <w:rPr>
                <w:color w:val="000000"/>
                <w:sz w:val="24"/>
                <w:szCs w:val="24"/>
                <w:lang w:val="ru-RU" w:eastAsia="ru-RU"/>
              </w:rPr>
              <w:t>Код (числовое обозначение ВРИ)</w:t>
            </w:r>
          </w:p>
        </w:tc>
        <w:tc>
          <w:tcPr>
            <w:tcW w:w="3224" w:type="dxa"/>
            <w:gridSpan w:val="2"/>
            <w:tcBorders>
              <w:top w:val="single" w:sz="4" w:space="0" w:color="auto"/>
              <w:left w:val="single" w:sz="4" w:space="0" w:color="auto"/>
            </w:tcBorders>
            <w:shd w:val="clear" w:color="auto" w:fill="FFFFFF"/>
            <w:vAlign w:val="center"/>
          </w:tcPr>
          <w:p w14:paraId="57E42BF8" w14:textId="77777777" w:rsidR="00C401BD" w:rsidRPr="00C401BD" w:rsidRDefault="00C401BD" w:rsidP="00C401BD">
            <w:pPr>
              <w:autoSpaceDE/>
              <w:autoSpaceDN/>
              <w:jc w:val="center"/>
              <w:rPr>
                <w:sz w:val="20"/>
                <w:szCs w:val="20"/>
                <w:lang w:val="ru-RU" w:eastAsia="ru-RU"/>
              </w:rPr>
            </w:pPr>
            <w:r w:rsidRPr="00C401BD">
              <w:rPr>
                <w:color w:val="000000"/>
                <w:sz w:val="24"/>
                <w:szCs w:val="24"/>
                <w:lang w:val="ru-RU" w:eastAsia="ru-RU"/>
              </w:rPr>
              <w:t>Предельные размеры земельных участков (кв. м)</w:t>
            </w:r>
          </w:p>
        </w:tc>
        <w:tc>
          <w:tcPr>
            <w:tcW w:w="1984" w:type="dxa"/>
            <w:vMerge w:val="restart"/>
            <w:tcBorders>
              <w:top w:val="single" w:sz="4" w:space="0" w:color="auto"/>
              <w:left w:val="single" w:sz="4" w:space="0" w:color="auto"/>
            </w:tcBorders>
            <w:shd w:val="clear" w:color="auto" w:fill="FFFFFF"/>
            <w:vAlign w:val="center"/>
          </w:tcPr>
          <w:p w14:paraId="6777BAD5" w14:textId="77777777" w:rsidR="00C401BD" w:rsidRPr="00C401BD" w:rsidRDefault="00C401BD" w:rsidP="00C401BD">
            <w:pPr>
              <w:autoSpaceDE/>
              <w:autoSpaceDN/>
              <w:jc w:val="center"/>
              <w:rPr>
                <w:sz w:val="20"/>
                <w:szCs w:val="20"/>
                <w:lang w:val="ru-RU" w:eastAsia="ru-RU"/>
              </w:rPr>
            </w:pPr>
            <w:r w:rsidRPr="00C401BD">
              <w:rPr>
                <w:color w:val="000000"/>
                <w:sz w:val="24"/>
                <w:szCs w:val="24"/>
                <w:lang w:val="ru-RU" w:eastAsia="ru-RU"/>
              </w:rPr>
              <w:t>Максимальный процент застройки</w:t>
            </w:r>
          </w:p>
        </w:tc>
        <w:tc>
          <w:tcPr>
            <w:tcW w:w="2596" w:type="dxa"/>
            <w:vMerge w:val="restart"/>
            <w:tcBorders>
              <w:top w:val="single" w:sz="4" w:space="0" w:color="auto"/>
              <w:left w:val="single" w:sz="4" w:space="0" w:color="auto"/>
              <w:right w:val="single" w:sz="4" w:space="0" w:color="auto"/>
            </w:tcBorders>
            <w:shd w:val="clear" w:color="auto" w:fill="FFFFFF"/>
            <w:vAlign w:val="center"/>
          </w:tcPr>
          <w:p w14:paraId="7747733D" w14:textId="77777777" w:rsidR="00C401BD" w:rsidRPr="00C401BD" w:rsidRDefault="00C401BD" w:rsidP="00C401BD">
            <w:pPr>
              <w:autoSpaceDE/>
              <w:autoSpaceDN/>
              <w:jc w:val="center"/>
              <w:rPr>
                <w:sz w:val="20"/>
                <w:szCs w:val="20"/>
                <w:lang w:val="ru-RU" w:eastAsia="ru-RU"/>
              </w:rPr>
            </w:pPr>
            <w:r w:rsidRPr="00C401BD">
              <w:rPr>
                <w:color w:val="000000"/>
                <w:sz w:val="24"/>
                <w:szCs w:val="24"/>
                <w:lang w:val="ru-RU" w:eastAsia="ru-RU"/>
              </w:rPr>
              <w:t>Минимальные отступы от границ земельного участка (м)</w:t>
            </w:r>
          </w:p>
        </w:tc>
      </w:tr>
      <w:tr w:rsidR="00C401BD" w:rsidRPr="00C401BD" w14:paraId="4B54D487" w14:textId="77777777" w:rsidTr="00A24A9C">
        <w:trPr>
          <w:trHeight w:hRule="exact" w:val="826"/>
          <w:jc w:val="center"/>
        </w:trPr>
        <w:tc>
          <w:tcPr>
            <w:tcW w:w="653" w:type="dxa"/>
            <w:vMerge/>
            <w:tcBorders>
              <w:left w:val="single" w:sz="4" w:space="0" w:color="auto"/>
            </w:tcBorders>
            <w:shd w:val="clear" w:color="auto" w:fill="FFFFFF"/>
            <w:vAlign w:val="center"/>
          </w:tcPr>
          <w:p w14:paraId="6DE312F3" w14:textId="77777777" w:rsidR="00C401BD" w:rsidRPr="00C401BD" w:rsidRDefault="00C401BD" w:rsidP="00C401BD">
            <w:pPr>
              <w:widowControl/>
              <w:autoSpaceDE/>
              <w:autoSpaceDN/>
              <w:ind w:firstLine="709"/>
              <w:jc w:val="center"/>
              <w:rPr>
                <w:sz w:val="24"/>
                <w:szCs w:val="24"/>
                <w:lang w:val="ru-RU" w:eastAsia="ru-RU"/>
              </w:rPr>
            </w:pPr>
          </w:p>
        </w:tc>
        <w:tc>
          <w:tcPr>
            <w:tcW w:w="4565" w:type="dxa"/>
            <w:vMerge/>
            <w:tcBorders>
              <w:left w:val="single" w:sz="4" w:space="0" w:color="auto"/>
            </w:tcBorders>
            <w:shd w:val="clear" w:color="auto" w:fill="FFFFFF"/>
            <w:vAlign w:val="center"/>
          </w:tcPr>
          <w:p w14:paraId="3B5ADB87" w14:textId="77777777" w:rsidR="00C401BD" w:rsidRPr="00C401BD" w:rsidRDefault="00C401BD" w:rsidP="00C401BD">
            <w:pPr>
              <w:widowControl/>
              <w:autoSpaceDE/>
              <w:autoSpaceDN/>
              <w:ind w:firstLine="709"/>
              <w:jc w:val="center"/>
              <w:rPr>
                <w:sz w:val="24"/>
                <w:szCs w:val="24"/>
                <w:lang w:val="ru-RU" w:eastAsia="ru-RU"/>
              </w:rPr>
            </w:pPr>
          </w:p>
        </w:tc>
        <w:tc>
          <w:tcPr>
            <w:tcW w:w="1699" w:type="dxa"/>
            <w:vMerge/>
            <w:tcBorders>
              <w:left w:val="single" w:sz="4" w:space="0" w:color="auto"/>
            </w:tcBorders>
            <w:shd w:val="clear" w:color="auto" w:fill="FFFFFF"/>
            <w:vAlign w:val="center"/>
          </w:tcPr>
          <w:p w14:paraId="27A4AF93" w14:textId="77777777" w:rsidR="00C401BD" w:rsidRPr="00C401BD" w:rsidRDefault="00C401BD" w:rsidP="00C401BD">
            <w:pPr>
              <w:widowControl/>
              <w:autoSpaceDE/>
              <w:autoSpaceDN/>
              <w:ind w:firstLine="709"/>
              <w:jc w:val="center"/>
              <w:rPr>
                <w:sz w:val="24"/>
                <w:szCs w:val="24"/>
                <w:lang w:val="ru-RU" w:eastAsia="ru-RU"/>
              </w:rPr>
            </w:pPr>
          </w:p>
        </w:tc>
        <w:tc>
          <w:tcPr>
            <w:tcW w:w="1523" w:type="dxa"/>
            <w:tcBorders>
              <w:top w:val="single" w:sz="4" w:space="0" w:color="auto"/>
              <w:left w:val="single" w:sz="4" w:space="0" w:color="auto"/>
            </w:tcBorders>
            <w:shd w:val="clear" w:color="auto" w:fill="FFFFFF"/>
            <w:vAlign w:val="center"/>
          </w:tcPr>
          <w:p w14:paraId="73F05299" w14:textId="77777777" w:rsidR="00C401BD" w:rsidRPr="00C401BD" w:rsidRDefault="00C401BD" w:rsidP="00C401BD">
            <w:pPr>
              <w:autoSpaceDE/>
              <w:autoSpaceDN/>
              <w:jc w:val="center"/>
              <w:rPr>
                <w:sz w:val="20"/>
                <w:szCs w:val="20"/>
                <w:lang w:val="ru-RU" w:eastAsia="ru-RU"/>
              </w:rPr>
            </w:pPr>
            <w:proofErr w:type="spellStart"/>
            <w:r w:rsidRPr="00C401BD">
              <w:rPr>
                <w:color w:val="000000"/>
                <w:sz w:val="24"/>
                <w:szCs w:val="24"/>
                <w:lang w:val="ru-RU" w:eastAsia="ru-RU"/>
              </w:rPr>
              <w:t>min</w:t>
            </w:r>
            <w:proofErr w:type="spellEnd"/>
          </w:p>
        </w:tc>
        <w:tc>
          <w:tcPr>
            <w:tcW w:w="1701" w:type="dxa"/>
            <w:tcBorders>
              <w:top w:val="single" w:sz="4" w:space="0" w:color="auto"/>
              <w:left w:val="single" w:sz="4" w:space="0" w:color="auto"/>
            </w:tcBorders>
            <w:shd w:val="clear" w:color="auto" w:fill="FFFFFF"/>
            <w:vAlign w:val="center"/>
          </w:tcPr>
          <w:p w14:paraId="659D9A43" w14:textId="77777777" w:rsidR="00C401BD" w:rsidRPr="00C401BD" w:rsidRDefault="00C401BD" w:rsidP="00C401BD">
            <w:pPr>
              <w:autoSpaceDE/>
              <w:autoSpaceDN/>
              <w:jc w:val="center"/>
              <w:rPr>
                <w:sz w:val="20"/>
                <w:szCs w:val="20"/>
                <w:lang w:val="ru-RU" w:eastAsia="ru-RU"/>
              </w:rPr>
            </w:pPr>
            <w:proofErr w:type="spellStart"/>
            <w:r w:rsidRPr="00C401BD">
              <w:rPr>
                <w:color w:val="000000"/>
                <w:sz w:val="24"/>
                <w:szCs w:val="24"/>
                <w:lang w:val="ru-RU" w:eastAsia="ru-RU"/>
              </w:rPr>
              <w:t>max</w:t>
            </w:r>
            <w:proofErr w:type="spellEnd"/>
          </w:p>
        </w:tc>
        <w:tc>
          <w:tcPr>
            <w:tcW w:w="1984" w:type="dxa"/>
            <w:vMerge/>
            <w:tcBorders>
              <w:left w:val="single" w:sz="4" w:space="0" w:color="auto"/>
            </w:tcBorders>
            <w:shd w:val="clear" w:color="auto" w:fill="FFFFFF"/>
            <w:vAlign w:val="center"/>
          </w:tcPr>
          <w:p w14:paraId="6A33DEB8" w14:textId="77777777" w:rsidR="00C401BD" w:rsidRPr="00C401BD" w:rsidRDefault="00C401BD" w:rsidP="00C401BD">
            <w:pPr>
              <w:widowControl/>
              <w:autoSpaceDE/>
              <w:autoSpaceDN/>
              <w:ind w:firstLine="709"/>
              <w:jc w:val="center"/>
              <w:rPr>
                <w:sz w:val="24"/>
                <w:szCs w:val="24"/>
                <w:lang w:val="ru-RU" w:eastAsia="ru-RU"/>
              </w:rPr>
            </w:pPr>
          </w:p>
        </w:tc>
        <w:tc>
          <w:tcPr>
            <w:tcW w:w="2596" w:type="dxa"/>
            <w:vMerge/>
            <w:tcBorders>
              <w:left w:val="single" w:sz="4" w:space="0" w:color="auto"/>
              <w:right w:val="single" w:sz="4" w:space="0" w:color="auto"/>
            </w:tcBorders>
            <w:shd w:val="clear" w:color="auto" w:fill="FFFFFF"/>
            <w:vAlign w:val="center"/>
          </w:tcPr>
          <w:p w14:paraId="62F425A3" w14:textId="77777777" w:rsidR="00C401BD" w:rsidRPr="00C401BD" w:rsidRDefault="00C401BD" w:rsidP="00C401BD">
            <w:pPr>
              <w:widowControl/>
              <w:autoSpaceDE/>
              <w:autoSpaceDN/>
              <w:ind w:firstLine="709"/>
              <w:jc w:val="center"/>
              <w:rPr>
                <w:sz w:val="24"/>
                <w:szCs w:val="24"/>
                <w:lang w:val="ru-RU" w:eastAsia="ru-RU"/>
              </w:rPr>
            </w:pPr>
          </w:p>
        </w:tc>
      </w:tr>
      <w:tr w:rsidR="00C401BD" w:rsidRPr="00C401BD" w14:paraId="7143F269" w14:textId="77777777" w:rsidTr="00A24A9C">
        <w:trPr>
          <w:trHeight w:hRule="exact" w:val="298"/>
          <w:jc w:val="center"/>
        </w:trPr>
        <w:tc>
          <w:tcPr>
            <w:tcW w:w="653" w:type="dxa"/>
            <w:tcBorders>
              <w:top w:val="single" w:sz="4" w:space="0" w:color="auto"/>
              <w:left w:val="single" w:sz="4" w:space="0" w:color="auto"/>
              <w:bottom w:val="single" w:sz="4" w:space="0" w:color="auto"/>
            </w:tcBorders>
            <w:shd w:val="clear" w:color="auto" w:fill="FFFFFF"/>
            <w:vAlign w:val="center"/>
          </w:tcPr>
          <w:p w14:paraId="106A119E" w14:textId="77777777" w:rsidR="00C401BD" w:rsidRPr="00C401BD" w:rsidRDefault="00C401BD" w:rsidP="00C401BD">
            <w:pPr>
              <w:autoSpaceDE/>
              <w:autoSpaceDN/>
              <w:jc w:val="center"/>
              <w:rPr>
                <w:sz w:val="20"/>
                <w:szCs w:val="20"/>
                <w:lang w:val="ru-RU" w:eastAsia="ru-RU"/>
              </w:rPr>
            </w:pPr>
            <w:r w:rsidRPr="00C401BD">
              <w:rPr>
                <w:color w:val="000000"/>
                <w:sz w:val="24"/>
                <w:szCs w:val="24"/>
                <w:lang w:val="ru-RU" w:eastAsia="ru-RU"/>
              </w:rPr>
              <w:t>1.</w:t>
            </w:r>
          </w:p>
        </w:tc>
        <w:tc>
          <w:tcPr>
            <w:tcW w:w="4565" w:type="dxa"/>
            <w:tcBorders>
              <w:top w:val="single" w:sz="4" w:space="0" w:color="auto"/>
              <w:left w:val="single" w:sz="4" w:space="0" w:color="auto"/>
              <w:bottom w:val="single" w:sz="4" w:space="0" w:color="auto"/>
            </w:tcBorders>
            <w:shd w:val="clear" w:color="auto" w:fill="FFFFFF"/>
            <w:vAlign w:val="center"/>
          </w:tcPr>
          <w:p w14:paraId="50329451" w14:textId="77777777" w:rsidR="00C401BD" w:rsidRPr="00C401BD" w:rsidRDefault="00C401BD" w:rsidP="00C401BD">
            <w:pPr>
              <w:autoSpaceDE/>
              <w:autoSpaceDN/>
              <w:jc w:val="center"/>
              <w:rPr>
                <w:sz w:val="20"/>
                <w:szCs w:val="20"/>
                <w:lang w:val="ru-RU" w:eastAsia="ru-RU"/>
              </w:rPr>
            </w:pPr>
            <w:r w:rsidRPr="00C401BD">
              <w:rPr>
                <w:color w:val="000000"/>
                <w:sz w:val="24"/>
                <w:szCs w:val="24"/>
                <w:lang w:val="ru-RU" w:eastAsia="ru-RU"/>
              </w:rPr>
              <w:t>Железнодорожные пути</w:t>
            </w:r>
          </w:p>
        </w:tc>
        <w:tc>
          <w:tcPr>
            <w:tcW w:w="1699" w:type="dxa"/>
            <w:tcBorders>
              <w:top w:val="single" w:sz="4" w:space="0" w:color="auto"/>
              <w:left w:val="single" w:sz="4" w:space="0" w:color="auto"/>
              <w:bottom w:val="single" w:sz="4" w:space="0" w:color="auto"/>
            </w:tcBorders>
            <w:shd w:val="clear" w:color="auto" w:fill="FFFFFF"/>
            <w:vAlign w:val="center"/>
          </w:tcPr>
          <w:p w14:paraId="3F70D0ED" w14:textId="77777777" w:rsidR="00C401BD" w:rsidRPr="00C401BD" w:rsidRDefault="00C401BD" w:rsidP="00C401BD">
            <w:pPr>
              <w:autoSpaceDE/>
              <w:autoSpaceDN/>
              <w:jc w:val="center"/>
              <w:rPr>
                <w:sz w:val="20"/>
                <w:szCs w:val="20"/>
                <w:lang w:val="ru-RU" w:eastAsia="ru-RU"/>
              </w:rPr>
            </w:pPr>
            <w:r w:rsidRPr="00C401BD">
              <w:rPr>
                <w:color w:val="000000"/>
                <w:sz w:val="24"/>
                <w:szCs w:val="24"/>
                <w:lang w:val="ru-RU" w:eastAsia="ru-RU"/>
              </w:rPr>
              <w:t>7.1.1</w:t>
            </w:r>
          </w:p>
        </w:tc>
        <w:tc>
          <w:tcPr>
            <w:tcW w:w="7804"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60BE458" w14:textId="77777777" w:rsidR="00C401BD" w:rsidRPr="00C401BD" w:rsidRDefault="00C401BD" w:rsidP="00C401BD">
            <w:pPr>
              <w:autoSpaceDE/>
              <w:autoSpaceDN/>
              <w:jc w:val="center"/>
              <w:rPr>
                <w:sz w:val="20"/>
                <w:szCs w:val="20"/>
                <w:lang w:val="ru-RU" w:eastAsia="ru-RU"/>
              </w:rPr>
            </w:pPr>
            <w:r w:rsidRPr="00C401BD">
              <w:rPr>
                <w:color w:val="000000"/>
                <w:sz w:val="24"/>
                <w:szCs w:val="24"/>
                <w:lang w:val="ru-RU" w:eastAsia="ru-RU"/>
              </w:rPr>
              <w:t>Не распространяется</w:t>
            </w:r>
          </w:p>
        </w:tc>
      </w:tr>
    </w:tbl>
    <w:p w14:paraId="56B79C4E" w14:textId="77777777" w:rsidR="00C401BD" w:rsidRPr="00C401BD" w:rsidRDefault="00C401BD" w:rsidP="00C401BD">
      <w:pPr>
        <w:widowControl/>
        <w:autoSpaceDE/>
        <w:autoSpaceDN/>
        <w:spacing w:after="259" w:line="1" w:lineRule="exact"/>
        <w:ind w:firstLine="709"/>
        <w:jc w:val="both"/>
        <w:rPr>
          <w:sz w:val="24"/>
          <w:szCs w:val="24"/>
          <w:lang w:val="ru-RU" w:eastAsia="ru-RU"/>
        </w:rPr>
      </w:pPr>
    </w:p>
    <w:p w14:paraId="5CF44768" w14:textId="77777777" w:rsidR="00C401BD" w:rsidRPr="00C401BD" w:rsidRDefault="00C401BD" w:rsidP="00C401BD">
      <w:pPr>
        <w:autoSpaceDE/>
        <w:autoSpaceDN/>
        <w:jc w:val="center"/>
        <w:rPr>
          <w:sz w:val="20"/>
          <w:szCs w:val="20"/>
          <w:lang w:val="ru-RU" w:eastAsia="ru-RU"/>
        </w:rPr>
      </w:pPr>
      <w:r w:rsidRPr="00C401BD">
        <w:rPr>
          <w:color w:val="000000"/>
          <w:sz w:val="24"/>
          <w:szCs w:val="24"/>
          <w:lang w:val="ru-RU" w:eastAsia="ru-RU"/>
        </w:rPr>
        <w:t>Вспомогательные виды разрешенного использования</w:t>
      </w:r>
    </w:p>
    <w:p w14:paraId="22645047" w14:textId="77777777" w:rsidR="00C401BD" w:rsidRPr="00C401BD" w:rsidRDefault="00C401BD" w:rsidP="00C401BD">
      <w:pPr>
        <w:widowControl/>
        <w:numPr>
          <w:ilvl w:val="0"/>
          <w:numId w:val="189"/>
        </w:numPr>
        <w:tabs>
          <w:tab w:val="left" w:pos="303"/>
        </w:tabs>
        <w:autoSpaceDE/>
        <w:autoSpaceDN/>
        <w:ind w:firstLine="709"/>
        <w:jc w:val="both"/>
        <w:rPr>
          <w:sz w:val="20"/>
          <w:szCs w:val="20"/>
          <w:lang w:val="ru-RU" w:eastAsia="ru-RU"/>
        </w:rPr>
      </w:pPr>
      <w:bookmarkStart w:id="228" w:name="bookmark0"/>
      <w:bookmarkEnd w:id="228"/>
      <w:r w:rsidRPr="00C401BD">
        <w:rPr>
          <w:color w:val="000000"/>
          <w:sz w:val="24"/>
          <w:szCs w:val="24"/>
          <w:lang w:val="ru-RU" w:eastAsia="ru-RU"/>
        </w:rPr>
        <w:t>Коммунальное обслуживание - 3.1</w:t>
      </w:r>
    </w:p>
    <w:p w14:paraId="7D68720E" w14:textId="77777777" w:rsidR="00C401BD" w:rsidRPr="00C401BD" w:rsidRDefault="00C401BD" w:rsidP="00C401BD">
      <w:pPr>
        <w:widowControl/>
        <w:numPr>
          <w:ilvl w:val="0"/>
          <w:numId w:val="189"/>
        </w:numPr>
        <w:tabs>
          <w:tab w:val="left" w:pos="327"/>
        </w:tabs>
        <w:autoSpaceDE/>
        <w:autoSpaceDN/>
        <w:ind w:firstLine="709"/>
        <w:jc w:val="both"/>
        <w:rPr>
          <w:sz w:val="20"/>
          <w:szCs w:val="20"/>
          <w:lang w:val="ru-RU" w:eastAsia="ru-RU"/>
        </w:rPr>
      </w:pPr>
      <w:bookmarkStart w:id="229" w:name="bookmark1"/>
      <w:bookmarkEnd w:id="229"/>
      <w:r w:rsidRPr="00C401BD">
        <w:rPr>
          <w:color w:val="000000"/>
          <w:sz w:val="24"/>
          <w:szCs w:val="24"/>
          <w:lang w:val="ru-RU" w:eastAsia="ru-RU"/>
        </w:rPr>
        <w:t>Связь - 6.8</w:t>
      </w:r>
    </w:p>
    <w:p w14:paraId="2AEC811E" w14:textId="77777777" w:rsidR="00C401BD" w:rsidRPr="00C401BD" w:rsidRDefault="00C401BD" w:rsidP="00C401BD">
      <w:pPr>
        <w:widowControl/>
        <w:numPr>
          <w:ilvl w:val="0"/>
          <w:numId w:val="189"/>
        </w:numPr>
        <w:tabs>
          <w:tab w:val="left" w:pos="327"/>
        </w:tabs>
        <w:autoSpaceDE/>
        <w:autoSpaceDN/>
        <w:spacing w:after="260"/>
        <w:ind w:firstLine="709"/>
        <w:jc w:val="both"/>
        <w:rPr>
          <w:sz w:val="20"/>
          <w:szCs w:val="20"/>
          <w:lang w:val="ru-RU" w:eastAsia="ru-RU"/>
        </w:rPr>
      </w:pPr>
      <w:bookmarkStart w:id="230" w:name="bookmark2"/>
      <w:bookmarkEnd w:id="230"/>
      <w:r w:rsidRPr="00C401BD">
        <w:rPr>
          <w:color w:val="000000"/>
          <w:sz w:val="24"/>
          <w:szCs w:val="24"/>
          <w:lang w:val="ru-RU" w:eastAsia="ru-RU"/>
        </w:rPr>
        <w:t>Обеспечение внутреннего правопорядка - 8.3.</w:t>
      </w:r>
    </w:p>
    <w:p w14:paraId="4E222374" w14:textId="77777777" w:rsidR="00C401BD" w:rsidRPr="00C401BD" w:rsidRDefault="00C401BD" w:rsidP="00C401BD">
      <w:pPr>
        <w:widowControl/>
        <w:autoSpaceDE/>
        <w:autoSpaceDN/>
        <w:ind w:firstLine="709"/>
        <w:jc w:val="both"/>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0EB704E4" w14:textId="77777777" w:rsidR="00C401BD" w:rsidRPr="00C401BD" w:rsidRDefault="00C401BD" w:rsidP="00C401BD">
      <w:pPr>
        <w:keepNext/>
        <w:widowControl/>
        <w:autoSpaceDE/>
        <w:autoSpaceDN/>
        <w:jc w:val="center"/>
        <w:outlineLvl w:val="1"/>
        <w:rPr>
          <w:b/>
          <w:bCs/>
          <w:sz w:val="24"/>
          <w:szCs w:val="24"/>
          <w:lang w:val="ru-RU" w:eastAsia="ru-RU"/>
        </w:rPr>
      </w:pPr>
      <w:bookmarkStart w:id="231" w:name="_Toc496027086"/>
      <w:bookmarkStart w:id="232" w:name="_Toc499809642"/>
      <w:bookmarkStart w:id="233" w:name="_Toc536544757"/>
      <w:bookmarkStart w:id="234" w:name="_Toc87610528"/>
      <w:bookmarkStart w:id="235" w:name="_Toc101344264"/>
      <w:bookmarkStart w:id="236" w:name="_Toc101878822"/>
      <w:r w:rsidRPr="00C401BD">
        <w:rPr>
          <w:b/>
          <w:bCs/>
          <w:sz w:val="24"/>
          <w:szCs w:val="24"/>
          <w:lang w:val="ru-RU" w:eastAsia="ru-RU"/>
        </w:rPr>
        <w:lastRenderedPageBreak/>
        <w:t>Статья 37. Градостроительные регламенты для зон рекреационного назначения</w:t>
      </w:r>
      <w:bookmarkEnd w:id="222"/>
      <w:bookmarkEnd w:id="223"/>
      <w:bookmarkEnd w:id="224"/>
      <w:bookmarkEnd w:id="225"/>
      <w:bookmarkEnd w:id="226"/>
      <w:bookmarkEnd w:id="227"/>
      <w:bookmarkEnd w:id="231"/>
      <w:bookmarkEnd w:id="232"/>
      <w:bookmarkEnd w:id="233"/>
      <w:bookmarkEnd w:id="234"/>
      <w:bookmarkEnd w:id="235"/>
      <w:bookmarkEnd w:id="236"/>
    </w:p>
    <w:p w14:paraId="1E4359F3" w14:textId="77777777" w:rsidR="00C401BD" w:rsidRPr="00C401BD" w:rsidRDefault="00C401BD" w:rsidP="00C401BD">
      <w:pPr>
        <w:autoSpaceDE/>
        <w:autoSpaceDN/>
        <w:jc w:val="center"/>
        <w:rPr>
          <w:sz w:val="24"/>
          <w:szCs w:val="24"/>
          <w:u w:val="single"/>
          <w:lang w:val="ru-RU" w:eastAsia="ru-RU"/>
        </w:rPr>
      </w:pPr>
    </w:p>
    <w:p w14:paraId="18DE7ED2"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В состав зон рекреационного назначения могут включаться зоны в границах территорий общего пользования, занятых лесами, скверами, парками,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14:paraId="2AB3F2F7"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В состав рекреационных зон включены:</w:t>
      </w:r>
    </w:p>
    <w:p w14:paraId="547CBBCE"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w:t>
      </w:r>
      <w:r w:rsidRPr="00C401BD">
        <w:rPr>
          <w:sz w:val="24"/>
          <w:szCs w:val="24"/>
          <w:lang w:val="ru-RU" w:eastAsia="ru-RU"/>
        </w:rPr>
        <w:tab/>
        <w:t>зона парков (Р-1);</w:t>
      </w:r>
    </w:p>
    <w:p w14:paraId="503DB204"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w:t>
      </w:r>
      <w:r w:rsidRPr="00C401BD">
        <w:rPr>
          <w:sz w:val="24"/>
          <w:szCs w:val="24"/>
          <w:lang w:val="ru-RU" w:eastAsia="ru-RU"/>
        </w:rPr>
        <w:tab/>
        <w:t>природно-рекреационная зона (Р-2).</w:t>
      </w:r>
    </w:p>
    <w:p w14:paraId="69E317AC" w14:textId="77777777" w:rsidR="00C401BD" w:rsidRPr="00C401BD" w:rsidRDefault="00C401BD" w:rsidP="00C401BD">
      <w:pPr>
        <w:autoSpaceDE/>
        <w:autoSpaceDN/>
        <w:jc w:val="both"/>
        <w:rPr>
          <w:sz w:val="24"/>
          <w:szCs w:val="24"/>
          <w:u w:val="single"/>
          <w:lang w:val="ru-RU" w:eastAsia="ru-RU"/>
        </w:rPr>
      </w:pPr>
    </w:p>
    <w:p w14:paraId="4810019E" w14:textId="77777777" w:rsidR="00C401BD" w:rsidRPr="00C401BD" w:rsidRDefault="00C401BD" w:rsidP="00C401BD">
      <w:pPr>
        <w:widowControl/>
        <w:autoSpaceDE/>
        <w:autoSpaceDN/>
        <w:ind w:firstLine="737"/>
        <w:jc w:val="center"/>
        <w:rPr>
          <w:sz w:val="24"/>
          <w:szCs w:val="24"/>
          <w:lang w:val="ru-RU" w:eastAsia="ru-RU"/>
        </w:rPr>
      </w:pPr>
      <w:r w:rsidRPr="00C401BD">
        <w:rPr>
          <w:sz w:val="24"/>
          <w:szCs w:val="24"/>
          <w:lang w:val="ru-RU" w:eastAsia="ru-RU"/>
        </w:rPr>
        <w:t>Р-1 – ЗОНА ПАРКОВ</w:t>
      </w:r>
    </w:p>
    <w:p w14:paraId="291AE5F6" w14:textId="77777777" w:rsidR="00C401BD" w:rsidRPr="00C401BD" w:rsidRDefault="00C401BD" w:rsidP="00C401BD">
      <w:pPr>
        <w:widowControl/>
        <w:autoSpaceDE/>
        <w:autoSpaceDN/>
        <w:ind w:firstLine="737"/>
        <w:jc w:val="center"/>
        <w:rPr>
          <w:sz w:val="24"/>
          <w:szCs w:val="24"/>
          <w:lang w:val="ru-RU" w:eastAsia="ru-RU"/>
        </w:rPr>
      </w:pPr>
    </w:p>
    <w:p w14:paraId="07F4E6DC" w14:textId="77777777" w:rsidR="00C401BD" w:rsidRPr="00C401BD" w:rsidRDefault="00C401BD" w:rsidP="00C401BD">
      <w:pPr>
        <w:widowControl/>
        <w:autoSpaceDE/>
        <w:autoSpaceDN/>
        <w:ind w:firstLine="708"/>
        <w:jc w:val="both"/>
        <w:rPr>
          <w:sz w:val="24"/>
          <w:szCs w:val="24"/>
          <w:lang w:val="ru-RU" w:eastAsia="ru-RU"/>
        </w:rPr>
      </w:pPr>
      <w:r w:rsidRPr="00C401BD">
        <w:rPr>
          <w:iCs/>
          <w:sz w:val="24"/>
          <w:szCs w:val="24"/>
          <w:lang w:val="ru-RU" w:eastAsia="ru-RU"/>
        </w:rPr>
        <w:t xml:space="preserve">Зона </w:t>
      </w:r>
      <w:r w:rsidRPr="00C401BD">
        <w:rPr>
          <w:sz w:val="24"/>
          <w:szCs w:val="24"/>
          <w:lang w:val="ru-RU" w:eastAsia="ru-RU"/>
        </w:rPr>
        <w:t>парков</w:t>
      </w:r>
      <w:r w:rsidRPr="00C401BD">
        <w:rPr>
          <w:iCs/>
          <w:sz w:val="24"/>
          <w:szCs w:val="24"/>
          <w:lang w:val="ru-RU" w:eastAsia="ru-RU"/>
        </w:rPr>
        <w:t xml:space="preserve">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w:t>
      </w:r>
      <w:r w:rsidRPr="00C401BD">
        <w:rPr>
          <w:sz w:val="24"/>
          <w:szCs w:val="24"/>
          <w:lang w:val="ru-RU" w:eastAsia="ru-RU"/>
        </w:rPr>
        <w:t xml:space="preserve"> Зона включает в себя территории, занятые городскими лесами, скверами, бульварами, прудами, озерами, объектами, связанными с обслуживанием данной зоны, а также для размещения объектов досуга и развлечений граждан. </w:t>
      </w:r>
    </w:p>
    <w:p w14:paraId="59494D41"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6C258D74"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Р-1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77B088F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применяются в части, не противоречащей ст. 116 Лесного кодекса Российской Федерации.</w:t>
      </w:r>
    </w:p>
    <w:p w14:paraId="4A84107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br w:type="page"/>
      </w:r>
    </w:p>
    <w:p w14:paraId="4778E59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Основные виды разрешенного использования</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6"/>
        <w:gridCol w:w="4421"/>
        <w:gridCol w:w="1562"/>
        <w:gridCol w:w="1701"/>
        <w:gridCol w:w="1701"/>
        <w:gridCol w:w="1559"/>
        <w:gridCol w:w="2977"/>
      </w:tblGrid>
      <w:tr w:rsidR="00C401BD" w:rsidRPr="00E77B4D" w14:paraId="6CD2F66D" w14:textId="77777777" w:rsidTr="00A24A9C">
        <w:trPr>
          <w:cantSplit/>
          <w:tblHeader/>
        </w:trPr>
        <w:tc>
          <w:tcPr>
            <w:tcW w:w="646" w:type="dxa"/>
            <w:vMerge w:val="restart"/>
            <w:tcBorders>
              <w:top w:val="single" w:sz="4" w:space="0" w:color="auto"/>
              <w:left w:val="single" w:sz="4" w:space="0" w:color="auto"/>
              <w:right w:val="single" w:sz="4" w:space="0" w:color="auto"/>
            </w:tcBorders>
            <w:vAlign w:val="center"/>
          </w:tcPr>
          <w:p w14:paraId="040BF6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1" w:type="dxa"/>
            <w:vMerge w:val="restart"/>
            <w:tcBorders>
              <w:top w:val="single" w:sz="4" w:space="0" w:color="auto"/>
              <w:left w:val="single" w:sz="4" w:space="0" w:color="auto"/>
              <w:right w:val="single" w:sz="4" w:space="0" w:color="auto"/>
            </w:tcBorders>
            <w:vAlign w:val="center"/>
          </w:tcPr>
          <w:p w14:paraId="59F476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62" w:type="dxa"/>
            <w:vMerge w:val="restart"/>
            <w:tcBorders>
              <w:top w:val="single" w:sz="4" w:space="0" w:color="auto"/>
              <w:left w:val="single" w:sz="4" w:space="0" w:color="auto"/>
              <w:right w:val="single" w:sz="4" w:space="0" w:color="auto"/>
            </w:tcBorders>
            <w:vAlign w:val="center"/>
          </w:tcPr>
          <w:p w14:paraId="12705C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7B932B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559" w:type="dxa"/>
            <w:vMerge w:val="restart"/>
            <w:tcBorders>
              <w:top w:val="single" w:sz="4" w:space="0" w:color="auto"/>
              <w:left w:val="single" w:sz="4" w:space="0" w:color="auto"/>
              <w:right w:val="single" w:sz="4" w:space="0" w:color="auto"/>
            </w:tcBorders>
            <w:vAlign w:val="center"/>
          </w:tcPr>
          <w:p w14:paraId="57EC58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977" w:type="dxa"/>
            <w:vMerge w:val="restart"/>
            <w:tcBorders>
              <w:top w:val="single" w:sz="4" w:space="0" w:color="auto"/>
              <w:left w:val="single" w:sz="4" w:space="0" w:color="auto"/>
              <w:right w:val="single" w:sz="4" w:space="0" w:color="auto"/>
            </w:tcBorders>
            <w:vAlign w:val="center"/>
          </w:tcPr>
          <w:p w14:paraId="2112E4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3AB5FB94" w14:textId="77777777" w:rsidTr="00A24A9C">
        <w:trPr>
          <w:cantSplit/>
          <w:tblHeader/>
        </w:trPr>
        <w:tc>
          <w:tcPr>
            <w:tcW w:w="646" w:type="dxa"/>
            <w:vMerge/>
            <w:tcBorders>
              <w:left w:val="single" w:sz="4" w:space="0" w:color="auto"/>
              <w:bottom w:val="single" w:sz="4" w:space="0" w:color="auto"/>
              <w:right w:val="single" w:sz="4" w:space="0" w:color="auto"/>
            </w:tcBorders>
            <w:vAlign w:val="center"/>
          </w:tcPr>
          <w:p w14:paraId="7444ADF4" w14:textId="77777777" w:rsidR="00C401BD" w:rsidRPr="00C401BD" w:rsidRDefault="00C401BD" w:rsidP="00C401BD">
            <w:pPr>
              <w:widowControl/>
              <w:autoSpaceDE/>
              <w:autoSpaceDN/>
              <w:jc w:val="center"/>
              <w:rPr>
                <w:sz w:val="24"/>
                <w:szCs w:val="20"/>
                <w:lang w:val="ru-RU" w:eastAsia="ru-RU"/>
              </w:rPr>
            </w:pPr>
          </w:p>
        </w:tc>
        <w:tc>
          <w:tcPr>
            <w:tcW w:w="4421" w:type="dxa"/>
            <w:vMerge/>
            <w:tcBorders>
              <w:left w:val="single" w:sz="4" w:space="0" w:color="auto"/>
              <w:bottom w:val="single" w:sz="4" w:space="0" w:color="auto"/>
              <w:right w:val="single" w:sz="4" w:space="0" w:color="auto"/>
            </w:tcBorders>
            <w:vAlign w:val="center"/>
          </w:tcPr>
          <w:p w14:paraId="09D25B4F" w14:textId="77777777" w:rsidR="00C401BD" w:rsidRPr="00C401BD" w:rsidRDefault="00C401BD" w:rsidP="00C401BD">
            <w:pPr>
              <w:widowControl/>
              <w:autoSpaceDE/>
              <w:autoSpaceDN/>
              <w:jc w:val="center"/>
              <w:rPr>
                <w:sz w:val="24"/>
                <w:szCs w:val="20"/>
                <w:lang w:val="ru-RU" w:eastAsia="ru-RU"/>
              </w:rPr>
            </w:pPr>
          </w:p>
        </w:tc>
        <w:tc>
          <w:tcPr>
            <w:tcW w:w="1562" w:type="dxa"/>
            <w:vMerge/>
            <w:tcBorders>
              <w:left w:val="single" w:sz="4" w:space="0" w:color="auto"/>
              <w:bottom w:val="single" w:sz="4" w:space="0" w:color="auto"/>
              <w:right w:val="single" w:sz="4" w:space="0" w:color="auto"/>
            </w:tcBorders>
            <w:vAlign w:val="center"/>
          </w:tcPr>
          <w:p w14:paraId="6605AE4E" w14:textId="77777777" w:rsidR="00C401BD" w:rsidRPr="00C401BD" w:rsidRDefault="00C401BD" w:rsidP="00C401BD">
            <w:pPr>
              <w:widowControl/>
              <w:autoSpaceDE/>
              <w:autoSpaceDN/>
              <w:jc w:val="center"/>
              <w:rPr>
                <w:sz w:val="24"/>
                <w:szCs w:val="20"/>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02FCC08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3573AF60"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559" w:type="dxa"/>
            <w:vMerge/>
            <w:tcBorders>
              <w:left w:val="single" w:sz="4" w:space="0" w:color="auto"/>
              <w:bottom w:val="single" w:sz="4" w:space="0" w:color="auto"/>
              <w:right w:val="single" w:sz="4" w:space="0" w:color="auto"/>
            </w:tcBorders>
            <w:vAlign w:val="center"/>
          </w:tcPr>
          <w:p w14:paraId="321BBAAA" w14:textId="77777777" w:rsidR="00C401BD" w:rsidRPr="00C401BD" w:rsidRDefault="00C401BD" w:rsidP="00C401BD">
            <w:pPr>
              <w:widowControl/>
              <w:autoSpaceDE/>
              <w:autoSpaceDN/>
              <w:jc w:val="center"/>
              <w:rPr>
                <w:sz w:val="24"/>
                <w:szCs w:val="20"/>
                <w:lang w:val="ru-RU" w:eastAsia="ru-RU"/>
              </w:rPr>
            </w:pPr>
          </w:p>
        </w:tc>
        <w:tc>
          <w:tcPr>
            <w:tcW w:w="2977" w:type="dxa"/>
            <w:vMerge/>
            <w:tcBorders>
              <w:left w:val="single" w:sz="4" w:space="0" w:color="auto"/>
              <w:bottom w:val="single" w:sz="4" w:space="0" w:color="auto"/>
              <w:right w:val="single" w:sz="4" w:space="0" w:color="auto"/>
            </w:tcBorders>
            <w:vAlign w:val="center"/>
          </w:tcPr>
          <w:p w14:paraId="6CD4CC7E" w14:textId="77777777" w:rsidR="00C401BD" w:rsidRPr="00C401BD" w:rsidRDefault="00C401BD" w:rsidP="00C401BD">
            <w:pPr>
              <w:widowControl/>
              <w:autoSpaceDE/>
              <w:autoSpaceDN/>
              <w:jc w:val="center"/>
              <w:rPr>
                <w:sz w:val="24"/>
                <w:szCs w:val="20"/>
                <w:lang w:val="ru-RU" w:eastAsia="ru-RU"/>
              </w:rPr>
            </w:pPr>
          </w:p>
        </w:tc>
      </w:tr>
      <w:tr w:rsidR="00C401BD" w:rsidRPr="00C401BD" w14:paraId="4AF3E7DB"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728135B4"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61F62B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Культурное развитие</w:t>
            </w:r>
          </w:p>
        </w:tc>
        <w:tc>
          <w:tcPr>
            <w:tcW w:w="1562" w:type="dxa"/>
            <w:tcBorders>
              <w:top w:val="single" w:sz="4" w:space="0" w:color="auto"/>
              <w:left w:val="single" w:sz="4" w:space="0" w:color="auto"/>
              <w:bottom w:val="single" w:sz="4" w:space="0" w:color="auto"/>
              <w:right w:val="single" w:sz="4" w:space="0" w:color="auto"/>
            </w:tcBorders>
            <w:vAlign w:val="center"/>
          </w:tcPr>
          <w:p w14:paraId="3BF0E5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3.6</w:t>
            </w:r>
          </w:p>
        </w:tc>
        <w:tc>
          <w:tcPr>
            <w:tcW w:w="1701" w:type="dxa"/>
            <w:tcBorders>
              <w:top w:val="single" w:sz="4" w:space="0" w:color="auto"/>
              <w:left w:val="single" w:sz="4" w:space="0" w:color="auto"/>
              <w:bottom w:val="single" w:sz="4" w:space="0" w:color="auto"/>
              <w:right w:val="single" w:sz="4" w:space="0" w:color="auto"/>
            </w:tcBorders>
            <w:vAlign w:val="center"/>
          </w:tcPr>
          <w:p w14:paraId="238F61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4EACFB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559" w:type="dxa"/>
            <w:tcBorders>
              <w:top w:val="single" w:sz="4" w:space="0" w:color="auto"/>
              <w:left w:val="single" w:sz="4" w:space="0" w:color="auto"/>
              <w:bottom w:val="single" w:sz="4" w:space="0" w:color="auto"/>
              <w:right w:val="single" w:sz="4" w:space="0" w:color="auto"/>
            </w:tcBorders>
            <w:vAlign w:val="center"/>
          </w:tcPr>
          <w:p w14:paraId="5D3CD407"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977" w:type="dxa"/>
            <w:tcBorders>
              <w:top w:val="single" w:sz="4" w:space="0" w:color="auto"/>
              <w:left w:val="single" w:sz="4" w:space="0" w:color="auto"/>
              <w:bottom w:val="single" w:sz="4" w:space="0" w:color="auto"/>
              <w:right w:val="single" w:sz="4" w:space="0" w:color="auto"/>
            </w:tcBorders>
            <w:vAlign w:val="center"/>
          </w:tcPr>
          <w:p w14:paraId="019EFA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30322F2"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0A129EA5"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075CD5F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1562" w:type="dxa"/>
            <w:tcBorders>
              <w:top w:val="single" w:sz="4" w:space="0" w:color="auto"/>
              <w:left w:val="single" w:sz="4" w:space="0" w:color="auto"/>
              <w:bottom w:val="single" w:sz="4" w:space="0" w:color="auto"/>
              <w:right w:val="single" w:sz="4" w:space="0" w:color="auto"/>
            </w:tcBorders>
            <w:vAlign w:val="center"/>
          </w:tcPr>
          <w:p w14:paraId="0F893D2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701" w:type="dxa"/>
            <w:tcBorders>
              <w:top w:val="single" w:sz="4" w:space="0" w:color="auto"/>
              <w:left w:val="single" w:sz="4" w:space="0" w:color="auto"/>
              <w:bottom w:val="single" w:sz="4" w:space="0" w:color="auto"/>
              <w:right w:val="single" w:sz="4" w:space="0" w:color="auto"/>
            </w:tcBorders>
            <w:vAlign w:val="center"/>
          </w:tcPr>
          <w:p w14:paraId="1EFB9B2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357C9B9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559" w:type="dxa"/>
            <w:tcBorders>
              <w:top w:val="single" w:sz="4" w:space="0" w:color="auto"/>
              <w:left w:val="single" w:sz="4" w:space="0" w:color="auto"/>
              <w:bottom w:val="single" w:sz="4" w:space="0" w:color="auto"/>
              <w:right w:val="single" w:sz="4" w:space="0" w:color="auto"/>
            </w:tcBorders>
            <w:vAlign w:val="center"/>
          </w:tcPr>
          <w:p w14:paraId="086990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2977" w:type="dxa"/>
            <w:tcBorders>
              <w:top w:val="single" w:sz="4" w:space="0" w:color="auto"/>
              <w:left w:val="single" w:sz="4" w:space="0" w:color="auto"/>
              <w:bottom w:val="single" w:sz="4" w:space="0" w:color="auto"/>
              <w:right w:val="single" w:sz="4" w:space="0" w:color="auto"/>
            </w:tcBorders>
            <w:vAlign w:val="center"/>
          </w:tcPr>
          <w:p w14:paraId="54DD25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B540C2B"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6A608191"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135787D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Парки культуры и отдыха</w:t>
            </w:r>
          </w:p>
        </w:tc>
        <w:tc>
          <w:tcPr>
            <w:tcW w:w="1562" w:type="dxa"/>
            <w:tcBorders>
              <w:top w:val="single" w:sz="4" w:space="0" w:color="auto"/>
              <w:left w:val="single" w:sz="4" w:space="0" w:color="auto"/>
              <w:bottom w:val="single" w:sz="4" w:space="0" w:color="auto"/>
              <w:right w:val="single" w:sz="4" w:space="0" w:color="auto"/>
            </w:tcBorders>
            <w:vAlign w:val="center"/>
          </w:tcPr>
          <w:p w14:paraId="200340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3.6.2</w:t>
            </w:r>
          </w:p>
        </w:tc>
        <w:tc>
          <w:tcPr>
            <w:tcW w:w="1701" w:type="dxa"/>
            <w:tcBorders>
              <w:top w:val="single" w:sz="4" w:space="0" w:color="auto"/>
              <w:left w:val="single" w:sz="4" w:space="0" w:color="auto"/>
              <w:bottom w:val="single" w:sz="4" w:space="0" w:color="auto"/>
              <w:right w:val="single" w:sz="4" w:space="0" w:color="auto"/>
            </w:tcBorders>
            <w:vAlign w:val="center"/>
          </w:tcPr>
          <w:p w14:paraId="37BE64E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1E32EF9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1 000 000</w:t>
            </w:r>
          </w:p>
        </w:tc>
        <w:tc>
          <w:tcPr>
            <w:tcW w:w="1559" w:type="dxa"/>
            <w:tcBorders>
              <w:top w:val="single" w:sz="4" w:space="0" w:color="auto"/>
              <w:left w:val="single" w:sz="4" w:space="0" w:color="auto"/>
              <w:bottom w:val="single" w:sz="4" w:space="0" w:color="auto"/>
              <w:right w:val="single" w:sz="4" w:space="0" w:color="auto"/>
            </w:tcBorders>
            <w:vAlign w:val="center"/>
          </w:tcPr>
          <w:p w14:paraId="231ECB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2977" w:type="dxa"/>
            <w:tcBorders>
              <w:top w:val="single" w:sz="4" w:space="0" w:color="auto"/>
              <w:left w:val="single" w:sz="4" w:space="0" w:color="auto"/>
              <w:bottom w:val="single" w:sz="4" w:space="0" w:color="auto"/>
              <w:right w:val="single" w:sz="4" w:space="0" w:color="auto"/>
            </w:tcBorders>
            <w:vAlign w:val="center"/>
          </w:tcPr>
          <w:p w14:paraId="6F6EDE5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7C6C757"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32638465"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2EDAE8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деятельности в области гидрометеорологии и смежных с ней областях</w:t>
            </w:r>
          </w:p>
        </w:tc>
        <w:tc>
          <w:tcPr>
            <w:tcW w:w="1562" w:type="dxa"/>
            <w:tcBorders>
              <w:top w:val="single" w:sz="4" w:space="0" w:color="auto"/>
              <w:left w:val="single" w:sz="4" w:space="0" w:color="auto"/>
              <w:bottom w:val="single" w:sz="4" w:space="0" w:color="auto"/>
              <w:right w:val="single" w:sz="4" w:space="0" w:color="auto"/>
            </w:tcBorders>
            <w:vAlign w:val="center"/>
          </w:tcPr>
          <w:p w14:paraId="1F0591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3B312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32A346D0"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1FDA5509"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15FCFAA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Отдых (рекреация)</w:t>
            </w:r>
          </w:p>
        </w:tc>
        <w:tc>
          <w:tcPr>
            <w:tcW w:w="1562" w:type="dxa"/>
            <w:tcBorders>
              <w:top w:val="single" w:sz="4" w:space="0" w:color="auto"/>
              <w:left w:val="single" w:sz="4" w:space="0" w:color="auto"/>
              <w:bottom w:val="single" w:sz="4" w:space="0" w:color="auto"/>
              <w:right w:val="single" w:sz="4" w:space="0" w:color="auto"/>
            </w:tcBorders>
            <w:vAlign w:val="center"/>
          </w:tcPr>
          <w:p w14:paraId="2527F3D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08C1600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vAlign w:val="center"/>
          </w:tcPr>
          <w:p w14:paraId="7D8DFB3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977" w:type="dxa"/>
            <w:tcBorders>
              <w:top w:val="single" w:sz="4" w:space="0" w:color="auto"/>
              <w:left w:val="single" w:sz="4" w:space="0" w:color="auto"/>
              <w:bottom w:val="single" w:sz="4" w:space="0" w:color="auto"/>
              <w:right w:val="single" w:sz="4" w:space="0" w:color="auto"/>
            </w:tcBorders>
            <w:vAlign w:val="center"/>
          </w:tcPr>
          <w:p w14:paraId="4AEAF41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40DB229"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3CE06A56"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085C37BE"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Площадки для занятий спортом</w:t>
            </w:r>
          </w:p>
        </w:tc>
        <w:tc>
          <w:tcPr>
            <w:tcW w:w="1562" w:type="dxa"/>
            <w:tcBorders>
              <w:top w:val="single" w:sz="4" w:space="0" w:color="auto"/>
              <w:left w:val="single" w:sz="4" w:space="0" w:color="auto"/>
              <w:bottom w:val="single" w:sz="4" w:space="0" w:color="auto"/>
              <w:right w:val="single" w:sz="4" w:space="0" w:color="auto"/>
            </w:tcBorders>
            <w:vAlign w:val="center"/>
          </w:tcPr>
          <w:p w14:paraId="54D326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5.1.3</w:t>
            </w:r>
          </w:p>
        </w:tc>
        <w:tc>
          <w:tcPr>
            <w:tcW w:w="1701" w:type="dxa"/>
            <w:tcBorders>
              <w:top w:val="single" w:sz="4" w:space="0" w:color="auto"/>
              <w:left w:val="single" w:sz="4" w:space="0" w:color="auto"/>
              <w:bottom w:val="single" w:sz="4" w:space="0" w:color="auto"/>
              <w:right w:val="single" w:sz="4" w:space="0" w:color="auto"/>
            </w:tcBorders>
            <w:vAlign w:val="center"/>
          </w:tcPr>
          <w:p w14:paraId="438B0C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485B2B2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1 000 000</w:t>
            </w:r>
          </w:p>
        </w:tc>
        <w:tc>
          <w:tcPr>
            <w:tcW w:w="1559" w:type="dxa"/>
            <w:tcBorders>
              <w:top w:val="single" w:sz="4" w:space="0" w:color="auto"/>
              <w:left w:val="single" w:sz="4" w:space="0" w:color="auto"/>
              <w:bottom w:val="single" w:sz="4" w:space="0" w:color="auto"/>
              <w:right w:val="single" w:sz="4" w:space="0" w:color="auto"/>
            </w:tcBorders>
            <w:vAlign w:val="center"/>
          </w:tcPr>
          <w:p w14:paraId="6C92CFA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977" w:type="dxa"/>
            <w:tcBorders>
              <w:top w:val="single" w:sz="4" w:space="0" w:color="auto"/>
              <w:left w:val="single" w:sz="4" w:space="0" w:color="auto"/>
              <w:bottom w:val="single" w:sz="4" w:space="0" w:color="auto"/>
              <w:right w:val="single" w:sz="4" w:space="0" w:color="auto"/>
            </w:tcBorders>
            <w:vAlign w:val="center"/>
          </w:tcPr>
          <w:p w14:paraId="57362A9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E0D5B11"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2C78A2AA"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2B053072"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Оборудованные площадки для занятий спортом</w:t>
            </w:r>
          </w:p>
        </w:tc>
        <w:tc>
          <w:tcPr>
            <w:tcW w:w="1562" w:type="dxa"/>
            <w:tcBorders>
              <w:top w:val="single" w:sz="4" w:space="0" w:color="auto"/>
              <w:left w:val="single" w:sz="4" w:space="0" w:color="auto"/>
              <w:bottom w:val="single" w:sz="4" w:space="0" w:color="auto"/>
              <w:right w:val="single" w:sz="4" w:space="0" w:color="auto"/>
            </w:tcBorders>
            <w:vAlign w:val="center"/>
          </w:tcPr>
          <w:p w14:paraId="0120535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5.1.4</w:t>
            </w:r>
          </w:p>
        </w:tc>
        <w:tc>
          <w:tcPr>
            <w:tcW w:w="1701" w:type="dxa"/>
            <w:tcBorders>
              <w:top w:val="single" w:sz="4" w:space="0" w:color="auto"/>
              <w:left w:val="single" w:sz="4" w:space="0" w:color="auto"/>
              <w:bottom w:val="single" w:sz="4" w:space="0" w:color="auto"/>
              <w:right w:val="single" w:sz="4" w:space="0" w:color="auto"/>
            </w:tcBorders>
            <w:vAlign w:val="center"/>
          </w:tcPr>
          <w:p w14:paraId="502A06D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77558F4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1 000 000</w:t>
            </w:r>
          </w:p>
        </w:tc>
        <w:tc>
          <w:tcPr>
            <w:tcW w:w="1559" w:type="dxa"/>
            <w:tcBorders>
              <w:top w:val="single" w:sz="4" w:space="0" w:color="auto"/>
              <w:left w:val="single" w:sz="4" w:space="0" w:color="auto"/>
              <w:bottom w:val="single" w:sz="4" w:space="0" w:color="auto"/>
              <w:right w:val="single" w:sz="4" w:space="0" w:color="auto"/>
            </w:tcBorders>
            <w:vAlign w:val="center"/>
          </w:tcPr>
          <w:p w14:paraId="28671B1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977" w:type="dxa"/>
            <w:tcBorders>
              <w:top w:val="single" w:sz="4" w:space="0" w:color="auto"/>
              <w:left w:val="single" w:sz="4" w:space="0" w:color="auto"/>
              <w:bottom w:val="single" w:sz="4" w:space="0" w:color="auto"/>
              <w:right w:val="single" w:sz="4" w:space="0" w:color="auto"/>
            </w:tcBorders>
            <w:vAlign w:val="center"/>
          </w:tcPr>
          <w:p w14:paraId="1687427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7EC8D534"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416B8FD7"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5679FDD3"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Водный спорт</w:t>
            </w:r>
          </w:p>
        </w:tc>
        <w:tc>
          <w:tcPr>
            <w:tcW w:w="1562" w:type="dxa"/>
            <w:tcBorders>
              <w:top w:val="single" w:sz="4" w:space="0" w:color="auto"/>
              <w:left w:val="single" w:sz="4" w:space="0" w:color="auto"/>
              <w:bottom w:val="single" w:sz="4" w:space="0" w:color="auto"/>
              <w:right w:val="single" w:sz="4" w:space="0" w:color="auto"/>
            </w:tcBorders>
            <w:vAlign w:val="center"/>
          </w:tcPr>
          <w:p w14:paraId="210B75E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5.1.5</w:t>
            </w:r>
          </w:p>
        </w:tc>
        <w:tc>
          <w:tcPr>
            <w:tcW w:w="1701" w:type="dxa"/>
            <w:tcBorders>
              <w:top w:val="single" w:sz="4" w:space="0" w:color="auto"/>
              <w:left w:val="single" w:sz="4" w:space="0" w:color="auto"/>
              <w:bottom w:val="single" w:sz="4" w:space="0" w:color="auto"/>
              <w:right w:val="single" w:sz="4" w:space="0" w:color="auto"/>
            </w:tcBorders>
            <w:vAlign w:val="center"/>
          </w:tcPr>
          <w:p w14:paraId="4FB5CD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0C90A1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1 000 000</w:t>
            </w:r>
          </w:p>
        </w:tc>
        <w:tc>
          <w:tcPr>
            <w:tcW w:w="1559" w:type="dxa"/>
            <w:tcBorders>
              <w:top w:val="single" w:sz="4" w:space="0" w:color="auto"/>
              <w:left w:val="single" w:sz="4" w:space="0" w:color="auto"/>
              <w:bottom w:val="single" w:sz="4" w:space="0" w:color="auto"/>
              <w:right w:val="single" w:sz="4" w:space="0" w:color="auto"/>
            </w:tcBorders>
            <w:vAlign w:val="center"/>
          </w:tcPr>
          <w:p w14:paraId="237FCA3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977" w:type="dxa"/>
            <w:tcBorders>
              <w:top w:val="single" w:sz="4" w:space="0" w:color="auto"/>
              <w:left w:val="single" w:sz="4" w:space="0" w:color="auto"/>
              <w:bottom w:val="single" w:sz="4" w:space="0" w:color="auto"/>
              <w:right w:val="single" w:sz="4" w:space="0" w:color="auto"/>
            </w:tcBorders>
            <w:vAlign w:val="center"/>
          </w:tcPr>
          <w:p w14:paraId="787D6CE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20BDC04"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79A817B6"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40A289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562" w:type="dxa"/>
            <w:tcBorders>
              <w:top w:val="single" w:sz="4" w:space="0" w:color="auto"/>
              <w:left w:val="single" w:sz="4" w:space="0" w:color="auto"/>
              <w:bottom w:val="single" w:sz="4" w:space="0" w:color="auto"/>
              <w:right w:val="single" w:sz="4" w:space="0" w:color="auto"/>
            </w:tcBorders>
            <w:vAlign w:val="center"/>
          </w:tcPr>
          <w:p w14:paraId="368741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DE4EA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EF6452D"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2C047852"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4288A6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562" w:type="dxa"/>
            <w:tcBorders>
              <w:top w:val="single" w:sz="4" w:space="0" w:color="auto"/>
              <w:left w:val="single" w:sz="4" w:space="0" w:color="auto"/>
              <w:bottom w:val="single" w:sz="4" w:space="0" w:color="auto"/>
              <w:right w:val="single" w:sz="4" w:space="0" w:color="auto"/>
            </w:tcBorders>
            <w:vAlign w:val="center"/>
          </w:tcPr>
          <w:p w14:paraId="0F70E5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91753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7B40274"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18C88C44"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60B9DA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Охрана природных территорий</w:t>
            </w:r>
          </w:p>
        </w:tc>
        <w:tc>
          <w:tcPr>
            <w:tcW w:w="1562" w:type="dxa"/>
            <w:tcBorders>
              <w:top w:val="single" w:sz="4" w:space="0" w:color="auto"/>
              <w:left w:val="single" w:sz="4" w:space="0" w:color="auto"/>
              <w:bottom w:val="single" w:sz="4" w:space="0" w:color="auto"/>
              <w:right w:val="single" w:sz="4" w:space="0" w:color="auto"/>
            </w:tcBorders>
            <w:vAlign w:val="center"/>
          </w:tcPr>
          <w:p w14:paraId="54EE29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FC51B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433219B"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2FCEF48F"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3188D25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Историко-культурная деятельность</w:t>
            </w:r>
          </w:p>
        </w:tc>
        <w:tc>
          <w:tcPr>
            <w:tcW w:w="1562" w:type="dxa"/>
            <w:tcBorders>
              <w:top w:val="single" w:sz="4" w:space="0" w:color="auto"/>
              <w:left w:val="single" w:sz="4" w:space="0" w:color="auto"/>
              <w:bottom w:val="single" w:sz="4" w:space="0" w:color="auto"/>
              <w:right w:val="single" w:sz="4" w:space="0" w:color="auto"/>
            </w:tcBorders>
            <w:vAlign w:val="center"/>
          </w:tcPr>
          <w:p w14:paraId="68F922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89B2DA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2FF24B34"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289D0B28"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2BC1BA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Водные объекты</w:t>
            </w:r>
          </w:p>
        </w:tc>
        <w:tc>
          <w:tcPr>
            <w:tcW w:w="1562" w:type="dxa"/>
            <w:tcBorders>
              <w:top w:val="single" w:sz="4" w:space="0" w:color="auto"/>
              <w:left w:val="single" w:sz="4" w:space="0" w:color="auto"/>
              <w:bottom w:val="single" w:sz="4" w:space="0" w:color="auto"/>
              <w:right w:val="single" w:sz="4" w:space="0" w:color="auto"/>
            </w:tcBorders>
            <w:vAlign w:val="center"/>
          </w:tcPr>
          <w:p w14:paraId="4228FA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11.0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91D31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DB9A7F6"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7D3BD4AA"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7B5A88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Общее пользование водными объектами</w:t>
            </w:r>
          </w:p>
        </w:tc>
        <w:tc>
          <w:tcPr>
            <w:tcW w:w="1562" w:type="dxa"/>
            <w:tcBorders>
              <w:top w:val="single" w:sz="4" w:space="0" w:color="auto"/>
              <w:left w:val="single" w:sz="4" w:space="0" w:color="auto"/>
              <w:bottom w:val="single" w:sz="4" w:space="0" w:color="auto"/>
              <w:right w:val="single" w:sz="4" w:space="0" w:color="auto"/>
            </w:tcBorders>
            <w:vAlign w:val="center"/>
          </w:tcPr>
          <w:p w14:paraId="5B3745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11.1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27BAD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A6D7081"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266D4F07"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4A7D7E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562" w:type="dxa"/>
            <w:tcBorders>
              <w:top w:val="single" w:sz="4" w:space="0" w:color="auto"/>
              <w:left w:val="single" w:sz="4" w:space="0" w:color="auto"/>
              <w:bottom w:val="single" w:sz="4" w:space="0" w:color="auto"/>
              <w:right w:val="single" w:sz="4" w:space="0" w:color="auto"/>
            </w:tcBorders>
            <w:vAlign w:val="center"/>
          </w:tcPr>
          <w:p w14:paraId="4B58E57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2C685A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51146DA"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1381E406"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791587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562" w:type="dxa"/>
            <w:tcBorders>
              <w:top w:val="single" w:sz="4" w:space="0" w:color="auto"/>
              <w:left w:val="single" w:sz="4" w:space="0" w:color="auto"/>
              <w:bottom w:val="single" w:sz="4" w:space="0" w:color="auto"/>
              <w:right w:val="single" w:sz="4" w:space="0" w:color="auto"/>
            </w:tcBorders>
            <w:vAlign w:val="center"/>
          </w:tcPr>
          <w:p w14:paraId="4A0AAA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Borders>
              <w:top w:val="single" w:sz="4" w:space="0" w:color="auto"/>
              <w:left w:val="single" w:sz="4" w:space="0" w:color="auto"/>
              <w:bottom w:val="single" w:sz="4" w:space="0" w:color="auto"/>
              <w:right w:val="single" w:sz="4" w:space="0" w:color="auto"/>
            </w:tcBorders>
          </w:tcPr>
          <w:p w14:paraId="163973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F74A851" w14:textId="77777777" w:rsidTr="00A24A9C">
        <w:trPr>
          <w:cantSplit/>
        </w:trPr>
        <w:tc>
          <w:tcPr>
            <w:tcW w:w="646" w:type="dxa"/>
            <w:tcBorders>
              <w:top w:val="single" w:sz="4" w:space="0" w:color="auto"/>
              <w:left w:val="single" w:sz="4" w:space="0" w:color="auto"/>
              <w:bottom w:val="single" w:sz="4" w:space="0" w:color="auto"/>
              <w:right w:val="single" w:sz="4" w:space="0" w:color="auto"/>
            </w:tcBorders>
            <w:vAlign w:val="center"/>
          </w:tcPr>
          <w:p w14:paraId="72D7E000" w14:textId="77777777" w:rsidR="00C401BD" w:rsidRPr="00C401BD" w:rsidRDefault="00C401BD" w:rsidP="00C401BD">
            <w:pPr>
              <w:widowControl/>
              <w:numPr>
                <w:ilvl w:val="0"/>
                <w:numId w:val="243"/>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5EB952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562" w:type="dxa"/>
            <w:tcBorders>
              <w:top w:val="single" w:sz="4" w:space="0" w:color="auto"/>
              <w:left w:val="single" w:sz="4" w:space="0" w:color="auto"/>
              <w:bottom w:val="single" w:sz="4" w:space="0" w:color="auto"/>
              <w:right w:val="single" w:sz="4" w:space="0" w:color="auto"/>
            </w:tcBorders>
            <w:vAlign w:val="center"/>
          </w:tcPr>
          <w:p w14:paraId="06A9F3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Borders>
              <w:top w:val="single" w:sz="4" w:space="0" w:color="auto"/>
              <w:left w:val="single" w:sz="4" w:space="0" w:color="auto"/>
              <w:bottom w:val="single" w:sz="4" w:space="0" w:color="auto"/>
              <w:right w:val="single" w:sz="4" w:space="0" w:color="auto"/>
            </w:tcBorders>
          </w:tcPr>
          <w:p w14:paraId="40F76F4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696A2E19" w14:textId="77777777" w:rsidR="00C401BD" w:rsidRPr="00C401BD" w:rsidRDefault="00C401BD" w:rsidP="00C401BD">
      <w:pPr>
        <w:widowControl/>
        <w:adjustRightInd w:val="0"/>
        <w:ind w:firstLine="851"/>
        <w:jc w:val="both"/>
        <w:rPr>
          <w:rFonts w:eastAsia="Calibri"/>
          <w:sz w:val="24"/>
          <w:szCs w:val="24"/>
          <w:lang w:val="ru-RU"/>
        </w:rPr>
      </w:pPr>
      <w:r w:rsidRPr="00C401BD">
        <w:rPr>
          <w:sz w:val="24"/>
          <w:szCs w:val="24"/>
          <w:lang w:val="ru-RU" w:eastAsia="ru-RU"/>
        </w:rPr>
        <w:t xml:space="preserve">В основных видах разрешенных использования вид разрешенного использования с кодом 5.0 «Отдых (рекреация)» установлен в целях обеспечения возможности образования земельных участков для </w:t>
      </w:r>
      <w:r w:rsidRPr="00C401BD">
        <w:rPr>
          <w:rFonts w:eastAsia="Calibri"/>
          <w:sz w:val="24"/>
          <w:szCs w:val="24"/>
          <w:lang w:val="ru-RU"/>
        </w:rPr>
        <w:t>парков.</w:t>
      </w:r>
    </w:p>
    <w:p w14:paraId="29776CE5" w14:textId="77777777" w:rsidR="00C401BD" w:rsidRPr="00C401BD" w:rsidRDefault="00C401BD" w:rsidP="00C401BD">
      <w:pPr>
        <w:widowControl/>
        <w:autoSpaceDE/>
        <w:autoSpaceDN/>
        <w:ind w:firstLine="708"/>
        <w:jc w:val="both"/>
        <w:rPr>
          <w:rFonts w:eastAsia="Calibri"/>
          <w:sz w:val="24"/>
          <w:szCs w:val="24"/>
          <w:lang w:val="ru-RU"/>
        </w:rPr>
      </w:pPr>
      <w:r w:rsidRPr="00C401BD">
        <w:rPr>
          <w:rFonts w:eastAsia="Calibri"/>
          <w:sz w:val="24"/>
          <w:szCs w:val="24"/>
          <w:lang w:val="ru-RU"/>
        </w:rPr>
        <w:t xml:space="preserve">Для видов разрешенного использования с кодами 5.1 – 5.5, входящих в соответствии с Классификатором в содержание </w:t>
      </w:r>
      <w:r w:rsidRPr="00C401BD">
        <w:rPr>
          <w:sz w:val="24"/>
          <w:szCs w:val="24"/>
          <w:lang w:val="ru-RU" w:eastAsia="ru-RU"/>
        </w:rPr>
        <w:t>вида разрешенного использования с кодом 5.0 «Отдых (рекреация)», п</w:t>
      </w:r>
      <w:r w:rsidRPr="00C401BD">
        <w:rPr>
          <w:sz w:val="24"/>
          <w:szCs w:val="24"/>
          <w:shd w:val="clear" w:color="auto" w:fill="FFFFFF"/>
          <w:lang w:val="ru-RU" w:eastAsia="ru-RU"/>
        </w:rPr>
        <w:t xml:space="preserve">редельные (минимальные и (или) максимальные) размеры земельных </w:t>
      </w:r>
      <w:r w:rsidRPr="00C401BD">
        <w:rPr>
          <w:sz w:val="24"/>
          <w:szCs w:val="24"/>
          <w:shd w:val="clear" w:color="auto" w:fill="FFFFFF"/>
          <w:lang w:val="ru-RU" w:eastAsia="ru-RU"/>
        </w:rPr>
        <w:lastRenderedPageBreak/>
        <w:t xml:space="preserve">участков и предельные параметры разрешенного строительства, реконструкции объектов капитального строительства установлены отдельно по каждому из видов </w:t>
      </w:r>
      <w:r w:rsidRPr="00C401BD">
        <w:rPr>
          <w:rFonts w:eastAsia="Calibri"/>
          <w:sz w:val="24"/>
          <w:szCs w:val="24"/>
          <w:lang w:val="ru-RU"/>
        </w:rPr>
        <w:t xml:space="preserve">разрешенного использования. </w:t>
      </w:r>
    </w:p>
    <w:p w14:paraId="659951AD" w14:textId="77777777" w:rsidR="00C401BD" w:rsidRPr="00C401BD" w:rsidRDefault="00C401BD" w:rsidP="00C401BD">
      <w:pPr>
        <w:widowControl/>
        <w:autoSpaceDE/>
        <w:autoSpaceDN/>
        <w:ind w:firstLine="708"/>
        <w:jc w:val="both"/>
        <w:rPr>
          <w:rFonts w:eastAsia="Calibri"/>
          <w:sz w:val="24"/>
          <w:szCs w:val="24"/>
          <w:lang w:val="ru-RU"/>
        </w:rPr>
      </w:pPr>
    </w:p>
    <w:p w14:paraId="45DF34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1EEB7752"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4A4D34F8"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0EF5E012"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09A1BB14" w14:textId="77777777" w:rsidR="00C401BD" w:rsidRPr="00C401BD" w:rsidRDefault="00C401BD" w:rsidP="00C401BD">
      <w:pPr>
        <w:widowControl/>
        <w:autoSpaceDE/>
        <w:autoSpaceDN/>
        <w:jc w:val="center"/>
        <w:rPr>
          <w:sz w:val="24"/>
          <w:szCs w:val="24"/>
          <w:lang w:val="ru-RU" w:eastAsia="ru-RU"/>
        </w:rPr>
      </w:pPr>
    </w:p>
    <w:p w14:paraId="1C92AC0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41DD95FA" w14:textId="77777777" w:rsidR="00C401BD" w:rsidRPr="00C401BD" w:rsidRDefault="00C401BD" w:rsidP="00C401BD">
      <w:pPr>
        <w:widowControl/>
        <w:autoSpaceDE/>
        <w:autoSpaceDN/>
        <w:jc w:val="center"/>
        <w:rPr>
          <w:sz w:val="24"/>
          <w:szCs w:val="24"/>
          <w:lang w:val="ru-RU"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253"/>
        <w:gridCol w:w="1559"/>
        <w:gridCol w:w="1559"/>
        <w:gridCol w:w="1559"/>
        <w:gridCol w:w="1985"/>
        <w:gridCol w:w="2835"/>
      </w:tblGrid>
      <w:tr w:rsidR="00C401BD" w:rsidRPr="00E77B4D" w14:paraId="6F6CEECA" w14:textId="77777777" w:rsidTr="00A24A9C">
        <w:trPr>
          <w:cantSplit/>
          <w:tblHeader/>
        </w:trPr>
        <w:tc>
          <w:tcPr>
            <w:tcW w:w="817" w:type="dxa"/>
            <w:vMerge w:val="restart"/>
            <w:tcBorders>
              <w:top w:val="single" w:sz="4" w:space="0" w:color="auto"/>
              <w:left w:val="single" w:sz="4" w:space="0" w:color="auto"/>
              <w:right w:val="single" w:sz="4" w:space="0" w:color="auto"/>
            </w:tcBorders>
            <w:vAlign w:val="center"/>
          </w:tcPr>
          <w:p w14:paraId="6CCF7C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253" w:type="dxa"/>
            <w:vMerge w:val="restart"/>
            <w:tcBorders>
              <w:top w:val="single" w:sz="4" w:space="0" w:color="auto"/>
              <w:left w:val="single" w:sz="4" w:space="0" w:color="auto"/>
              <w:right w:val="single" w:sz="4" w:space="0" w:color="auto"/>
            </w:tcBorders>
            <w:vAlign w:val="center"/>
          </w:tcPr>
          <w:p w14:paraId="6ED7C0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65F10E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BC3E8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14:paraId="55A952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835" w:type="dxa"/>
            <w:vMerge w:val="restart"/>
            <w:tcBorders>
              <w:top w:val="single" w:sz="4" w:space="0" w:color="auto"/>
              <w:left w:val="single" w:sz="4" w:space="0" w:color="auto"/>
              <w:right w:val="single" w:sz="4" w:space="0" w:color="auto"/>
            </w:tcBorders>
            <w:vAlign w:val="center"/>
          </w:tcPr>
          <w:p w14:paraId="5BD7588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70E7075D" w14:textId="77777777" w:rsidTr="00A24A9C">
        <w:trPr>
          <w:cantSplit/>
          <w:tblHeader/>
        </w:trPr>
        <w:tc>
          <w:tcPr>
            <w:tcW w:w="817" w:type="dxa"/>
            <w:vMerge/>
            <w:tcBorders>
              <w:left w:val="single" w:sz="4" w:space="0" w:color="auto"/>
              <w:bottom w:val="single" w:sz="4" w:space="0" w:color="auto"/>
              <w:right w:val="single" w:sz="4" w:space="0" w:color="auto"/>
            </w:tcBorders>
            <w:vAlign w:val="center"/>
          </w:tcPr>
          <w:p w14:paraId="4111A5DB" w14:textId="77777777" w:rsidR="00C401BD" w:rsidRPr="00C401BD" w:rsidRDefault="00C401BD" w:rsidP="00C401BD">
            <w:pPr>
              <w:widowControl/>
              <w:autoSpaceDE/>
              <w:autoSpaceDN/>
              <w:jc w:val="center"/>
              <w:rPr>
                <w:sz w:val="24"/>
                <w:szCs w:val="20"/>
                <w:lang w:val="ru-RU" w:eastAsia="ru-RU"/>
              </w:rPr>
            </w:pPr>
          </w:p>
        </w:tc>
        <w:tc>
          <w:tcPr>
            <w:tcW w:w="4253" w:type="dxa"/>
            <w:vMerge/>
            <w:tcBorders>
              <w:left w:val="single" w:sz="4" w:space="0" w:color="auto"/>
              <w:bottom w:val="single" w:sz="4" w:space="0" w:color="auto"/>
              <w:right w:val="single" w:sz="4" w:space="0" w:color="auto"/>
            </w:tcBorders>
            <w:vAlign w:val="center"/>
          </w:tcPr>
          <w:p w14:paraId="5D14A0BE"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7B677F39"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4C88A49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559" w:type="dxa"/>
            <w:tcBorders>
              <w:left w:val="single" w:sz="4" w:space="0" w:color="auto"/>
              <w:bottom w:val="single" w:sz="4" w:space="0" w:color="auto"/>
              <w:right w:val="single" w:sz="4" w:space="0" w:color="auto"/>
            </w:tcBorders>
            <w:vAlign w:val="center"/>
          </w:tcPr>
          <w:p w14:paraId="3120256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5" w:type="dxa"/>
            <w:vMerge/>
            <w:tcBorders>
              <w:left w:val="single" w:sz="4" w:space="0" w:color="auto"/>
              <w:bottom w:val="single" w:sz="4" w:space="0" w:color="auto"/>
              <w:right w:val="single" w:sz="4" w:space="0" w:color="auto"/>
            </w:tcBorders>
            <w:vAlign w:val="center"/>
          </w:tcPr>
          <w:p w14:paraId="3948B33F" w14:textId="77777777" w:rsidR="00C401BD" w:rsidRPr="00C401BD" w:rsidRDefault="00C401BD" w:rsidP="00C401BD">
            <w:pPr>
              <w:widowControl/>
              <w:autoSpaceDE/>
              <w:autoSpaceDN/>
              <w:jc w:val="center"/>
              <w:rPr>
                <w:sz w:val="24"/>
                <w:szCs w:val="20"/>
                <w:lang w:val="ru-RU" w:eastAsia="ru-RU"/>
              </w:rPr>
            </w:pPr>
          </w:p>
        </w:tc>
        <w:tc>
          <w:tcPr>
            <w:tcW w:w="2835" w:type="dxa"/>
            <w:vMerge/>
            <w:tcBorders>
              <w:left w:val="single" w:sz="4" w:space="0" w:color="auto"/>
              <w:bottom w:val="single" w:sz="4" w:space="0" w:color="auto"/>
              <w:right w:val="single" w:sz="4" w:space="0" w:color="auto"/>
            </w:tcBorders>
            <w:vAlign w:val="center"/>
          </w:tcPr>
          <w:p w14:paraId="351139E6" w14:textId="77777777" w:rsidR="00C401BD" w:rsidRPr="00C401BD" w:rsidRDefault="00C401BD" w:rsidP="00C401BD">
            <w:pPr>
              <w:widowControl/>
              <w:autoSpaceDE/>
              <w:autoSpaceDN/>
              <w:jc w:val="center"/>
              <w:rPr>
                <w:sz w:val="24"/>
                <w:szCs w:val="20"/>
                <w:lang w:val="ru-RU" w:eastAsia="ru-RU"/>
              </w:rPr>
            </w:pPr>
          </w:p>
        </w:tc>
      </w:tr>
      <w:tr w:rsidR="00C401BD" w:rsidRPr="00C401BD" w14:paraId="08A46DA0"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6A1280AE"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62DF83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33D136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59" w:type="dxa"/>
            <w:tcBorders>
              <w:top w:val="single" w:sz="4" w:space="0" w:color="auto"/>
              <w:left w:val="single" w:sz="4" w:space="0" w:color="auto"/>
              <w:bottom w:val="single" w:sz="4" w:space="0" w:color="auto"/>
              <w:right w:val="single" w:sz="4" w:space="0" w:color="auto"/>
            </w:tcBorders>
            <w:vAlign w:val="center"/>
          </w:tcPr>
          <w:p w14:paraId="7C1483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3A12C2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7CBC51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5F8EE9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448711C"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270E3AD7"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67F407E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559" w:type="dxa"/>
            <w:tcBorders>
              <w:top w:val="single" w:sz="4" w:space="0" w:color="auto"/>
              <w:left w:val="single" w:sz="4" w:space="0" w:color="auto"/>
              <w:bottom w:val="single" w:sz="4" w:space="0" w:color="auto"/>
              <w:right w:val="single" w:sz="4" w:space="0" w:color="auto"/>
            </w:tcBorders>
            <w:vAlign w:val="center"/>
          </w:tcPr>
          <w:p w14:paraId="17E0BCF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559" w:type="dxa"/>
            <w:tcBorders>
              <w:top w:val="single" w:sz="4" w:space="0" w:color="auto"/>
              <w:left w:val="single" w:sz="4" w:space="0" w:color="auto"/>
              <w:bottom w:val="single" w:sz="4" w:space="0" w:color="auto"/>
              <w:right w:val="single" w:sz="4" w:space="0" w:color="auto"/>
            </w:tcBorders>
            <w:vAlign w:val="center"/>
          </w:tcPr>
          <w:p w14:paraId="23BDBC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40FFD37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316161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7FDD35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45F5D4B"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4A282D17"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0256B7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53BB41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559" w:type="dxa"/>
            <w:tcBorders>
              <w:top w:val="single" w:sz="4" w:space="0" w:color="auto"/>
              <w:left w:val="single" w:sz="4" w:space="0" w:color="auto"/>
              <w:bottom w:val="single" w:sz="4" w:space="0" w:color="auto"/>
              <w:right w:val="single" w:sz="4" w:space="0" w:color="auto"/>
            </w:tcBorders>
            <w:vAlign w:val="center"/>
          </w:tcPr>
          <w:p w14:paraId="51DD07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27627D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0863D402"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78C90F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5FDF1D4"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698ADF7C"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0FAC7E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59" w:type="dxa"/>
            <w:tcBorders>
              <w:top w:val="single" w:sz="4" w:space="0" w:color="auto"/>
              <w:left w:val="single" w:sz="4" w:space="0" w:color="auto"/>
              <w:bottom w:val="single" w:sz="4" w:space="0" w:color="auto"/>
              <w:right w:val="single" w:sz="4" w:space="0" w:color="auto"/>
            </w:tcBorders>
            <w:vAlign w:val="center"/>
          </w:tcPr>
          <w:p w14:paraId="67856D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559" w:type="dxa"/>
            <w:tcBorders>
              <w:top w:val="single" w:sz="4" w:space="0" w:color="auto"/>
              <w:left w:val="single" w:sz="4" w:space="0" w:color="auto"/>
              <w:bottom w:val="single" w:sz="4" w:space="0" w:color="auto"/>
              <w:right w:val="single" w:sz="4" w:space="0" w:color="auto"/>
            </w:tcBorders>
            <w:vAlign w:val="center"/>
          </w:tcPr>
          <w:p w14:paraId="04B44A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13975F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313F7A1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55%</w:t>
            </w:r>
          </w:p>
        </w:tc>
        <w:tc>
          <w:tcPr>
            <w:tcW w:w="2835" w:type="dxa"/>
            <w:tcBorders>
              <w:top w:val="single" w:sz="4" w:space="0" w:color="auto"/>
              <w:left w:val="single" w:sz="4" w:space="0" w:color="auto"/>
              <w:bottom w:val="single" w:sz="4" w:space="0" w:color="auto"/>
              <w:right w:val="single" w:sz="4" w:space="0" w:color="auto"/>
            </w:tcBorders>
            <w:vAlign w:val="center"/>
          </w:tcPr>
          <w:p w14:paraId="6B3CC9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798F3B8"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4A3313E1"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248E6B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59" w:type="dxa"/>
            <w:tcBorders>
              <w:top w:val="single" w:sz="4" w:space="0" w:color="auto"/>
              <w:left w:val="single" w:sz="4" w:space="0" w:color="auto"/>
              <w:bottom w:val="single" w:sz="4" w:space="0" w:color="auto"/>
              <w:right w:val="single" w:sz="4" w:space="0" w:color="auto"/>
            </w:tcBorders>
            <w:vAlign w:val="center"/>
          </w:tcPr>
          <w:p w14:paraId="06C34D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59" w:type="dxa"/>
            <w:tcBorders>
              <w:top w:val="single" w:sz="4" w:space="0" w:color="auto"/>
              <w:left w:val="single" w:sz="4" w:space="0" w:color="auto"/>
              <w:bottom w:val="single" w:sz="4" w:space="0" w:color="auto"/>
              <w:right w:val="single" w:sz="4" w:space="0" w:color="auto"/>
            </w:tcBorders>
            <w:vAlign w:val="center"/>
          </w:tcPr>
          <w:p w14:paraId="0D8CED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559" w:type="dxa"/>
            <w:tcBorders>
              <w:top w:val="single" w:sz="4" w:space="0" w:color="auto"/>
              <w:left w:val="single" w:sz="4" w:space="0" w:color="auto"/>
              <w:bottom w:val="single" w:sz="4" w:space="0" w:color="auto"/>
              <w:right w:val="single" w:sz="4" w:space="0" w:color="auto"/>
            </w:tcBorders>
            <w:vAlign w:val="center"/>
          </w:tcPr>
          <w:p w14:paraId="729303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0CF6C0B1"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714B0F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2075B6B"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71CAB5C7"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08AC8E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59" w:type="dxa"/>
            <w:tcBorders>
              <w:top w:val="single" w:sz="4" w:space="0" w:color="auto"/>
              <w:left w:val="single" w:sz="4" w:space="0" w:color="auto"/>
              <w:bottom w:val="single" w:sz="4" w:space="0" w:color="auto"/>
              <w:right w:val="single" w:sz="4" w:space="0" w:color="auto"/>
            </w:tcBorders>
            <w:vAlign w:val="center"/>
          </w:tcPr>
          <w:p w14:paraId="5EE869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59" w:type="dxa"/>
            <w:tcBorders>
              <w:top w:val="single" w:sz="4" w:space="0" w:color="auto"/>
              <w:left w:val="single" w:sz="4" w:space="0" w:color="auto"/>
              <w:bottom w:val="single" w:sz="4" w:space="0" w:color="auto"/>
              <w:right w:val="single" w:sz="4" w:space="0" w:color="auto"/>
            </w:tcBorders>
            <w:vAlign w:val="center"/>
          </w:tcPr>
          <w:p w14:paraId="151EFB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559" w:type="dxa"/>
            <w:tcBorders>
              <w:top w:val="single" w:sz="4" w:space="0" w:color="auto"/>
              <w:left w:val="single" w:sz="4" w:space="0" w:color="auto"/>
              <w:bottom w:val="single" w:sz="4" w:space="0" w:color="auto"/>
              <w:right w:val="single" w:sz="4" w:space="0" w:color="auto"/>
            </w:tcBorders>
            <w:vAlign w:val="center"/>
          </w:tcPr>
          <w:p w14:paraId="60A0CB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10000</w:t>
            </w:r>
          </w:p>
        </w:tc>
        <w:tc>
          <w:tcPr>
            <w:tcW w:w="1985" w:type="dxa"/>
            <w:tcBorders>
              <w:top w:val="single" w:sz="4" w:space="0" w:color="auto"/>
              <w:left w:val="single" w:sz="4" w:space="0" w:color="auto"/>
              <w:bottom w:val="single" w:sz="4" w:space="0" w:color="auto"/>
              <w:right w:val="single" w:sz="4" w:space="0" w:color="auto"/>
            </w:tcBorders>
            <w:vAlign w:val="center"/>
          </w:tcPr>
          <w:p w14:paraId="13B2C3CE"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2835" w:type="dxa"/>
            <w:tcBorders>
              <w:top w:val="single" w:sz="4" w:space="0" w:color="auto"/>
              <w:left w:val="single" w:sz="4" w:space="0" w:color="auto"/>
              <w:bottom w:val="single" w:sz="4" w:space="0" w:color="auto"/>
              <w:right w:val="single" w:sz="4" w:space="0" w:color="auto"/>
            </w:tcBorders>
            <w:vAlign w:val="center"/>
          </w:tcPr>
          <w:p w14:paraId="4C0E77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5CFD401"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4F4B1021"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0DB6B0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Развлечение</w:t>
            </w:r>
          </w:p>
        </w:tc>
        <w:tc>
          <w:tcPr>
            <w:tcW w:w="1559" w:type="dxa"/>
            <w:tcBorders>
              <w:top w:val="single" w:sz="4" w:space="0" w:color="auto"/>
              <w:left w:val="single" w:sz="4" w:space="0" w:color="auto"/>
              <w:bottom w:val="single" w:sz="4" w:space="0" w:color="auto"/>
              <w:right w:val="single" w:sz="4" w:space="0" w:color="auto"/>
            </w:tcBorders>
            <w:vAlign w:val="center"/>
          </w:tcPr>
          <w:p w14:paraId="3495A2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4.8</w:t>
            </w:r>
          </w:p>
        </w:tc>
        <w:tc>
          <w:tcPr>
            <w:tcW w:w="1559" w:type="dxa"/>
            <w:tcBorders>
              <w:top w:val="single" w:sz="4" w:space="0" w:color="auto"/>
              <w:left w:val="single" w:sz="4" w:space="0" w:color="auto"/>
              <w:bottom w:val="single" w:sz="4" w:space="0" w:color="auto"/>
              <w:right w:val="single" w:sz="4" w:space="0" w:color="auto"/>
            </w:tcBorders>
            <w:vAlign w:val="center"/>
          </w:tcPr>
          <w:p w14:paraId="6B83567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559" w:type="dxa"/>
            <w:tcBorders>
              <w:top w:val="single" w:sz="4" w:space="0" w:color="auto"/>
              <w:left w:val="single" w:sz="4" w:space="0" w:color="auto"/>
              <w:bottom w:val="single" w:sz="4" w:space="0" w:color="auto"/>
              <w:right w:val="single" w:sz="4" w:space="0" w:color="auto"/>
            </w:tcBorders>
            <w:vAlign w:val="center"/>
          </w:tcPr>
          <w:p w14:paraId="28996E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21217E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2835" w:type="dxa"/>
            <w:tcBorders>
              <w:top w:val="single" w:sz="4" w:space="0" w:color="auto"/>
              <w:left w:val="single" w:sz="4" w:space="0" w:color="auto"/>
              <w:bottom w:val="single" w:sz="4" w:space="0" w:color="auto"/>
              <w:right w:val="single" w:sz="4" w:space="0" w:color="auto"/>
            </w:tcBorders>
            <w:vAlign w:val="center"/>
          </w:tcPr>
          <w:p w14:paraId="1D0221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FE25156"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41051A02"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7BC38B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59" w:type="dxa"/>
            <w:tcBorders>
              <w:top w:val="single" w:sz="4" w:space="0" w:color="auto"/>
              <w:left w:val="single" w:sz="4" w:space="0" w:color="auto"/>
              <w:bottom w:val="single" w:sz="4" w:space="0" w:color="auto"/>
              <w:right w:val="single" w:sz="4" w:space="0" w:color="auto"/>
            </w:tcBorders>
            <w:vAlign w:val="center"/>
          </w:tcPr>
          <w:p w14:paraId="17BB5B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14:paraId="09B6EF8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4A10D9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12 000</w:t>
            </w:r>
          </w:p>
        </w:tc>
        <w:tc>
          <w:tcPr>
            <w:tcW w:w="1985" w:type="dxa"/>
            <w:tcBorders>
              <w:top w:val="single" w:sz="4" w:space="0" w:color="auto"/>
              <w:left w:val="single" w:sz="4" w:space="0" w:color="auto"/>
              <w:bottom w:val="single" w:sz="4" w:space="0" w:color="auto"/>
              <w:right w:val="single" w:sz="4" w:space="0" w:color="auto"/>
            </w:tcBorders>
            <w:vAlign w:val="center"/>
          </w:tcPr>
          <w:p w14:paraId="037B99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37BA44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DC34826"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28575FF5"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3B08FC77"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Выставочно</w:t>
            </w:r>
            <w:proofErr w:type="spellEnd"/>
            <w:r w:rsidRPr="00C401BD">
              <w:rPr>
                <w:sz w:val="24"/>
                <w:szCs w:val="20"/>
                <w:lang w:val="ru-RU" w:eastAsia="ru-RU"/>
              </w:rPr>
              <w:t>-ярмарочная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14:paraId="62CA3F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4.10</w:t>
            </w:r>
          </w:p>
        </w:tc>
        <w:tc>
          <w:tcPr>
            <w:tcW w:w="1559" w:type="dxa"/>
            <w:tcBorders>
              <w:top w:val="single" w:sz="4" w:space="0" w:color="auto"/>
              <w:left w:val="single" w:sz="4" w:space="0" w:color="auto"/>
              <w:bottom w:val="single" w:sz="4" w:space="0" w:color="auto"/>
              <w:right w:val="single" w:sz="4" w:space="0" w:color="auto"/>
            </w:tcBorders>
            <w:vAlign w:val="center"/>
          </w:tcPr>
          <w:p w14:paraId="03F28B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559" w:type="dxa"/>
            <w:tcBorders>
              <w:top w:val="single" w:sz="4" w:space="0" w:color="auto"/>
              <w:left w:val="single" w:sz="4" w:space="0" w:color="auto"/>
              <w:bottom w:val="single" w:sz="4" w:space="0" w:color="auto"/>
              <w:right w:val="single" w:sz="4" w:space="0" w:color="auto"/>
            </w:tcBorders>
            <w:vAlign w:val="center"/>
          </w:tcPr>
          <w:p w14:paraId="0AE19F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0CB2EE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835" w:type="dxa"/>
            <w:tcBorders>
              <w:top w:val="single" w:sz="4" w:space="0" w:color="auto"/>
              <w:left w:val="single" w:sz="4" w:space="0" w:color="auto"/>
              <w:bottom w:val="single" w:sz="4" w:space="0" w:color="auto"/>
              <w:right w:val="single" w:sz="4" w:space="0" w:color="auto"/>
            </w:tcBorders>
            <w:vAlign w:val="center"/>
          </w:tcPr>
          <w:p w14:paraId="478469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CA31F67"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07B3B61F"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145E6E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559" w:type="dxa"/>
            <w:tcBorders>
              <w:top w:val="single" w:sz="4" w:space="0" w:color="auto"/>
              <w:left w:val="single" w:sz="4" w:space="0" w:color="auto"/>
              <w:bottom w:val="single" w:sz="4" w:space="0" w:color="auto"/>
              <w:right w:val="single" w:sz="4" w:space="0" w:color="auto"/>
            </w:tcBorders>
            <w:vAlign w:val="center"/>
          </w:tcPr>
          <w:p w14:paraId="05BC10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59" w:type="dxa"/>
            <w:tcBorders>
              <w:top w:val="single" w:sz="4" w:space="0" w:color="auto"/>
              <w:left w:val="single" w:sz="4" w:space="0" w:color="auto"/>
              <w:bottom w:val="single" w:sz="4" w:space="0" w:color="auto"/>
              <w:right w:val="single" w:sz="4" w:space="0" w:color="auto"/>
            </w:tcBorders>
            <w:vAlign w:val="center"/>
          </w:tcPr>
          <w:p w14:paraId="1ADDFC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512D1E9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4AFB10A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75%</w:t>
            </w:r>
          </w:p>
        </w:tc>
        <w:tc>
          <w:tcPr>
            <w:tcW w:w="2835" w:type="dxa"/>
            <w:tcBorders>
              <w:top w:val="single" w:sz="4" w:space="0" w:color="auto"/>
              <w:left w:val="single" w:sz="4" w:space="0" w:color="auto"/>
              <w:bottom w:val="single" w:sz="4" w:space="0" w:color="auto"/>
              <w:right w:val="single" w:sz="4" w:space="0" w:color="auto"/>
            </w:tcBorders>
            <w:vAlign w:val="center"/>
          </w:tcPr>
          <w:p w14:paraId="1CBB68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749E9E5"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78F89685"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73B35F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Природно-познавательный туризм</w:t>
            </w:r>
          </w:p>
        </w:tc>
        <w:tc>
          <w:tcPr>
            <w:tcW w:w="1559" w:type="dxa"/>
            <w:tcBorders>
              <w:top w:val="single" w:sz="4" w:space="0" w:color="auto"/>
              <w:left w:val="single" w:sz="4" w:space="0" w:color="auto"/>
              <w:bottom w:val="single" w:sz="4" w:space="0" w:color="auto"/>
              <w:right w:val="single" w:sz="4" w:space="0" w:color="auto"/>
            </w:tcBorders>
            <w:vAlign w:val="center"/>
          </w:tcPr>
          <w:p w14:paraId="437411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6DB54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3DCDB1D"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299ECE62"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4C6057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Туристическое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2706B1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5.2.1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6D6A7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5A3161F"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3ACEAC78"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25BB55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Охота и рыбалка</w:t>
            </w:r>
          </w:p>
        </w:tc>
        <w:tc>
          <w:tcPr>
            <w:tcW w:w="1559" w:type="dxa"/>
            <w:tcBorders>
              <w:top w:val="single" w:sz="4" w:space="0" w:color="auto"/>
              <w:left w:val="single" w:sz="4" w:space="0" w:color="auto"/>
              <w:bottom w:val="single" w:sz="4" w:space="0" w:color="auto"/>
              <w:right w:val="single" w:sz="4" w:space="0" w:color="auto"/>
            </w:tcBorders>
            <w:vAlign w:val="center"/>
          </w:tcPr>
          <w:p w14:paraId="1ED0D9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D3E99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A3C6F77"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0C948FFC"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3A647F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Причалы для маломерных судов</w:t>
            </w:r>
          </w:p>
        </w:tc>
        <w:tc>
          <w:tcPr>
            <w:tcW w:w="1559" w:type="dxa"/>
            <w:tcBorders>
              <w:top w:val="single" w:sz="4" w:space="0" w:color="auto"/>
              <w:left w:val="single" w:sz="4" w:space="0" w:color="auto"/>
              <w:bottom w:val="single" w:sz="4" w:space="0" w:color="auto"/>
              <w:right w:val="single" w:sz="4" w:space="0" w:color="auto"/>
            </w:tcBorders>
            <w:vAlign w:val="center"/>
          </w:tcPr>
          <w:p w14:paraId="3C8014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5.4</w:t>
            </w:r>
          </w:p>
        </w:tc>
        <w:tc>
          <w:tcPr>
            <w:tcW w:w="1559" w:type="dxa"/>
            <w:tcBorders>
              <w:top w:val="single" w:sz="4" w:space="0" w:color="auto"/>
              <w:left w:val="single" w:sz="4" w:space="0" w:color="auto"/>
              <w:bottom w:val="single" w:sz="4" w:space="0" w:color="auto"/>
              <w:right w:val="single" w:sz="4" w:space="0" w:color="auto"/>
            </w:tcBorders>
            <w:vAlign w:val="center"/>
          </w:tcPr>
          <w:p w14:paraId="18A35A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559" w:type="dxa"/>
            <w:tcBorders>
              <w:top w:val="single" w:sz="4" w:space="0" w:color="auto"/>
              <w:left w:val="single" w:sz="4" w:space="0" w:color="auto"/>
              <w:bottom w:val="single" w:sz="4" w:space="0" w:color="auto"/>
              <w:right w:val="single" w:sz="4" w:space="0" w:color="auto"/>
            </w:tcBorders>
            <w:vAlign w:val="center"/>
          </w:tcPr>
          <w:p w14:paraId="4DC438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500 000</w:t>
            </w:r>
          </w:p>
        </w:tc>
        <w:tc>
          <w:tcPr>
            <w:tcW w:w="1985" w:type="dxa"/>
            <w:tcBorders>
              <w:top w:val="single" w:sz="4" w:space="0" w:color="auto"/>
              <w:left w:val="single" w:sz="4" w:space="0" w:color="auto"/>
              <w:bottom w:val="single" w:sz="4" w:space="0" w:color="auto"/>
              <w:right w:val="single" w:sz="4" w:space="0" w:color="auto"/>
            </w:tcBorders>
            <w:vAlign w:val="center"/>
          </w:tcPr>
          <w:p w14:paraId="7BA991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835" w:type="dxa"/>
            <w:tcBorders>
              <w:top w:val="single" w:sz="4" w:space="0" w:color="auto"/>
              <w:left w:val="single" w:sz="4" w:space="0" w:color="auto"/>
              <w:bottom w:val="single" w:sz="4" w:space="0" w:color="auto"/>
              <w:right w:val="single" w:sz="4" w:space="0" w:color="auto"/>
            </w:tcBorders>
            <w:vAlign w:val="center"/>
          </w:tcPr>
          <w:p w14:paraId="334DC9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D4EBC6C"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0B8D037F"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3BCBDB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Поля для гольфа или конных прогулок</w:t>
            </w:r>
          </w:p>
        </w:tc>
        <w:tc>
          <w:tcPr>
            <w:tcW w:w="1559" w:type="dxa"/>
            <w:tcBorders>
              <w:top w:val="single" w:sz="4" w:space="0" w:color="auto"/>
              <w:left w:val="single" w:sz="4" w:space="0" w:color="auto"/>
              <w:bottom w:val="single" w:sz="4" w:space="0" w:color="auto"/>
              <w:right w:val="single" w:sz="4" w:space="0" w:color="auto"/>
            </w:tcBorders>
            <w:vAlign w:val="center"/>
          </w:tcPr>
          <w:p w14:paraId="16BA52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1559" w:type="dxa"/>
            <w:tcBorders>
              <w:top w:val="single" w:sz="4" w:space="0" w:color="auto"/>
              <w:left w:val="single" w:sz="4" w:space="0" w:color="auto"/>
              <w:bottom w:val="single" w:sz="4" w:space="0" w:color="auto"/>
              <w:right w:val="single" w:sz="4" w:space="0" w:color="auto"/>
            </w:tcBorders>
            <w:vAlign w:val="center"/>
          </w:tcPr>
          <w:p w14:paraId="050C49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559" w:type="dxa"/>
            <w:tcBorders>
              <w:top w:val="single" w:sz="4" w:space="0" w:color="auto"/>
              <w:left w:val="single" w:sz="4" w:space="0" w:color="auto"/>
              <w:bottom w:val="single" w:sz="4" w:space="0" w:color="auto"/>
              <w:right w:val="single" w:sz="4" w:space="0" w:color="auto"/>
            </w:tcBorders>
            <w:vAlign w:val="center"/>
          </w:tcPr>
          <w:p w14:paraId="437839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763F0E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2835" w:type="dxa"/>
            <w:tcBorders>
              <w:top w:val="single" w:sz="4" w:space="0" w:color="auto"/>
              <w:left w:val="single" w:sz="4" w:space="0" w:color="auto"/>
              <w:bottom w:val="single" w:sz="4" w:space="0" w:color="auto"/>
              <w:right w:val="single" w:sz="4" w:space="0" w:color="auto"/>
            </w:tcBorders>
            <w:vAlign w:val="center"/>
          </w:tcPr>
          <w:p w14:paraId="6C2B1E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ECA331E"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609F4FFA" w14:textId="77777777" w:rsidR="00C401BD" w:rsidRPr="00C401BD" w:rsidRDefault="00C401BD" w:rsidP="00C401BD">
            <w:pPr>
              <w:widowControl/>
              <w:numPr>
                <w:ilvl w:val="0"/>
                <w:numId w:val="244"/>
              </w:numPr>
              <w:overflowPunct w:val="0"/>
              <w:autoSpaceDE/>
              <w:autoSpaceDN/>
              <w:adjustRightInd w:val="0"/>
              <w:contextualSpacing/>
              <w:jc w:val="center"/>
              <w:textAlignment w:val="baseline"/>
              <w:rPr>
                <w:sz w:val="24"/>
                <w:szCs w:val="20"/>
                <w:lang w:val="ru-RU" w:eastAsia="ru-RU"/>
              </w:rPr>
            </w:pPr>
          </w:p>
        </w:tc>
        <w:tc>
          <w:tcPr>
            <w:tcW w:w="4253" w:type="dxa"/>
            <w:tcBorders>
              <w:top w:val="single" w:sz="4" w:space="0" w:color="auto"/>
              <w:left w:val="single" w:sz="4" w:space="0" w:color="auto"/>
              <w:bottom w:val="single" w:sz="4" w:space="0" w:color="auto"/>
              <w:right w:val="single" w:sz="4" w:space="0" w:color="auto"/>
            </w:tcBorders>
            <w:vAlign w:val="center"/>
          </w:tcPr>
          <w:p w14:paraId="5ACC14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559" w:type="dxa"/>
            <w:tcBorders>
              <w:top w:val="single" w:sz="4" w:space="0" w:color="auto"/>
              <w:left w:val="single" w:sz="4" w:space="0" w:color="auto"/>
              <w:bottom w:val="single" w:sz="4" w:space="0" w:color="auto"/>
              <w:right w:val="single" w:sz="4" w:space="0" w:color="auto"/>
            </w:tcBorders>
            <w:vAlign w:val="center"/>
          </w:tcPr>
          <w:p w14:paraId="62363F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6246F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bl>
    <w:p w14:paraId="3E17E5F5"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действие градостроительного регламента не распространяется.</w:t>
      </w:r>
    </w:p>
    <w:p w14:paraId="35DDBC99" w14:textId="77777777" w:rsidR="00C401BD" w:rsidRPr="00C401BD" w:rsidRDefault="00C401BD" w:rsidP="00C401BD">
      <w:pPr>
        <w:widowControl/>
        <w:overflowPunct w:val="0"/>
        <w:adjustRightInd w:val="0"/>
        <w:ind w:firstLine="709"/>
        <w:jc w:val="center"/>
        <w:rPr>
          <w:rFonts w:ascii="HelvDL" w:hAnsi="HelvDL" w:cs="HelvDL"/>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16991632" w14:textId="77777777" w:rsidR="00C401BD" w:rsidRPr="00C401BD" w:rsidRDefault="00C401BD" w:rsidP="00C401BD">
      <w:pPr>
        <w:widowControl/>
        <w:overflowPunct w:val="0"/>
        <w:adjustRightInd w:val="0"/>
        <w:ind w:firstLine="709"/>
        <w:jc w:val="center"/>
        <w:rPr>
          <w:rFonts w:ascii="HelvDL" w:hAnsi="HelvDL" w:cs="HelvDL"/>
          <w:sz w:val="24"/>
          <w:szCs w:val="24"/>
          <w:lang w:val="ru-RU" w:eastAsia="ru-RU"/>
        </w:rPr>
      </w:pPr>
      <w:r w:rsidRPr="00C401BD">
        <w:rPr>
          <w:rFonts w:ascii="HelvDL" w:hAnsi="HelvDL" w:cs="HelvDL"/>
          <w:sz w:val="24"/>
          <w:szCs w:val="24"/>
          <w:lang w:val="ru-RU" w:eastAsia="ru-RU"/>
        </w:rPr>
        <w:lastRenderedPageBreak/>
        <w:t>Р-2 – ПРИРОДНО-РЕКРЕАЦИОННАЯ ЗОНА</w:t>
      </w:r>
    </w:p>
    <w:p w14:paraId="09F54320" w14:textId="77777777" w:rsidR="00C401BD" w:rsidRPr="00C401BD" w:rsidRDefault="00C401BD" w:rsidP="00C401BD">
      <w:pPr>
        <w:widowControl/>
        <w:autoSpaceDE/>
        <w:autoSpaceDN/>
        <w:ind w:firstLine="708"/>
        <w:jc w:val="both"/>
        <w:rPr>
          <w:iCs/>
          <w:sz w:val="24"/>
          <w:szCs w:val="24"/>
          <w:lang w:val="ru-RU" w:eastAsia="ru-RU"/>
        </w:rPr>
      </w:pPr>
    </w:p>
    <w:p w14:paraId="211CD6A1" w14:textId="77777777" w:rsidR="00C401BD" w:rsidRPr="00C401BD" w:rsidRDefault="00C401BD" w:rsidP="00C401BD">
      <w:pPr>
        <w:widowControl/>
        <w:autoSpaceDE/>
        <w:autoSpaceDN/>
        <w:ind w:firstLine="708"/>
        <w:jc w:val="both"/>
        <w:rPr>
          <w:iCs/>
          <w:sz w:val="24"/>
          <w:szCs w:val="24"/>
          <w:lang w:val="ru-RU" w:eastAsia="ru-RU"/>
        </w:rPr>
      </w:pPr>
      <w:r w:rsidRPr="00C401BD">
        <w:rPr>
          <w:sz w:val="24"/>
          <w:szCs w:val="24"/>
          <w:lang w:val="ru-RU" w:eastAsia="ru-RU"/>
        </w:rPr>
        <w:t>Природно-рекреационная з</w:t>
      </w:r>
      <w:r w:rsidRPr="00C401BD">
        <w:rPr>
          <w:iCs/>
          <w:sz w:val="24"/>
          <w:szCs w:val="24"/>
          <w:lang w:val="ru-RU" w:eastAsia="ru-RU"/>
        </w:rPr>
        <w:t xml:space="preserve">она Р-2 установлена для сохранения отдельных естественных качеств окружающей природной среды, сохранения и изучения объектов культурного наследия народов Российской Федерации. </w:t>
      </w:r>
      <w:r w:rsidRPr="00C401BD">
        <w:rPr>
          <w:sz w:val="24"/>
          <w:szCs w:val="24"/>
          <w:lang w:val="ru-RU" w:eastAsia="ru-RU"/>
        </w:rPr>
        <w:t>Зона в</w:t>
      </w:r>
      <w:r w:rsidRPr="00C401BD">
        <w:rPr>
          <w:iCs/>
          <w:sz w:val="24"/>
          <w:szCs w:val="24"/>
          <w:lang w:val="ru-RU" w:eastAsia="ru-RU"/>
        </w:rPr>
        <w:t>ключает в себя территории, занятые городскими лесами, иными территориями с естественными древесной и кустарниковой растительностью, не являющимися землями лесного фонда.</w:t>
      </w:r>
    </w:p>
    <w:p w14:paraId="6A629436" w14:textId="77777777" w:rsidR="00C401BD" w:rsidRPr="00C401BD" w:rsidRDefault="00C401BD" w:rsidP="00C401BD">
      <w:pPr>
        <w:widowControl/>
        <w:autoSpaceDE/>
        <w:autoSpaceDN/>
        <w:ind w:firstLine="708"/>
        <w:jc w:val="both"/>
        <w:rPr>
          <w:sz w:val="24"/>
          <w:szCs w:val="24"/>
          <w:lang w:val="ru-RU" w:eastAsia="ru-RU"/>
        </w:rPr>
      </w:pPr>
      <w:r w:rsidRPr="00C401BD">
        <w:rPr>
          <w:iCs/>
          <w:sz w:val="24"/>
          <w:szCs w:val="24"/>
          <w:lang w:val="ru-RU" w:eastAsia="ru-RU"/>
        </w:rPr>
        <w:t>Градостроительный регламент территориальной зоны должен применяться с учетом требований СП 2.1.4.</w:t>
      </w:r>
      <w:r w:rsidRPr="00C401BD">
        <w:rPr>
          <w:sz w:val="24"/>
          <w:szCs w:val="24"/>
          <w:lang w:val="ru-RU" w:eastAsia="ru-RU"/>
        </w:rPr>
        <w:t>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62DCBE85"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Р-2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4985EB87"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применяются в части, не противоречащей ст. 116 Лесного кодекса Российской Федерации.</w:t>
      </w:r>
    </w:p>
    <w:p w14:paraId="31A97382" w14:textId="77777777" w:rsidR="00C401BD" w:rsidRPr="00C401BD" w:rsidRDefault="00C401BD" w:rsidP="00C401BD">
      <w:pPr>
        <w:widowControl/>
        <w:autoSpaceDE/>
        <w:autoSpaceDN/>
        <w:jc w:val="center"/>
        <w:rPr>
          <w:sz w:val="24"/>
          <w:szCs w:val="24"/>
          <w:lang w:val="ru-RU" w:eastAsia="ru-RU"/>
        </w:rPr>
      </w:pPr>
    </w:p>
    <w:p w14:paraId="4CC117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701"/>
        <w:gridCol w:w="1417"/>
        <w:gridCol w:w="1985"/>
        <w:gridCol w:w="1842"/>
        <w:gridCol w:w="2694"/>
      </w:tblGrid>
      <w:tr w:rsidR="00C401BD" w:rsidRPr="00E77B4D" w14:paraId="5124D891"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26AC51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3BCD7E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5567A3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03F2E6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188938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4" w:type="dxa"/>
            <w:vMerge w:val="restart"/>
            <w:tcBorders>
              <w:top w:val="single" w:sz="4" w:space="0" w:color="auto"/>
              <w:left w:val="single" w:sz="4" w:space="0" w:color="auto"/>
              <w:right w:val="single" w:sz="4" w:space="0" w:color="auto"/>
            </w:tcBorders>
            <w:vAlign w:val="center"/>
          </w:tcPr>
          <w:p w14:paraId="634B0C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1CFE031C"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0D951BA7"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2C529B81"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7824626D" w14:textId="77777777" w:rsidR="00C401BD" w:rsidRPr="00C401BD" w:rsidRDefault="00C401BD" w:rsidP="00C401BD">
            <w:pPr>
              <w:widowControl/>
              <w:autoSpaceDE/>
              <w:autoSpaceDN/>
              <w:jc w:val="center"/>
              <w:rPr>
                <w:sz w:val="24"/>
                <w:szCs w:val="20"/>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26E0E324"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5" w:type="dxa"/>
            <w:tcBorders>
              <w:left w:val="single" w:sz="4" w:space="0" w:color="auto"/>
              <w:bottom w:val="single" w:sz="4" w:space="0" w:color="auto"/>
              <w:right w:val="single" w:sz="4" w:space="0" w:color="auto"/>
            </w:tcBorders>
            <w:vAlign w:val="center"/>
          </w:tcPr>
          <w:p w14:paraId="1C76932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2" w:type="dxa"/>
            <w:vMerge/>
            <w:tcBorders>
              <w:left w:val="single" w:sz="4" w:space="0" w:color="auto"/>
              <w:bottom w:val="single" w:sz="4" w:space="0" w:color="auto"/>
              <w:right w:val="single" w:sz="4" w:space="0" w:color="auto"/>
            </w:tcBorders>
            <w:vAlign w:val="center"/>
          </w:tcPr>
          <w:p w14:paraId="0BF8060E" w14:textId="77777777" w:rsidR="00C401BD" w:rsidRPr="00C401BD" w:rsidRDefault="00C401BD" w:rsidP="00C401BD">
            <w:pPr>
              <w:widowControl/>
              <w:autoSpaceDE/>
              <w:autoSpaceDN/>
              <w:jc w:val="center"/>
              <w:rPr>
                <w:sz w:val="24"/>
                <w:szCs w:val="20"/>
                <w:lang w:val="ru-RU" w:eastAsia="ru-RU"/>
              </w:rPr>
            </w:pPr>
          </w:p>
        </w:tc>
        <w:tc>
          <w:tcPr>
            <w:tcW w:w="2694" w:type="dxa"/>
            <w:vMerge/>
            <w:tcBorders>
              <w:left w:val="single" w:sz="4" w:space="0" w:color="auto"/>
              <w:bottom w:val="single" w:sz="4" w:space="0" w:color="auto"/>
              <w:right w:val="single" w:sz="4" w:space="0" w:color="auto"/>
            </w:tcBorders>
            <w:vAlign w:val="center"/>
          </w:tcPr>
          <w:p w14:paraId="450CF41E" w14:textId="77777777" w:rsidR="00C401BD" w:rsidRPr="00C401BD" w:rsidRDefault="00C401BD" w:rsidP="00C401BD">
            <w:pPr>
              <w:widowControl/>
              <w:autoSpaceDE/>
              <w:autoSpaceDN/>
              <w:jc w:val="center"/>
              <w:rPr>
                <w:sz w:val="24"/>
                <w:szCs w:val="20"/>
                <w:lang w:val="ru-RU" w:eastAsia="ru-RU"/>
              </w:rPr>
            </w:pPr>
          </w:p>
        </w:tc>
      </w:tr>
      <w:tr w:rsidR="00C401BD" w:rsidRPr="00C401BD" w14:paraId="5534537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7CA0557" w14:textId="77777777" w:rsidR="00C401BD" w:rsidRPr="00C401BD" w:rsidRDefault="00C401BD" w:rsidP="00C401BD">
            <w:pPr>
              <w:widowControl/>
              <w:numPr>
                <w:ilvl w:val="0"/>
                <w:numId w:val="18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C3BAE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tcPr>
          <w:p w14:paraId="18B4748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417" w:type="dxa"/>
            <w:tcBorders>
              <w:top w:val="single" w:sz="4" w:space="0" w:color="auto"/>
              <w:left w:val="single" w:sz="4" w:space="0" w:color="auto"/>
              <w:bottom w:val="single" w:sz="4" w:space="0" w:color="auto"/>
              <w:right w:val="single" w:sz="4" w:space="0" w:color="auto"/>
            </w:tcBorders>
            <w:vAlign w:val="center"/>
          </w:tcPr>
          <w:p w14:paraId="5DE732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0986D2E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842" w:type="dxa"/>
            <w:tcBorders>
              <w:top w:val="single" w:sz="4" w:space="0" w:color="auto"/>
              <w:left w:val="single" w:sz="4" w:space="0" w:color="auto"/>
              <w:bottom w:val="single" w:sz="4" w:space="0" w:color="auto"/>
              <w:right w:val="single" w:sz="4" w:space="0" w:color="auto"/>
            </w:tcBorders>
            <w:vAlign w:val="center"/>
          </w:tcPr>
          <w:p w14:paraId="14557D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694" w:type="dxa"/>
            <w:tcBorders>
              <w:top w:val="single" w:sz="4" w:space="0" w:color="auto"/>
              <w:left w:val="single" w:sz="4" w:space="0" w:color="auto"/>
              <w:bottom w:val="single" w:sz="4" w:space="0" w:color="auto"/>
              <w:right w:val="single" w:sz="4" w:space="0" w:color="auto"/>
            </w:tcBorders>
            <w:vAlign w:val="center"/>
          </w:tcPr>
          <w:p w14:paraId="2EC4F6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32AB12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3731C47" w14:textId="77777777" w:rsidR="00C401BD" w:rsidRPr="00C401BD" w:rsidRDefault="00C401BD" w:rsidP="00C401BD">
            <w:pPr>
              <w:widowControl/>
              <w:numPr>
                <w:ilvl w:val="0"/>
                <w:numId w:val="18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210A909" w14:textId="77777777" w:rsidR="00C401BD" w:rsidRPr="00C401BD" w:rsidRDefault="00C401BD" w:rsidP="00C401BD">
            <w:pPr>
              <w:widowControl/>
              <w:autoSpaceDE/>
              <w:autoSpaceDN/>
              <w:jc w:val="center"/>
              <w:rPr>
                <w:sz w:val="24"/>
                <w:szCs w:val="20"/>
                <w:lang w:val="ru-RU" w:eastAsia="ru-RU"/>
              </w:rPr>
            </w:pPr>
            <w:r w:rsidRPr="00C401BD">
              <w:rPr>
                <w:sz w:val="24"/>
                <w:szCs w:val="24"/>
                <w:shd w:val="clear" w:color="auto" w:fill="FFFFFF"/>
                <w:lang w:val="ru-RU" w:eastAsia="ru-RU"/>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14:paraId="54317E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9D107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0B3313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7DAB74E" w14:textId="77777777" w:rsidR="00C401BD" w:rsidRPr="00C401BD" w:rsidRDefault="00C401BD" w:rsidP="00C401BD">
            <w:pPr>
              <w:widowControl/>
              <w:numPr>
                <w:ilvl w:val="0"/>
                <w:numId w:val="18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CB6DD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3E4F66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70BF4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AACF5E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5736465" w14:textId="77777777" w:rsidR="00C401BD" w:rsidRPr="00C401BD" w:rsidRDefault="00C401BD" w:rsidP="00C401BD">
            <w:pPr>
              <w:widowControl/>
              <w:numPr>
                <w:ilvl w:val="0"/>
                <w:numId w:val="18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6DF3BB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4D0227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6A032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7ED87E0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861E526" w14:textId="77777777" w:rsidR="00C401BD" w:rsidRPr="00C401BD" w:rsidRDefault="00C401BD" w:rsidP="00C401BD">
            <w:pPr>
              <w:widowControl/>
              <w:numPr>
                <w:ilvl w:val="0"/>
                <w:numId w:val="18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EA0BA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Охрана природных территорий</w:t>
            </w:r>
          </w:p>
        </w:tc>
        <w:tc>
          <w:tcPr>
            <w:tcW w:w="1701" w:type="dxa"/>
            <w:tcBorders>
              <w:top w:val="single" w:sz="4" w:space="0" w:color="auto"/>
              <w:left w:val="single" w:sz="4" w:space="0" w:color="auto"/>
              <w:bottom w:val="single" w:sz="4" w:space="0" w:color="auto"/>
              <w:right w:val="single" w:sz="4" w:space="0" w:color="auto"/>
            </w:tcBorders>
            <w:vAlign w:val="center"/>
          </w:tcPr>
          <w:p w14:paraId="272FBA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D15F8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BF979A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267C4F5" w14:textId="77777777" w:rsidR="00C401BD" w:rsidRPr="00C401BD" w:rsidRDefault="00C401BD" w:rsidP="00C401BD">
            <w:pPr>
              <w:widowControl/>
              <w:numPr>
                <w:ilvl w:val="0"/>
                <w:numId w:val="18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1FBD2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64D7CB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5B356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7CF2129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CBDE831" w14:textId="77777777" w:rsidR="00C401BD" w:rsidRPr="00C401BD" w:rsidRDefault="00C401BD" w:rsidP="00C401BD">
            <w:pPr>
              <w:widowControl/>
              <w:numPr>
                <w:ilvl w:val="0"/>
                <w:numId w:val="18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C8193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Водные объекты</w:t>
            </w:r>
          </w:p>
        </w:tc>
        <w:tc>
          <w:tcPr>
            <w:tcW w:w="1701" w:type="dxa"/>
            <w:tcBorders>
              <w:top w:val="single" w:sz="4" w:space="0" w:color="auto"/>
              <w:left w:val="single" w:sz="4" w:space="0" w:color="auto"/>
              <w:bottom w:val="single" w:sz="4" w:space="0" w:color="auto"/>
              <w:right w:val="single" w:sz="4" w:space="0" w:color="auto"/>
            </w:tcBorders>
            <w:vAlign w:val="center"/>
          </w:tcPr>
          <w:p w14:paraId="320F8D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11.0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9A57E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50A55E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DBF355E" w14:textId="77777777" w:rsidR="00C401BD" w:rsidRPr="00C401BD" w:rsidRDefault="00C401BD" w:rsidP="00C401BD">
            <w:pPr>
              <w:widowControl/>
              <w:numPr>
                <w:ilvl w:val="0"/>
                <w:numId w:val="18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B6F38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54CB1F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F7A61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928E520"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88E2BE0" w14:textId="77777777" w:rsidR="00C401BD" w:rsidRPr="00C401BD" w:rsidRDefault="00C401BD" w:rsidP="00C401BD">
            <w:pPr>
              <w:widowControl/>
              <w:numPr>
                <w:ilvl w:val="0"/>
                <w:numId w:val="18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13609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711BB2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Borders>
              <w:top w:val="single" w:sz="4" w:space="0" w:color="auto"/>
              <w:left w:val="single" w:sz="4" w:space="0" w:color="auto"/>
              <w:bottom w:val="single" w:sz="4" w:space="0" w:color="auto"/>
              <w:right w:val="single" w:sz="4" w:space="0" w:color="auto"/>
            </w:tcBorders>
          </w:tcPr>
          <w:p w14:paraId="4EA2DD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543AD8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0EAEB86" w14:textId="77777777" w:rsidR="00C401BD" w:rsidRPr="00C401BD" w:rsidRDefault="00C401BD" w:rsidP="00C401BD">
            <w:pPr>
              <w:widowControl/>
              <w:numPr>
                <w:ilvl w:val="0"/>
                <w:numId w:val="186"/>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F5A20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5FA0069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Borders>
              <w:top w:val="single" w:sz="4" w:space="0" w:color="auto"/>
              <w:left w:val="single" w:sz="4" w:space="0" w:color="auto"/>
              <w:bottom w:val="single" w:sz="4" w:space="0" w:color="auto"/>
              <w:right w:val="single" w:sz="4" w:space="0" w:color="auto"/>
            </w:tcBorders>
          </w:tcPr>
          <w:p w14:paraId="19296CE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706555E1" w14:textId="77777777" w:rsidR="00C401BD" w:rsidRPr="00C401BD" w:rsidRDefault="00C401BD" w:rsidP="00C401BD">
      <w:pPr>
        <w:widowControl/>
        <w:autoSpaceDE/>
        <w:autoSpaceDN/>
        <w:jc w:val="center"/>
        <w:rPr>
          <w:sz w:val="24"/>
          <w:szCs w:val="24"/>
          <w:lang w:val="ru-RU" w:eastAsia="ru-RU"/>
        </w:rPr>
      </w:pPr>
    </w:p>
    <w:p w14:paraId="7A9C95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64174DB5"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6D0D0A45"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284FDA07"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1A6BF3D2"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4. Общее пользование водными объектами – 11.1</w:t>
      </w:r>
    </w:p>
    <w:p w14:paraId="3A757863" w14:textId="77777777" w:rsidR="00C401BD" w:rsidRPr="00C401BD" w:rsidRDefault="00C401BD" w:rsidP="00C401BD">
      <w:pPr>
        <w:widowControl/>
        <w:autoSpaceDE/>
        <w:autoSpaceDN/>
        <w:jc w:val="both"/>
        <w:rPr>
          <w:sz w:val="24"/>
          <w:szCs w:val="20"/>
          <w:lang w:val="ru-RU" w:eastAsia="ru-RU"/>
        </w:rPr>
      </w:pPr>
    </w:p>
    <w:p w14:paraId="479831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34A36291" w14:textId="77777777" w:rsidR="00C401BD" w:rsidRPr="00C401BD" w:rsidRDefault="00C401BD" w:rsidP="00C401BD">
      <w:pPr>
        <w:widowControl/>
        <w:autoSpaceDE/>
        <w:autoSpaceDN/>
        <w:jc w:val="center"/>
        <w:rPr>
          <w:sz w:val="24"/>
          <w:szCs w:val="24"/>
          <w:lang w:val="ru-RU" w:eastAsia="ru-RU"/>
        </w:rPr>
      </w:pP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6"/>
        <w:gridCol w:w="3687"/>
        <w:gridCol w:w="1559"/>
        <w:gridCol w:w="1701"/>
        <w:gridCol w:w="1843"/>
        <w:gridCol w:w="2126"/>
        <w:gridCol w:w="2836"/>
      </w:tblGrid>
      <w:tr w:rsidR="00C401BD" w:rsidRPr="00E77B4D" w14:paraId="29AE54C6" w14:textId="77777777" w:rsidTr="00A24A9C">
        <w:trPr>
          <w:trHeight w:val="510"/>
          <w:tblHeader/>
        </w:trPr>
        <w:tc>
          <w:tcPr>
            <w:tcW w:w="816" w:type="dxa"/>
            <w:vMerge w:val="restart"/>
            <w:vAlign w:val="center"/>
          </w:tcPr>
          <w:p w14:paraId="7B0918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687" w:type="dxa"/>
            <w:vMerge w:val="restart"/>
            <w:vAlign w:val="center"/>
          </w:tcPr>
          <w:p w14:paraId="2702F5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vAlign w:val="center"/>
          </w:tcPr>
          <w:p w14:paraId="378CBE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544" w:type="dxa"/>
            <w:gridSpan w:val="2"/>
            <w:vAlign w:val="center"/>
          </w:tcPr>
          <w:p w14:paraId="2D7888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126" w:type="dxa"/>
            <w:vMerge w:val="restart"/>
            <w:vAlign w:val="center"/>
          </w:tcPr>
          <w:p w14:paraId="042190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836" w:type="dxa"/>
            <w:vMerge w:val="restart"/>
            <w:vAlign w:val="center"/>
          </w:tcPr>
          <w:p w14:paraId="16B144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105413CF" w14:textId="77777777" w:rsidTr="00A24A9C">
        <w:trPr>
          <w:trHeight w:val="510"/>
          <w:tblHeader/>
        </w:trPr>
        <w:tc>
          <w:tcPr>
            <w:tcW w:w="816" w:type="dxa"/>
            <w:vMerge/>
            <w:vAlign w:val="center"/>
          </w:tcPr>
          <w:p w14:paraId="1FF70281" w14:textId="77777777" w:rsidR="00C401BD" w:rsidRPr="00C401BD" w:rsidRDefault="00C401BD" w:rsidP="00C401BD">
            <w:pPr>
              <w:widowControl/>
              <w:autoSpaceDE/>
              <w:autoSpaceDN/>
              <w:jc w:val="center"/>
              <w:rPr>
                <w:sz w:val="24"/>
                <w:szCs w:val="20"/>
                <w:lang w:val="ru-RU" w:eastAsia="ru-RU"/>
              </w:rPr>
            </w:pPr>
          </w:p>
        </w:tc>
        <w:tc>
          <w:tcPr>
            <w:tcW w:w="3687" w:type="dxa"/>
            <w:vMerge/>
            <w:vAlign w:val="center"/>
          </w:tcPr>
          <w:p w14:paraId="6227C8C8" w14:textId="77777777" w:rsidR="00C401BD" w:rsidRPr="00C401BD" w:rsidRDefault="00C401BD" w:rsidP="00C401BD">
            <w:pPr>
              <w:widowControl/>
              <w:autoSpaceDE/>
              <w:autoSpaceDN/>
              <w:jc w:val="center"/>
              <w:rPr>
                <w:sz w:val="24"/>
                <w:szCs w:val="20"/>
                <w:lang w:val="ru-RU" w:eastAsia="ru-RU"/>
              </w:rPr>
            </w:pPr>
          </w:p>
        </w:tc>
        <w:tc>
          <w:tcPr>
            <w:tcW w:w="1559" w:type="dxa"/>
            <w:vMerge/>
            <w:vAlign w:val="center"/>
          </w:tcPr>
          <w:p w14:paraId="2B4E8A28" w14:textId="77777777" w:rsidR="00C401BD" w:rsidRPr="00C401BD" w:rsidRDefault="00C401BD" w:rsidP="00C401BD">
            <w:pPr>
              <w:widowControl/>
              <w:autoSpaceDE/>
              <w:autoSpaceDN/>
              <w:jc w:val="center"/>
              <w:rPr>
                <w:sz w:val="24"/>
                <w:szCs w:val="20"/>
                <w:lang w:val="ru-RU" w:eastAsia="ru-RU"/>
              </w:rPr>
            </w:pPr>
          </w:p>
        </w:tc>
        <w:tc>
          <w:tcPr>
            <w:tcW w:w="1701" w:type="dxa"/>
            <w:vAlign w:val="center"/>
          </w:tcPr>
          <w:p w14:paraId="7F16F0C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43" w:type="dxa"/>
            <w:vAlign w:val="center"/>
          </w:tcPr>
          <w:p w14:paraId="2E1FF0B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126" w:type="dxa"/>
            <w:vMerge/>
            <w:vAlign w:val="center"/>
          </w:tcPr>
          <w:p w14:paraId="1A63529C" w14:textId="77777777" w:rsidR="00C401BD" w:rsidRPr="00C401BD" w:rsidRDefault="00C401BD" w:rsidP="00C401BD">
            <w:pPr>
              <w:widowControl/>
              <w:autoSpaceDE/>
              <w:autoSpaceDN/>
              <w:jc w:val="center"/>
              <w:rPr>
                <w:sz w:val="24"/>
                <w:szCs w:val="20"/>
                <w:lang w:val="ru-RU" w:eastAsia="ru-RU"/>
              </w:rPr>
            </w:pPr>
          </w:p>
        </w:tc>
        <w:tc>
          <w:tcPr>
            <w:tcW w:w="2836" w:type="dxa"/>
            <w:vMerge/>
            <w:vAlign w:val="center"/>
          </w:tcPr>
          <w:p w14:paraId="6F64FD3E" w14:textId="77777777" w:rsidR="00C401BD" w:rsidRPr="00C401BD" w:rsidRDefault="00C401BD" w:rsidP="00C401BD">
            <w:pPr>
              <w:widowControl/>
              <w:autoSpaceDE/>
              <w:autoSpaceDN/>
              <w:jc w:val="center"/>
              <w:rPr>
                <w:sz w:val="24"/>
                <w:szCs w:val="20"/>
                <w:lang w:val="ru-RU" w:eastAsia="ru-RU"/>
              </w:rPr>
            </w:pPr>
          </w:p>
        </w:tc>
      </w:tr>
      <w:tr w:rsidR="00C401BD" w:rsidRPr="00C401BD" w14:paraId="00C78374" w14:textId="77777777" w:rsidTr="00A24A9C">
        <w:trPr>
          <w:trHeight w:val="510"/>
        </w:trPr>
        <w:tc>
          <w:tcPr>
            <w:tcW w:w="816" w:type="dxa"/>
            <w:vAlign w:val="center"/>
          </w:tcPr>
          <w:p w14:paraId="0488AF6A"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1</w:t>
            </w:r>
            <w:r w:rsidRPr="00C401BD">
              <w:rPr>
                <w:sz w:val="24"/>
                <w:szCs w:val="20"/>
                <w:lang w:eastAsia="ru-RU"/>
              </w:rPr>
              <w:t>.</w:t>
            </w:r>
          </w:p>
        </w:tc>
        <w:tc>
          <w:tcPr>
            <w:tcW w:w="3687" w:type="dxa"/>
            <w:vAlign w:val="center"/>
          </w:tcPr>
          <w:p w14:paraId="0ABE26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Пчеловодство</w:t>
            </w:r>
          </w:p>
        </w:tc>
        <w:tc>
          <w:tcPr>
            <w:tcW w:w="1559" w:type="dxa"/>
            <w:vAlign w:val="center"/>
          </w:tcPr>
          <w:p w14:paraId="3BD281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1.12</w:t>
            </w:r>
          </w:p>
        </w:tc>
        <w:tc>
          <w:tcPr>
            <w:tcW w:w="1701" w:type="dxa"/>
            <w:vAlign w:val="center"/>
          </w:tcPr>
          <w:p w14:paraId="15C84C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843" w:type="dxa"/>
            <w:vAlign w:val="center"/>
          </w:tcPr>
          <w:p w14:paraId="402DF16D"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126" w:type="dxa"/>
            <w:vAlign w:val="center"/>
          </w:tcPr>
          <w:p w14:paraId="3D93B68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2836" w:type="dxa"/>
            <w:vAlign w:val="center"/>
          </w:tcPr>
          <w:p w14:paraId="66CDD09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824DB97" w14:textId="77777777" w:rsidTr="00A24A9C">
        <w:trPr>
          <w:trHeight w:val="510"/>
        </w:trPr>
        <w:tc>
          <w:tcPr>
            <w:tcW w:w="816" w:type="dxa"/>
            <w:vAlign w:val="center"/>
          </w:tcPr>
          <w:p w14:paraId="010AA9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w:t>
            </w:r>
          </w:p>
        </w:tc>
        <w:tc>
          <w:tcPr>
            <w:tcW w:w="3687" w:type="dxa"/>
            <w:vAlign w:val="center"/>
          </w:tcPr>
          <w:p w14:paraId="111FBFF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559" w:type="dxa"/>
            <w:vAlign w:val="center"/>
          </w:tcPr>
          <w:p w14:paraId="0A150E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8506" w:type="dxa"/>
            <w:gridSpan w:val="4"/>
            <w:vAlign w:val="center"/>
          </w:tcPr>
          <w:p w14:paraId="64DD48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bl>
    <w:p w14:paraId="5908F77C" w14:textId="77777777" w:rsidR="00C401BD" w:rsidRPr="00C401BD" w:rsidRDefault="00C401BD" w:rsidP="00C401BD">
      <w:pPr>
        <w:widowControl/>
        <w:overflowPunct w:val="0"/>
        <w:adjustRightInd w:val="0"/>
        <w:ind w:firstLine="709"/>
        <w:jc w:val="center"/>
        <w:rPr>
          <w:rFonts w:ascii="HelvDL" w:hAnsi="HelvDL" w:cs="HelvDL"/>
          <w:sz w:val="24"/>
          <w:szCs w:val="24"/>
          <w:lang w:eastAsia="ru-RU"/>
        </w:rPr>
        <w:sectPr w:rsidR="00C401BD" w:rsidRPr="00C401BD" w:rsidSect="00A24A9C">
          <w:pgSz w:w="16838" w:h="11906" w:orient="landscape"/>
          <w:pgMar w:top="1134" w:right="1134" w:bottom="1134" w:left="1134" w:header="709" w:footer="567" w:gutter="0"/>
          <w:cols w:space="708"/>
          <w:docGrid w:linePitch="360"/>
        </w:sectPr>
      </w:pPr>
    </w:p>
    <w:p w14:paraId="480B42C3" w14:textId="77777777" w:rsidR="00C401BD" w:rsidRPr="00C401BD" w:rsidRDefault="00C401BD" w:rsidP="00C401BD">
      <w:pPr>
        <w:keepNext/>
        <w:widowControl/>
        <w:autoSpaceDE/>
        <w:autoSpaceDN/>
        <w:jc w:val="center"/>
        <w:outlineLvl w:val="1"/>
        <w:rPr>
          <w:b/>
          <w:bCs/>
          <w:sz w:val="24"/>
          <w:szCs w:val="24"/>
          <w:lang w:val="ru-RU" w:eastAsia="ru-RU"/>
        </w:rPr>
      </w:pPr>
      <w:bookmarkStart w:id="237" w:name="_Toc435034438"/>
      <w:bookmarkStart w:id="238" w:name="_Toc443062496"/>
      <w:bookmarkStart w:id="239" w:name="_Toc448241062"/>
      <w:bookmarkStart w:id="240" w:name="_Toc476621942"/>
      <w:bookmarkStart w:id="241" w:name="_Toc476663747"/>
      <w:bookmarkStart w:id="242" w:name="_Toc480804613"/>
      <w:bookmarkStart w:id="243" w:name="_Toc496027087"/>
      <w:bookmarkStart w:id="244" w:name="_Toc499809643"/>
      <w:bookmarkStart w:id="245" w:name="_Toc536544758"/>
      <w:bookmarkStart w:id="246" w:name="_Toc87610529"/>
      <w:bookmarkStart w:id="247" w:name="_Toc101344265"/>
      <w:bookmarkStart w:id="248" w:name="_Toc101878823"/>
      <w:r w:rsidRPr="00C401BD">
        <w:rPr>
          <w:b/>
          <w:bCs/>
          <w:sz w:val="24"/>
          <w:szCs w:val="24"/>
          <w:lang w:val="ru-RU" w:eastAsia="ru-RU"/>
        </w:rPr>
        <w:lastRenderedPageBreak/>
        <w:t>Статья 38. Градостроительные регламенты для зон специального назначения</w:t>
      </w:r>
      <w:bookmarkEnd w:id="237"/>
      <w:bookmarkEnd w:id="238"/>
      <w:bookmarkEnd w:id="239"/>
      <w:bookmarkEnd w:id="240"/>
      <w:bookmarkEnd w:id="241"/>
      <w:bookmarkEnd w:id="242"/>
      <w:bookmarkEnd w:id="243"/>
      <w:bookmarkEnd w:id="244"/>
      <w:bookmarkEnd w:id="245"/>
      <w:bookmarkEnd w:id="246"/>
      <w:bookmarkEnd w:id="247"/>
      <w:bookmarkEnd w:id="248"/>
    </w:p>
    <w:p w14:paraId="730D1033"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ab/>
      </w:r>
    </w:p>
    <w:p w14:paraId="57335ACE"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14:paraId="682F686D" w14:textId="77777777" w:rsidR="00C401BD" w:rsidRPr="00C401BD" w:rsidRDefault="00C401BD" w:rsidP="00C401BD">
      <w:pPr>
        <w:widowControl/>
        <w:adjustRightInd w:val="0"/>
        <w:ind w:firstLine="720"/>
        <w:jc w:val="both"/>
        <w:rPr>
          <w:sz w:val="24"/>
          <w:szCs w:val="24"/>
          <w:lang w:val="ru-RU" w:eastAsia="ru-RU"/>
        </w:rPr>
      </w:pPr>
    </w:p>
    <w:p w14:paraId="7DC60465"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В состав территориальных зон специального назначения включены:</w:t>
      </w:r>
    </w:p>
    <w:p w14:paraId="30A39EFD"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w:t>
      </w:r>
      <w:r w:rsidRPr="00C401BD">
        <w:rPr>
          <w:sz w:val="24"/>
          <w:szCs w:val="24"/>
          <w:lang w:val="ru-RU" w:eastAsia="ru-RU"/>
        </w:rPr>
        <w:tab/>
        <w:t>зона мест погребения (СП-1);</w:t>
      </w:r>
    </w:p>
    <w:p w14:paraId="101712F9"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w:t>
      </w:r>
      <w:r w:rsidRPr="00C401BD">
        <w:rPr>
          <w:sz w:val="24"/>
          <w:szCs w:val="24"/>
          <w:lang w:val="ru-RU" w:eastAsia="ru-RU"/>
        </w:rPr>
        <w:tab/>
        <w:t>зона иного специального назначения (СП-3).</w:t>
      </w:r>
    </w:p>
    <w:p w14:paraId="603FA3BC"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w:t>
      </w:r>
      <w:r w:rsidRPr="00C401BD">
        <w:rPr>
          <w:sz w:val="24"/>
          <w:szCs w:val="24"/>
          <w:lang w:val="ru-RU" w:eastAsia="ru-RU"/>
        </w:rPr>
        <w:tab/>
        <w:t>специализированная зона иного специального назначения (СП-3а);</w:t>
      </w:r>
    </w:p>
    <w:p w14:paraId="047955DE"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w:t>
      </w:r>
      <w:r w:rsidRPr="00C401BD">
        <w:rPr>
          <w:sz w:val="24"/>
          <w:szCs w:val="24"/>
          <w:lang w:val="ru-RU" w:eastAsia="ru-RU"/>
        </w:rPr>
        <w:tab/>
        <w:t>специализированная зона иного специального назначения (СП-3б).</w:t>
      </w:r>
    </w:p>
    <w:p w14:paraId="3DDFCEB6" w14:textId="77777777" w:rsidR="00C401BD" w:rsidRPr="00C401BD" w:rsidRDefault="00C401BD" w:rsidP="00C401BD">
      <w:pPr>
        <w:widowControl/>
        <w:adjustRightInd w:val="0"/>
        <w:ind w:firstLine="720"/>
        <w:jc w:val="both"/>
        <w:rPr>
          <w:sz w:val="24"/>
          <w:szCs w:val="24"/>
          <w:lang w:val="ru-RU" w:eastAsia="ru-RU"/>
        </w:rPr>
      </w:pPr>
    </w:p>
    <w:p w14:paraId="4E09E4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СП-1 - ЗОНА МЕСТ ПОГРЕБЕНИЯ</w:t>
      </w:r>
    </w:p>
    <w:p w14:paraId="6C872832" w14:textId="77777777" w:rsidR="00C401BD" w:rsidRPr="00C401BD" w:rsidRDefault="00C401BD" w:rsidP="00C401BD">
      <w:pPr>
        <w:widowControl/>
        <w:autoSpaceDE/>
        <w:autoSpaceDN/>
        <w:jc w:val="center"/>
        <w:rPr>
          <w:sz w:val="24"/>
          <w:szCs w:val="24"/>
          <w:lang w:val="ru-RU" w:eastAsia="ru-RU"/>
        </w:rPr>
      </w:pPr>
    </w:p>
    <w:p w14:paraId="181DED0B"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14:paraId="4F1B819B"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6D480381"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СП-1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7EBB50CA" w14:textId="77777777" w:rsidR="00C401BD" w:rsidRPr="00C401BD" w:rsidRDefault="00C401BD" w:rsidP="00C401BD">
      <w:pPr>
        <w:widowControl/>
        <w:autoSpaceDE/>
        <w:autoSpaceDN/>
        <w:rPr>
          <w:sz w:val="24"/>
          <w:szCs w:val="24"/>
          <w:lang w:val="ru-RU" w:eastAsia="ru-RU"/>
        </w:rPr>
      </w:pPr>
    </w:p>
    <w:p w14:paraId="731748FF" w14:textId="77777777" w:rsidR="00C401BD" w:rsidRPr="00C401BD" w:rsidRDefault="00C401BD" w:rsidP="00C401BD">
      <w:pPr>
        <w:widowControl/>
        <w:autoSpaceDE/>
        <w:autoSpaceDN/>
        <w:jc w:val="center"/>
        <w:rPr>
          <w:sz w:val="24"/>
          <w:szCs w:val="24"/>
          <w:lang w:val="ru-RU" w:eastAsia="ru-RU"/>
        </w:rPr>
        <w:sectPr w:rsidR="00C401BD" w:rsidRPr="00C401BD" w:rsidSect="00A24A9C">
          <w:footerReference w:type="even" r:id="rId69"/>
          <w:pgSz w:w="16838" w:h="11906" w:orient="landscape"/>
          <w:pgMar w:top="1134" w:right="1134" w:bottom="1134" w:left="1134" w:header="709" w:footer="567" w:gutter="0"/>
          <w:cols w:space="708"/>
          <w:docGrid w:linePitch="360"/>
        </w:sectPr>
      </w:pPr>
    </w:p>
    <w:p w14:paraId="5F5842F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Основные виды разрешенного использования</w:t>
      </w:r>
    </w:p>
    <w:p w14:paraId="580DDFF6" w14:textId="77777777" w:rsidR="00C401BD" w:rsidRPr="00C401BD" w:rsidRDefault="00C401BD" w:rsidP="00C401BD">
      <w:pPr>
        <w:widowControl/>
        <w:autoSpaceDE/>
        <w:autoSpaceDN/>
        <w:jc w:val="center"/>
        <w:rPr>
          <w:sz w:val="24"/>
          <w:szCs w:val="24"/>
          <w:lang w:val="ru-RU" w:eastAsia="ru-RU"/>
        </w:rPr>
      </w:pP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563"/>
        <w:gridCol w:w="1701"/>
        <w:gridCol w:w="1701"/>
        <w:gridCol w:w="1701"/>
        <w:gridCol w:w="2268"/>
        <w:gridCol w:w="2126"/>
      </w:tblGrid>
      <w:tr w:rsidR="00C401BD" w:rsidRPr="00E77B4D" w14:paraId="5A7491C5"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2755BF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563" w:type="dxa"/>
            <w:vMerge w:val="restart"/>
            <w:tcBorders>
              <w:top w:val="single" w:sz="4" w:space="0" w:color="auto"/>
              <w:left w:val="single" w:sz="4" w:space="0" w:color="auto"/>
              <w:right w:val="single" w:sz="4" w:space="0" w:color="auto"/>
            </w:tcBorders>
            <w:vAlign w:val="center"/>
          </w:tcPr>
          <w:p w14:paraId="1F95EC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559598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6FB443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268" w:type="dxa"/>
            <w:vMerge w:val="restart"/>
            <w:tcBorders>
              <w:top w:val="single" w:sz="4" w:space="0" w:color="auto"/>
              <w:left w:val="single" w:sz="4" w:space="0" w:color="auto"/>
              <w:right w:val="single" w:sz="4" w:space="0" w:color="auto"/>
            </w:tcBorders>
            <w:vAlign w:val="center"/>
          </w:tcPr>
          <w:p w14:paraId="507504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126" w:type="dxa"/>
            <w:vMerge w:val="restart"/>
            <w:tcBorders>
              <w:top w:val="single" w:sz="4" w:space="0" w:color="auto"/>
              <w:left w:val="single" w:sz="4" w:space="0" w:color="auto"/>
              <w:right w:val="single" w:sz="4" w:space="0" w:color="auto"/>
            </w:tcBorders>
            <w:vAlign w:val="center"/>
          </w:tcPr>
          <w:p w14:paraId="3441C6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15F01DA2"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4509109A" w14:textId="77777777" w:rsidR="00C401BD" w:rsidRPr="00C401BD" w:rsidRDefault="00C401BD" w:rsidP="00C401BD">
            <w:pPr>
              <w:widowControl/>
              <w:autoSpaceDE/>
              <w:autoSpaceDN/>
              <w:jc w:val="center"/>
              <w:rPr>
                <w:sz w:val="24"/>
                <w:szCs w:val="20"/>
                <w:lang w:val="ru-RU" w:eastAsia="ru-RU"/>
              </w:rPr>
            </w:pPr>
          </w:p>
        </w:tc>
        <w:tc>
          <w:tcPr>
            <w:tcW w:w="4563" w:type="dxa"/>
            <w:vMerge/>
            <w:tcBorders>
              <w:left w:val="single" w:sz="4" w:space="0" w:color="auto"/>
              <w:bottom w:val="single" w:sz="4" w:space="0" w:color="auto"/>
              <w:right w:val="single" w:sz="4" w:space="0" w:color="auto"/>
            </w:tcBorders>
            <w:vAlign w:val="center"/>
          </w:tcPr>
          <w:p w14:paraId="07CEBC37"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21173C69" w14:textId="77777777" w:rsidR="00C401BD" w:rsidRPr="00C401BD" w:rsidRDefault="00C401BD" w:rsidP="00C401BD">
            <w:pPr>
              <w:widowControl/>
              <w:autoSpaceDE/>
              <w:autoSpaceDN/>
              <w:jc w:val="center"/>
              <w:rPr>
                <w:sz w:val="24"/>
                <w:szCs w:val="20"/>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137544F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14E46445"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268" w:type="dxa"/>
            <w:vMerge/>
            <w:tcBorders>
              <w:left w:val="single" w:sz="4" w:space="0" w:color="auto"/>
              <w:bottom w:val="single" w:sz="4" w:space="0" w:color="auto"/>
              <w:right w:val="single" w:sz="4" w:space="0" w:color="auto"/>
            </w:tcBorders>
            <w:vAlign w:val="center"/>
          </w:tcPr>
          <w:p w14:paraId="18E7740D" w14:textId="77777777" w:rsidR="00C401BD" w:rsidRPr="00C401BD" w:rsidRDefault="00C401BD" w:rsidP="00C401BD">
            <w:pPr>
              <w:widowControl/>
              <w:autoSpaceDE/>
              <w:autoSpaceDN/>
              <w:jc w:val="center"/>
              <w:rPr>
                <w:sz w:val="24"/>
                <w:szCs w:val="20"/>
                <w:lang w:val="ru-RU" w:eastAsia="ru-RU"/>
              </w:rPr>
            </w:pPr>
          </w:p>
        </w:tc>
        <w:tc>
          <w:tcPr>
            <w:tcW w:w="2126" w:type="dxa"/>
            <w:vMerge/>
            <w:tcBorders>
              <w:left w:val="single" w:sz="4" w:space="0" w:color="auto"/>
              <w:bottom w:val="single" w:sz="4" w:space="0" w:color="auto"/>
              <w:right w:val="single" w:sz="4" w:space="0" w:color="auto"/>
            </w:tcBorders>
            <w:vAlign w:val="center"/>
          </w:tcPr>
          <w:p w14:paraId="025BC70E" w14:textId="77777777" w:rsidR="00C401BD" w:rsidRPr="00C401BD" w:rsidRDefault="00C401BD" w:rsidP="00C401BD">
            <w:pPr>
              <w:widowControl/>
              <w:autoSpaceDE/>
              <w:autoSpaceDN/>
              <w:jc w:val="center"/>
              <w:rPr>
                <w:sz w:val="24"/>
                <w:szCs w:val="20"/>
                <w:lang w:val="ru-RU" w:eastAsia="ru-RU"/>
              </w:rPr>
            </w:pPr>
          </w:p>
        </w:tc>
      </w:tr>
      <w:tr w:rsidR="00C401BD" w:rsidRPr="00C401BD" w14:paraId="3E451AE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7AD9683" w14:textId="77777777" w:rsidR="00C401BD" w:rsidRPr="00C401BD" w:rsidRDefault="00C401BD" w:rsidP="00C401BD">
            <w:pPr>
              <w:widowControl/>
              <w:numPr>
                <w:ilvl w:val="0"/>
                <w:numId w:val="204"/>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973F51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08E0A2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w:t>
            </w:r>
          </w:p>
        </w:tc>
        <w:tc>
          <w:tcPr>
            <w:tcW w:w="1701" w:type="dxa"/>
            <w:tcBorders>
              <w:top w:val="single" w:sz="4" w:space="0" w:color="auto"/>
              <w:left w:val="single" w:sz="4" w:space="0" w:color="auto"/>
              <w:bottom w:val="single" w:sz="4" w:space="0" w:color="auto"/>
              <w:right w:val="single" w:sz="4" w:space="0" w:color="auto"/>
            </w:tcBorders>
            <w:vAlign w:val="center"/>
          </w:tcPr>
          <w:p w14:paraId="34279C9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tcBorders>
              <w:top w:val="single" w:sz="4" w:space="0" w:color="auto"/>
              <w:left w:val="single" w:sz="4" w:space="0" w:color="auto"/>
              <w:bottom w:val="single" w:sz="4" w:space="0" w:color="auto"/>
              <w:right w:val="single" w:sz="4" w:space="0" w:color="auto"/>
            </w:tcBorders>
            <w:vAlign w:val="center"/>
          </w:tcPr>
          <w:p w14:paraId="6EAEDEF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268" w:type="dxa"/>
            <w:tcBorders>
              <w:top w:val="single" w:sz="4" w:space="0" w:color="auto"/>
              <w:left w:val="single" w:sz="4" w:space="0" w:color="auto"/>
              <w:bottom w:val="single" w:sz="4" w:space="0" w:color="auto"/>
              <w:right w:val="single" w:sz="4" w:space="0" w:color="auto"/>
            </w:tcBorders>
            <w:vAlign w:val="center"/>
          </w:tcPr>
          <w:p w14:paraId="45AD68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vAlign w:val="center"/>
          </w:tcPr>
          <w:p w14:paraId="287F7F5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1914D1C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C25D1C7" w14:textId="77777777" w:rsidR="00C401BD" w:rsidRPr="00C401BD" w:rsidRDefault="00C401BD" w:rsidP="00C401BD">
            <w:pPr>
              <w:widowControl/>
              <w:numPr>
                <w:ilvl w:val="0"/>
                <w:numId w:val="204"/>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1EDB2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26E6F3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0511DB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1A26A3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EC0D3F3" w14:textId="77777777" w:rsidR="00C401BD" w:rsidRPr="00C401BD" w:rsidRDefault="00C401BD" w:rsidP="00C401BD">
            <w:pPr>
              <w:widowControl/>
              <w:numPr>
                <w:ilvl w:val="0"/>
                <w:numId w:val="204"/>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68FF9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6C6396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439AB8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28B5F86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ED0BAE8" w14:textId="77777777" w:rsidR="00C401BD" w:rsidRPr="00C401BD" w:rsidRDefault="00C401BD" w:rsidP="00C401BD">
            <w:pPr>
              <w:widowControl/>
              <w:numPr>
                <w:ilvl w:val="0"/>
                <w:numId w:val="204"/>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89F3F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705BCC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0CB221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DE0189B"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8081DB3" w14:textId="77777777" w:rsidR="00C401BD" w:rsidRPr="00C401BD" w:rsidRDefault="00C401BD" w:rsidP="00C401BD">
            <w:pPr>
              <w:widowControl/>
              <w:numPr>
                <w:ilvl w:val="0"/>
                <w:numId w:val="204"/>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A684D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2E6DEE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796" w:type="dxa"/>
            <w:gridSpan w:val="4"/>
            <w:tcBorders>
              <w:top w:val="single" w:sz="4" w:space="0" w:color="auto"/>
              <w:left w:val="single" w:sz="4" w:space="0" w:color="auto"/>
              <w:bottom w:val="single" w:sz="4" w:space="0" w:color="auto"/>
              <w:right w:val="single" w:sz="4" w:space="0" w:color="auto"/>
            </w:tcBorders>
          </w:tcPr>
          <w:p w14:paraId="4A6B9F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527D18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91CC4CE" w14:textId="77777777" w:rsidR="00C401BD" w:rsidRPr="00C401BD" w:rsidRDefault="00C401BD" w:rsidP="00C401BD">
            <w:pPr>
              <w:widowControl/>
              <w:numPr>
                <w:ilvl w:val="0"/>
                <w:numId w:val="204"/>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FB6EC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478E5B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796" w:type="dxa"/>
            <w:gridSpan w:val="4"/>
            <w:tcBorders>
              <w:top w:val="single" w:sz="4" w:space="0" w:color="auto"/>
              <w:left w:val="single" w:sz="4" w:space="0" w:color="auto"/>
              <w:bottom w:val="single" w:sz="4" w:space="0" w:color="auto"/>
              <w:right w:val="single" w:sz="4" w:space="0" w:color="auto"/>
            </w:tcBorders>
          </w:tcPr>
          <w:p w14:paraId="3B5634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DEC164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39F3F5B" w14:textId="77777777" w:rsidR="00C401BD" w:rsidRPr="00C401BD" w:rsidRDefault="00C401BD" w:rsidP="00C401BD">
            <w:pPr>
              <w:widowControl/>
              <w:numPr>
                <w:ilvl w:val="0"/>
                <w:numId w:val="204"/>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F4E48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Ритуальная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594C740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12.1</w:t>
            </w:r>
          </w:p>
        </w:tc>
        <w:tc>
          <w:tcPr>
            <w:tcW w:w="1701" w:type="dxa"/>
            <w:tcBorders>
              <w:top w:val="single" w:sz="4" w:space="0" w:color="auto"/>
              <w:left w:val="single" w:sz="4" w:space="0" w:color="auto"/>
              <w:bottom w:val="single" w:sz="4" w:space="0" w:color="auto"/>
              <w:right w:val="single" w:sz="4" w:space="0" w:color="auto"/>
            </w:tcBorders>
            <w:vAlign w:val="center"/>
          </w:tcPr>
          <w:p w14:paraId="650D40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48624C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400 000</w:t>
            </w:r>
          </w:p>
        </w:tc>
        <w:tc>
          <w:tcPr>
            <w:tcW w:w="2268" w:type="dxa"/>
            <w:tcBorders>
              <w:top w:val="single" w:sz="4" w:space="0" w:color="auto"/>
              <w:left w:val="single" w:sz="4" w:space="0" w:color="auto"/>
              <w:bottom w:val="single" w:sz="4" w:space="0" w:color="auto"/>
              <w:right w:val="single" w:sz="4" w:space="0" w:color="auto"/>
            </w:tcBorders>
            <w:vAlign w:val="center"/>
          </w:tcPr>
          <w:p w14:paraId="7E2305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w:t>
            </w:r>
          </w:p>
        </w:tc>
        <w:tc>
          <w:tcPr>
            <w:tcW w:w="2126" w:type="dxa"/>
            <w:tcBorders>
              <w:top w:val="single" w:sz="4" w:space="0" w:color="auto"/>
              <w:left w:val="single" w:sz="4" w:space="0" w:color="auto"/>
              <w:bottom w:val="single" w:sz="4" w:space="0" w:color="auto"/>
              <w:right w:val="single" w:sz="4" w:space="0" w:color="auto"/>
            </w:tcBorders>
            <w:vAlign w:val="center"/>
          </w:tcPr>
          <w:p w14:paraId="20A325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551FB8B3" w14:textId="77777777" w:rsidR="00C401BD" w:rsidRPr="00C401BD" w:rsidRDefault="00C401BD" w:rsidP="00C401BD">
      <w:pPr>
        <w:widowControl/>
        <w:autoSpaceDE/>
        <w:autoSpaceDN/>
        <w:jc w:val="center"/>
        <w:rPr>
          <w:sz w:val="24"/>
          <w:szCs w:val="24"/>
          <w:lang w:eastAsia="ru-RU"/>
        </w:rPr>
      </w:pPr>
    </w:p>
    <w:p w14:paraId="3CFD7E2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63DC55F5" w14:textId="77777777" w:rsidR="00C401BD" w:rsidRPr="00C401BD" w:rsidRDefault="00C401BD" w:rsidP="00C401BD">
      <w:pPr>
        <w:widowControl/>
        <w:autoSpaceDE/>
        <w:autoSpaceDN/>
        <w:jc w:val="center"/>
        <w:rPr>
          <w:sz w:val="24"/>
          <w:szCs w:val="24"/>
          <w:lang w:val="ru-RU" w:eastAsia="ru-RU"/>
        </w:rPr>
      </w:pPr>
    </w:p>
    <w:p w14:paraId="16DA8B06"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591411B0"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71F762BA"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3A9378F3" w14:textId="77777777" w:rsidR="00C401BD" w:rsidRPr="00C401BD" w:rsidRDefault="00C401BD" w:rsidP="00C401BD">
      <w:pPr>
        <w:widowControl/>
        <w:autoSpaceDE/>
        <w:autoSpaceDN/>
        <w:jc w:val="both"/>
        <w:rPr>
          <w:sz w:val="24"/>
          <w:szCs w:val="24"/>
          <w:lang w:val="ru-RU" w:eastAsia="ru-RU"/>
        </w:rPr>
      </w:pPr>
    </w:p>
    <w:p w14:paraId="4693D4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3039CA8A" w14:textId="77777777" w:rsidR="00C401BD" w:rsidRPr="00C401BD" w:rsidRDefault="00C401BD" w:rsidP="00C401BD">
      <w:pPr>
        <w:widowControl/>
        <w:autoSpaceDE/>
        <w:autoSpaceDN/>
        <w:jc w:val="center"/>
        <w:rPr>
          <w:sz w:val="24"/>
          <w:szCs w:val="24"/>
          <w:lang w:val="ru-RU" w:eastAsia="ru-RU"/>
        </w:rPr>
      </w:pP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394"/>
        <w:gridCol w:w="1701"/>
        <w:gridCol w:w="1985"/>
        <w:gridCol w:w="1984"/>
        <w:gridCol w:w="2126"/>
        <w:gridCol w:w="1701"/>
      </w:tblGrid>
      <w:tr w:rsidR="00C401BD" w:rsidRPr="00E77B4D" w14:paraId="740170FE" w14:textId="77777777" w:rsidTr="00A24A9C">
        <w:trPr>
          <w:trHeight w:val="227"/>
          <w:tblHeader/>
        </w:trPr>
        <w:tc>
          <w:tcPr>
            <w:tcW w:w="817" w:type="dxa"/>
            <w:vMerge w:val="restart"/>
            <w:vAlign w:val="center"/>
          </w:tcPr>
          <w:p w14:paraId="341BDA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394" w:type="dxa"/>
            <w:vMerge w:val="restart"/>
            <w:vAlign w:val="center"/>
          </w:tcPr>
          <w:p w14:paraId="2B9022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vAlign w:val="center"/>
          </w:tcPr>
          <w:p w14:paraId="5380395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969" w:type="dxa"/>
            <w:gridSpan w:val="2"/>
            <w:vAlign w:val="center"/>
          </w:tcPr>
          <w:p w14:paraId="79248A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126" w:type="dxa"/>
            <w:vMerge w:val="restart"/>
            <w:vAlign w:val="center"/>
          </w:tcPr>
          <w:p w14:paraId="09F0D6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1701" w:type="dxa"/>
            <w:vMerge w:val="restart"/>
            <w:vAlign w:val="center"/>
          </w:tcPr>
          <w:p w14:paraId="77618A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198142F1" w14:textId="77777777" w:rsidTr="00A24A9C">
        <w:trPr>
          <w:trHeight w:val="227"/>
          <w:tblHeader/>
        </w:trPr>
        <w:tc>
          <w:tcPr>
            <w:tcW w:w="817" w:type="dxa"/>
            <w:vMerge/>
            <w:vAlign w:val="center"/>
          </w:tcPr>
          <w:p w14:paraId="7658C5DE" w14:textId="77777777" w:rsidR="00C401BD" w:rsidRPr="00C401BD" w:rsidRDefault="00C401BD" w:rsidP="00C401BD">
            <w:pPr>
              <w:widowControl/>
              <w:autoSpaceDE/>
              <w:autoSpaceDN/>
              <w:jc w:val="center"/>
              <w:rPr>
                <w:sz w:val="24"/>
                <w:szCs w:val="20"/>
                <w:lang w:val="ru-RU" w:eastAsia="ru-RU"/>
              </w:rPr>
            </w:pPr>
          </w:p>
        </w:tc>
        <w:tc>
          <w:tcPr>
            <w:tcW w:w="4394" w:type="dxa"/>
            <w:vMerge/>
            <w:vAlign w:val="center"/>
          </w:tcPr>
          <w:p w14:paraId="46ABD0C1" w14:textId="77777777" w:rsidR="00C401BD" w:rsidRPr="00C401BD" w:rsidRDefault="00C401BD" w:rsidP="00C401BD">
            <w:pPr>
              <w:widowControl/>
              <w:autoSpaceDE/>
              <w:autoSpaceDN/>
              <w:jc w:val="center"/>
              <w:rPr>
                <w:sz w:val="24"/>
                <w:szCs w:val="20"/>
                <w:lang w:val="ru-RU" w:eastAsia="ru-RU"/>
              </w:rPr>
            </w:pPr>
          </w:p>
        </w:tc>
        <w:tc>
          <w:tcPr>
            <w:tcW w:w="1701" w:type="dxa"/>
            <w:vMerge/>
            <w:vAlign w:val="center"/>
          </w:tcPr>
          <w:p w14:paraId="487466BC" w14:textId="77777777" w:rsidR="00C401BD" w:rsidRPr="00C401BD" w:rsidRDefault="00C401BD" w:rsidP="00C401BD">
            <w:pPr>
              <w:widowControl/>
              <w:autoSpaceDE/>
              <w:autoSpaceDN/>
              <w:jc w:val="center"/>
              <w:rPr>
                <w:sz w:val="24"/>
                <w:szCs w:val="20"/>
                <w:lang w:val="ru-RU" w:eastAsia="ru-RU"/>
              </w:rPr>
            </w:pPr>
          </w:p>
        </w:tc>
        <w:tc>
          <w:tcPr>
            <w:tcW w:w="1985" w:type="dxa"/>
            <w:vAlign w:val="center"/>
          </w:tcPr>
          <w:p w14:paraId="3496265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4" w:type="dxa"/>
            <w:vAlign w:val="center"/>
          </w:tcPr>
          <w:p w14:paraId="7F49D4F5"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126" w:type="dxa"/>
            <w:vMerge/>
            <w:vAlign w:val="center"/>
          </w:tcPr>
          <w:p w14:paraId="4E7BB6C9" w14:textId="77777777" w:rsidR="00C401BD" w:rsidRPr="00C401BD" w:rsidRDefault="00C401BD" w:rsidP="00C401BD">
            <w:pPr>
              <w:widowControl/>
              <w:autoSpaceDE/>
              <w:autoSpaceDN/>
              <w:jc w:val="center"/>
              <w:rPr>
                <w:sz w:val="24"/>
                <w:szCs w:val="20"/>
                <w:lang w:val="ru-RU" w:eastAsia="ru-RU"/>
              </w:rPr>
            </w:pPr>
          </w:p>
        </w:tc>
        <w:tc>
          <w:tcPr>
            <w:tcW w:w="1701" w:type="dxa"/>
            <w:vMerge/>
            <w:vAlign w:val="center"/>
          </w:tcPr>
          <w:p w14:paraId="7B20198D" w14:textId="77777777" w:rsidR="00C401BD" w:rsidRPr="00C401BD" w:rsidRDefault="00C401BD" w:rsidP="00C401BD">
            <w:pPr>
              <w:widowControl/>
              <w:autoSpaceDE/>
              <w:autoSpaceDN/>
              <w:jc w:val="center"/>
              <w:rPr>
                <w:sz w:val="24"/>
                <w:szCs w:val="20"/>
                <w:lang w:val="ru-RU" w:eastAsia="ru-RU"/>
              </w:rPr>
            </w:pPr>
          </w:p>
        </w:tc>
      </w:tr>
      <w:tr w:rsidR="00C401BD" w:rsidRPr="00C401BD" w14:paraId="1E79106E" w14:textId="77777777" w:rsidTr="00A24A9C">
        <w:trPr>
          <w:trHeight w:val="227"/>
        </w:trPr>
        <w:tc>
          <w:tcPr>
            <w:tcW w:w="817" w:type="dxa"/>
            <w:vAlign w:val="center"/>
          </w:tcPr>
          <w:p w14:paraId="0EF1CFD3" w14:textId="77777777" w:rsidR="00C401BD" w:rsidRPr="00C401BD" w:rsidRDefault="00C401BD" w:rsidP="00C401BD">
            <w:pPr>
              <w:widowControl/>
              <w:numPr>
                <w:ilvl w:val="0"/>
                <w:numId w:val="245"/>
              </w:numPr>
              <w:autoSpaceDE/>
              <w:autoSpaceDN/>
              <w:jc w:val="center"/>
              <w:rPr>
                <w:sz w:val="24"/>
                <w:szCs w:val="20"/>
                <w:lang w:val="ru-RU" w:eastAsia="ru-RU"/>
              </w:rPr>
            </w:pPr>
          </w:p>
        </w:tc>
        <w:tc>
          <w:tcPr>
            <w:tcW w:w="4394" w:type="dxa"/>
            <w:vAlign w:val="center"/>
          </w:tcPr>
          <w:p w14:paraId="6DBE94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701" w:type="dxa"/>
            <w:vAlign w:val="center"/>
          </w:tcPr>
          <w:p w14:paraId="436499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985" w:type="dxa"/>
            <w:vAlign w:val="center"/>
          </w:tcPr>
          <w:p w14:paraId="055CB7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984" w:type="dxa"/>
            <w:vAlign w:val="center"/>
          </w:tcPr>
          <w:p w14:paraId="510397E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126" w:type="dxa"/>
            <w:vAlign w:val="center"/>
          </w:tcPr>
          <w:p w14:paraId="11E732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701" w:type="dxa"/>
            <w:vAlign w:val="center"/>
          </w:tcPr>
          <w:p w14:paraId="6D84E6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DABDCAD" w14:textId="77777777" w:rsidTr="00A24A9C">
        <w:trPr>
          <w:trHeight w:val="227"/>
        </w:trPr>
        <w:tc>
          <w:tcPr>
            <w:tcW w:w="817" w:type="dxa"/>
            <w:vAlign w:val="center"/>
          </w:tcPr>
          <w:p w14:paraId="257811DF" w14:textId="77777777" w:rsidR="00C401BD" w:rsidRPr="00C401BD" w:rsidRDefault="00C401BD" w:rsidP="00C401BD">
            <w:pPr>
              <w:widowControl/>
              <w:numPr>
                <w:ilvl w:val="0"/>
                <w:numId w:val="245"/>
              </w:numPr>
              <w:autoSpaceDE/>
              <w:autoSpaceDN/>
              <w:jc w:val="center"/>
              <w:rPr>
                <w:sz w:val="24"/>
                <w:szCs w:val="20"/>
                <w:lang w:val="ru-RU" w:eastAsia="ru-RU"/>
              </w:rPr>
            </w:pPr>
          </w:p>
        </w:tc>
        <w:tc>
          <w:tcPr>
            <w:tcW w:w="4394" w:type="dxa"/>
            <w:vAlign w:val="center"/>
          </w:tcPr>
          <w:p w14:paraId="0A525D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701" w:type="dxa"/>
            <w:vAlign w:val="center"/>
          </w:tcPr>
          <w:p w14:paraId="14DB8C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985" w:type="dxa"/>
            <w:vAlign w:val="center"/>
          </w:tcPr>
          <w:p w14:paraId="45B9CA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4" w:type="dxa"/>
            <w:vAlign w:val="center"/>
          </w:tcPr>
          <w:p w14:paraId="03A0DD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126" w:type="dxa"/>
            <w:vAlign w:val="center"/>
          </w:tcPr>
          <w:p w14:paraId="4D6DFAAD"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701" w:type="dxa"/>
            <w:vAlign w:val="center"/>
          </w:tcPr>
          <w:p w14:paraId="0F36A0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BDB4227" w14:textId="77777777" w:rsidTr="00A24A9C">
        <w:trPr>
          <w:trHeight w:val="227"/>
        </w:trPr>
        <w:tc>
          <w:tcPr>
            <w:tcW w:w="817" w:type="dxa"/>
            <w:vAlign w:val="center"/>
          </w:tcPr>
          <w:p w14:paraId="053DBC22" w14:textId="77777777" w:rsidR="00C401BD" w:rsidRPr="00C401BD" w:rsidRDefault="00C401BD" w:rsidP="00C401BD">
            <w:pPr>
              <w:widowControl/>
              <w:numPr>
                <w:ilvl w:val="0"/>
                <w:numId w:val="245"/>
              </w:numPr>
              <w:autoSpaceDE/>
              <w:autoSpaceDN/>
              <w:jc w:val="center"/>
              <w:rPr>
                <w:sz w:val="24"/>
                <w:szCs w:val="20"/>
                <w:lang w:val="ru-RU" w:eastAsia="ru-RU"/>
              </w:rPr>
            </w:pPr>
          </w:p>
        </w:tc>
        <w:tc>
          <w:tcPr>
            <w:tcW w:w="4394" w:type="dxa"/>
            <w:vAlign w:val="center"/>
          </w:tcPr>
          <w:p w14:paraId="2C670B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701" w:type="dxa"/>
            <w:vAlign w:val="center"/>
          </w:tcPr>
          <w:p w14:paraId="0829E7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985" w:type="dxa"/>
            <w:vAlign w:val="center"/>
          </w:tcPr>
          <w:p w14:paraId="4A9AB2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984" w:type="dxa"/>
            <w:vAlign w:val="center"/>
          </w:tcPr>
          <w:p w14:paraId="2BC200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2126" w:type="dxa"/>
            <w:vAlign w:val="center"/>
          </w:tcPr>
          <w:p w14:paraId="4CA890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701" w:type="dxa"/>
            <w:vAlign w:val="center"/>
          </w:tcPr>
          <w:p w14:paraId="79AF0E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3585BFCA" w14:textId="77777777" w:rsidR="00C401BD" w:rsidRPr="00C401BD" w:rsidRDefault="00C401BD" w:rsidP="00C401BD">
      <w:pPr>
        <w:widowControl/>
        <w:overflowPunct w:val="0"/>
        <w:adjustRightInd w:val="0"/>
        <w:jc w:val="both"/>
        <w:rPr>
          <w:rFonts w:ascii="HelvDL" w:hAnsi="HelvDL" w:cs="HelvDL"/>
          <w:sz w:val="24"/>
          <w:szCs w:val="24"/>
          <w:lang w:eastAsia="ru-RU"/>
        </w:rPr>
        <w:sectPr w:rsidR="00C401BD" w:rsidRPr="00C401BD" w:rsidSect="00A24A9C">
          <w:pgSz w:w="16838" w:h="11906" w:orient="landscape"/>
          <w:pgMar w:top="1134" w:right="1134" w:bottom="1134" w:left="1134" w:header="709" w:footer="567" w:gutter="0"/>
          <w:cols w:space="708"/>
          <w:docGrid w:linePitch="360"/>
        </w:sectPr>
      </w:pPr>
    </w:p>
    <w:p w14:paraId="671B7841" w14:textId="77777777" w:rsidR="00C401BD" w:rsidRPr="00C401BD" w:rsidRDefault="00C401BD" w:rsidP="00C401BD">
      <w:pPr>
        <w:widowControl/>
        <w:tabs>
          <w:tab w:val="left" w:pos="2160"/>
        </w:tabs>
        <w:autoSpaceDE/>
        <w:autoSpaceDN/>
        <w:jc w:val="center"/>
        <w:rPr>
          <w:sz w:val="24"/>
          <w:szCs w:val="24"/>
          <w:lang w:val="ru-RU" w:eastAsia="ru-RU"/>
        </w:rPr>
      </w:pPr>
      <w:bookmarkStart w:id="249" w:name="_Toc494213902"/>
      <w:bookmarkStart w:id="250" w:name="_Toc496027088"/>
      <w:bookmarkStart w:id="251" w:name="_Toc443062497"/>
      <w:bookmarkStart w:id="252" w:name="_Toc448241063"/>
      <w:bookmarkStart w:id="253" w:name="_Toc476621943"/>
      <w:bookmarkStart w:id="254" w:name="_Toc476663748"/>
      <w:bookmarkStart w:id="255" w:name="_Toc480804614"/>
      <w:r w:rsidRPr="00C401BD">
        <w:rPr>
          <w:sz w:val="24"/>
          <w:szCs w:val="24"/>
          <w:lang w:val="ru-RU" w:eastAsia="ru-RU"/>
        </w:rPr>
        <w:lastRenderedPageBreak/>
        <w:t>СП -3 – ЗОНА ИНОГО СПЕЦИАЛЬНОГО НАЗНАЧЕНИЯ</w:t>
      </w:r>
    </w:p>
    <w:p w14:paraId="23E14795" w14:textId="77777777" w:rsidR="00C401BD" w:rsidRPr="00C401BD" w:rsidRDefault="00C401BD" w:rsidP="00C401BD">
      <w:pPr>
        <w:adjustRightInd w:val="0"/>
        <w:ind w:firstLine="709"/>
        <w:jc w:val="both"/>
        <w:rPr>
          <w:rFonts w:ascii="Arial" w:hAnsi="Arial" w:cs="Arial"/>
          <w:i/>
          <w:sz w:val="20"/>
          <w:szCs w:val="20"/>
          <w:lang w:val="ru-RU" w:eastAsia="ru-RU"/>
        </w:rPr>
      </w:pPr>
    </w:p>
    <w:p w14:paraId="1483DD2C" w14:textId="77777777" w:rsidR="00C401BD" w:rsidRPr="00C401BD" w:rsidRDefault="00C401BD" w:rsidP="00C401BD">
      <w:pPr>
        <w:adjustRightInd w:val="0"/>
        <w:ind w:firstLine="709"/>
        <w:jc w:val="both"/>
        <w:rPr>
          <w:iCs/>
          <w:sz w:val="24"/>
          <w:szCs w:val="24"/>
          <w:lang w:val="ru-RU" w:eastAsia="ru-RU"/>
        </w:rPr>
      </w:pPr>
      <w:r w:rsidRPr="00C401BD">
        <w:rPr>
          <w:sz w:val="24"/>
          <w:szCs w:val="24"/>
          <w:lang w:val="ru-RU" w:eastAsia="ru-RU"/>
        </w:rPr>
        <w:t xml:space="preserve">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w:t>
      </w:r>
      <w:r w:rsidRPr="00C401BD">
        <w:rPr>
          <w:iCs/>
          <w:sz w:val="24"/>
          <w:szCs w:val="24"/>
          <w:lang w:val="ru-RU" w:eastAsia="ru-RU"/>
        </w:rPr>
        <w:t>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w:t>
      </w:r>
    </w:p>
    <w:p w14:paraId="21C8A3BF" w14:textId="77777777" w:rsidR="00C401BD" w:rsidRPr="00C401BD" w:rsidRDefault="00C401BD" w:rsidP="00C401BD">
      <w:pPr>
        <w:adjustRightInd w:val="0"/>
        <w:ind w:firstLine="709"/>
        <w:jc w:val="both"/>
        <w:rPr>
          <w:iCs/>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293EAA29"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СП-3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64129D37" w14:textId="77777777" w:rsidR="00C401BD" w:rsidRPr="00C401BD" w:rsidRDefault="00C401BD" w:rsidP="00C401BD">
      <w:pPr>
        <w:widowControl/>
        <w:autoSpaceDE/>
        <w:autoSpaceDN/>
        <w:jc w:val="center"/>
        <w:rPr>
          <w:sz w:val="24"/>
          <w:szCs w:val="24"/>
          <w:lang w:val="ru-RU" w:eastAsia="ru-RU"/>
        </w:rPr>
      </w:pPr>
    </w:p>
    <w:p w14:paraId="39263B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0ABC9C50" w14:textId="77777777" w:rsidR="00C401BD" w:rsidRPr="00C401BD" w:rsidRDefault="00C401BD" w:rsidP="00C401BD">
      <w:pPr>
        <w:widowControl/>
        <w:autoSpaceDE/>
        <w:autoSpaceDN/>
        <w:jc w:val="center"/>
        <w:rPr>
          <w:sz w:val="24"/>
          <w:szCs w:val="24"/>
          <w:lang w:val="ru-RU"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
        <w:gridCol w:w="4422"/>
        <w:gridCol w:w="1701"/>
        <w:gridCol w:w="1418"/>
        <w:gridCol w:w="1701"/>
        <w:gridCol w:w="1985"/>
        <w:gridCol w:w="2693"/>
      </w:tblGrid>
      <w:tr w:rsidR="00C401BD" w:rsidRPr="00E77B4D" w14:paraId="597D2D16" w14:textId="77777777" w:rsidTr="00A24A9C">
        <w:trPr>
          <w:trHeight w:val="397"/>
          <w:tblHeader/>
        </w:trPr>
        <w:tc>
          <w:tcPr>
            <w:tcW w:w="647" w:type="dxa"/>
            <w:vMerge w:val="restart"/>
            <w:tcBorders>
              <w:top w:val="single" w:sz="4" w:space="0" w:color="auto"/>
              <w:left w:val="single" w:sz="4" w:space="0" w:color="auto"/>
              <w:right w:val="single" w:sz="4" w:space="0" w:color="auto"/>
            </w:tcBorders>
            <w:vAlign w:val="center"/>
          </w:tcPr>
          <w:p w14:paraId="00C55F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2EE0874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76B291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3B80DC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14:paraId="59A70F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790BEC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0B0FA752" w14:textId="77777777" w:rsidTr="00A24A9C">
        <w:trPr>
          <w:trHeight w:val="397"/>
          <w:tblHeader/>
        </w:trPr>
        <w:tc>
          <w:tcPr>
            <w:tcW w:w="647" w:type="dxa"/>
            <w:vMerge/>
            <w:tcBorders>
              <w:left w:val="single" w:sz="4" w:space="0" w:color="auto"/>
              <w:bottom w:val="single" w:sz="4" w:space="0" w:color="auto"/>
              <w:right w:val="single" w:sz="4" w:space="0" w:color="auto"/>
            </w:tcBorders>
            <w:vAlign w:val="center"/>
          </w:tcPr>
          <w:p w14:paraId="32379A8E"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1A311334"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67BA6EA8" w14:textId="77777777" w:rsidR="00C401BD" w:rsidRPr="00C401BD" w:rsidRDefault="00C401BD" w:rsidP="00C401BD">
            <w:pPr>
              <w:widowControl/>
              <w:autoSpaceDE/>
              <w:autoSpaceDN/>
              <w:jc w:val="center"/>
              <w:rPr>
                <w:sz w:val="24"/>
                <w:szCs w:val="20"/>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763408C8"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4541D41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5" w:type="dxa"/>
            <w:vMerge/>
            <w:tcBorders>
              <w:left w:val="single" w:sz="4" w:space="0" w:color="auto"/>
              <w:bottom w:val="single" w:sz="4" w:space="0" w:color="auto"/>
              <w:right w:val="single" w:sz="4" w:space="0" w:color="auto"/>
            </w:tcBorders>
            <w:vAlign w:val="center"/>
          </w:tcPr>
          <w:p w14:paraId="09737FA8" w14:textId="77777777" w:rsidR="00C401BD" w:rsidRPr="00C401BD" w:rsidRDefault="00C401BD" w:rsidP="00C401BD">
            <w:pPr>
              <w:widowControl/>
              <w:autoSpaceDE/>
              <w:autoSpaceDN/>
              <w:jc w:val="center"/>
              <w:rPr>
                <w:sz w:val="24"/>
                <w:szCs w:val="20"/>
                <w:lang w:val="ru-RU" w:eastAsia="ru-RU"/>
              </w:rPr>
            </w:pPr>
          </w:p>
        </w:tc>
        <w:tc>
          <w:tcPr>
            <w:tcW w:w="2693" w:type="dxa"/>
            <w:vMerge/>
            <w:tcBorders>
              <w:left w:val="single" w:sz="4" w:space="0" w:color="auto"/>
              <w:bottom w:val="single" w:sz="4" w:space="0" w:color="auto"/>
              <w:right w:val="single" w:sz="4" w:space="0" w:color="auto"/>
            </w:tcBorders>
            <w:vAlign w:val="center"/>
          </w:tcPr>
          <w:p w14:paraId="2EF51411" w14:textId="77777777" w:rsidR="00C401BD" w:rsidRPr="00C401BD" w:rsidRDefault="00C401BD" w:rsidP="00C401BD">
            <w:pPr>
              <w:widowControl/>
              <w:autoSpaceDE/>
              <w:autoSpaceDN/>
              <w:jc w:val="center"/>
              <w:rPr>
                <w:sz w:val="24"/>
                <w:szCs w:val="20"/>
                <w:lang w:val="ru-RU" w:eastAsia="ru-RU"/>
              </w:rPr>
            </w:pPr>
          </w:p>
        </w:tc>
      </w:tr>
      <w:tr w:rsidR="00C401BD" w:rsidRPr="00C401BD" w14:paraId="47558A2F" w14:textId="77777777" w:rsidTr="00C401BD">
        <w:trPr>
          <w:trHeight w:val="397"/>
        </w:trPr>
        <w:tc>
          <w:tcPr>
            <w:tcW w:w="647" w:type="dxa"/>
            <w:tcBorders>
              <w:top w:val="single" w:sz="4" w:space="0" w:color="auto"/>
              <w:left w:val="single" w:sz="4" w:space="0" w:color="auto"/>
              <w:bottom w:val="single" w:sz="4" w:space="0" w:color="auto"/>
              <w:right w:val="single" w:sz="4" w:space="0" w:color="auto"/>
            </w:tcBorders>
            <w:vAlign w:val="center"/>
          </w:tcPr>
          <w:p w14:paraId="7292B1C7" w14:textId="77777777" w:rsidR="00C401BD" w:rsidRPr="00C401BD" w:rsidRDefault="00C401BD" w:rsidP="00C401BD">
            <w:pPr>
              <w:widowControl/>
              <w:numPr>
                <w:ilvl w:val="0"/>
                <w:numId w:val="20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0BB19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24DF66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6A4E8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5457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4AC696E"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60</w:t>
            </w:r>
            <w:r w:rsidRPr="00C401BD">
              <w:rPr>
                <w:sz w:val="24"/>
                <w:szCs w:val="20"/>
                <w:lang w:eastAsia="ru-RU"/>
              </w:rPr>
              <w:t>%</w:t>
            </w:r>
          </w:p>
        </w:tc>
        <w:tc>
          <w:tcPr>
            <w:tcW w:w="2693" w:type="dxa"/>
            <w:tcBorders>
              <w:top w:val="single" w:sz="4" w:space="0" w:color="auto"/>
              <w:left w:val="single" w:sz="4" w:space="0" w:color="auto"/>
              <w:bottom w:val="single" w:sz="4" w:space="0" w:color="auto"/>
              <w:right w:val="single" w:sz="4" w:space="0" w:color="auto"/>
            </w:tcBorders>
            <w:vAlign w:val="center"/>
          </w:tcPr>
          <w:p w14:paraId="555560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4985F6D" w14:textId="77777777" w:rsidTr="00C401BD">
        <w:trPr>
          <w:trHeight w:val="397"/>
        </w:trPr>
        <w:tc>
          <w:tcPr>
            <w:tcW w:w="647" w:type="dxa"/>
            <w:tcBorders>
              <w:top w:val="single" w:sz="4" w:space="0" w:color="auto"/>
              <w:left w:val="single" w:sz="4" w:space="0" w:color="auto"/>
              <w:bottom w:val="single" w:sz="4" w:space="0" w:color="auto"/>
              <w:right w:val="single" w:sz="4" w:space="0" w:color="auto"/>
            </w:tcBorders>
            <w:vAlign w:val="center"/>
          </w:tcPr>
          <w:p w14:paraId="37A30FC1" w14:textId="77777777" w:rsidR="00C401BD" w:rsidRPr="00C401BD" w:rsidRDefault="00C401BD" w:rsidP="00C401BD">
            <w:pPr>
              <w:widowControl/>
              <w:numPr>
                <w:ilvl w:val="0"/>
                <w:numId w:val="20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5A041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6FFA8B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79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9CE26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C6B926A" w14:textId="77777777" w:rsidTr="00C401BD">
        <w:trPr>
          <w:trHeight w:val="397"/>
        </w:trPr>
        <w:tc>
          <w:tcPr>
            <w:tcW w:w="647" w:type="dxa"/>
            <w:tcBorders>
              <w:top w:val="single" w:sz="4" w:space="0" w:color="auto"/>
              <w:left w:val="single" w:sz="4" w:space="0" w:color="auto"/>
              <w:bottom w:val="single" w:sz="4" w:space="0" w:color="auto"/>
              <w:right w:val="single" w:sz="4" w:space="0" w:color="auto"/>
            </w:tcBorders>
            <w:vAlign w:val="center"/>
          </w:tcPr>
          <w:p w14:paraId="1491CA6B" w14:textId="77777777" w:rsidR="00C401BD" w:rsidRPr="00C401BD" w:rsidRDefault="00C401BD" w:rsidP="00C401BD">
            <w:pPr>
              <w:widowControl/>
              <w:numPr>
                <w:ilvl w:val="0"/>
                <w:numId w:val="20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80F1B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космической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368D93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6.10</w:t>
            </w:r>
          </w:p>
        </w:tc>
        <w:tc>
          <w:tcPr>
            <w:tcW w:w="779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067E2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521734C" w14:textId="77777777" w:rsidTr="00C401BD">
        <w:trPr>
          <w:trHeight w:val="397"/>
        </w:trPr>
        <w:tc>
          <w:tcPr>
            <w:tcW w:w="647" w:type="dxa"/>
            <w:tcBorders>
              <w:top w:val="single" w:sz="4" w:space="0" w:color="auto"/>
              <w:left w:val="single" w:sz="4" w:space="0" w:color="auto"/>
              <w:bottom w:val="single" w:sz="4" w:space="0" w:color="auto"/>
              <w:right w:val="single" w:sz="4" w:space="0" w:color="auto"/>
            </w:tcBorders>
            <w:vAlign w:val="center"/>
          </w:tcPr>
          <w:p w14:paraId="25DCE020" w14:textId="77777777" w:rsidR="00C401BD" w:rsidRPr="00C401BD" w:rsidRDefault="00C401BD" w:rsidP="00C401BD">
            <w:pPr>
              <w:widowControl/>
              <w:numPr>
                <w:ilvl w:val="0"/>
                <w:numId w:val="20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58EE98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76A148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79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5969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99DC9AD" w14:textId="77777777" w:rsidTr="00A24A9C">
        <w:trPr>
          <w:trHeight w:val="397"/>
        </w:trPr>
        <w:tc>
          <w:tcPr>
            <w:tcW w:w="647" w:type="dxa"/>
            <w:tcBorders>
              <w:top w:val="single" w:sz="4" w:space="0" w:color="auto"/>
              <w:left w:val="single" w:sz="4" w:space="0" w:color="auto"/>
              <w:bottom w:val="single" w:sz="4" w:space="0" w:color="auto"/>
              <w:right w:val="single" w:sz="4" w:space="0" w:color="auto"/>
            </w:tcBorders>
            <w:vAlign w:val="center"/>
          </w:tcPr>
          <w:p w14:paraId="3F50D937" w14:textId="77777777" w:rsidR="00C401BD" w:rsidRPr="00C401BD" w:rsidRDefault="00C401BD" w:rsidP="00C401BD">
            <w:pPr>
              <w:widowControl/>
              <w:numPr>
                <w:ilvl w:val="0"/>
                <w:numId w:val="20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BA9EC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обороны и безопасности</w:t>
            </w:r>
          </w:p>
        </w:tc>
        <w:tc>
          <w:tcPr>
            <w:tcW w:w="1701" w:type="dxa"/>
            <w:tcBorders>
              <w:top w:val="single" w:sz="4" w:space="0" w:color="auto"/>
              <w:left w:val="single" w:sz="4" w:space="0" w:color="auto"/>
              <w:bottom w:val="single" w:sz="4" w:space="0" w:color="auto"/>
              <w:right w:val="single" w:sz="4" w:space="0" w:color="auto"/>
            </w:tcBorders>
            <w:vAlign w:val="center"/>
          </w:tcPr>
          <w:p w14:paraId="60D247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7797" w:type="dxa"/>
            <w:gridSpan w:val="4"/>
            <w:tcBorders>
              <w:top w:val="single" w:sz="4" w:space="0" w:color="auto"/>
              <w:left w:val="single" w:sz="4" w:space="0" w:color="auto"/>
              <w:bottom w:val="single" w:sz="4" w:space="0" w:color="auto"/>
              <w:right w:val="single" w:sz="4" w:space="0" w:color="auto"/>
            </w:tcBorders>
            <w:vAlign w:val="center"/>
          </w:tcPr>
          <w:p w14:paraId="7E0464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05C9942" w14:textId="77777777" w:rsidTr="00A24A9C">
        <w:trPr>
          <w:trHeight w:val="397"/>
        </w:trPr>
        <w:tc>
          <w:tcPr>
            <w:tcW w:w="647" w:type="dxa"/>
            <w:tcBorders>
              <w:top w:val="single" w:sz="4" w:space="0" w:color="auto"/>
              <w:left w:val="single" w:sz="4" w:space="0" w:color="auto"/>
              <w:bottom w:val="single" w:sz="4" w:space="0" w:color="auto"/>
              <w:right w:val="single" w:sz="4" w:space="0" w:color="auto"/>
            </w:tcBorders>
            <w:vAlign w:val="center"/>
          </w:tcPr>
          <w:p w14:paraId="054EBA9B" w14:textId="77777777" w:rsidR="00C401BD" w:rsidRPr="00C401BD" w:rsidRDefault="00C401BD" w:rsidP="00C401BD">
            <w:pPr>
              <w:widowControl/>
              <w:numPr>
                <w:ilvl w:val="0"/>
                <w:numId w:val="20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8598E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вооруженных сил</w:t>
            </w:r>
          </w:p>
        </w:tc>
        <w:tc>
          <w:tcPr>
            <w:tcW w:w="1701" w:type="dxa"/>
            <w:tcBorders>
              <w:top w:val="single" w:sz="4" w:space="0" w:color="auto"/>
              <w:left w:val="single" w:sz="4" w:space="0" w:color="auto"/>
              <w:bottom w:val="single" w:sz="4" w:space="0" w:color="auto"/>
              <w:right w:val="single" w:sz="4" w:space="0" w:color="auto"/>
            </w:tcBorders>
            <w:vAlign w:val="center"/>
          </w:tcPr>
          <w:p w14:paraId="5EAD1AF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8.1</w:t>
            </w:r>
          </w:p>
        </w:tc>
        <w:tc>
          <w:tcPr>
            <w:tcW w:w="7797" w:type="dxa"/>
            <w:gridSpan w:val="4"/>
            <w:tcBorders>
              <w:top w:val="single" w:sz="4" w:space="0" w:color="auto"/>
              <w:left w:val="single" w:sz="4" w:space="0" w:color="auto"/>
              <w:bottom w:val="single" w:sz="4" w:space="0" w:color="auto"/>
              <w:right w:val="single" w:sz="4" w:space="0" w:color="auto"/>
            </w:tcBorders>
            <w:vAlign w:val="center"/>
          </w:tcPr>
          <w:p w14:paraId="31F147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3562D38" w14:textId="77777777" w:rsidTr="00A24A9C">
        <w:trPr>
          <w:trHeight w:val="397"/>
        </w:trPr>
        <w:tc>
          <w:tcPr>
            <w:tcW w:w="647" w:type="dxa"/>
            <w:tcBorders>
              <w:top w:val="single" w:sz="4" w:space="0" w:color="auto"/>
              <w:left w:val="single" w:sz="4" w:space="0" w:color="auto"/>
              <w:bottom w:val="single" w:sz="4" w:space="0" w:color="auto"/>
              <w:right w:val="single" w:sz="4" w:space="0" w:color="auto"/>
            </w:tcBorders>
            <w:vAlign w:val="center"/>
          </w:tcPr>
          <w:p w14:paraId="4B703046" w14:textId="77777777" w:rsidR="00C401BD" w:rsidRPr="00C401BD" w:rsidRDefault="00C401BD" w:rsidP="00C401BD">
            <w:pPr>
              <w:widowControl/>
              <w:numPr>
                <w:ilvl w:val="0"/>
                <w:numId w:val="20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9F8C93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484C30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7797" w:type="dxa"/>
            <w:gridSpan w:val="4"/>
            <w:tcBorders>
              <w:top w:val="single" w:sz="4" w:space="0" w:color="auto"/>
              <w:left w:val="single" w:sz="4" w:space="0" w:color="auto"/>
              <w:bottom w:val="single" w:sz="4" w:space="0" w:color="auto"/>
              <w:right w:val="single" w:sz="4" w:space="0" w:color="auto"/>
            </w:tcBorders>
            <w:vAlign w:val="center"/>
          </w:tcPr>
          <w:p w14:paraId="2DE8B4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70EA590" w14:textId="77777777" w:rsidTr="00A24A9C">
        <w:trPr>
          <w:trHeight w:val="397"/>
        </w:trPr>
        <w:tc>
          <w:tcPr>
            <w:tcW w:w="647" w:type="dxa"/>
            <w:tcBorders>
              <w:top w:val="single" w:sz="4" w:space="0" w:color="auto"/>
              <w:left w:val="single" w:sz="4" w:space="0" w:color="auto"/>
              <w:bottom w:val="single" w:sz="4" w:space="0" w:color="auto"/>
              <w:right w:val="single" w:sz="4" w:space="0" w:color="auto"/>
            </w:tcBorders>
            <w:vAlign w:val="center"/>
          </w:tcPr>
          <w:p w14:paraId="2C11A0A0" w14:textId="77777777" w:rsidR="00C401BD" w:rsidRPr="00C401BD" w:rsidRDefault="00C401BD" w:rsidP="00C401BD">
            <w:pPr>
              <w:widowControl/>
              <w:numPr>
                <w:ilvl w:val="0"/>
                <w:numId w:val="20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B4BE7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по исполнению наказаний</w:t>
            </w:r>
          </w:p>
        </w:tc>
        <w:tc>
          <w:tcPr>
            <w:tcW w:w="1701" w:type="dxa"/>
            <w:tcBorders>
              <w:top w:val="single" w:sz="4" w:space="0" w:color="auto"/>
              <w:left w:val="single" w:sz="4" w:space="0" w:color="auto"/>
              <w:bottom w:val="single" w:sz="4" w:space="0" w:color="auto"/>
              <w:right w:val="single" w:sz="4" w:space="0" w:color="auto"/>
            </w:tcBorders>
            <w:vAlign w:val="center"/>
          </w:tcPr>
          <w:p w14:paraId="69FB11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8.4</w:t>
            </w:r>
          </w:p>
        </w:tc>
        <w:tc>
          <w:tcPr>
            <w:tcW w:w="7797" w:type="dxa"/>
            <w:gridSpan w:val="4"/>
            <w:tcBorders>
              <w:top w:val="single" w:sz="4" w:space="0" w:color="auto"/>
              <w:left w:val="single" w:sz="4" w:space="0" w:color="auto"/>
              <w:bottom w:val="single" w:sz="4" w:space="0" w:color="auto"/>
              <w:right w:val="single" w:sz="4" w:space="0" w:color="auto"/>
            </w:tcBorders>
            <w:vAlign w:val="center"/>
          </w:tcPr>
          <w:p w14:paraId="5FEE61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3ECB29B" w14:textId="77777777" w:rsidTr="00A24A9C">
        <w:trPr>
          <w:trHeight w:val="397"/>
        </w:trPr>
        <w:tc>
          <w:tcPr>
            <w:tcW w:w="647" w:type="dxa"/>
            <w:tcBorders>
              <w:top w:val="single" w:sz="4" w:space="0" w:color="auto"/>
              <w:left w:val="single" w:sz="4" w:space="0" w:color="auto"/>
              <w:bottom w:val="single" w:sz="4" w:space="0" w:color="auto"/>
              <w:right w:val="single" w:sz="4" w:space="0" w:color="auto"/>
            </w:tcBorders>
            <w:vAlign w:val="center"/>
          </w:tcPr>
          <w:p w14:paraId="67F25DBA" w14:textId="77777777" w:rsidR="00C401BD" w:rsidRPr="00C401BD" w:rsidRDefault="00C401BD" w:rsidP="00C401BD">
            <w:pPr>
              <w:widowControl/>
              <w:numPr>
                <w:ilvl w:val="0"/>
                <w:numId w:val="20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8028F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754031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797" w:type="dxa"/>
            <w:gridSpan w:val="4"/>
            <w:tcBorders>
              <w:top w:val="single" w:sz="4" w:space="0" w:color="auto"/>
              <w:left w:val="single" w:sz="4" w:space="0" w:color="auto"/>
              <w:bottom w:val="single" w:sz="4" w:space="0" w:color="auto"/>
              <w:right w:val="single" w:sz="4" w:space="0" w:color="auto"/>
            </w:tcBorders>
            <w:vAlign w:val="center"/>
          </w:tcPr>
          <w:p w14:paraId="3ABA9B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9F908AC" w14:textId="77777777" w:rsidTr="00A24A9C">
        <w:trPr>
          <w:trHeight w:val="397"/>
        </w:trPr>
        <w:tc>
          <w:tcPr>
            <w:tcW w:w="647" w:type="dxa"/>
            <w:tcBorders>
              <w:top w:val="single" w:sz="4" w:space="0" w:color="auto"/>
              <w:left w:val="single" w:sz="4" w:space="0" w:color="auto"/>
              <w:bottom w:val="single" w:sz="4" w:space="0" w:color="auto"/>
              <w:right w:val="single" w:sz="4" w:space="0" w:color="auto"/>
            </w:tcBorders>
            <w:vAlign w:val="center"/>
          </w:tcPr>
          <w:p w14:paraId="4A8C98C2" w14:textId="77777777" w:rsidR="00C401BD" w:rsidRPr="00C401BD" w:rsidRDefault="00C401BD" w:rsidP="00C401BD">
            <w:pPr>
              <w:widowControl/>
              <w:numPr>
                <w:ilvl w:val="0"/>
                <w:numId w:val="20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ECD2A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6FD17F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797" w:type="dxa"/>
            <w:gridSpan w:val="4"/>
            <w:tcBorders>
              <w:top w:val="single" w:sz="4" w:space="0" w:color="auto"/>
              <w:left w:val="single" w:sz="4" w:space="0" w:color="auto"/>
              <w:bottom w:val="single" w:sz="4" w:space="0" w:color="auto"/>
              <w:right w:val="single" w:sz="4" w:space="0" w:color="auto"/>
            </w:tcBorders>
          </w:tcPr>
          <w:p w14:paraId="530C4D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A48E734" w14:textId="77777777" w:rsidTr="00A24A9C">
        <w:trPr>
          <w:trHeight w:val="397"/>
        </w:trPr>
        <w:tc>
          <w:tcPr>
            <w:tcW w:w="647" w:type="dxa"/>
            <w:tcBorders>
              <w:top w:val="single" w:sz="4" w:space="0" w:color="auto"/>
              <w:left w:val="single" w:sz="4" w:space="0" w:color="auto"/>
              <w:bottom w:val="single" w:sz="4" w:space="0" w:color="auto"/>
              <w:right w:val="single" w:sz="4" w:space="0" w:color="auto"/>
            </w:tcBorders>
            <w:vAlign w:val="center"/>
          </w:tcPr>
          <w:p w14:paraId="01CE5BBF" w14:textId="77777777" w:rsidR="00C401BD" w:rsidRPr="00C401BD" w:rsidRDefault="00C401BD" w:rsidP="00C401BD">
            <w:pPr>
              <w:widowControl/>
              <w:numPr>
                <w:ilvl w:val="0"/>
                <w:numId w:val="205"/>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4A256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42E7C0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797" w:type="dxa"/>
            <w:gridSpan w:val="4"/>
            <w:tcBorders>
              <w:top w:val="single" w:sz="4" w:space="0" w:color="auto"/>
              <w:left w:val="single" w:sz="4" w:space="0" w:color="auto"/>
              <w:bottom w:val="single" w:sz="4" w:space="0" w:color="auto"/>
              <w:right w:val="single" w:sz="4" w:space="0" w:color="auto"/>
            </w:tcBorders>
          </w:tcPr>
          <w:p w14:paraId="4FC16B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69DA98F2" w14:textId="77777777" w:rsidR="00C401BD" w:rsidRPr="00C401BD" w:rsidRDefault="00C401BD" w:rsidP="00C401BD">
      <w:pPr>
        <w:widowControl/>
        <w:autoSpaceDE/>
        <w:autoSpaceDN/>
        <w:jc w:val="center"/>
        <w:rPr>
          <w:sz w:val="24"/>
          <w:szCs w:val="24"/>
          <w:lang w:val="ru-RU" w:eastAsia="ru-RU"/>
        </w:rPr>
      </w:pPr>
    </w:p>
    <w:p w14:paraId="022A5AB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2DE65640"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7887AB31"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07BF74C2" w14:textId="77777777" w:rsidR="00C401BD" w:rsidRPr="00C401BD" w:rsidRDefault="00C401BD" w:rsidP="00C401BD">
      <w:pPr>
        <w:widowControl/>
        <w:autoSpaceDE/>
        <w:autoSpaceDN/>
        <w:jc w:val="both"/>
        <w:rPr>
          <w:sz w:val="24"/>
          <w:szCs w:val="20"/>
          <w:lang w:eastAsia="ru-RU"/>
        </w:rPr>
      </w:pPr>
      <w:r w:rsidRPr="00C401BD">
        <w:rPr>
          <w:sz w:val="24"/>
          <w:szCs w:val="20"/>
          <w:lang w:val="ru-RU" w:eastAsia="ru-RU"/>
        </w:rPr>
        <w:t>3. Обеспечение внутреннего правопорядка – 8.3.</w:t>
      </w:r>
    </w:p>
    <w:p w14:paraId="56EEF6FD" w14:textId="77777777" w:rsidR="00C401BD" w:rsidRPr="00C401BD" w:rsidRDefault="00C401BD" w:rsidP="00C401BD">
      <w:pPr>
        <w:widowControl/>
        <w:autoSpaceDE/>
        <w:autoSpaceDN/>
        <w:ind w:firstLine="709"/>
        <w:jc w:val="center"/>
        <w:rPr>
          <w:sz w:val="24"/>
          <w:szCs w:val="24"/>
          <w:lang w:val="ru-RU" w:eastAsia="ru-RU"/>
        </w:rPr>
      </w:pPr>
    </w:p>
    <w:p w14:paraId="288630D0" w14:textId="77777777" w:rsidR="00C401BD" w:rsidRPr="00C401BD" w:rsidRDefault="00C401BD" w:rsidP="00C401BD">
      <w:pPr>
        <w:widowControl/>
        <w:autoSpaceDE/>
        <w:autoSpaceDN/>
        <w:ind w:firstLine="709"/>
        <w:jc w:val="center"/>
        <w:rPr>
          <w:sz w:val="24"/>
          <w:szCs w:val="24"/>
          <w:lang w:val="ru-RU" w:eastAsia="ru-RU"/>
        </w:rPr>
      </w:pPr>
      <w:r w:rsidRPr="00C401BD">
        <w:rPr>
          <w:sz w:val="24"/>
          <w:szCs w:val="24"/>
          <w:lang w:val="ru-RU" w:eastAsia="ru-RU"/>
        </w:rPr>
        <w:t>Условно разрешенные виды использования</w:t>
      </w:r>
    </w:p>
    <w:p w14:paraId="3F0B5A6D" w14:textId="77777777" w:rsidR="00C401BD" w:rsidRPr="00C401BD" w:rsidRDefault="00C401BD" w:rsidP="00C401BD">
      <w:pPr>
        <w:widowControl/>
        <w:autoSpaceDE/>
        <w:autoSpaceDN/>
        <w:jc w:val="center"/>
        <w:rPr>
          <w:sz w:val="24"/>
          <w:szCs w:val="24"/>
          <w:lang w:val="ru-RU" w:eastAsia="ru-RU"/>
        </w:rPr>
      </w:pPr>
    </w:p>
    <w:tbl>
      <w:tblPr>
        <w:tblW w:w="14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536"/>
        <w:gridCol w:w="1521"/>
        <w:gridCol w:w="1417"/>
        <w:gridCol w:w="1701"/>
        <w:gridCol w:w="2977"/>
        <w:gridCol w:w="1881"/>
      </w:tblGrid>
      <w:tr w:rsidR="00C401BD" w:rsidRPr="00E77B4D" w14:paraId="21D9B54D" w14:textId="77777777" w:rsidTr="00A24A9C">
        <w:trPr>
          <w:trHeight w:val="397"/>
          <w:tblHeader/>
          <w:jc w:val="center"/>
        </w:trPr>
        <w:tc>
          <w:tcPr>
            <w:tcW w:w="675" w:type="dxa"/>
            <w:vMerge w:val="restart"/>
            <w:tcBorders>
              <w:top w:val="single" w:sz="4" w:space="0" w:color="auto"/>
              <w:left w:val="single" w:sz="4" w:space="0" w:color="auto"/>
              <w:right w:val="single" w:sz="4" w:space="0" w:color="auto"/>
            </w:tcBorders>
            <w:vAlign w:val="center"/>
          </w:tcPr>
          <w:p w14:paraId="3198F0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536" w:type="dxa"/>
            <w:vMerge w:val="restart"/>
            <w:tcBorders>
              <w:top w:val="single" w:sz="4" w:space="0" w:color="auto"/>
              <w:left w:val="single" w:sz="4" w:space="0" w:color="auto"/>
              <w:right w:val="single" w:sz="4" w:space="0" w:color="auto"/>
            </w:tcBorders>
            <w:vAlign w:val="center"/>
          </w:tcPr>
          <w:p w14:paraId="5354DD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21" w:type="dxa"/>
            <w:vMerge w:val="restart"/>
            <w:tcBorders>
              <w:top w:val="single" w:sz="4" w:space="0" w:color="auto"/>
              <w:left w:val="single" w:sz="4" w:space="0" w:color="auto"/>
              <w:right w:val="single" w:sz="4" w:space="0" w:color="auto"/>
            </w:tcBorders>
            <w:vAlign w:val="center"/>
          </w:tcPr>
          <w:p w14:paraId="79B335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B1CBBF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977" w:type="dxa"/>
            <w:vMerge w:val="restart"/>
            <w:tcBorders>
              <w:top w:val="single" w:sz="4" w:space="0" w:color="auto"/>
              <w:left w:val="single" w:sz="4" w:space="0" w:color="auto"/>
              <w:right w:val="single" w:sz="4" w:space="0" w:color="auto"/>
            </w:tcBorders>
            <w:vAlign w:val="center"/>
          </w:tcPr>
          <w:p w14:paraId="486333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881" w:type="dxa"/>
            <w:vMerge w:val="restart"/>
            <w:tcBorders>
              <w:top w:val="single" w:sz="4" w:space="0" w:color="auto"/>
              <w:left w:val="single" w:sz="4" w:space="0" w:color="auto"/>
              <w:right w:val="single" w:sz="4" w:space="0" w:color="auto"/>
            </w:tcBorders>
            <w:vAlign w:val="center"/>
          </w:tcPr>
          <w:p w14:paraId="20ACD7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2684889E" w14:textId="77777777" w:rsidTr="00A24A9C">
        <w:trPr>
          <w:trHeight w:val="397"/>
          <w:tblHeader/>
          <w:jc w:val="center"/>
        </w:trPr>
        <w:tc>
          <w:tcPr>
            <w:tcW w:w="675" w:type="dxa"/>
            <w:vMerge/>
            <w:tcBorders>
              <w:left w:val="single" w:sz="4" w:space="0" w:color="auto"/>
              <w:bottom w:val="single" w:sz="4" w:space="0" w:color="auto"/>
              <w:right w:val="single" w:sz="4" w:space="0" w:color="auto"/>
            </w:tcBorders>
            <w:vAlign w:val="center"/>
          </w:tcPr>
          <w:p w14:paraId="380D1514" w14:textId="77777777" w:rsidR="00C401BD" w:rsidRPr="00C401BD" w:rsidRDefault="00C401BD" w:rsidP="00C401BD">
            <w:pPr>
              <w:widowControl/>
              <w:autoSpaceDE/>
              <w:autoSpaceDN/>
              <w:jc w:val="center"/>
              <w:rPr>
                <w:sz w:val="24"/>
                <w:szCs w:val="20"/>
                <w:lang w:val="ru-RU" w:eastAsia="ru-RU"/>
              </w:rPr>
            </w:pPr>
          </w:p>
        </w:tc>
        <w:tc>
          <w:tcPr>
            <w:tcW w:w="4536" w:type="dxa"/>
            <w:vMerge/>
            <w:tcBorders>
              <w:left w:val="single" w:sz="4" w:space="0" w:color="auto"/>
              <w:bottom w:val="single" w:sz="4" w:space="0" w:color="auto"/>
              <w:right w:val="single" w:sz="4" w:space="0" w:color="auto"/>
            </w:tcBorders>
            <w:vAlign w:val="center"/>
          </w:tcPr>
          <w:p w14:paraId="68EE6C64" w14:textId="77777777" w:rsidR="00C401BD" w:rsidRPr="00C401BD" w:rsidRDefault="00C401BD" w:rsidP="00C401BD">
            <w:pPr>
              <w:widowControl/>
              <w:autoSpaceDE/>
              <w:autoSpaceDN/>
              <w:jc w:val="center"/>
              <w:rPr>
                <w:sz w:val="24"/>
                <w:szCs w:val="20"/>
                <w:lang w:val="ru-RU" w:eastAsia="ru-RU"/>
              </w:rPr>
            </w:pPr>
          </w:p>
        </w:tc>
        <w:tc>
          <w:tcPr>
            <w:tcW w:w="1521" w:type="dxa"/>
            <w:vMerge/>
            <w:tcBorders>
              <w:left w:val="single" w:sz="4" w:space="0" w:color="auto"/>
              <w:bottom w:val="single" w:sz="4" w:space="0" w:color="auto"/>
              <w:right w:val="single" w:sz="4" w:space="0" w:color="auto"/>
            </w:tcBorders>
            <w:vAlign w:val="center"/>
          </w:tcPr>
          <w:p w14:paraId="1DC12726" w14:textId="77777777" w:rsidR="00C401BD" w:rsidRPr="00C401BD" w:rsidRDefault="00C401BD" w:rsidP="00C401BD">
            <w:pPr>
              <w:widowControl/>
              <w:autoSpaceDE/>
              <w:autoSpaceDN/>
              <w:jc w:val="center"/>
              <w:rPr>
                <w:sz w:val="24"/>
                <w:szCs w:val="20"/>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1607A91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3EEE610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977" w:type="dxa"/>
            <w:vMerge/>
            <w:tcBorders>
              <w:left w:val="single" w:sz="4" w:space="0" w:color="auto"/>
              <w:bottom w:val="single" w:sz="4" w:space="0" w:color="auto"/>
              <w:right w:val="single" w:sz="4" w:space="0" w:color="auto"/>
            </w:tcBorders>
            <w:vAlign w:val="center"/>
          </w:tcPr>
          <w:p w14:paraId="5A0CE737" w14:textId="77777777" w:rsidR="00C401BD" w:rsidRPr="00C401BD" w:rsidRDefault="00C401BD" w:rsidP="00C401BD">
            <w:pPr>
              <w:widowControl/>
              <w:autoSpaceDE/>
              <w:autoSpaceDN/>
              <w:jc w:val="center"/>
              <w:rPr>
                <w:sz w:val="24"/>
                <w:szCs w:val="20"/>
                <w:lang w:val="ru-RU" w:eastAsia="ru-RU"/>
              </w:rPr>
            </w:pPr>
          </w:p>
        </w:tc>
        <w:tc>
          <w:tcPr>
            <w:tcW w:w="1881" w:type="dxa"/>
            <w:vMerge/>
            <w:tcBorders>
              <w:left w:val="single" w:sz="4" w:space="0" w:color="auto"/>
              <w:bottom w:val="single" w:sz="4" w:space="0" w:color="auto"/>
              <w:right w:val="single" w:sz="4" w:space="0" w:color="auto"/>
            </w:tcBorders>
            <w:vAlign w:val="center"/>
          </w:tcPr>
          <w:p w14:paraId="3C0F001F" w14:textId="77777777" w:rsidR="00C401BD" w:rsidRPr="00C401BD" w:rsidRDefault="00C401BD" w:rsidP="00C401BD">
            <w:pPr>
              <w:widowControl/>
              <w:autoSpaceDE/>
              <w:autoSpaceDN/>
              <w:jc w:val="center"/>
              <w:rPr>
                <w:sz w:val="24"/>
                <w:szCs w:val="20"/>
                <w:lang w:val="ru-RU" w:eastAsia="ru-RU"/>
              </w:rPr>
            </w:pPr>
          </w:p>
        </w:tc>
      </w:tr>
      <w:tr w:rsidR="00C401BD" w:rsidRPr="00C401BD" w14:paraId="655D7B78"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4579E9B1"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10712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21" w:type="dxa"/>
            <w:tcBorders>
              <w:top w:val="single" w:sz="4" w:space="0" w:color="auto"/>
              <w:left w:val="single" w:sz="4" w:space="0" w:color="auto"/>
              <w:bottom w:val="single" w:sz="4" w:space="0" w:color="auto"/>
              <w:right w:val="single" w:sz="4" w:space="0" w:color="auto"/>
            </w:tcBorders>
            <w:vAlign w:val="center"/>
          </w:tcPr>
          <w:p w14:paraId="3759D0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417" w:type="dxa"/>
            <w:tcBorders>
              <w:top w:val="single" w:sz="4" w:space="0" w:color="auto"/>
              <w:left w:val="single" w:sz="4" w:space="0" w:color="auto"/>
              <w:bottom w:val="single" w:sz="4" w:space="0" w:color="auto"/>
              <w:right w:val="single" w:sz="4" w:space="0" w:color="auto"/>
            </w:tcBorders>
            <w:vAlign w:val="center"/>
          </w:tcPr>
          <w:p w14:paraId="0BAE60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701" w:type="dxa"/>
            <w:tcBorders>
              <w:top w:val="single" w:sz="4" w:space="0" w:color="auto"/>
              <w:left w:val="single" w:sz="4" w:space="0" w:color="auto"/>
              <w:bottom w:val="single" w:sz="4" w:space="0" w:color="auto"/>
              <w:right w:val="single" w:sz="4" w:space="0" w:color="auto"/>
            </w:tcBorders>
            <w:vAlign w:val="center"/>
          </w:tcPr>
          <w:p w14:paraId="3BC6C9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7" w:type="dxa"/>
            <w:tcBorders>
              <w:top w:val="single" w:sz="4" w:space="0" w:color="auto"/>
              <w:left w:val="single" w:sz="4" w:space="0" w:color="auto"/>
              <w:bottom w:val="single" w:sz="4" w:space="0" w:color="auto"/>
              <w:right w:val="single" w:sz="4" w:space="0" w:color="auto"/>
            </w:tcBorders>
            <w:vAlign w:val="center"/>
          </w:tcPr>
          <w:p w14:paraId="541C4F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881" w:type="dxa"/>
            <w:tcBorders>
              <w:top w:val="single" w:sz="4" w:space="0" w:color="auto"/>
              <w:left w:val="single" w:sz="4" w:space="0" w:color="auto"/>
              <w:bottom w:val="single" w:sz="4" w:space="0" w:color="auto"/>
              <w:right w:val="single" w:sz="4" w:space="0" w:color="auto"/>
            </w:tcBorders>
            <w:vAlign w:val="center"/>
          </w:tcPr>
          <w:p w14:paraId="5D1AB9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4095735"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4E5687A7"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689F02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Социальное обслуживание</w:t>
            </w:r>
          </w:p>
        </w:tc>
        <w:tc>
          <w:tcPr>
            <w:tcW w:w="1521" w:type="dxa"/>
            <w:tcBorders>
              <w:top w:val="single" w:sz="4" w:space="0" w:color="auto"/>
              <w:left w:val="single" w:sz="4" w:space="0" w:color="auto"/>
              <w:bottom w:val="single" w:sz="4" w:space="0" w:color="auto"/>
              <w:right w:val="single" w:sz="4" w:space="0" w:color="auto"/>
            </w:tcBorders>
            <w:vAlign w:val="center"/>
          </w:tcPr>
          <w:p w14:paraId="372D44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3.2</w:t>
            </w:r>
          </w:p>
        </w:tc>
        <w:tc>
          <w:tcPr>
            <w:tcW w:w="1417" w:type="dxa"/>
            <w:tcBorders>
              <w:top w:val="single" w:sz="4" w:space="0" w:color="auto"/>
              <w:left w:val="single" w:sz="4" w:space="0" w:color="auto"/>
              <w:bottom w:val="single" w:sz="4" w:space="0" w:color="auto"/>
              <w:right w:val="single" w:sz="4" w:space="0" w:color="auto"/>
            </w:tcBorders>
            <w:vAlign w:val="center"/>
          </w:tcPr>
          <w:p w14:paraId="5EA302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2EA343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7" w:type="dxa"/>
            <w:tcBorders>
              <w:top w:val="single" w:sz="4" w:space="0" w:color="auto"/>
              <w:left w:val="single" w:sz="4" w:space="0" w:color="auto"/>
              <w:bottom w:val="single" w:sz="4" w:space="0" w:color="auto"/>
              <w:right w:val="single" w:sz="4" w:space="0" w:color="auto"/>
            </w:tcBorders>
            <w:vAlign w:val="center"/>
          </w:tcPr>
          <w:p w14:paraId="485550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0C076D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A2AA385"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45634F8A"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0DEF3F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521" w:type="dxa"/>
            <w:tcBorders>
              <w:top w:val="single" w:sz="4" w:space="0" w:color="auto"/>
              <w:left w:val="single" w:sz="4" w:space="0" w:color="auto"/>
              <w:bottom w:val="single" w:sz="4" w:space="0" w:color="auto"/>
              <w:right w:val="single" w:sz="4" w:space="0" w:color="auto"/>
            </w:tcBorders>
            <w:vAlign w:val="center"/>
          </w:tcPr>
          <w:p w14:paraId="2E5CEC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417" w:type="dxa"/>
            <w:tcBorders>
              <w:top w:val="single" w:sz="4" w:space="0" w:color="auto"/>
              <w:left w:val="single" w:sz="4" w:space="0" w:color="auto"/>
              <w:bottom w:val="single" w:sz="4" w:space="0" w:color="auto"/>
              <w:right w:val="single" w:sz="4" w:space="0" w:color="auto"/>
            </w:tcBorders>
            <w:vAlign w:val="center"/>
          </w:tcPr>
          <w:p w14:paraId="3DEEAD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087116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7" w:type="dxa"/>
            <w:tcBorders>
              <w:top w:val="single" w:sz="4" w:space="0" w:color="auto"/>
              <w:left w:val="single" w:sz="4" w:space="0" w:color="auto"/>
              <w:bottom w:val="single" w:sz="4" w:space="0" w:color="auto"/>
              <w:right w:val="single" w:sz="4" w:space="0" w:color="auto"/>
            </w:tcBorders>
            <w:vAlign w:val="center"/>
          </w:tcPr>
          <w:p w14:paraId="756E6E62"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288D92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745893B"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30D0085F"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7DE03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521" w:type="dxa"/>
            <w:tcBorders>
              <w:top w:val="single" w:sz="4" w:space="0" w:color="auto"/>
              <w:left w:val="single" w:sz="4" w:space="0" w:color="auto"/>
              <w:bottom w:val="single" w:sz="4" w:space="0" w:color="auto"/>
              <w:right w:val="single" w:sz="4" w:space="0" w:color="auto"/>
            </w:tcBorders>
            <w:vAlign w:val="center"/>
          </w:tcPr>
          <w:p w14:paraId="5B314B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417" w:type="dxa"/>
            <w:tcBorders>
              <w:top w:val="single" w:sz="4" w:space="0" w:color="auto"/>
              <w:left w:val="single" w:sz="4" w:space="0" w:color="auto"/>
              <w:bottom w:val="single" w:sz="4" w:space="0" w:color="auto"/>
              <w:right w:val="single" w:sz="4" w:space="0" w:color="auto"/>
            </w:tcBorders>
            <w:vAlign w:val="center"/>
          </w:tcPr>
          <w:p w14:paraId="0D3700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w:t>
            </w:r>
          </w:p>
        </w:tc>
        <w:tc>
          <w:tcPr>
            <w:tcW w:w="1701" w:type="dxa"/>
            <w:tcBorders>
              <w:top w:val="single" w:sz="4" w:space="0" w:color="auto"/>
              <w:left w:val="single" w:sz="4" w:space="0" w:color="auto"/>
              <w:bottom w:val="single" w:sz="4" w:space="0" w:color="auto"/>
              <w:right w:val="single" w:sz="4" w:space="0" w:color="auto"/>
            </w:tcBorders>
            <w:vAlign w:val="center"/>
          </w:tcPr>
          <w:p w14:paraId="121430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977" w:type="dxa"/>
            <w:tcBorders>
              <w:top w:val="single" w:sz="4" w:space="0" w:color="auto"/>
              <w:left w:val="single" w:sz="4" w:space="0" w:color="auto"/>
              <w:bottom w:val="single" w:sz="4" w:space="0" w:color="auto"/>
              <w:right w:val="single" w:sz="4" w:space="0" w:color="auto"/>
            </w:tcBorders>
            <w:vAlign w:val="center"/>
          </w:tcPr>
          <w:p w14:paraId="2B9EB2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0233C6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0BA79EE"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61AE65B7"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A8100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521" w:type="dxa"/>
            <w:tcBorders>
              <w:top w:val="single" w:sz="4" w:space="0" w:color="auto"/>
              <w:left w:val="single" w:sz="4" w:space="0" w:color="auto"/>
              <w:bottom w:val="single" w:sz="4" w:space="0" w:color="auto"/>
              <w:right w:val="single" w:sz="4" w:space="0" w:color="auto"/>
            </w:tcBorders>
            <w:vAlign w:val="center"/>
          </w:tcPr>
          <w:p w14:paraId="420426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417" w:type="dxa"/>
            <w:tcBorders>
              <w:top w:val="single" w:sz="4" w:space="0" w:color="auto"/>
              <w:left w:val="single" w:sz="4" w:space="0" w:color="auto"/>
              <w:bottom w:val="single" w:sz="4" w:space="0" w:color="auto"/>
              <w:right w:val="single" w:sz="4" w:space="0" w:color="auto"/>
            </w:tcBorders>
            <w:vAlign w:val="center"/>
          </w:tcPr>
          <w:p w14:paraId="343DFAA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701" w:type="dxa"/>
            <w:tcBorders>
              <w:top w:val="single" w:sz="4" w:space="0" w:color="auto"/>
              <w:left w:val="single" w:sz="4" w:space="0" w:color="auto"/>
              <w:bottom w:val="single" w:sz="4" w:space="0" w:color="auto"/>
              <w:right w:val="single" w:sz="4" w:space="0" w:color="auto"/>
            </w:tcBorders>
            <w:vAlign w:val="center"/>
          </w:tcPr>
          <w:p w14:paraId="48C629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977" w:type="dxa"/>
            <w:tcBorders>
              <w:top w:val="single" w:sz="4" w:space="0" w:color="auto"/>
              <w:left w:val="single" w:sz="4" w:space="0" w:color="auto"/>
              <w:bottom w:val="single" w:sz="4" w:space="0" w:color="auto"/>
              <w:right w:val="single" w:sz="4" w:space="0" w:color="auto"/>
            </w:tcBorders>
            <w:vAlign w:val="center"/>
          </w:tcPr>
          <w:p w14:paraId="752FC9A8"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w:t>
            </w:r>
            <w:r w:rsidRPr="00C401BD">
              <w:rPr>
                <w:sz w:val="24"/>
                <w:szCs w:val="20"/>
                <w:lang w:val="ru-RU" w:eastAsia="ru-RU"/>
              </w:rPr>
              <w:t>0%</w:t>
            </w:r>
          </w:p>
        </w:tc>
        <w:tc>
          <w:tcPr>
            <w:tcW w:w="1881" w:type="dxa"/>
            <w:tcBorders>
              <w:top w:val="single" w:sz="4" w:space="0" w:color="auto"/>
              <w:left w:val="single" w:sz="4" w:space="0" w:color="auto"/>
              <w:bottom w:val="single" w:sz="4" w:space="0" w:color="auto"/>
              <w:right w:val="single" w:sz="4" w:space="0" w:color="auto"/>
            </w:tcBorders>
            <w:vAlign w:val="center"/>
          </w:tcPr>
          <w:p w14:paraId="45581F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69A94D4"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6CE4776D"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3C673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521" w:type="dxa"/>
            <w:tcBorders>
              <w:top w:val="single" w:sz="4" w:space="0" w:color="auto"/>
              <w:left w:val="single" w:sz="4" w:space="0" w:color="auto"/>
              <w:bottom w:val="single" w:sz="4" w:space="0" w:color="auto"/>
              <w:right w:val="single" w:sz="4" w:space="0" w:color="auto"/>
            </w:tcBorders>
            <w:vAlign w:val="center"/>
          </w:tcPr>
          <w:p w14:paraId="3F584C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6095" w:type="dxa"/>
            <w:gridSpan w:val="3"/>
            <w:tcBorders>
              <w:top w:val="single" w:sz="4" w:space="0" w:color="auto"/>
              <w:left w:val="single" w:sz="4" w:space="0" w:color="auto"/>
              <w:bottom w:val="single" w:sz="4" w:space="0" w:color="auto"/>
              <w:right w:val="single" w:sz="4" w:space="0" w:color="auto"/>
            </w:tcBorders>
            <w:vAlign w:val="center"/>
          </w:tcPr>
          <w:p w14:paraId="396DCCE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81" w:type="dxa"/>
            <w:tcBorders>
              <w:top w:val="single" w:sz="4" w:space="0" w:color="auto"/>
              <w:left w:val="single" w:sz="4" w:space="0" w:color="auto"/>
              <w:bottom w:val="single" w:sz="4" w:space="0" w:color="auto"/>
              <w:right w:val="single" w:sz="4" w:space="0" w:color="auto"/>
            </w:tcBorders>
            <w:vAlign w:val="center"/>
          </w:tcPr>
          <w:p w14:paraId="445AB3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7852215"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534C8446"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97B438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Культурное развитие</w:t>
            </w:r>
          </w:p>
        </w:tc>
        <w:tc>
          <w:tcPr>
            <w:tcW w:w="1521" w:type="dxa"/>
            <w:tcBorders>
              <w:top w:val="single" w:sz="4" w:space="0" w:color="auto"/>
              <w:left w:val="single" w:sz="4" w:space="0" w:color="auto"/>
              <w:bottom w:val="single" w:sz="4" w:space="0" w:color="auto"/>
              <w:right w:val="single" w:sz="4" w:space="0" w:color="auto"/>
            </w:tcBorders>
            <w:vAlign w:val="center"/>
          </w:tcPr>
          <w:p w14:paraId="48DB550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3.6</w:t>
            </w:r>
          </w:p>
        </w:tc>
        <w:tc>
          <w:tcPr>
            <w:tcW w:w="1417" w:type="dxa"/>
            <w:tcBorders>
              <w:top w:val="single" w:sz="4" w:space="0" w:color="auto"/>
              <w:left w:val="single" w:sz="4" w:space="0" w:color="auto"/>
              <w:bottom w:val="single" w:sz="4" w:space="0" w:color="auto"/>
              <w:right w:val="single" w:sz="4" w:space="0" w:color="auto"/>
            </w:tcBorders>
            <w:vAlign w:val="center"/>
          </w:tcPr>
          <w:p w14:paraId="215AFC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3A8E57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7" w:type="dxa"/>
            <w:tcBorders>
              <w:top w:val="single" w:sz="4" w:space="0" w:color="auto"/>
              <w:left w:val="single" w:sz="4" w:space="0" w:color="auto"/>
              <w:bottom w:val="single" w:sz="4" w:space="0" w:color="auto"/>
              <w:right w:val="single" w:sz="4" w:space="0" w:color="auto"/>
            </w:tcBorders>
            <w:vAlign w:val="center"/>
          </w:tcPr>
          <w:p w14:paraId="01AEDE07"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2C8864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2E28301"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197928FE"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582655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521" w:type="dxa"/>
            <w:tcBorders>
              <w:top w:val="single" w:sz="4" w:space="0" w:color="auto"/>
              <w:left w:val="single" w:sz="4" w:space="0" w:color="auto"/>
              <w:bottom w:val="single" w:sz="4" w:space="0" w:color="auto"/>
              <w:right w:val="single" w:sz="4" w:space="0" w:color="auto"/>
            </w:tcBorders>
            <w:vAlign w:val="center"/>
          </w:tcPr>
          <w:p w14:paraId="51BBC4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417" w:type="dxa"/>
            <w:tcBorders>
              <w:top w:val="single" w:sz="4" w:space="0" w:color="auto"/>
              <w:left w:val="single" w:sz="4" w:space="0" w:color="auto"/>
              <w:bottom w:val="single" w:sz="4" w:space="0" w:color="auto"/>
              <w:right w:val="single" w:sz="4" w:space="0" w:color="auto"/>
            </w:tcBorders>
            <w:vAlign w:val="center"/>
          </w:tcPr>
          <w:p w14:paraId="2B7B07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29E551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7" w:type="dxa"/>
            <w:tcBorders>
              <w:top w:val="single" w:sz="4" w:space="0" w:color="auto"/>
              <w:left w:val="single" w:sz="4" w:space="0" w:color="auto"/>
              <w:bottom w:val="single" w:sz="4" w:space="0" w:color="auto"/>
              <w:right w:val="single" w:sz="4" w:space="0" w:color="auto"/>
            </w:tcBorders>
            <w:vAlign w:val="center"/>
          </w:tcPr>
          <w:p w14:paraId="5D84D0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4B44A1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67AC3BD"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66C881B2"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5247C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521" w:type="dxa"/>
            <w:tcBorders>
              <w:top w:val="single" w:sz="4" w:space="0" w:color="auto"/>
              <w:left w:val="single" w:sz="4" w:space="0" w:color="auto"/>
              <w:bottom w:val="single" w:sz="4" w:space="0" w:color="auto"/>
              <w:right w:val="single" w:sz="4" w:space="0" w:color="auto"/>
            </w:tcBorders>
            <w:vAlign w:val="center"/>
          </w:tcPr>
          <w:p w14:paraId="53CFF2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417" w:type="dxa"/>
            <w:tcBorders>
              <w:top w:val="single" w:sz="4" w:space="0" w:color="auto"/>
              <w:left w:val="single" w:sz="4" w:space="0" w:color="auto"/>
              <w:bottom w:val="single" w:sz="4" w:space="0" w:color="auto"/>
              <w:right w:val="single" w:sz="4" w:space="0" w:color="auto"/>
            </w:tcBorders>
            <w:vAlign w:val="center"/>
          </w:tcPr>
          <w:p w14:paraId="6B86E5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311C39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7" w:type="dxa"/>
            <w:tcBorders>
              <w:top w:val="single" w:sz="4" w:space="0" w:color="auto"/>
              <w:left w:val="single" w:sz="4" w:space="0" w:color="auto"/>
              <w:bottom w:val="single" w:sz="4" w:space="0" w:color="auto"/>
              <w:right w:val="single" w:sz="4" w:space="0" w:color="auto"/>
            </w:tcBorders>
            <w:vAlign w:val="center"/>
          </w:tcPr>
          <w:p w14:paraId="22CD1E00"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32049F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480ECB3"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5EB41C26"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EA8CC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521" w:type="dxa"/>
            <w:tcBorders>
              <w:top w:val="single" w:sz="4" w:space="0" w:color="auto"/>
              <w:left w:val="single" w:sz="4" w:space="0" w:color="auto"/>
              <w:bottom w:val="single" w:sz="4" w:space="0" w:color="auto"/>
              <w:right w:val="single" w:sz="4" w:space="0" w:color="auto"/>
            </w:tcBorders>
            <w:vAlign w:val="center"/>
          </w:tcPr>
          <w:p w14:paraId="6CBEE2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1417" w:type="dxa"/>
            <w:tcBorders>
              <w:top w:val="single" w:sz="4" w:space="0" w:color="auto"/>
              <w:left w:val="single" w:sz="4" w:space="0" w:color="auto"/>
              <w:bottom w:val="single" w:sz="4" w:space="0" w:color="auto"/>
              <w:right w:val="single" w:sz="4" w:space="0" w:color="auto"/>
            </w:tcBorders>
            <w:vAlign w:val="center"/>
          </w:tcPr>
          <w:p w14:paraId="72005F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136872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977" w:type="dxa"/>
            <w:tcBorders>
              <w:top w:val="single" w:sz="4" w:space="0" w:color="auto"/>
              <w:left w:val="single" w:sz="4" w:space="0" w:color="auto"/>
              <w:bottom w:val="single" w:sz="4" w:space="0" w:color="auto"/>
              <w:right w:val="single" w:sz="4" w:space="0" w:color="auto"/>
            </w:tcBorders>
            <w:vAlign w:val="center"/>
          </w:tcPr>
          <w:p w14:paraId="29040EA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1BB39C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C099483"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710572FB"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918EC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Ветеринарное обслуживание</w:t>
            </w:r>
          </w:p>
        </w:tc>
        <w:tc>
          <w:tcPr>
            <w:tcW w:w="1521" w:type="dxa"/>
            <w:tcBorders>
              <w:top w:val="single" w:sz="4" w:space="0" w:color="auto"/>
              <w:left w:val="single" w:sz="4" w:space="0" w:color="auto"/>
              <w:bottom w:val="single" w:sz="4" w:space="0" w:color="auto"/>
              <w:right w:val="single" w:sz="4" w:space="0" w:color="auto"/>
            </w:tcBorders>
            <w:vAlign w:val="center"/>
          </w:tcPr>
          <w:p w14:paraId="4C43A0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w:t>
            </w:r>
          </w:p>
        </w:tc>
        <w:tc>
          <w:tcPr>
            <w:tcW w:w="1417" w:type="dxa"/>
            <w:tcBorders>
              <w:top w:val="single" w:sz="4" w:space="0" w:color="auto"/>
              <w:left w:val="single" w:sz="4" w:space="0" w:color="auto"/>
              <w:bottom w:val="single" w:sz="4" w:space="0" w:color="auto"/>
              <w:right w:val="single" w:sz="4" w:space="0" w:color="auto"/>
            </w:tcBorders>
            <w:vAlign w:val="center"/>
          </w:tcPr>
          <w:p w14:paraId="5970E3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5ACB1A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977" w:type="dxa"/>
            <w:tcBorders>
              <w:top w:val="single" w:sz="4" w:space="0" w:color="auto"/>
              <w:left w:val="single" w:sz="4" w:space="0" w:color="auto"/>
              <w:bottom w:val="single" w:sz="4" w:space="0" w:color="auto"/>
              <w:right w:val="single" w:sz="4" w:space="0" w:color="auto"/>
            </w:tcBorders>
            <w:vAlign w:val="center"/>
          </w:tcPr>
          <w:p w14:paraId="3CC514FE"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6FC322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555C102"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069339E3"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59207A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21" w:type="dxa"/>
            <w:tcBorders>
              <w:top w:val="single" w:sz="4" w:space="0" w:color="auto"/>
              <w:left w:val="single" w:sz="4" w:space="0" w:color="auto"/>
              <w:bottom w:val="single" w:sz="4" w:space="0" w:color="auto"/>
              <w:right w:val="single" w:sz="4" w:space="0" w:color="auto"/>
            </w:tcBorders>
            <w:vAlign w:val="center"/>
          </w:tcPr>
          <w:p w14:paraId="4DFCF4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417" w:type="dxa"/>
            <w:tcBorders>
              <w:top w:val="single" w:sz="4" w:space="0" w:color="auto"/>
              <w:left w:val="single" w:sz="4" w:space="0" w:color="auto"/>
              <w:bottom w:val="single" w:sz="4" w:space="0" w:color="auto"/>
              <w:right w:val="single" w:sz="4" w:space="0" w:color="auto"/>
            </w:tcBorders>
            <w:vAlign w:val="center"/>
          </w:tcPr>
          <w:p w14:paraId="7C3639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475218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977" w:type="dxa"/>
            <w:tcBorders>
              <w:top w:val="single" w:sz="4" w:space="0" w:color="auto"/>
              <w:left w:val="single" w:sz="4" w:space="0" w:color="auto"/>
              <w:bottom w:val="single" w:sz="4" w:space="0" w:color="auto"/>
              <w:right w:val="single" w:sz="4" w:space="0" w:color="auto"/>
            </w:tcBorders>
            <w:vAlign w:val="center"/>
          </w:tcPr>
          <w:p w14:paraId="33771ED7"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7BE6EE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91D9BA8" w14:textId="77777777" w:rsidTr="00C401BD">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25DA5BD8"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450239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521" w:type="dxa"/>
            <w:tcBorders>
              <w:top w:val="single" w:sz="4" w:space="0" w:color="auto"/>
              <w:left w:val="single" w:sz="4" w:space="0" w:color="auto"/>
              <w:bottom w:val="single" w:sz="4" w:space="0" w:color="auto"/>
              <w:right w:val="single" w:sz="4" w:space="0" w:color="auto"/>
            </w:tcBorders>
            <w:vAlign w:val="center"/>
          </w:tcPr>
          <w:p w14:paraId="0162AB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417" w:type="dxa"/>
            <w:tcBorders>
              <w:top w:val="single" w:sz="4" w:space="0" w:color="auto"/>
              <w:left w:val="single" w:sz="4" w:space="0" w:color="auto"/>
              <w:bottom w:val="single" w:sz="4" w:space="0" w:color="auto"/>
              <w:right w:val="single" w:sz="4" w:space="0" w:color="auto"/>
            </w:tcBorders>
            <w:vAlign w:val="center"/>
          </w:tcPr>
          <w:p w14:paraId="415257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0EE562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105B7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23596FA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8B942E6"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3FE96023"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719EB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21" w:type="dxa"/>
            <w:tcBorders>
              <w:top w:val="single" w:sz="4" w:space="0" w:color="auto"/>
              <w:left w:val="single" w:sz="4" w:space="0" w:color="auto"/>
              <w:bottom w:val="single" w:sz="4" w:space="0" w:color="auto"/>
              <w:right w:val="single" w:sz="4" w:space="0" w:color="auto"/>
            </w:tcBorders>
            <w:vAlign w:val="center"/>
          </w:tcPr>
          <w:p w14:paraId="387E46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417" w:type="dxa"/>
            <w:tcBorders>
              <w:top w:val="single" w:sz="4" w:space="0" w:color="auto"/>
              <w:left w:val="single" w:sz="4" w:space="0" w:color="auto"/>
              <w:bottom w:val="single" w:sz="4" w:space="0" w:color="auto"/>
              <w:right w:val="single" w:sz="4" w:space="0" w:color="auto"/>
            </w:tcBorders>
            <w:vAlign w:val="center"/>
          </w:tcPr>
          <w:p w14:paraId="5F760C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4ED924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977" w:type="dxa"/>
            <w:tcBorders>
              <w:top w:val="single" w:sz="4" w:space="0" w:color="auto"/>
              <w:left w:val="single" w:sz="4" w:space="0" w:color="auto"/>
              <w:bottom w:val="single" w:sz="4" w:space="0" w:color="auto"/>
              <w:right w:val="single" w:sz="4" w:space="0" w:color="auto"/>
            </w:tcBorders>
            <w:vAlign w:val="center"/>
          </w:tcPr>
          <w:p w14:paraId="7B48DA6A"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34F010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04D569D"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76486DC8"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53A898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521" w:type="dxa"/>
            <w:tcBorders>
              <w:top w:val="single" w:sz="4" w:space="0" w:color="auto"/>
              <w:left w:val="single" w:sz="4" w:space="0" w:color="auto"/>
              <w:bottom w:val="single" w:sz="4" w:space="0" w:color="auto"/>
              <w:right w:val="single" w:sz="4" w:space="0" w:color="auto"/>
            </w:tcBorders>
            <w:vAlign w:val="center"/>
          </w:tcPr>
          <w:p w14:paraId="05E1EB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417" w:type="dxa"/>
            <w:tcBorders>
              <w:top w:val="single" w:sz="4" w:space="0" w:color="auto"/>
              <w:left w:val="single" w:sz="4" w:space="0" w:color="auto"/>
              <w:bottom w:val="single" w:sz="4" w:space="0" w:color="auto"/>
              <w:right w:val="single" w:sz="4" w:space="0" w:color="auto"/>
            </w:tcBorders>
            <w:vAlign w:val="center"/>
          </w:tcPr>
          <w:p w14:paraId="47201D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3610AF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935E2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633F59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5B1B397"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02008627"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692733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21" w:type="dxa"/>
            <w:tcBorders>
              <w:top w:val="single" w:sz="4" w:space="0" w:color="auto"/>
              <w:left w:val="single" w:sz="4" w:space="0" w:color="auto"/>
              <w:bottom w:val="single" w:sz="4" w:space="0" w:color="auto"/>
              <w:right w:val="single" w:sz="4" w:space="0" w:color="auto"/>
            </w:tcBorders>
            <w:vAlign w:val="center"/>
          </w:tcPr>
          <w:p w14:paraId="1FF82A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417" w:type="dxa"/>
            <w:tcBorders>
              <w:top w:val="single" w:sz="4" w:space="0" w:color="auto"/>
              <w:left w:val="single" w:sz="4" w:space="0" w:color="auto"/>
              <w:bottom w:val="single" w:sz="4" w:space="0" w:color="auto"/>
              <w:right w:val="single" w:sz="4" w:space="0" w:color="auto"/>
            </w:tcBorders>
            <w:vAlign w:val="center"/>
          </w:tcPr>
          <w:p w14:paraId="0E900A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1" w:type="dxa"/>
            <w:tcBorders>
              <w:top w:val="single" w:sz="4" w:space="0" w:color="auto"/>
              <w:left w:val="single" w:sz="4" w:space="0" w:color="auto"/>
              <w:bottom w:val="single" w:sz="4" w:space="0" w:color="auto"/>
              <w:right w:val="single" w:sz="4" w:space="0" w:color="auto"/>
            </w:tcBorders>
            <w:vAlign w:val="center"/>
          </w:tcPr>
          <w:p w14:paraId="46DEFC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2977" w:type="dxa"/>
            <w:tcBorders>
              <w:top w:val="single" w:sz="4" w:space="0" w:color="auto"/>
              <w:left w:val="single" w:sz="4" w:space="0" w:color="auto"/>
              <w:bottom w:val="single" w:sz="4" w:space="0" w:color="auto"/>
              <w:right w:val="single" w:sz="4" w:space="0" w:color="auto"/>
            </w:tcBorders>
            <w:vAlign w:val="center"/>
          </w:tcPr>
          <w:p w14:paraId="737A47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881" w:type="dxa"/>
            <w:tcBorders>
              <w:top w:val="single" w:sz="4" w:space="0" w:color="auto"/>
              <w:left w:val="single" w:sz="4" w:space="0" w:color="auto"/>
              <w:bottom w:val="single" w:sz="4" w:space="0" w:color="auto"/>
              <w:right w:val="single" w:sz="4" w:space="0" w:color="auto"/>
            </w:tcBorders>
            <w:vAlign w:val="center"/>
          </w:tcPr>
          <w:p w14:paraId="351D07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119D4FC" w14:textId="77777777" w:rsidTr="00A24A9C">
        <w:trPr>
          <w:trHeight w:val="397"/>
          <w:jc w:val="center"/>
        </w:trPr>
        <w:tc>
          <w:tcPr>
            <w:tcW w:w="675" w:type="dxa"/>
            <w:tcBorders>
              <w:top w:val="single" w:sz="4" w:space="0" w:color="auto"/>
              <w:left w:val="single" w:sz="4" w:space="0" w:color="auto"/>
              <w:bottom w:val="single" w:sz="4" w:space="0" w:color="auto"/>
              <w:right w:val="single" w:sz="4" w:space="0" w:color="auto"/>
            </w:tcBorders>
            <w:vAlign w:val="center"/>
          </w:tcPr>
          <w:p w14:paraId="7D437208" w14:textId="77777777" w:rsidR="00C401BD" w:rsidRPr="00C401BD" w:rsidRDefault="00C401BD" w:rsidP="00C401BD">
            <w:pPr>
              <w:widowControl/>
              <w:numPr>
                <w:ilvl w:val="0"/>
                <w:numId w:val="206"/>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F7A96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521" w:type="dxa"/>
            <w:tcBorders>
              <w:top w:val="single" w:sz="4" w:space="0" w:color="auto"/>
              <w:left w:val="single" w:sz="4" w:space="0" w:color="auto"/>
              <w:bottom w:val="single" w:sz="4" w:space="0" w:color="auto"/>
              <w:right w:val="single" w:sz="4" w:space="0" w:color="auto"/>
            </w:tcBorders>
            <w:vAlign w:val="center"/>
          </w:tcPr>
          <w:p w14:paraId="3CE758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417" w:type="dxa"/>
            <w:tcBorders>
              <w:top w:val="single" w:sz="4" w:space="0" w:color="auto"/>
              <w:left w:val="single" w:sz="4" w:space="0" w:color="auto"/>
              <w:bottom w:val="single" w:sz="4" w:space="0" w:color="auto"/>
              <w:right w:val="single" w:sz="4" w:space="0" w:color="auto"/>
            </w:tcBorders>
            <w:vAlign w:val="center"/>
          </w:tcPr>
          <w:p w14:paraId="123D399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701" w:type="dxa"/>
            <w:tcBorders>
              <w:top w:val="single" w:sz="4" w:space="0" w:color="auto"/>
              <w:left w:val="single" w:sz="4" w:space="0" w:color="auto"/>
              <w:bottom w:val="single" w:sz="4" w:space="0" w:color="auto"/>
              <w:right w:val="single" w:sz="4" w:space="0" w:color="auto"/>
            </w:tcBorders>
            <w:vAlign w:val="center"/>
          </w:tcPr>
          <w:p w14:paraId="51D664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77" w:type="dxa"/>
            <w:tcBorders>
              <w:top w:val="single" w:sz="4" w:space="0" w:color="auto"/>
              <w:left w:val="single" w:sz="4" w:space="0" w:color="auto"/>
              <w:bottom w:val="single" w:sz="4" w:space="0" w:color="auto"/>
              <w:right w:val="single" w:sz="4" w:space="0" w:color="auto"/>
            </w:tcBorders>
            <w:vAlign w:val="center"/>
          </w:tcPr>
          <w:p w14:paraId="28E56F8D"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75%</w:t>
            </w:r>
          </w:p>
        </w:tc>
        <w:tc>
          <w:tcPr>
            <w:tcW w:w="1881" w:type="dxa"/>
            <w:tcBorders>
              <w:top w:val="single" w:sz="4" w:space="0" w:color="auto"/>
              <w:left w:val="single" w:sz="4" w:space="0" w:color="auto"/>
              <w:bottom w:val="single" w:sz="4" w:space="0" w:color="auto"/>
              <w:right w:val="single" w:sz="4" w:space="0" w:color="auto"/>
            </w:tcBorders>
            <w:vAlign w:val="center"/>
          </w:tcPr>
          <w:p w14:paraId="04F549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670CA9C7" w14:textId="77777777" w:rsidR="00C401BD" w:rsidRPr="00C401BD" w:rsidRDefault="00C401BD" w:rsidP="00C401BD">
      <w:pPr>
        <w:widowControl/>
        <w:autoSpaceDE/>
        <w:autoSpaceDN/>
        <w:ind w:firstLine="709"/>
        <w:jc w:val="both"/>
        <w:rPr>
          <w:sz w:val="24"/>
          <w:szCs w:val="24"/>
          <w:shd w:val="clear" w:color="auto" w:fill="FFFFFF"/>
          <w:lang w:val="ru-RU" w:eastAsia="ru-RU"/>
        </w:rPr>
      </w:pPr>
    </w:p>
    <w:p w14:paraId="6BDA1626" w14:textId="77777777" w:rsidR="00C401BD" w:rsidRPr="00C401BD" w:rsidRDefault="00C401BD" w:rsidP="00C401BD">
      <w:pPr>
        <w:pageBreakBefore/>
        <w:widowControl/>
        <w:tabs>
          <w:tab w:val="left" w:pos="2160"/>
        </w:tabs>
        <w:autoSpaceDE/>
        <w:autoSpaceDN/>
        <w:jc w:val="center"/>
        <w:rPr>
          <w:sz w:val="24"/>
          <w:szCs w:val="24"/>
          <w:lang w:val="ru-RU" w:eastAsia="ru-RU"/>
        </w:rPr>
      </w:pPr>
      <w:r w:rsidRPr="00C401BD">
        <w:rPr>
          <w:sz w:val="24"/>
          <w:szCs w:val="24"/>
          <w:lang w:val="ru-RU" w:eastAsia="ru-RU"/>
        </w:rPr>
        <w:lastRenderedPageBreak/>
        <w:t>СП -3а – СПЕЦИАЛИЗИРОВАННАЯ ЗОНА ИНОГО СПЕЦИАЛЬНОГО НАЗНАЧЕНИЯ</w:t>
      </w:r>
    </w:p>
    <w:p w14:paraId="2890AE5C" w14:textId="77777777" w:rsidR="00C401BD" w:rsidRPr="00C401BD" w:rsidRDefault="00C401BD" w:rsidP="00C401BD">
      <w:pPr>
        <w:adjustRightInd w:val="0"/>
        <w:ind w:firstLine="709"/>
        <w:jc w:val="both"/>
        <w:rPr>
          <w:rFonts w:ascii="Arial" w:hAnsi="Arial" w:cs="Arial"/>
          <w:i/>
          <w:sz w:val="20"/>
          <w:szCs w:val="20"/>
          <w:lang w:val="ru-RU" w:eastAsia="ru-RU"/>
        </w:rPr>
      </w:pPr>
    </w:p>
    <w:p w14:paraId="517DD151" w14:textId="77777777" w:rsidR="00C401BD" w:rsidRPr="00C401BD" w:rsidRDefault="00C401BD" w:rsidP="00C401BD">
      <w:pPr>
        <w:adjustRightInd w:val="0"/>
        <w:ind w:firstLine="709"/>
        <w:jc w:val="both"/>
        <w:rPr>
          <w:iCs/>
          <w:sz w:val="24"/>
          <w:szCs w:val="24"/>
          <w:lang w:val="ru-RU" w:eastAsia="ru-RU"/>
        </w:rPr>
      </w:pPr>
      <w:r w:rsidRPr="00C401BD">
        <w:rPr>
          <w:sz w:val="24"/>
          <w:szCs w:val="24"/>
          <w:lang w:val="ru-RU" w:eastAsia="ru-RU"/>
        </w:rPr>
        <w:t xml:space="preserve">Специализированная зона иного специального назначения СП-3а установлена для обеспечения условий использования земельных участков, предназначенных для специализированного назначения – </w:t>
      </w:r>
      <w:r w:rsidRPr="00C401BD">
        <w:rPr>
          <w:iCs/>
          <w:sz w:val="24"/>
          <w:szCs w:val="24"/>
          <w:lang w:val="ru-RU" w:eastAsia="ru-RU"/>
        </w:rPr>
        <w:t>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 а так же мало-</w:t>
      </w:r>
      <w:proofErr w:type="spellStart"/>
      <w:r w:rsidRPr="00C401BD">
        <w:rPr>
          <w:iCs/>
          <w:sz w:val="24"/>
          <w:szCs w:val="24"/>
          <w:lang w:val="ru-RU" w:eastAsia="ru-RU"/>
        </w:rPr>
        <w:t>среднеэтажного</w:t>
      </w:r>
      <w:proofErr w:type="spellEnd"/>
      <w:r w:rsidRPr="00C401BD">
        <w:rPr>
          <w:iCs/>
          <w:sz w:val="24"/>
          <w:szCs w:val="24"/>
          <w:lang w:val="ru-RU" w:eastAsia="ru-RU"/>
        </w:rPr>
        <w:t xml:space="preserve"> жилищного строительства.</w:t>
      </w:r>
    </w:p>
    <w:p w14:paraId="62D3FEB8" w14:textId="77777777" w:rsidR="00C401BD" w:rsidRPr="00C401BD" w:rsidRDefault="00C401BD" w:rsidP="00C401BD">
      <w:pPr>
        <w:adjustRightInd w:val="0"/>
        <w:ind w:firstLine="709"/>
        <w:jc w:val="both"/>
        <w:rPr>
          <w:iCs/>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79DFC111"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СП-3а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17FE9C6B" w14:textId="77777777" w:rsidR="00C401BD" w:rsidRPr="00C401BD" w:rsidRDefault="00C401BD" w:rsidP="00C401BD">
      <w:pPr>
        <w:widowControl/>
        <w:autoSpaceDE/>
        <w:autoSpaceDN/>
        <w:jc w:val="center"/>
        <w:rPr>
          <w:sz w:val="24"/>
          <w:szCs w:val="24"/>
          <w:lang w:val="ru-RU" w:eastAsia="ru-RU"/>
        </w:rPr>
      </w:pPr>
    </w:p>
    <w:p w14:paraId="1DC376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6EA357B0"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
        <w:gridCol w:w="4422"/>
        <w:gridCol w:w="1702"/>
        <w:gridCol w:w="1701"/>
        <w:gridCol w:w="1701"/>
        <w:gridCol w:w="1842"/>
        <w:gridCol w:w="2694"/>
      </w:tblGrid>
      <w:tr w:rsidR="00C401BD" w:rsidRPr="00E77B4D" w14:paraId="2ED0EB30" w14:textId="77777777" w:rsidTr="00A24A9C">
        <w:trPr>
          <w:tblHeader/>
        </w:trPr>
        <w:tc>
          <w:tcPr>
            <w:tcW w:w="647" w:type="dxa"/>
            <w:vMerge w:val="restart"/>
            <w:tcBorders>
              <w:top w:val="single" w:sz="4" w:space="0" w:color="auto"/>
              <w:left w:val="single" w:sz="4" w:space="0" w:color="auto"/>
              <w:right w:val="single" w:sz="4" w:space="0" w:color="auto"/>
            </w:tcBorders>
            <w:vAlign w:val="center"/>
          </w:tcPr>
          <w:p w14:paraId="0B67F3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2DE9B3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2" w:type="dxa"/>
            <w:vMerge w:val="restart"/>
            <w:tcBorders>
              <w:top w:val="single" w:sz="4" w:space="0" w:color="auto"/>
              <w:left w:val="single" w:sz="4" w:space="0" w:color="auto"/>
              <w:right w:val="single" w:sz="4" w:space="0" w:color="auto"/>
            </w:tcBorders>
            <w:vAlign w:val="center"/>
          </w:tcPr>
          <w:p w14:paraId="799957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0AC277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6176F6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4" w:type="dxa"/>
            <w:vMerge w:val="restart"/>
            <w:tcBorders>
              <w:top w:val="single" w:sz="4" w:space="0" w:color="auto"/>
              <w:left w:val="single" w:sz="4" w:space="0" w:color="auto"/>
              <w:right w:val="single" w:sz="4" w:space="0" w:color="auto"/>
            </w:tcBorders>
            <w:vAlign w:val="center"/>
          </w:tcPr>
          <w:p w14:paraId="2BD1E8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78D2E011" w14:textId="77777777" w:rsidTr="00A24A9C">
        <w:trPr>
          <w:tblHeader/>
        </w:trPr>
        <w:tc>
          <w:tcPr>
            <w:tcW w:w="647" w:type="dxa"/>
            <w:vMerge/>
            <w:tcBorders>
              <w:left w:val="single" w:sz="4" w:space="0" w:color="auto"/>
              <w:bottom w:val="single" w:sz="4" w:space="0" w:color="auto"/>
              <w:right w:val="single" w:sz="4" w:space="0" w:color="auto"/>
            </w:tcBorders>
            <w:vAlign w:val="center"/>
          </w:tcPr>
          <w:p w14:paraId="1FDB59DF"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3D1373CA" w14:textId="77777777" w:rsidR="00C401BD" w:rsidRPr="00C401BD" w:rsidRDefault="00C401BD" w:rsidP="00C401BD">
            <w:pPr>
              <w:widowControl/>
              <w:autoSpaceDE/>
              <w:autoSpaceDN/>
              <w:jc w:val="center"/>
              <w:rPr>
                <w:sz w:val="24"/>
                <w:szCs w:val="20"/>
                <w:lang w:val="ru-RU" w:eastAsia="ru-RU"/>
              </w:rPr>
            </w:pPr>
          </w:p>
        </w:tc>
        <w:tc>
          <w:tcPr>
            <w:tcW w:w="1702" w:type="dxa"/>
            <w:vMerge/>
            <w:tcBorders>
              <w:left w:val="single" w:sz="4" w:space="0" w:color="auto"/>
              <w:bottom w:val="single" w:sz="4" w:space="0" w:color="auto"/>
              <w:right w:val="single" w:sz="4" w:space="0" w:color="auto"/>
            </w:tcBorders>
            <w:vAlign w:val="center"/>
          </w:tcPr>
          <w:p w14:paraId="2E4DD391" w14:textId="77777777" w:rsidR="00C401BD" w:rsidRPr="00C401BD" w:rsidRDefault="00C401BD" w:rsidP="00C401BD">
            <w:pPr>
              <w:widowControl/>
              <w:autoSpaceDE/>
              <w:autoSpaceDN/>
              <w:jc w:val="center"/>
              <w:rPr>
                <w:sz w:val="24"/>
                <w:szCs w:val="20"/>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7ABA2A94"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530065DA"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2" w:type="dxa"/>
            <w:vMerge/>
            <w:tcBorders>
              <w:left w:val="single" w:sz="4" w:space="0" w:color="auto"/>
              <w:bottom w:val="single" w:sz="4" w:space="0" w:color="auto"/>
              <w:right w:val="single" w:sz="4" w:space="0" w:color="auto"/>
            </w:tcBorders>
            <w:vAlign w:val="center"/>
          </w:tcPr>
          <w:p w14:paraId="51504039" w14:textId="77777777" w:rsidR="00C401BD" w:rsidRPr="00C401BD" w:rsidRDefault="00C401BD" w:rsidP="00C401BD">
            <w:pPr>
              <w:widowControl/>
              <w:autoSpaceDE/>
              <w:autoSpaceDN/>
              <w:jc w:val="center"/>
              <w:rPr>
                <w:sz w:val="24"/>
                <w:szCs w:val="20"/>
                <w:lang w:val="ru-RU" w:eastAsia="ru-RU"/>
              </w:rPr>
            </w:pPr>
          </w:p>
        </w:tc>
        <w:tc>
          <w:tcPr>
            <w:tcW w:w="2694" w:type="dxa"/>
            <w:vMerge/>
            <w:tcBorders>
              <w:left w:val="single" w:sz="4" w:space="0" w:color="auto"/>
              <w:bottom w:val="single" w:sz="4" w:space="0" w:color="auto"/>
              <w:right w:val="single" w:sz="4" w:space="0" w:color="auto"/>
            </w:tcBorders>
            <w:vAlign w:val="center"/>
          </w:tcPr>
          <w:p w14:paraId="0EBCB75B" w14:textId="77777777" w:rsidR="00C401BD" w:rsidRPr="00C401BD" w:rsidRDefault="00C401BD" w:rsidP="00C401BD">
            <w:pPr>
              <w:widowControl/>
              <w:autoSpaceDE/>
              <w:autoSpaceDN/>
              <w:jc w:val="center"/>
              <w:rPr>
                <w:sz w:val="24"/>
                <w:szCs w:val="20"/>
                <w:lang w:val="ru-RU" w:eastAsia="ru-RU"/>
              </w:rPr>
            </w:pPr>
          </w:p>
        </w:tc>
      </w:tr>
      <w:tr w:rsidR="00C401BD" w:rsidRPr="00C401BD" w14:paraId="6D1C405E"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4CEAED5A"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BA075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Малоэтажная многоквартирная жилая застройка</w:t>
            </w:r>
          </w:p>
        </w:tc>
        <w:tc>
          <w:tcPr>
            <w:tcW w:w="1702" w:type="dxa"/>
            <w:tcBorders>
              <w:top w:val="single" w:sz="4" w:space="0" w:color="auto"/>
              <w:left w:val="single" w:sz="4" w:space="0" w:color="auto"/>
              <w:bottom w:val="single" w:sz="4" w:space="0" w:color="auto"/>
              <w:right w:val="single" w:sz="4" w:space="0" w:color="auto"/>
            </w:tcBorders>
            <w:vAlign w:val="center"/>
          </w:tcPr>
          <w:p w14:paraId="05BE22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2.1.1*</w:t>
            </w:r>
          </w:p>
        </w:tc>
        <w:tc>
          <w:tcPr>
            <w:tcW w:w="52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A42B4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1C0B00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AEC9D4B"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6FDE5021"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EB4F71A"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Среднеэтажная</w:t>
            </w:r>
            <w:proofErr w:type="spellEnd"/>
            <w:r w:rsidRPr="00C401BD">
              <w:rPr>
                <w:sz w:val="24"/>
                <w:szCs w:val="20"/>
                <w:lang w:val="ru-RU" w:eastAsia="ru-RU"/>
              </w:rPr>
              <w:t xml:space="preserve"> жилая застройка</w:t>
            </w:r>
          </w:p>
        </w:tc>
        <w:tc>
          <w:tcPr>
            <w:tcW w:w="1702" w:type="dxa"/>
            <w:tcBorders>
              <w:top w:val="single" w:sz="4" w:space="0" w:color="auto"/>
              <w:left w:val="single" w:sz="4" w:space="0" w:color="auto"/>
              <w:bottom w:val="single" w:sz="4" w:space="0" w:color="auto"/>
              <w:right w:val="single" w:sz="4" w:space="0" w:color="auto"/>
            </w:tcBorders>
            <w:vAlign w:val="center"/>
          </w:tcPr>
          <w:p w14:paraId="3F7876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w:t>
            </w:r>
          </w:p>
        </w:tc>
        <w:tc>
          <w:tcPr>
            <w:tcW w:w="52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B6E1A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19F79A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79D0B60"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725B2195"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D243B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702" w:type="dxa"/>
            <w:tcBorders>
              <w:top w:val="single" w:sz="4" w:space="0" w:color="auto"/>
              <w:left w:val="single" w:sz="4" w:space="0" w:color="auto"/>
              <w:bottom w:val="single" w:sz="4" w:space="0" w:color="auto"/>
              <w:right w:val="single" w:sz="4" w:space="0" w:color="auto"/>
            </w:tcBorders>
            <w:vAlign w:val="center"/>
          </w:tcPr>
          <w:p w14:paraId="61FB421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240F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8001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3AD2ABFB"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60</w:t>
            </w:r>
            <w:r w:rsidRPr="00C401BD">
              <w:rPr>
                <w:sz w:val="24"/>
                <w:szCs w:val="20"/>
                <w:lang w:eastAsia="ru-RU"/>
              </w:rPr>
              <w:t>%</w:t>
            </w:r>
          </w:p>
        </w:tc>
        <w:tc>
          <w:tcPr>
            <w:tcW w:w="2694" w:type="dxa"/>
            <w:tcBorders>
              <w:top w:val="single" w:sz="4" w:space="0" w:color="auto"/>
              <w:left w:val="single" w:sz="4" w:space="0" w:color="auto"/>
              <w:bottom w:val="single" w:sz="4" w:space="0" w:color="auto"/>
              <w:right w:val="single" w:sz="4" w:space="0" w:color="auto"/>
            </w:tcBorders>
            <w:vAlign w:val="center"/>
          </w:tcPr>
          <w:p w14:paraId="3F1C9C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877C53C"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6ECA46BA"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1083A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2" w:type="dxa"/>
            <w:tcBorders>
              <w:top w:val="single" w:sz="4" w:space="0" w:color="auto"/>
              <w:left w:val="single" w:sz="4" w:space="0" w:color="auto"/>
              <w:bottom w:val="single" w:sz="4" w:space="0" w:color="auto"/>
              <w:right w:val="single" w:sz="4" w:space="0" w:color="auto"/>
            </w:tcBorders>
            <w:vAlign w:val="center"/>
          </w:tcPr>
          <w:p w14:paraId="13AB58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F714B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5B53BD7"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15D65CE0"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BB5BB3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космической деятельности</w:t>
            </w:r>
          </w:p>
        </w:tc>
        <w:tc>
          <w:tcPr>
            <w:tcW w:w="1702" w:type="dxa"/>
            <w:tcBorders>
              <w:top w:val="single" w:sz="4" w:space="0" w:color="auto"/>
              <w:left w:val="single" w:sz="4" w:space="0" w:color="auto"/>
              <w:bottom w:val="single" w:sz="4" w:space="0" w:color="auto"/>
              <w:right w:val="single" w:sz="4" w:space="0" w:color="auto"/>
            </w:tcBorders>
            <w:vAlign w:val="center"/>
          </w:tcPr>
          <w:p w14:paraId="65DB1B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6.10</w:t>
            </w:r>
          </w:p>
        </w:tc>
        <w:tc>
          <w:tcPr>
            <w:tcW w:w="793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1A86E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C64CDA0"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24C57F99"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7BCD7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2" w:type="dxa"/>
            <w:tcBorders>
              <w:top w:val="single" w:sz="4" w:space="0" w:color="auto"/>
              <w:left w:val="single" w:sz="4" w:space="0" w:color="auto"/>
              <w:bottom w:val="single" w:sz="4" w:space="0" w:color="auto"/>
              <w:right w:val="single" w:sz="4" w:space="0" w:color="auto"/>
            </w:tcBorders>
            <w:vAlign w:val="center"/>
          </w:tcPr>
          <w:p w14:paraId="32B402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EDE2C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71D6042C"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723158BA"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A25BD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обороны и безопасности</w:t>
            </w:r>
          </w:p>
        </w:tc>
        <w:tc>
          <w:tcPr>
            <w:tcW w:w="1702" w:type="dxa"/>
            <w:tcBorders>
              <w:top w:val="single" w:sz="4" w:space="0" w:color="auto"/>
              <w:left w:val="single" w:sz="4" w:space="0" w:color="auto"/>
              <w:bottom w:val="single" w:sz="4" w:space="0" w:color="auto"/>
              <w:right w:val="single" w:sz="4" w:space="0" w:color="auto"/>
            </w:tcBorders>
            <w:vAlign w:val="center"/>
          </w:tcPr>
          <w:p w14:paraId="44D446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EA9C4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59CA4D9"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3A6AF230"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3D9EBF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вооруженных сил</w:t>
            </w:r>
          </w:p>
        </w:tc>
        <w:tc>
          <w:tcPr>
            <w:tcW w:w="1702" w:type="dxa"/>
            <w:tcBorders>
              <w:top w:val="single" w:sz="4" w:space="0" w:color="auto"/>
              <w:left w:val="single" w:sz="4" w:space="0" w:color="auto"/>
              <w:bottom w:val="single" w:sz="4" w:space="0" w:color="auto"/>
              <w:right w:val="single" w:sz="4" w:space="0" w:color="auto"/>
            </w:tcBorders>
            <w:vAlign w:val="center"/>
          </w:tcPr>
          <w:p w14:paraId="4A3F06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EE942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2C19F26"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656CCCE8"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9FDC3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702" w:type="dxa"/>
            <w:tcBorders>
              <w:top w:val="single" w:sz="4" w:space="0" w:color="auto"/>
              <w:left w:val="single" w:sz="4" w:space="0" w:color="auto"/>
              <w:bottom w:val="single" w:sz="4" w:space="0" w:color="auto"/>
              <w:right w:val="single" w:sz="4" w:space="0" w:color="auto"/>
            </w:tcBorders>
            <w:vAlign w:val="center"/>
          </w:tcPr>
          <w:p w14:paraId="373B99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46A72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4843F5C"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59033564"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B242D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по исполнению наказаний</w:t>
            </w:r>
          </w:p>
        </w:tc>
        <w:tc>
          <w:tcPr>
            <w:tcW w:w="1702" w:type="dxa"/>
            <w:tcBorders>
              <w:top w:val="single" w:sz="4" w:space="0" w:color="auto"/>
              <w:left w:val="single" w:sz="4" w:space="0" w:color="auto"/>
              <w:bottom w:val="single" w:sz="4" w:space="0" w:color="auto"/>
              <w:right w:val="single" w:sz="4" w:space="0" w:color="auto"/>
            </w:tcBorders>
            <w:vAlign w:val="center"/>
          </w:tcPr>
          <w:p w14:paraId="65E6CF4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8.4</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62AA90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FCDA6B9"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207F746E"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4A268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14:paraId="759AFC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5D5A2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6748B889"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0F82010B"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96EC3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2" w:type="dxa"/>
            <w:tcBorders>
              <w:top w:val="single" w:sz="4" w:space="0" w:color="auto"/>
              <w:left w:val="single" w:sz="4" w:space="0" w:color="auto"/>
              <w:bottom w:val="single" w:sz="4" w:space="0" w:color="auto"/>
              <w:right w:val="single" w:sz="4" w:space="0" w:color="auto"/>
            </w:tcBorders>
            <w:vAlign w:val="center"/>
          </w:tcPr>
          <w:p w14:paraId="79607A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Borders>
              <w:top w:val="single" w:sz="4" w:space="0" w:color="auto"/>
              <w:left w:val="single" w:sz="4" w:space="0" w:color="auto"/>
              <w:bottom w:val="single" w:sz="4" w:space="0" w:color="auto"/>
              <w:right w:val="single" w:sz="4" w:space="0" w:color="auto"/>
            </w:tcBorders>
          </w:tcPr>
          <w:p w14:paraId="05429B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5B3BECD"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6BDC44C5" w14:textId="77777777" w:rsidR="00C401BD" w:rsidRPr="00C401BD" w:rsidRDefault="00C401BD" w:rsidP="00C401BD">
            <w:pPr>
              <w:widowControl/>
              <w:numPr>
                <w:ilvl w:val="0"/>
                <w:numId w:val="207"/>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C4734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2" w:type="dxa"/>
            <w:tcBorders>
              <w:top w:val="single" w:sz="4" w:space="0" w:color="auto"/>
              <w:left w:val="single" w:sz="4" w:space="0" w:color="auto"/>
              <w:bottom w:val="single" w:sz="4" w:space="0" w:color="auto"/>
              <w:right w:val="single" w:sz="4" w:space="0" w:color="auto"/>
            </w:tcBorders>
            <w:vAlign w:val="center"/>
          </w:tcPr>
          <w:p w14:paraId="52A596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Borders>
              <w:top w:val="single" w:sz="4" w:space="0" w:color="auto"/>
              <w:left w:val="single" w:sz="4" w:space="0" w:color="auto"/>
              <w:bottom w:val="single" w:sz="4" w:space="0" w:color="auto"/>
              <w:right w:val="single" w:sz="4" w:space="0" w:color="auto"/>
            </w:tcBorders>
          </w:tcPr>
          <w:p w14:paraId="357DC9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4BAB859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Применение данного вида разрешенного использования возможно при условии соблюдения нормативов градостроительного проектирования и соответствия требованиям технических регламентов</w:t>
      </w:r>
    </w:p>
    <w:p w14:paraId="0E306712" w14:textId="77777777" w:rsidR="00C401BD" w:rsidRPr="00C401BD" w:rsidRDefault="00C401BD" w:rsidP="00C401BD">
      <w:pPr>
        <w:widowControl/>
        <w:autoSpaceDE/>
        <w:autoSpaceDN/>
        <w:jc w:val="center"/>
        <w:rPr>
          <w:sz w:val="24"/>
          <w:szCs w:val="24"/>
          <w:lang w:val="ru-RU" w:eastAsia="ru-RU"/>
        </w:rPr>
      </w:pPr>
    </w:p>
    <w:p w14:paraId="71EECB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70EF6278"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2AA185EA"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119B2047"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0731F519" w14:textId="77777777" w:rsidR="00C401BD" w:rsidRPr="00C401BD" w:rsidRDefault="00C401BD" w:rsidP="00C401BD">
      <w:pPr>
        <w:widowControl/>
        <w:autoSpaceDE/>
        <w:autoSpaceDN/>
        <w:ind w:firstLine="709"/>
        <w:jc w:val="center"/>
        <w:rPr>
          <w:sz w:val="24"/>
          <w:szCs w:val="24"/>
          <w:lang w:val="ru-RU" w:eastAsia="ru-RU"/>
        </w:rPr>
      </w:pPr>
    </w:p>
    <w:p w14:paraId="2294877E" w14:textId="77777777" w:rsidR="00C401BD" w:rsidRPr="00C401BD" w:rsidRDefault="00C401BD" w:rsidP="00C401BD">
      <w:pPr>
        <w:widowControl/>
        <w:autoSpaceDE/>
        <w:autoSpaceDN/>
        <w:ind w:firstLine="709"/>
        <w:jc w:val="center"/>
        <w:rPr>
          <w:sz w:val="24"/>
          <w:szCs w:val="24"/>
          <w:lang w:val="ru-RU" w:eastAsia="ru-RU"/>
        </w:rPr>
      </w:pPr>
      <w:r w:rsidRPr="00C401BD">
        <w:rPr>
          <w:sz w:val="24"/>
          <w:szCs w:val="24"/>
          <w:lang w:val="ru-RU" w:eastAsia="ru-RU"/>
        </w:rPr>
        <w:t>Условно разрешенные виды использования</w:t>
      </w:r>
    </w:p>
    <w:p w14:paraId="371EA439" w14:textId="77777777" w:rsidR="00C401BD" w:rsidRPr="00C401BD" w:rsidRDefault="00C401BD" w:rsidP="00C401BD">
      <w:pPr>
        <w:widowControl/>
        <w:autoSpaceDE/>
        <w:autoSpaceDN/>
        <w:jc w:val="center"/>
        <w:rPr>
          <w:sz w:val="24"/>
          <w:szCs w:val="24"/>
          <w:lang w:val="ru-RU" w:eastAsia="ru-RU"/>
        </w:rPr>
      </w:pPr>
    </w:p>
    <w:tbl>
      <w:tblPr>
        <w:tblW w:w="14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536"/>
        <w:gridCol w:w="1701"/>
        <w:gridCol w:w="1521"/>
        <w:gridCol w:w="1842"/>
        <w:gridCol w:w="2732"/>
        <w:gridCol w:w="1701"/>
      </w:tblGrid>
      <w:tr w:rsidR="00C401BD" w:rsidRPr="00E77B4D" w14:paraId="3D28BF74" w14:textId="77777777" w:rsidTr="00A24A9C">
        <w:trPr>
          <w:tblHeader/>
          <w:jc w:val="center"/>
        </w:trPr>
        <w:tc>
          <w:tcPr>
            <w:tcW w:w="675" w:type="dxa"/>
            <w:vMerge w:val="restart"/>
            <w:tcBorders>
              <w:top w:val="single" w:sz="4" w:space="0" w:color="auto"/>
              <w:left w:val="single" w:sz="4" w:space="0" w:color="auto"/>
              <w:right w:val="single" w:sz="4" w:space="0" w:color="auto"/>
            </w:tcBorders>
            <w:vAlign w:val="center"/>
          </w:tcPr>
          <w:p w14:paraId="2D8EE2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536" w:type="dxa"/>
            <w:vMerge w:val="restart"/>
            <w:tcBorders>
              <w:top w:val="single" w:sz="4" w:space="0" w:color="auto"/>
              <w:left w:val="single" w:sz="4" w:space="0" w:color="auto"/>
              <w:right w:val="single" w:sz="4" w:space="0" w:color="auto"/>
            </w:tcBorders>
            <w:vAlign w:val="center"/>
          </w:tcPr>
          <w:p w14:paraId="5D838B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1A84F7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363" w:type="dxa"/>
            <w:gridSpan w:val="2"/>
            <w:tcBorders>
              <w:top w:val="single" w:sz="4" w:space="0" w:color="auto"/>
              <w:left w:val="single" w:sz="4" w:space="0" w:color="auto"/>
              <w:bottom w:val="single" w:sz="4" w:space="0" w:color="auto"/>
              <w:right w:val="single" w:sz="4" w:space="0" w:color="auto"/>
            </w:tcBorders>
            <w:vAlign w:val="center"/>
          </w:tcPr>
          <w:p w14:paraId="7A1B79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732" w:type="dxa"/>
            <w:vMerge w:val="restart"/>
            <w:tcBorders>
              <w:top w:val="single" w:sz="4" w:space="0" w:color="auto"/>
              <w:left w:val="single" w:sz="4" w:space="0" w:color="auto"/>
              <w:right w:val="single" w:sz="4" w:space="0" w:color="auto"/>
            </w:tcBorders>
            <w:vAlign w:val="center"/>
          </w:tcPr>
          <w:p w14:paraId="0B112A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701" w:type="dxa"/>
            <w:vMerge w:val="restart"/>
            <w:tcBorders>
              <w:top w:val="single" w:sz="4" w:space="0" w:color="auto"/>
              <w:left w:val="single" w:sz="4" w:space="0" w:color="auto"/>
              <w:right w:val="single" w:sz="4" w:space="0" w:color="auto"/>
            </w:tcBorders>
            <w:vAlign w:val="center"/>
          </w:tcPr>
          <w:p w14:paraId="2C9076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27F147AF" w14:textId="77777777" w:rsidTr="00A24A9C">
        <w:trPr>
          <w:tblHeader/>
          <w:jc w:val="center"/>
        </w:trPr>
        <w:tc>
          <w:tcPr>
            <w:tcW w:w="675" w:type="dxa"/>
            <w:vMerge/>
            <w:tcBorders>
              <w:left w:val="single" w:sz="4" w:space="0" w:color="auto"/>
              <w:bottom w:val="single" w:sz="4" w:space="0" w:color="auto"/>
              <w:right w:val="single" w:sz="4" w:space="0" w:color="auto"/>
            </w:tcBorders>
            <w:vAlign w:val="center"/>
          </w:tcPr>
          <w:p w14:paraId="5F4589D9" w14:textId="77777777" w:rsidR="00C401BD" w:rsidRPr="00C401BD" w:rsidRDefault="00C401BD" w:rsidP="00C401BD">
            <w:pPr>
              <w:widowControl/>
              <w:autoSpaceDE/>
              <w:autoSpaceDN/>
              <w:jc w:val="center"/>
              <w:rPr>
                <w:sz w:val="24"/>
                <w:szCs w:val="20"/>
                <w:lang w:val="ru-RU" w:eastAsia="ru-RU"/>
              </w:rPr>
            </w:pPr>
          </w:p>
        </w:tc>
        <w:tc>
          <w:tcPr>
            <w:tcW w:w="4536" w:type="dxa"/>
            <w:vMerge/>
            <w:tcBorders>
              <w:left w:val="single" w:sz="4" w:space="0" w:color="auto"/>
              <w:bottom w:val="single" w:sz="4" w:space="0" w:color="auto"/>
              <w:right w:val="single" w:sz="4" w:space="0" w:color="auto"/>
            </w:tcBorders>
            <w:vAlign w:val="center"/>
          </w:tcPr>
          <w:p w14:paraId="09C63954"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149209C9" w14:textId="77777777" w:rsidR="00C401BD" w:rsidRPr="00C401BD" w:rsidRDefault="00C401BD" w:rsidP="00C401BD">
            <w:pPr>
              <w:widowControl/>
              <w:autoSpaceDE/>
              <w:autoSpaceDN/>
              <w:jc w:val="center"/>
              <w:rPr>
                <w:sz w:val="24"/>
                <w:szCs w:val="20"/>
                <w:lang w:val="ru-RU" w:eastAsia="ru-RU"/>
              </w:rPr>
            </w:pPr>
          </w:p>
        </w:tc>
        <w:tc>
          <w:tcPr>
            <w:tcW w:w="1521" w:type="dxa"/>
            <w:tcBorders>
              <w:top w:val="single" w:sz="4" w:space="0" w:color="auto"/>
              <w:left w:val="single" w:sz="4" w:space="0" w:color="auto"/>
              <w:bottom w:val="single" w:sz="4" w:space="0" w:color="auto"/>
              <w:right w:val="single" w:sz="4" w:space="0" w:color="auto"/>
            </w:tcBorders>
            <w:vAlign w:val="center"/>
          </w:tcPr>
          <w:p w14:paraId="418E155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42" w:type="dxa"/>
            <w:tcBorders>
              <w:left w:val="single" w:sz="4" w:space="0" w:color="auto"/>
              <w:bottom w:val="single" w:sz="4" w:space="0" w:color="auto"/>
              <w:right w:val="single" w:sz="4" w:space="0" w:color="auto"/>
            </w:tcBorders>
            <w:vAlign w:val="center"/>
          </w:tcPr>
          <w:p w14:paraId="02D4D890"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732" w:type="dxa"/>
            <w:vMerge/>
            <w:tcBorders>
              <w:left w:val="single" w:sz="4" w:space="0" w:color="auto"/>
              <w:bottom w:val="single" w:sz="4" w:space="0" w:color="auto"/>
              <w:right w:val="single" w:sz="4" w:space="0" w:color="auto"/>
            </w:tcBorders>
            <w:vAlign w:val="center"/>
          </w:tcPr>
          <w:p w14:paraId="3A84C3C3"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1256D335" w14:textId="77777777" w:rsidR="00C401BD" w:rsidRPr="00C401BD" w:rsidRDefault="00C401BD" w:rsidP="00C401BD">
            <w:pPr>
              <w:widowControl/>
              <w:autoSpaceDE/>
              <w:autoSpaceDN/>
              <w:jc w:val="center"/>
              <w:rPr>
                <w:sz w:val="24"/>
                <w:szCs w:val="20"/>
                <w:lang w:val="ru-RU" w:eastAsia="ru-RU"/>
              </w:rPr>
            </w:pPr>
          </w:p>
        </w:tc>
      </w:tr>
      <w:tr w:rsidR="00C401BD" w:rsidRPr="00C401BD" w14:paraId="4281F6DB" w14:textId="77777777" w:rsidTr="00A24A9C">
        <w:trPr>
          <w:trHeight w:val="347"/>
          <w:jc w:val="center"/>
        </w:trPr>
        <w:tc>
          <w:tcPr>
            <w:tcW w:w="675" w:type="dxa"/>
            <w:tcBorders>
              <w:top w:val="single" w:sz="4" w:space="0" w:color="auto"/>
              <w:left w:val="single" w:sz="4" w:space="0" w:color="auto"/>
              <w:bottom w:val="single" w:sz="4" w:space="0" w:color="auto"/>
              <w:right w:val="single" w:sz="4" w:space="0" w:color="auto"/>
            </w:tcBorders>
            <w:vAlign w:val="center"/>
          </w:tcPr>
          <w:p w14:paraId="6E57DD96"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BDCBB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E15E3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21" w:type="dxa"/>
            <w:tcBorders>
              <w:top w:val="single" w:sz="4" w:space="0" w:color="auto"/>
              <w:left w:val="single" w:sz="4" w:space="0" w:color="auto"/>
              <w:bottom w:val="single" w:sz="4" w:space="0" w:color="auto"/>
              <w:right w:val="single" w:sz="4" w:space="0" w:color="auto"/>
            </w:tcBorders>
            <w:vAlign w:val="center"/>
          </w:tcPr>
          <w:p w14:paraId="48C0D1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842" w:type="dxa"/>
            <w:tcBorders>
              <w:top w:val="single" w:sz="4" w:space="0" w:color="auto"/>
              <w:left w:val="single" w:sz="4" w:space="0" w:color="auto"/>
              <w:bottom w:val="single" w:sz="4" w:space="0" w:color="auto"/>
              <w:right w:val="single" w:sz="4" w:space="0" w:color="auto"/>
            </w:tcBorders>
            <w:vAlign w:val="center"/>
          </w:tcPr>
          <w:p w14:paraId="282AB2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08FE25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701" w:type="dxa"/>
            <w:tcBorders>
              <w:top w:val="single" w:sz="4" w:space="0" w:color="auto"/>
              <w:left w:val="single" w:sz="4" w:space="0" w:color="auto"/>
              <w:bottom w:val="single" w:sz="4" w:space="0" w:color="auto"/>
              <w:right w:val="single" w:sz="4" w:space="0" w:color="auto"/>
            </w:tcBorders>
            <w:vAlign w:val="center"/>
          </w:tcPr>
          <w:p w14:paraId="18EC76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2A90EE5"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EE7F578"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3C0C2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Социальное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44E435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3.2</w:t>
            </w:r>
          </w:p>
        </w:tc>
        <w:tc>
          <w:tcPr>
            <w:tcW w:w="1521" w:type="dxa"/>
            <w:tcBorders>
              <w:top w:val="single" w:sz="4" w:space="0" w:color="auto"/>
              <w:left w:val="single" w:sz="4" w:space="0" w:color="auto"/>
              <w:bottom w:val="single" w:sz="4" w:space="0" w:color="auto"/>
              <w:right w:val="single" w:sz="4" w:space="0" w:color="auto"/>
            </w:tcBorders>
            <w:vAlign w:val="center"/>
          </w:tcPr>
          <w:p w14:paraId="01D3C4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42" w:type="dxa"/>
            <w:tcBorders>
              <w:top w:val="single" w:sz="4" w:space="0" w:color="auto"/>
              <w:left w:val="single" w:sz="4" w:space="0" w:color="auto"/>
              <w:bottom w:val="single" w:sz="4" w:space="0" w:color="auto"/>
              <w:right w:val="single" w:sz="4" w:space="0" w:color="auto"/>
            </w:tcBorders>
            <w:vAlign w:val="center"/>
          </w:tcPr>
          <w:p w14:paraId="342F1CB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0E6C753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71D991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B2A8769"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6AAD36D7"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21DB3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86F43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521" w:type="dxa"/>
            <w:tcBorders>
              <w:top w:val="single" w:sz="4" w:space="0" w:color="auto"/>
              <w:left w:val="single" w:sz="4" w:space="0" w:color="auto"/>
              <w:bottom w:val="single" w:sz="4" w:space="0" w:color="auto"/>
              <w:right w:val="single" w:sz="4" w:space="0" w:color="auto"/>
            </w:tcBorders>
            <w:vAlign w:val="center"/>
          </w:tcPr>
          <w:p w14:paraId="7F6B25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2" w:type="dxa"/>
            <w:tcBorders>
              <w:top w:val="single" w:sz="4" w:space="0" w:color="auto"/>
              <w:left w:val="single" w:sz="4" w:space="0" w:color="auto"/>
              <w:bottom w:val="single" w:sz="4" w:space="0" w:color="auto"/>
              <w:right w:val="single" w:sz="4" w:space="0" w:color="auto"/>
            </w:tcBorders>
            <w:vAlign w:val="center"/>
          </w:tcPr>
          <w:p w14:paraId="4C7E34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209F7E36"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21B9AC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B40444B"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999A627"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6880C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C4C89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521" w:type="dxa"/>
            <w:tcBorders>
              <w:top w:val="single" w:sz="4" w:space="0" w:color="auto"/>
              <w:left w:val="single" w:sz="4" w:space="0" w:color="auto"/>
              <w:bottom w:val="single" w:sz="4" w:space="0" w:color="auto"/>
              <w:right w:val="single" w:sz="4" w:space="0" w:color="auto"/>
            </w:tcBorders>
            <w:vAlign w:val="center"/>
          </w:tcPr>
          <w:p w14:paraId="7F37DE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w:t>
            </w:r>
          </w:p>
        </w:tc>
        <w:tc>
          <w:tcPr>
            <w:tcW w:w="1842" w:type="dxa"/>
            <w:tcBorders>
              <w:top w:val="single" w:sz="4" w:space="0" w:color="auto"/>
              <w:left w:val="single" w:sz="4" w:space="0" w:color="auto"/>
              <w:bottom w:val="single" w:sz="4" w:space="0" w:color="auto"/>
              <w:right w:val="single" w:sz="4" w:space="0" w:color="auto"/>
            </w:tcBorders>
            <w:vAlign w:val="center"/>
          </w:tcPr>
          <w:p w14:paraId="1D65EC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732" w:type="dxa"/>
            <w:tcBorders>
              <w:top w:val="single" w:sz="4" w:space="0" w:color="auto"/>
              <w:left w:val="single" w:sz="4" w:space="0" w:color="auto"/>
              <w:bottom w:val="single" w:sz="4" w:space="0" w:color="auto"/>
              <w:right w:val="single" w:sz="4" w:space="0" w:color="auto"/>
            </w:tcBorders>
            <w:vAlign w:val="center"/>
          </w:tcPr>
          <w:p w14:paraId="6A33EA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64C2AB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0322F98"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B88B92E"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734DB9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1D863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521" w:type="dxa"/>
            <w:tcBorders>
              <w:top w:val="single" w:sz="4" w:space="0" w:color="auto"/>
              <w:left w:val="single" w:sz="4" w:space="0" w:color="auto"/>
              <w:bottom w:val="single" w:sz="4" w:space="0" w:color="auto"/>
              <w:right w:val="single" w:sz="4" w:space="0" w:color="auto"/>
            </w:tcBorders>
            <w:vAlign w:val="center"/>
          </w:tcPr>
          <w:p w14:paraId="456582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2" w:type="dxa"/>
            <w:tcBorders>
              <w:top w:val="single" w:sz="4" w:space="0" w:color="auto"/>
              <w:left w:val="single" w:sz="4" w:space="0" w:color="auto"/>
              <w:bottom w:val="single" w:sz="4" w:space="0" w:color="auto"/>
              <w:right w:val="single" w:sz="4" w:space="0" w:color="auto"/>
            </w:tcBorders>
            <w:vAlign w:val="center"/>
          </w:tcPr>
          <w:p w14:paraId="624EE47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732" w:type="dxa"/>
            <w:tcBorders>
              <w:top w:val="single" w:sz="4" w:space="0" w:color="auto"/>
              <w:left w:val="single" w:sz="4" w:space="0" w:color="auto"/>
              <w:bottom w:val="single" w:sz="4" w:space="0" w:color="auto"/>
              <w:right w:val="single" w:sz="4" w:space="0" w:color="auto"/>
            </w:tcBorders>
            <w:vAlign w:val="center"/>
          </w:tcPr>
          <w:p w14:paraId="079FA9BC"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w:t>
            </w:r>
            <w:r w:rsidRPr="00C401BD">
              <w:rPr>
                <w:sz w:val="24"/>
                <w:szCs w:val="20"/>
                <w:lang w:val="ru-RU" w:eastAsia="ru-RU"/>
              </w:rPr>
              <w:t>0%</w:t>
            </w:r>
          </w:p>
        </w:tc>
        <w:tc>
          <w:tcPr>
            <w:tcW w:w="1701" w:type="dxa"/>
            <w:tcBorders>
              <w:top w:val="single" w:sz="4" w:space="0" w:color="auto"/>
              <w:left w:val="single" w:sz="4" w:space="0" w:color="auto"/>
              <w:bottom w:val="single" w:sz="4" w:space="0" w:color="auto"/>
              <w:right w:val="single" w:sz="4" w:space="0" w:color="auto"/>
            </w:tcBorders>
            <w:vAlign w:val="center"/>
          </w:tcPr>
          <w:p w14:paraId="133F58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03D8D24"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0588395"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EBCA8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26A46EC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6095" w:type="dxa"/>
            <w:gridSpan w:val="3"/>
            <w:tcBorders>
              <w:top w:val="single" w:sz="4" w:space="0" w:color="auto"/>
              <w:left w:val="single" w:sz="4" w:space="0" w:color="auto"/>
              <w:bottom w:val="single" w:sz="4" w:space="0" w:color="auto"/>
              <w:right w:val="single" w:sz="4" w:space="0" w:color="auto"/>
            </w:tcBorders>
            <w:vAlign w:val="center"/>
          </w:tcPr>
          <w:p w14:paraId="0D3AAC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1EE632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436B23E"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45C5107"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49D67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Культурное развитие</w:t>
            </w:r>
          </w:p>
        </w:tc>
        <w:tc>
          <w:tcPr>
            <w:tcW w:w="1701" w:type="dxa"/>
            <w:tcBorders>
              <w:top w:val="single" w:sz="4" w:space="0" w:color="auto"/>
              <w:left w:val="single" w:sz="4" w:space="0" w:color="auto"/>
              <w:bottom w:val="single" w:sz="4" w:space="0" w:color="auto"/>
              <w:right w:val="single" w:sz="4" w:space="0" w:color="auto"/>
            </w:tcBorders>
            <w:vAlign w:val="center"/>
          </w:tcPr>
          <w:p w14:paraId="558B94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3.6</w:t>
            </w:r>
          </w:p>
        </w:tc>
        <w:tc>
          <w:tcPr>
            <w:tcW w:w="1521" w:type="dxa"/>
            <w:tcBorders>
              <w:top w:val="single" w:sz="4" w:space="0" w:color="auto"/>
              <w:left w:val="single" w:sz="4" w:space="0" w:color="auto"/>
              <w:bottom w:val="single" w:sz="4" w:space="0" w:color="auto"/>
              <w:right w:val="single" w:sz="4" w:space="0" w:color="auto"/>
            </w:tcBorders>
            <w:vAlign w:val="center"/>
          </w:tcPr>
          <w:p w14:paraId="66CD79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2" w:type="dxa"/>
            <w:tcBorders>
              <w:top w:val="single" w:sz="4" w:space="0" w:color="auto"/>
              <w:left w:val="single" w:sz="4" w:space="0" w:color="auto"/>
              <w:bottom w:val="single" w:sz="4" w:space="0" w:color="auto"/>
              <w:right w:val="single" w:sz="4" w:space="0" w:color="auto"/>
            </w:tcBorders>
            <w:vAlign w:val="center"/>
          </w:tcPr>
          <w:p w14:paraId="73B24C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1A38E3D6"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138945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3096E06"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1160A382"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436D61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63FA3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521" w:type="dxa"/>
            <w:tcBorders>
              <w:top w:val="single" w:sz="4" w:space="0" w:color="auto"/>
              <w:left w:val="single" w:sz="4" w:space="0" w:color="auto"/>
              <w:bottom w:val="single" w:sz="4" w:space="0" w:color="auto"/>
              <w:right w:val="single" w:sz="4" w:space="0" w:color="auto"/>
            </w:tcBorders>
            <w:vAlign w:val="center"/>
          </w:tcPr>
          <w:p w14:paraId="626DB7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2" w:type="dxa"/>
            <w:tcBorders>
              <w:top w:val="single" w:sz="4" w:space="0" w:color="auto"/>
              <w:left w:val="single" w:sz="4" w:space="0" w:color="auto"/>
              <w:bottom w:val="single" w:sz="4" w:space="0" w:color="auto"/>
              <w:right w:val="single" w:sz="4" w:space="0" w:color="auto"/>
            </w:tcBorders>
            <w:vAlign w:val="center"/>
          </w:tcPr>
          <w:p w14:paraId="2622FC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273FCE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55E666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395258A"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1BCE908F"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5E8C70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4CB76D7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521" w:type="dxa"/>
            <w:tcBorders>
              <w:top w:val="single" w:sz="4" w:space="0" w:color="auto"/>
              <w:left w:val="single" w:sz="4" w:space="0" w:color="auto"/>
              <w:bottom w:val="single" w:sz="4" w:space="0" w:color="auto"/>
              <w:right w:val="single" w:sz="4" w:space="0" w:color="auto"/>
            </w:tcBorders>
            <w:vAlign w:val="center"/>
          </w:tcPr>
          <w:p w14:paraId="33EF84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42" w:type="dxa"/>
            <w:tcBorders>
              <w:top w:val="single" w:sz="4" w:space="0" w:color="auto"/>
              <w:left w:val="single" w:sz="4" w:space="0" w:color="auto"/>
              <w:bottom w:val="single" w:sz="4" w:space="0" w:color="auto"/>
              <w:right w:val="single" w:sz="4" w:space="0" w:color="auto"/>
            </w:tcBorders>
            <w:vAlign w:val="center"/>
          </w:tcPr>
          <w:p w14:paraId="06BF43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7295A4A9"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71DAD7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C16B5C2"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3BCE1226"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6B9B0E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14:paraId="3691B8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1521" w:type="dxa"/>
            <w:tcBorders>
              <w:top w:val="single" w:sz="4" w:space="0" w:color="auto"/>
              <w:left w:val="single" w:sz="4" w:space="0" w:color="auto"/>
              <w:bottom w:val="single" w:sz="4" w:space="0" w:color="auto"/>
              <w:right w:val="single" w:sz="4" w:space="0" w:color="auto"/>
            </w:tcBorders>
            <w:vAlign w:val="center"/>
          </w:tcPr>
          <w:p w14:paraId="0F604E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42" w:type="dxa"/>
            <w:tcBorders>
              <w:top w:val="single" w:sz="4" w:space="0" w:color="auto"/>
              <w:left w:val="single" w:sz="4" w:space="0" w:color="auto"/>
              <w:bottom w:val="single" w:sz="4" w:space="0" w:color="auto"/>
              <w:right w:val="single" w:sz="4" w:space="0" w:color="auto"/>
            </w:tcBorders>
            <w:vAlign w:val="center"/>
          </w:tcPr>
          <w:p w14:paraId="7CB57CE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732" w:type="dxa"/>
            <w:tcBorders>
              <w:top w:val="single" w:sz="4" w:space="0" w:color="auto"/>
              <w:left w:val="single" w:sz="4" w:space="0" w:color="auto"/>
              <w:bottom w:val="single" w:sz="4" w:space="0" w:color="auto"/>
              <w:right w:val="single" w:sz="4" w:space="0" w:color="auto"/>
            </w:tcBorders>
            <w:vAlign w:val="center"/>
          </w:tcPr>
          <w:p w14:paraId="5985CB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7CD2BF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2DCF7BD"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E47A9B8"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2E46D4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Ветеринарное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E4B93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w:t>
            </w:r>
          </w:p>
        </w:tc>
        <w:tc>
          <w:tcPr>
            <w:tcW w:w="1521" w:type="dxa"/>
            <w:tcBorders>
              <w:top w:val="single" w:sz="4" w:space="0" w:color="auto"/>
              <w:left w:val="single" w:sz="4" w:space="0" w:color="auto"/>
              <w:bottom w:val="single" w:sz="4" w:space="0" w:color="auto"/>
              <w:right w:val="single" w:sz="4" w:space="0" w:color="auto"/>
            </w:tcBorders>
            <w:vAlign w:val="center"/>
          </w:tcPr>
          <w:p w14:paraId="646EDC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2" w:type="dxa"/>
            <w:tcBorders>
              <w:top w:val="single" w:sz="4" w:space="0" w:color="auto"/>
              <w:left w:val="single" w:sz="4" w:space="0" w:color="auto"/>
              <w:bottom w:val="single" w:sz="4" w:space="0" w:color="auto"/>
              <w:right w:val="single" w:sz="4" w:space="0" w:color="auto"/>
            </w:tcBorders>
            <w:vAlign w:val="center"/>
          </w:tcPr>
          <w:p w14:paraId="0C0C03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732" w:type="dxa"/>
            <w:tcBorders>
              <w:top w:val="single" w:sz="4" w:space="0" w:color="auto"/>
              <w:left w:val="single" w:sz="4" w:space="0" w:color="auto"/>
              <w:bottom w:val="single" w:sz="4" w:space="0" w:color="auto"/>
              <w:right w:val="single" w:sz="4" w:space="0" w:color="auto"/>
            </w:tcBorders>
            <w:vAlign w:val="center"/>
          </w:tcPr>
          <w:p w14:paraId="43E0597C"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10D5BD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30EBDC8"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2190612"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50AB6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770773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21" w:type="dxa"/>
            <w:tcBorders>
              <w:top w:val="single" w:sz="4" w:space="0" w:color="auto"/>
              <w:left w:val="single" w:sz="4" w:space="0" w:color="auto"/>
              <w:bottom w:val="single" w:sz="4" w:space="0" w:color="auto"/>
              <w:right w:val="single" w:sz="4" w:space="0" w:color="auto"/>
            </w:tcBorders>
            <w:vAlign w:val="center"/>
          </w:tcPr>
          <w:p w14:paraId="73EBFD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2" w:type="dxa"/>
            <w:tcBorders>
              <w:top w:val="single" w:sz="4" w:space="0" w:color="auto"/>
              <w:left w:val="single" w:sz="4" w:space="0" w:color="auto"/>
              <w:bottom w:val="single" w:sz="4" w:space="0" w:color="auto"/>
              <w:right w:val="single" w:sz="4" w:space="0" w:color="auto"/>
            </w:tcBorders>
            <w:vAlign w:val="center"/>
          </w:tcPr>
          <w:p w14:paraId="3F715D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732" w:type="dxa"/>
            <w:tcBorders>
              <w:top w:val="single" w:sz="4" w:space="0" w:color="auto"/>
              <w:left w:val="single" w:sz="4" w:space="0" w:color="auto"/>
              <w:bottom w:val="single" w:sz="4" w:space="0" w:color="auto"/>
              <w:right w:val="single" w:sz="4" w:space="0" w:color="auto"/>
            </w:tcBorders>
            <w:vAlign w:val="center"/>
          </w:tcPr>
          <w:p w14:paraId="7B0A9FA5"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619B6F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0903CBF" w14:textId="77777777" w:rsidTr="00C401BD">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7936DF0"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DED403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51C568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21" w:type="dxa"/>
            <w:tcBorders>
              <w:top w:val="single" w:sz="4" w:space="0" w:color="auto"/>
              <w:left w:val="single" w:sz="4" w:space="0" w:color="auto"/>
              <w:bottom w:val="single" w:sz="4" w:space="0" w:color="auto"/>
              <w:right w:val="single" w:sz="4" w:space="0" w:color="auto"/>
            </w:tcBorders>
            <w:vAlign w:val="center"/>
          </w:tcPr>
          <w:p w14:paraId="1D4228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2" w:type="dxa"/>
            <w:tcBorders>
              <w:top w:val="single" w:sz="4" w:space="0" w:color="auto"/>
              <w:left w:val="single" w:sz="4" w:space="0" w:color="auto"/>
              <w:bottom w:val="single" w:sz="4" w:space="0" w:color="auto"/>
              <w:right w:val="single" w:sz="4" w:space="0" w:color="auto"/>
            </w:tcBorders>
            <w:vAlign w:val="center"/>
          </w:tcPr>
          <w:p w14:paraId="0E13F4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732" w:type="dxa"/>
            <w:tcBorders>
              <w:top w:val="single" w:sz="4" w:space="0" w:color="auto"/>
              <w:left w:val="single" w:sz="4" w:space="0" w:color="auto"/>
              <w:bottom w:val="single" w:sz="4" w:space="0" w:color="auto"/>
              <w:right w:val="single" w:sz="4" w:space="0" w:color="auto"/>
            </w:tcBorders>
            <w:shd w:val="clear" w:color="auto" w:fill="FFFFFF"/>
            <w:vAlign w:val="center"/>
          </w:tcPr>
          <w:p w14:paraId="2E9B3F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14E06B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70E1D3A"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38771DE4"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4CC277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5B749C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21" w:type="dxa"/>
            <w:tcBorders>
              <w:top w:val="single" w:sz="4" w:space="0" w:color="auto"/>
              <w:left w:val="single" w:sz="4" w:space="0" w:color="auto"/>
              <w:bottom w:val="single" w:sz="4" w:space="0" w:color="auto"/>
              <w:right w:val="single" w:sz="4" w:space="0" w:color="auto"/>
            </w:tcBorders>
            <w:vAlign w:val="center"/>
          </w:tcPr>
          <w:p w14:paraId="239C37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2" w:type="dxa"/>
            <w:tcBorders>
              <w:top w:val="single" w:sz="4" w:space="0" w:color="auto"/>
              <w:left w:val="single" w:sz="4" w:space="0" w:color="auto"/>
              <w:bottom w:val="single" w:sz="4" w:space="0" w:color="auto"/>
              <w:right w:val="single" w:sz="4" w:space="0" w:color="auto"/>
            </w:tcBorders>
            <w:vAlign w:val="center"/>
          </w:tcPr>
          <w:p w14:paraId="3B09C5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732" w:type="dxa"/>
            <w:tcBorders>
              <w:top w:val="single" w:sz="4" w:space="0" w:color="auto"/>
              <w:left w:val="single" w:sz="4" w:space="0" w:color="auto"/>
              <w:bottom w:val="single" w:sz="4" w:space="0" w:color="auto"/>
              <w:right w:val="single" w:sz="4" w:space="0" w:color="auto"/>
            </w:tcBorders>
            <w:vAlign w:val="center"/>
          </w:tcPr>
          <w:p w14:paraId="00EE5CD9"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536C914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5A7EFBC"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383DD23"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4C761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001D5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521" w:type="dxa"/>
            <w:tcBorders>
              <w:top w:val="single" w:sz="4" w:space="0" w:color="auto"/>
              <w:left w:val="single" w:sz="4" w:space="0" w:color="auto"/>
              <w:bottom w:val="single" w:sz="4" w:space="0" w:color="auto"/>
              <w:right w:val="single" w:sz="4" w:space="0" w:color="auto"/>
            </w:tcBorders>
            <w:vAlign w:val="center"/>
          </w:tcPr>
          <w:p w14:paraId="4171A2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2" w:type="dxa"/>
            <w:tcBorders>
              <w:top w:val="single" w:sz="4" w:space="0" w:color="auto"/>
              <w:left w:val="single" w:sz="4" w:space="0" w:color="auto"/>
              <w:bottom w:val="single" w:sz="4" w:space="0" w:color="auto"/>
              <w:right w:val="single" w:sz="4" w:space="0" w:color="auto"/>
            </w:tcBorders>
            <w:vAlign w:val="center"/>
          </w:tcPr>
          <w:p w14:paraId="3F8454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529E73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23B299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169B9A7"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66A4B3BF"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579085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5E6E78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521" w:type="dxa"/>
            <w:tcBorders>
              <w:top w:val="single" w:sz="4" w:space="0" w:color="auto"/>
              <w:left w:val="single" w:sz="4" w:space="0" w:color="auto"/>
              <w:bottom w:val="single" w:sz="4" w:space="0" w:color="auto"/>
              <w:right w:val="single" w:sz="4" w:space="0" w:color="auto"/>
            </w:tcBorders>
            <w:vAlign w:val="center"/>
          </w:tcPr>
          <w:p w14:paraId="4F217C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842" w:type="dxa"/>
            <w:tcBorders>
              <w:top w:val="single" w:sz="4" w:space="0" w:color="auto"/>
              <w:left w:val="single" w:sz="4" w:space="0" w:color="auto"/>
              <w:bottom w:val="single" w:sz="4" w:space="0" w:color="auto"/>
              <w:right w:val="single" w:sz="4" w:space="0" w:color="auto"/>
            </w:tcBorders>
            <w:vAlign w:val="center"/>
          </w:tcPr>
          <w:p w14:paraId="52A2DC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2732" w:type="dxa"/>
            <w:tcBorders>
              <w:top w:val="single" w:sz="4" w:space="0" w:color="auto"/>
              <w:left w:val="single" w:sz="4" w:space="0" w:color="auto"/>
              <w:bottom w:val="single" w:sz="4" w:space="0" w:color="auto"/>
              <w:right w:val="single" w:sz="4" w:space="0" w:color="auto"/>
            </w:tcBorders>
            <w:vAlign w:val="center"/>
          </w:tcPr>
          <w:p w14:paraId="4CE444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701" w:type="dxa"/>
            <w:tcBorders>
              <w:top w:val="single" w:sz="4" w:space="0" w:color="auto"/>
              <w:left w:val="single" w:sz="4" w:space="0" w:color="auto"/>
              <w:bottom w:val="single" w:sz="4" w:space="0" w:color="auto"/>
              <w:right w:val="single" w:sz="4" w:space="0" w:color="auto"/>
            </w:tcBorders>
            <w:vAlign w:val="center"/>
          </w:tcPr>
          <w:p w14:paraId="6C151F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71071E4"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003EE65"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41DD716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701" w:type="dxa"/>
            <w:tcBorders>
              <w:top w:val="single" w:sz="4" w:space="0" w:color="auto"/>
              <w:left w:val="single" w:sz="4" w:space="0" w:color="auto"/>
              <w:bottom w:val="single" w:sz="4" w:space="0" w:color="auto"/>
              <w:right w:val="single" w:sz="4" w:space="0" w:color="auto"/>
            </w:tcBorders>
            <w:vAlign w:val="center"/>
          </w:tcPr>
          <w:p w14:paraId="67548A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21" w:type="dxa"/>
            <w:tcBorders>
              <w:top w:val="single" w:sz="4" w:space="0" w:color="auto"/>
              <w:left w:val="single" w:sz="4" w:space="0" w:color="auto"/>
              <w:bottom w:val="single" w:sz="4" w:space="0" w:color="auto"/>
              <w:right w:val="single" w:sz="4" w:space="0" w:color="auto"/>
            </w:tcBorders>
            <w:vAlign w:val="center"/>
          </w:tcPr>
          <w:p w14:paraId="315179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842" w:type="dxa"/>
            <w:tcBorders>
              <w:top w:val="single" w:sz="4" w:space="0" w:color="auto"/>
              <w:left w:val="single" w:sz="4" w:space="0" w:color="auto"/>
              <w:bottom w:val="single" w:sz="4" w:space="0" w:color="auto"/>
              <w:right w:val="single" w:sz="4" w:space="0" w:color="auto"/>
            </w:tcBorders>
            <w:vAlign w:val="center"/>
          </w:tcPr>
          <w:p w14:paraId="1DAF4E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6962D837"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75%</w:t>
            </w:r>
          </w:p>
        </w:tc>
        <w:tc>
          <w:tcPr>
            <w:tcW w:w="1701" w:type="dxa"/>
            <w:tcBorders>
              <w:top w:val="single" w:sz="4" w:space="0" w:color="auto"/>
              <w:left w:val="single" w:sz="4" w:space="0" w:color="auto"/>
              <w:bottom w:val="single" w:sz="4" w:space="0" w:color="auto"/>
              <w:right w:val="single" w:sz="4" w:space="0" w:color="auto"/>
            </w:tcBorders>
            <w:vAlign w:val="center"/>
          </w:tcPr>
          <w:p w14:paraId="100DA8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7FF4786"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CEE4059"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6B276E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огородничества</w:t>
            </w:r>
          </w:p>
        </w:tc>
        <w:tc>
          <w:tcPr>
            <w:tcW w:w="1701" w:type="dxa"/>
            <w:tcBorders>
              <w:top w:val="single" w:sz="4" w:space="0" w:color="auto"/>
              <w:left w:val="single" w:sz="4" w:space="0" w:color="auto"/>
              <w:bottom w:val="single" w:sz="4" w:space="0" w:color="auto"/>
              <w:right w:val="single" w:sz="4" w:space="0" w:color="auto"/>
            </w:tcBorders>
            <w:vAlign w:val="center"/>
          </w:tcPr>
          <w:p w14:paraId="62C21C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13.1</w:t>
            </w:r>
          </w:p>
        </w:tc>
        <w:tc>
          <w:tcPr>
            <w:tcW w:w="1521" w:type="dxa"/>
            <w:tcBorders>
              <w:top w:val="single" w:sz="4" w:space="0" w:color="auto"/>
              <w:left w:val="single" w:sz="4" w:space="0" w:color="auto"/>
              <w:bottom w:val="single" w:sz="4" w:space="0" w:color="auto"/>
              <w:right w:val="single" w:sz="4" w:space="0" w:color="auto"/>
            </w:tcBorders>
            <w:vAlign w:val="center"/>
          </w:tcPr>
          <w:p w14:paraId="4BD62E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842" w:type="dxa"/>
            <w:tcBorders>
              <w:top w:val="single" w:sz="4" w:space="0" w:color="auto"/>
              <w:left w:val="single" w:sz="4" w:space="0" w:color="auto"/>
              <w:bottom w:val="single" w:sz="4" w:space="0" w:color="auto"/>
              <w:right w:val="single" w:sz="4" w:space="0" w:color="auto"/>
            </w:tcBorders>
            <w:vAlign w:val="center"/>
          </w:tcPr>
          <w:p w14:paraId="72B707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1200</w:t>
            </w:r>
          </w:p>
        </w:tc>
        <w:tc>
          <w:tcPr>
            <w:tcW w:w="2732" w:type="dxa"/>
            <w:tcBorders>
              <w:top w:val="single" w:sz="4" w:space="0" w:color="auto"/>
              <w:left w:val="single" w:sz="4" w:space="0" w:color="auto"/>
              <w:bottom w:val="single" w:sz="4" w:space="0" w:color="auto"/>
              <w:right w:val="single" w:sz="4" w:space="0" w:color="auto"/>
            </w:tcBorders>
            <w:vAlign w:val="center"/>
          </w:tcPr>
          <w:p w14:paraId="72A139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1701" w:type="dxa"/>
            <w:tcBorders>
              <w:top w:val="single" w:sz="4" w:space="0" w:color="auto"/>
              <w:left w:val="single" w:sz="4" w:space="0" w:color="auto"/>
              <w:bottom w:val="single" w:sz="4" w:space="0" w:color="auto"/>
              <w:right w:val="single" w:sz="4" w:space="0" w:color="auto"/>
            </w:tcBorders>
            <w:vAlign w:val="center"/>
          </w:tcPr>
          <w:p w14:paraId="2E2978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24959BC"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67678E6F" w14:textId="77777777" w:rsidR="00C401BD" w:rsidRPr="00C401BD" w:rsidRDefault="00C401BD" w:rsidP="00C401BD">
            <w:pPr>
              <w:widowControl/>
              <w:numPr>
                <w:ilvl w:val="0"/>
                <w:numId w:val="208"/>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0AD01F5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садоводства</w:t>
            </w:r>
          </w:p>
        </w:tc>
        <w:tc>
          <w:tcPr>
            <w:tcW w:w="1701" w:type="dxa"/>
            <w:tcBorders>
              <w:top w:val="single" w:sz="4" w:space="0" w:color="auto"/>
              <w:left w:val="single" w:sz="4" w:space="0" w:color="auto"/>
              <w:bottom w:val="single" w:sz="4" w:space="0" w:color="auto"/>
              <w:right w:val="single" w:sz="4" w:space="0" w:color="auto"/>
            </w:tcBorders>
            <w:vAlign w:val="center"/>
          </w:tcPr>
          <w:p w14:paraId="6D4F90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13.2</w:t>
            </w:r>
          </w:p>
        </w:tc>
        <w:tc>
          <w:tcPr>
            <w:tcW w:w="1521" w:type="dxa"/>
            <w:tcBorders>
              <w:top w:val="single" w:sz="4" w:space="0" w:color="auto"/>
              <w:left w:val="single" w:sz="4" w:space="0" w:color="auto"/>
              <w:bottom w:val="single" w:sz="4" w:space="0" w:color="auto"/>
              <w:right w:val="single" w:sz="4" w:space="0" w:color="auto"/>
            </w:tcBorders>
            <w:vAlign w:val="center"/>
          </w:tcPr>
          <w:p w14:paraId="205A9E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600</w:t>
            </w:r>
          </w:p>
        </w:tc>
        <w:tc>
          <w:tcPr>
            <w:tcW w:w="1842" w:type="dxa"/>
            <w:tcBorders>
              <w:top w:val="single" w:sz="4" w:space="0" w:color="auto"/>
              <w:left w:val="single" w:sz="4" w:space="0" w:color="auto"/>
              <w:bottom w:val="single" w:sz="4" w:space="0" w:color="auto"/>
              <w:right w:val="single" w:sz="4" w:space="0" w:color="auto"/>
            </w:tcBorders>
            <w:vAlign w:val="center"/>
          </w:tcPr>
          <w:p w14:paraId="4F838A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3000</w:t>
            </w:r>
          </w:p>
        </w:tc>
        <w:tc>
          <w:tcPr>
            <w:tcW w:w="2732" w:type="dxa"/>
            <w:tcBorders>
              <w:top w:val="single" w:sz="4" w:space="0" w:color="auto"/>
              <w:left w:val="single" w:sz="4" w:space="0" w:color="auto"/>
              <w:bottom w:val="single" w:sz="4" w:space="0" w:color="auto"/>
              <w:right w:val="single" w:sz="4" w:space="0" w:color="auto"/>
            </w:tcBorders>
            <w:vAlign w:val="center"/>
          </w:tcPr>
          <w:p w14:paraId="0458F9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1701" w:type="dxa"/>
            <w:tcBorders>
              <w:top w:val="single" w:sz="4" w:space="0" w:color="auto"/>
              <w:left w:val="single" w:sz="4" w:space="0" w:color="auto"/>
              <w:bottom w:val="single" w:sz="4" w:space="0" w:color="auto"/>
              <w:right w:val="single" w:sz="4" w:space="0" w:color="auto"/>
            </w:tcBorders>
            <w:vAlign w:val="center"/>
          </w:tcPr>
          <w:p w14:paraId="647407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63045AAF" w14:textId="77777777" w:rsidR="00C401BD" w:rsidRPr="00C401BD" w:rsidRDefault="00C401BD" w:rsidP="00C401BD">
      <w:pPr>
        <w:widowControl/>
        <w:autoSpaceDE/>
        <w:autoSpaceDN/>
        <w:jc w:val="center"/>
        <w:rPr>
          <w:sz w:val="24"/>
          <w:szCs w:val="24"/>
          <w:lang w:val="ru-RU" w:eastAsia="ru-RU"/>
        </w:rPr>
      </w:pPr>
    </w:p>
    <w:p w14:paraId="3917E02A" w14:textId="77777777" w:rsidR="00C401BD" w:rsidRPr="00C401BD" w:rsidRDefault="00C401BD" w:rsidP="00C401BD">
      <w:pPr>
        <w:widowControl/>
        <w:autoSpaceDE/>
        <w:autoSpaceDN/>
        <w:jc w:val="center"/>
        <w:rPr>
          <w:sz w:val="24"/>
          <w:szCs w:val="24"/>
          <w:lang w:val="ru-RU" w:eastAsia="ru-RU"/>
        </w:rPr>
        <w:sectPr w:rsidR="00C401BD" w:rsidRPr="00C401BD" w:rsidSect="00A24A9C">
          <w:footerReference w:type="even" r:id="rId70"/>
          <w:footerReference w:type="default" r:id="rId71"/>
          <w:pgSz w:w="16838" w:h="11906" w:orient="landscape"/>
          <w:pgMar w:top="1134" w:right="1134" w:bottom="1134" w:left="1134" w:header="709" w:footer="567" w:gutter="0"/>
          <w:cols w:space="708"/>
          <w:docGrid w:linePitch="360"/>
        </w:sectPr>
      </w:pPr>
    </w:p>
    <w:p w14:paraId="63FF7702" w14:textId="77777777" w:rsidR="00C401BD" w:rsidRPr="00C401BD" w:rsidRDefault="00C401BD" w:rsidP="00C401BD">
      <w:pPr>
        <w:pageBreakBefore/>
        <w:widowControl/>
        <w:tabs>
          <w:tab w:val="left" w:pos="2160"/>
        </w:tabs>
        <w:autoSpaceDE/>
        <w:autoSpaceDN/>
        <w:jc w:val="center"/>
        <w:rPr>
          <w:sz w:val="24"/>
          <w:szCs w:val="24"/>
          <w:lang w:val="ru-RU" w:eastAsia="ru-RU"/>
        </w:rPr>
      </w:pPr>
      <w:r w:rsidRPr="00C401BD">
        <w:rPr>
          <w:sz w:val="24"/>
          <w:szCs w:val="24"/>
          <w:lang w:val="ru-RU" w:eastAsia="ru-RU"/>
        </w:rPr>
        <w:lastRenderedPageBreak/>
        <w:t>СП -3б – СПЕЦИАЛИЗИРОВАННАЯ ЗОНА ИНОГО СПЕЦИАЛЬНОГО НАЗНАЧЕНИЯ</w:t>
      </w:r>
    </w:p>
    <w:p w14:paraId="5A857A11" w14:textId="77777777" w:rsidR="00C401BD" w:rsidRPr="00C401BD" w:rsidRDefault="00C401BD" w:rsidP="00C401BD">
      <w:pPr>
        <w:adjustRightInd w:val="0"/>
        <w:ind w:firstLine="709"/>
        <w:jc w:val="both"/>
        <w:rPr>
          <w:rFonts w:ascii="Arial" w:hAnsi="Arial" w:cs="Arial"/>
          <w:i/>
          <w:sz w:val="20"/>
          <w:szCs w:val="20"/>
          <w:lang w:val="ru-RU" w:eastAsia="ru-RU"/>
        </w:rPr>
      </w:pPr>
    </w:p>
    <w:p w14:paraId="4DA8BF0F" w14:textId="77777777" w:rsidR="00C401BD" w:rsidRPr="00C401BD" w:rsidRDefault="00C401BD" w:rsidP="00C401BD">
      <w:pPr>
        <w:adjustRightInd w:val="0"/>
        <w:ind w:firstLine="709"/>
        <w:jc w:val="both"/>
        <w:rPr>
          <w:iCs/>
          <w:sz w:val="24"/>
          <w:szCs w:val="24"/>
          <w:lang w:val="ru-RU" w:eastAsia="ru-RU"/>
        </w:rPr>
      </w:pPr>
      <w:r w:rsidRPr="00C401BD">
        <w:rPr>
          <w:sz w:val="24"/>
          <w:szCs w:val="24"/>
          <w:lang w:val="ru-RU" w:eastAsia="ru-RU"/>
        </w:rPr>
        <w:t xml:space="preserve">Специализированная зона иного специального назначения СП-3б установлена для обеспечения условий использования земельных участков, предназначенных для специализированного назначения – </w:t>
      </w:r>
      <w:r w:rsidRPr="00C401BD">
        <w:rPr>
          <w:iCs/>
          <w:sz w:val="24"/>
          <w:szCs w:val="24"/>
          <w:lang w:val="ru-RU" w:eastAsia="ru-RU"/>
        </w:rPr>
        <w:t>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 а так же мало-</w:t>
      </w:r>
      <w:proofErr w:type="spellStart"/>
      <w:r w:rsidRPr="00C401BD">
        <w:rPr>
          <w:iCs/>
          <w:sz w:val="24"/>
          <w:szCs w:val="24"/>
          <w:lang w:val="ru-RU" w:eastAsia="ru-RU"/>
        </w:rPr>
        <w:t>среднеэтажного</w:t>
      </w:r>
      <w:proofErr w:type="spellEnd"/>
      <w:r w:rsidRPr="00C401BD">
        <w:rPr>
          <w:iCs/>
          <w:sz w:val="24"/>
          <w:szCs w:val="24"/>
          <w:lang w:val="ru-RU" w:eastAsia="ru-RU"/>
        </w:rPr>
        <w:t xml:space="preserve"> жилищного строительства.</w:t>
      </w:r>
    </w:p>
    <w:p w14:paraId="5DB676F8" w14:textId="77777777" w:rsidR="00C401BD" w:rsidRPr="00C401BD" w:rsidRDefault="00C401BD" w:rsidP="00C401BD">
      <w:pPr>
        <w:adjustRightInd w:val="0"/>
        <w:ind w:firstLine="709"/>
        <w:jc w:val="both"/>
        <w:rPr>
          <w:iCs/>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3BFEDDBD"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СП-3б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3B8D66BD" w14:textId="77777777" w:rsidR="00C401BD" w:rsidRPr="00C401BD" w:rsidRDefault="00C401BD" w:rsidP="00C401BD">
      <w:pPr>
        <w:widowControl/>
        <w:autoSpaceDE/>
        <w:autoSpaceDN/>
        <w:jc w:val="center"/>
        <w:rPr>
          <w:sz w:val="24"/>
          <w:szCs w:val="24"/>
          <w:lang w:val="ru-RU" w:eastAsia="ru-RU"/>
        </w:rPr>
      </w:pPr>
    </w:p>
    <w:p w14:paraId="3AAB3AA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55F5D1EA"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
        <w:gridCol w:w="4422"/>
        <w:gridCol w:w="1702"/>
        <w:gridCol w:w="1701"/>
        <w:gridCol w:w="1701"/>
        <w:gridCol w:w="1842"/>
        <w:gridCol w:w="2694"/>
      </w:tblGrid>
      <w:tr w:rsidR="00C401BD" w:rsidRPr="00E77B4D" w14:paraId="579CAAB9" w14:textId="77777777" w:rsidTr="00A24A9C">
        <w:trPr>
          <w:tblHeader/>
        </w:trPr>
        <w:tc>
          <w:tcPr>
            <w:tcW w:w="647" w:type="dxa"/>
            <w:vMerge w:val="restart"/>
            <w:tcBorders>
              <w:top w:val="single" w:sz="4" w:space="0" w:color="auto"/>
              <w:left w:val="single" w:sz="4" w:space="0" w:color="auto"/>
              <w:right w:val="single" w:sz="4" w:space="0" w:color="auto"/>
            </w:tcBorders>
            <w:vAlign w:val="center"/>
          </w:tcPr>
          <w:p w14:paraId="5282CF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7F5200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2" w:type="dxa"/>
            <w:vMerge w:val="restart"/>
            <w:tcBorders>
              <w:top w:val="single" w:sz="4" w:space="0" w:color="auto"/>
              <w:left w:val="single" w:sz="4" w:space="0" w:color="auto"/>
              <w:right w:val="single" w:sz="4" w:space="0" w:color="auto"/>
            </w:tcBorders>
            <w:vAlign w:val="center"/>
          </w:tcPr>
          <w:p w14:paraId="07EA3F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40A3A3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60C01EE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4" w:type="dxa"/>
            <w:vMerge w:val="restart"/>
            <w:tcBorders>
              <w:top w:val="single" w:sz="4" w:space="0" w:color="auto"/>
              <w:left w:val="single" w:sz="4" w:space="0" w:color="auto"/>
              <w:right w:val="single" w:sz="4" w:space="0" w:color="auto"/>
            </w:tcBorders>
            <w:vAlign w:val="center"/>
          </w:tcPr>
          <w:p w14:paraId="456F3D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30F9E8EE" w14:textId="77777777" w:rsidTr="00A24A9C">
        <w:trPr>
          <w:tblHeader/>
        </w:trPr>
        <w:tc>
          <w:tcPr>
            <w:tcW w:w="647" w:type="dxa"/>
            <w:vMerge/>
            <w:tcBorders>
              <w:left w:val="single" w:sz="4" w:space="0" w:color="auto"/>
              <w:bottom w:val="single" w:sz="4" w:space="0" w:color="auto"/>
              <w:right w:val="single" w:sz="4" w:space="0" w:color="auto"/>
            </w:tcBorders>
            <w:vAlign w:val="center"/>
          </w:tcPr>
          <w:p w14:paraId="304E557F"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4832BE41" w14:textId="77777777" w:rsidR="00C401BD" w:rsidRPr="00C401BD" w:rsidRDefault="00C401BD" w:rsidP="00C401BD">
            <w:pPr>
              <w:widowControl/>
              <w:autoSpaceDE/>
              <w:autoSpaceDN/>
              <w:jc w:val="center"/>
              <w:rPr>
                <w:sz w:val="24"/>
                <w:szCs w:val="20"/>
                <w:lang w:val="ru-RU" w:eastAsia="ru-RU"/>
              </w:rPr>
            </w:pPr>
          </w:p>
        </w:tc>
        <w:tc>
          <w:tcPr>
            <w:tcW w:w="1702" w:type="dxa"/>
            <w:vMerge/>
            <w:tcBorders>
              <w:left w:val="single" w:sz="4" w:space="0" w:color="auto"/>
              <w:bottom w:val="single" w:sz="4" w:space="0" w:color="auto"/>
              <w:right w:val="single" w:sz="4" w:space="0" w:color="auto"/>
            </w:tcBorders>
            <w:vAlign w:val="center"/>
          </w:tcPr>
          <w:p w14:paraId="5DB9AAA3" w14:textId="77777777" w:rsidR="00C401BD" w:rsidRPr="00C401BD" w:rsidRDefault="00C401BD" w:rsidP="00C401BD">
            <w:pPr>
              <w:widowControl/>
              <w:autoSpaceDE/>
              <w:autoSpaceDN/>
              <w:jc w:val="center"/>
              <w:rPr>
                <w:sz w:val="24"/>
                <w:szCs w:val="20"/>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36D4260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03C49DB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2" w:type="dxa"/>
            <w:vMerge/>
            <w:tcBorders>
              <w:left w:val="single" w:sz="4" w:space="0" w:color="auto"/>
              <w:bottom w:val="single" w:sz="4" w:space="0" w:color="auto"/>
              <w:right w:val="single" w:sz="4" w:space="0" w:color="auto"/>
            </w:tcBorders>
            <w:vAlign w:val="center"/>
          </w:tcPr>
          <w:p w14:paraId="28E3128E" w14:textId="77777777" w:rsidR="00C401BD" w:rsidRPr="00C401BD" w:rsidRDefault="00C401BD" w:rsidP="00C401BD">
            <w:pPr>
              <w:widowControl/>
              <w:autoSpaceDE/>
              <w:autoSpaceDN/>
              <w:jc w:val="center"/>
              <w:rPr>
                <w:sz w:val="24"/>
                <w:szCs w:val="20"/>
                <w:lang w:val="ru-RU" w:eastAsia="ru-RU"/>
              </w:rPr>
            </w:pPr>
          </w:p>
        </w:tc>
        <w:tc>
          <w:tcPr>
            <w:tcW w:w="2694" w:type="dxa"/>
            <w:vMerge/>
            <w:tcBorders>
              <w:left w:val="single" w:sz="4" w:space="0" w:color="auto"/>
              <w:bottom w:val="single" w:sz="4" w:space="0" w:color="auto"/>
              <w:right w:val="single" w:sz="4" w:space="0" w:color="auto"/>
            </w:tcBorders>
            <w:vAlign w:val="center"/>
          </w:tcPr>
          <w:p w14:paraId="2A4B9759" w14:textId="77777777" w:rsidR="00C401BD" w:rsidRPr="00C401BD" w:rsidRDefault="00C401BD" w:rsidP="00C401BD">
            <w:pPr>
              <w:widowControl/>
              <w:autoSpaceDE/>
              <w:autoSpaceDN/>
              <w:jc w:val="center"/>
              <w:rPr>
                <w:sz w:val="24"/>
                <w:szCs w:val="20"/>
                <w:lang w:val="ru-RU" w:eastAsia="ru-RU"/>
              </w:rPr>
            </w:pPr>
          </w:p>
        </w:tc>
      </w:tr>
      <w:tr w:rsidR="00C401BD" w:rsidRPr="00C401BD" w14:paraId="4F35CDA0"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7E69C3C1"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A87C6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Малоэтажная многоквартирная жилая застройка</w:t>
            </w:r>
          </w:p>
        </w:tc>
        <w:tc>
          <w:tcPr>
            <w:tcW w:w="1702" w:type="dxa"/>
            <w:tcBorders>
              <w:top w:val="single" w:sz="4" w:space="0" w:color="auto"/>
              <w:left w:val="single" w:sz="4" w:space="0" w:color="auto"/>
              <w:bottom w:val="single" w:sz="4" w:space="0" w:color="auto"/>
              <w:right w:val="single" w:sz="4" w:space="0" w:color="auto"/>
            </w:tcBorders>
            <w:vAlign w:val="center"/>
          </w:tcPr>
          <w:p w14:paraId="05D2A6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55A9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A672C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322D908"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1 </w:t>
            </w:r>
            <w:proofErr w:type="spellStart"/>
            <w:r w:rsidRPr="00C401BD">
              <w:rPr>
                <w:sz w:val="24"/>
                <w:szCs w:val="20"/>
                <w:lang w:val="ru-RU" w:eastAsia="ru-RU"/>
              </w:rPr>
              <w:t>эт</w:t>
            </w:r>
            <w:proofErr w:type="spellEnd"/>
            <w:r w:rsidRPr="00C401BD">
              <w:rPr>
                <w:sz w:val="24"/>
                <w:szCs w:val="20"/>
                <w:lang w:val="ru-RU" w:eastAsia="ru-RU"/>
              </w:rPr>
              <w:t>. - 59,0%</w:t>
            </w:r>
          </w:p>
          <w:p w14:paraId="2AECDA07"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2 </w:t>
            </w:r>
            <w:proofErr w:type="spellStart"/>
            <w:r w:rsidRPr="00C401BD">
              <w:rPr>
                <w:sz w:val="24"/>
                <w:szCs w:val="20"/>
                <w:lang w:val="ru-RU" w:eastAsia="ru-RU"/>
              </w:rPr>
              <w:t>эт</w:t>
            </w:r>
            <w:proofErr w:type="spellEnd"/>
            <w:r w:rsidRPr="00C401BD">
              <w:rPr>
                <w:sz w:val="24"/>
                <w:szCs w:val="20"/>
                <w:lang w:val="ru-RU" w:eastAsia="ru-RU"/>
              </w:rPr>
              <w:t>. - 50,8%</w:t>
            </w:r>
          </w:p>
          <w:p w14:paraId="5B751B61"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3 </w:t>
            </w:r>
            <w:proofErr w:type="spellStart"/>
            <w:r w:rsidRPr="00C401BD">
              <w:rPr>
                <w:sz w:val="24"/>
                <w:szCs w:val="20"/>
                <w:lang w:val="ru-RU" w:eastAsia="ru-RU"/>
              </w:rPr>
              <w:t>эт</w:t>
            </w:r>
            <w:proofErr w:type="spellEnd"/>
            <w:r w:rsidRPr="00C401BD">
              <w:rPr>
                <w:sz w:val="24"/>
                <w:szCs w:val="20"/>
                <w:lang w:val="ru-RU" w:eastAsia="ru-RU"/>
              </w:rPr>
              <w:t>. - 44,1%</w:t>
            </w:r>
          </w:p>
          <w:p w14:paraId="36A834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xml:space="preserve">4 </w:t>
            </w:r>
            <w:proofErr w:type="spellStart"/>
            <w:r w:rsidRPr="00C401BD">
              <w:rPr>
                <w:sz w:val="24"/>
                <w:szCs w:val="20"/>
                <w:lang w:val="ru-RU" w:eastAsia="ru-RU"/>
              </w:rPr>
              <w:t>эт</w:t>
            </w:r>
            <w:proofErr w:type="spellEnd"/>
            <w:r w:rsidRPr="00C401BD">
              <w:rPr>
                <w:sz w:val="24"/>
                <w:szCs w:val="20"/>
                <w:lang w:val="ru-RU" w:eastAsia="ru-RU"/>
              </w:rPr>
              <w:t>. - 38,9%</w:t>
            </w:r>
          </w:p>
        </w:tc>
        <w:tc>
          <w:tcPr>
            <w:tcW w:w="2694" w:type="dxa"/>
            <w:tcBorders>
              <w:top w:val="single" w:sz="4" w:space="0" w:color="auto"/>
              <w:left w:val="single" w:sz="4" w:space="0" w:color="auto"/>
              <w:bottom w:val="single" w:sz="4" w:space="0" w:color="auto"/>
              <w:right w:val="single" w:sz="4" w:space="0" w:color="auto"/>
            </w:tcBorders>
            <w:vAlign w:val="center"/>
          </w:tcPr>
          <w:p w14:paraId="6DE397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9733435"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5E1E4B77"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B41F3FD"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Среднеэтажная</w:t>
            </w:r>
            <w:proofErr w:type="spellEnd"/>
            <w:r w:rsidRPr="00C401BD">
              <w:rPr>
                <w:sz w:val="24"/>
                <w:szCs w:val="20"/>
                <w:lang w:val="ru-RU" w:eastAsia="ru-RU"/>
              </w:rPr>
              <w:t xml:space="preserve"> жилая застройка</w:t>
            </w:r>
          </w:p>
        </w:tc>
        <w:tc>
          <w:tcPr>
            <w:tcW w:w="1702" w:type="dxa"/>
            <w:tcBorders>
              <w:top w:val="single" w:sz="4" w:space="0" w:color="auto"/>
              <w:left w:val="single" w:sz="4" w:space="0" w:color="auto"/>
              <w:bottom w:val="single" w:sz="4" w:space="0" w:color="auto"/>
              <w:right w:val="single" w:sz="4" w:space="0" w:color="auto"/>
            </w:tcBorders>
            <w:vAlign w:val="center"/>
          </w:tcPr>
          <w:p w14:paraId="3C3A0F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8470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D7B1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1ED35F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xml:space="preserve">5 </w:t>
            </w:r>
            <w:proofErr w:type="spellStart"/>
            <w:r w:rsidRPr="00C401BD">
              <w:rPr>
                <w:sz w:val="24"/>
                <w:szCs w:val="20"/>
                <w:lang w:val="ru-RU" w:eastAsia="ru-RU"/>
              </w:rPr>
              <w:t>эт</w:t>
            </w:r>
            <w:proofErr w:type="spellEnd"/>
            <w:r w:rsidRPr="00C401BD">
              <w:rPr>
                <w:sz w:val="24"/>
                <w:szCs w:val="20"/>
                <w:lang w:val="ru-RU" w:eastAsia="ru-RU"/>
              </w:rPr>
              <w:t>. - 34,8%</w:t>
            </w:r>
          </w:p>
        </w:tc>
        <w:tc>
          <w:tcPr>
            <w:tcW w:w="2694" w:type="dxa"/>
            <w:tcBorders>
              <w:top w:val="single" w:sz="4" w:space="0" w:color="auto"/>
              <w:left w:val="single" w:sz="4" w:space="0" w:color="auto"/>
              <w:bottom w:val="single" w:sz="4" w:space="0" w:color="auto"/>
              <w:right w:val="single" w:sz="4" w:space="0" w:color="auto"/>
            </w:tcBorders>
            <w:vAlign w:val="center"/>
          </w:tcPr>
          <w:p w14:paraId="2E0539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18C4C47"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73A69FCE"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A4D97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702" w:type="dxa"/>
            <w:tcBorders>
              <w:top w:val="single" w:sz="4" w:space="0" w:color="auto"/>
              <w:left w:val="single" w:sz="4" w:space="0" w:color="auto"/>
              <w:bottom w:val="single" w:sz="4" w:space="0" w:color="auto"/>
              <w:right w:val="single" w:sz="4" w:space="0" w:color="auto"/>
            </w:tcBorders>
            <w:vAlign w:val="center"/>
          </w:tcPr>
          <w:p w14:paraId="6DC45D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373D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F3D1DF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14:paraId="46B2BD75"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60</w:t>
            </w:r>
            <w:r w:rsidRPr="00C401BD">
              <w:rPr>
                <w:sz w:val="24"/>
                <w:szCs w:val="20"/>
                <w:lang w:eastAsia="ru-RU"/>
              </w:rPr>
              <w:t>%</w:t>
            </w:r>
          </w:p>
        </w:tc>
        <w:tc>
          <w:tcPr>
            <w:tcW w:w="2694" w:type="dxa"/>
            <w:tcBorders>
              <w:top w:val="single" w:sz="4" w:space="0" w:color="auto"/>
              <w:left w:val="single" w:sz="4" w:space="0" w:color="auto"/>
              <w:bottom w:val="single" w:sz="4" w:space="0" w:color="auto"/>
              <w:right w:val="single" w:sz="4" w:space="0" w:color="auto"/>
            </w:tcBorders>
            <w:vAlign w:val="center"/>
          </w:tcPr>
          <w:p w14:paraId="521B04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C676623"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2E5732CF"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245022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2" w:type="dxa"/>
            <w:tcBorders>
              <w:top w:val="single" w:sz="4" w:space="0" w:color="auto"/>
              <w:left w:val="single" w:sz="4" w:space="0" w:color="auto"/>
              <w:bottom w:val="single" w:sz="4" w:space="0" w:color="auto"/>
              <w:right w:val="single" w:sz="4" w:space="0" w:color="auto"/>
            </w:tcBorders>
            <w:vAlign w:val="center"/>
          </w:tcPr>
          <w:p w14:paraId="0C7022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DCF9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7799E85"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55C64FEA"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3F49FF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космической деятельности</w:t>
            </w:r>
          </w:p>
        </w:tc>
        <w:tc>
          <w:tcPr>
            <w:tcW w:w="1702" w:type="dxa"/>
            <w:tcBorders>
              <w:top w:val="single" w:sz="4" w:space="0" w:color="auto"/>
              <w:left w:val="single" w:sz="4" w:space="0" w:color="auto"/>
              <w:bottom w:val="single" w:sz="4" w:space="0" w:color="auto"/>
              <w:right w:val="single" w:sz="4" w:space="0" w:color="auto"/>
            </w:tcBorders>
            <w:vAlign w:val="center"/>
          </w:tcPr>
          <w:p w14:paraId="4AA8DB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6.10</w:t>
            </w:r>
          </w:p>
        </w:tc>
        <w:tc>
          <w:tcPr>
            <w:tcW w:w="793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08463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1AB443C"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2FC30A31"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86AC4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2" w:type="dxa"/>
            <w:tcBorders>
              <w:top w:val="single" w:sz="4" w:space="0" w:color="auto"/>
              <w:left w:val="single" w:sz="4" w:space="0" w:color="auto"/>
              <w:bottom w:val="single" w:sz="4" w:space="0" w:color="auto"/>
              <w:right w:val="single" w:sz="4" w:space="0" w:color="auto"/>
            </w:tcBorders>
            <w:vAlign w:val="center"/>
          </w:tcPr>
          <w:p w14:paraId="62F8C6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EE01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00FF140"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32659D05"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F459F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обороны и безопасности</w:t>
            </w:r>
          </w:p>
        </w:tc>
        <w:tc>
          <w:tcPr>
            <w:tcW w:w="1702" w:type="dxa"/>
            <w:tcBorders>
              <w:top w:val="single" w:sz="4" w:space="0" w:color="auto"/>
              <w:left w:val="single" w:sz="4" w:space="0" w:color="auto"/>
              <w:bottom w:val="single" w:sz="4" w:space="0" w:color="auto"/>
              <w:right w:val="single" w:sz="4" w:space="0" w:color="auto"/>
            </w:tcBorders>
            <w:vAlign w:val="center"/>
          </w:tcPr>
          <w:p w14:paraId="2D137D7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FC1FCE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0B02D7E"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6EA6FB17"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6FB8F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вооруженных сил</w:t>
            </w:r>
          </w:p>
        </w:tc>
        <w:tc>
          <w:tcPr>
            <w:tcW w:w="1702" w:type="dxa"/>
            <w:tcBorders>
              <w:top w:val="single" w:sz="4" w:space="0" w:color="auto"/>
              <w:left w:val="single" w:sz="4" w:space="0" w:color="auto"/>
              <w:bottom w:val="single" w:sz="4" w:space="0" w:color="auto"/>
              <w:right w:val="single" w:sz="4" w:space="0" w:color="auto"/>
            </w:tcBorders>
            <w:vAlign w:val="center"/>
          </w:tcPr>
          <w:p w14:paraId="4BB17C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8.1</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30061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D779C61"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31CE4086"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08E10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702" w:type="dxa"/>
            <w:tcBorders>
              <w:top w:val="single" w:sz="4" w:space="0" w:color="auto"/>
              <w:left w:val="single" w:sz="4" w:space="0" w:color="auto"/>
              <w:bottom w:val="single" w:sz="4" w:space="0" w:color="auto"/>
              <w:right w:val="single" w:sz="4" w:space="0" w:color="auto"/>
            </w:tcBorders>
            <w:vAlign w:val="center"/>
          </w:tcPr>
          <w:p w14:paraId="752EE8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23AB4B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43EDEEE"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70B734C3"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F7023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по исполнению наказаний</w:t>
            </w:r>
          </w:p>
        </w:tc>
        <w:tc>
          <w:tcPr>
            <w:tcW w:w="1702" w:type="dxa"/>
            <w:tcBorders>
              <w:top w:val="single" w:sz="4" w:space="0" w:color="auto"/>
              <w:left w:val="single" w:sz="4" w:space="0" w:color="auto"/>
              <w:bottom w:val="single" w:sz="4" w:space="0" w:color="auto"/>
              <w:right w:val="single" w:sz="4" w:space="0" w:color="auto"/>
            </w:tcBorders>
            <w:vAlign w:val="center"/>
          </w:tcPr>
          <w:p w14:paraId="4BFCF6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8.4</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428570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1F8CD18"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4AFB0F66"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C8AAC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2" w:type="dxa"/>
            <w:tcBorders>
              <w:top w:val="single" w:sz="4" w:space="0" w:color="auto"/>
              <w:left w:val="single" w:sz="4" w:space="0" w:color="auto"/>
              <w:bottom w:val="single" w:sz="4" w:space="0" w:color="auto"/>
              <w:right w:val="single" w:sz="4" w:space="0" w:color="auto"/>
            </w:tcBorders>
            <w:vAlign w:val="center"/>
          </w:tcPr>
          <w:p w14:paraId="0EF81D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F93BE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46AC1D0"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00E0D6E2"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CA042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2" w:type="dxa"/>
            <w:tcBorders>
              <w:top w:val="single" w:sz="4" w:space="0" w:color="auto"/>
              <w:left w:val="single" w:sz="4" w:space="0" w:color="auto"/>
              <w:bottom w:val="single" w:sz="4" w:space="0" w:color="auto"/>
              <w:right w:val="single" w:sz="4" w:space="0" w:color="auto"/>
            </w:tcBorders>
            <w:vAlign w:val="center"/>
          </w:tcPr>
          <w:p w14:paraId="3B1CE9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Borders>
              <w:top w:val="single" w:sz="4" w:space="0" w:color="auto"/>
              <w:left w:val="single" w:sz="4" w:space="0" w:color="auto"/>
              <w:bottom w:val="single" w:sz="4" w:space="0" w:color="auto"/>
              <w:right w:val="single" w:sz="4" w:space="0" w:color="auto"/>
            </w:tcBorders>
          </w:tcPr>
          <w:p w14:paraId="5F3020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FA1A5EC"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1E9A337D" w14:textId="77777777" w:rsidR="00C401BD" w:rsidRPr="00C401BD" w:rsidRDefault="00C401BD" w:rsidP="00C401BD">
            <w:pPr>
              <w:widowControl/>
              <w:numPr>
                <w:ilvl w:val="0"/>
                <w:numId w:val="238"/>
              </w:numPr>
              <w:overflowPunct w:val="0"/>
              <w:autoSpaceDE/>
              <w:autoSpaceDN/>
              <w:adjustRightInd w:val="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CB5FD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2" w:type="dxa"/>
            <w:tcBorders>
              <w:top w:val="single" w:sz="4" w:space="0" w:color="auto"/>
              <w:left w:val="single" w:sz="4" w:space="0" w:color="auto"/>
              <w:bottom w:val="single" w:sz="4" w:space="0" w:color="auto"/>
              <w:right w:val="single" w:sz="4" w:space="0" w:color="auto"/>
            </w:tcBorders>
            <w:vAlign w:val="center"/>
          </w:tcPr>
          <w:p w14:paraId="0CCEE9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Borders>
              <w:top w:val="single" w:sz="4" w:space="0" w:color="auto"/>
              <w:left w:val="single" w:sz="4" w:space="0" w:color="auto"/>
              <w:bottom w:val="single" w:sz="4" w:space="0" w:color="auto"/>
              <w:right w:val="single" w:sz="4" w:space="0" w:color="auto"/>
            </w:tcBorders>
          </w:tcPr>
          <w:p w14:paraId="78ECCD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6767091A" w14:textId="77777777" w:rsidR="00C401BD" w:rsidRPr="00C401BD" w:rsidRDefault="00C401BD" w:rsidP="00C401BD">
      <w:pPr>
        <w:widowControl/>
        <w:adjustRightInd w:val="0"/>
        <w:jc w:val="both"/>
        <w:rPr>
          <w:rFonts w:ascii="Times New Roman CYR" w:hAnsi="Times New Roman CYR" w:cs="Times New Roman CYR"/>
          <w:color w:val="000000"/>
          <w:sz w:val="24"/>
          <w:szCs w:val="24"/>
          <w:lang w:val="ru-RU" w:eastAsia="ru-RU"/>
        </w:rPr>
      </w:pPr>
      <w:r w:rsidRPr="00C401BD">
        <w:rPr>
          <w:rFonts w:ascii="Times New Roman CYR" w:hAnsi="Times New Roman CYR" w:cs="Times New Roman CYR"/>
          <w:color w:val="000000"/>
          <w:sz w:val="24"/>
          <w:szCs w:val="24"/>
          <w:lang w:val="ru-RU" w:eastAsia="ru-RU"/>
        </w:rPr>
        <w:t xml:space="preserve">*- возможно к применению только для формирования земельных участков под существующими многоквартирными жилыми домами; </w:t>
      </w:r>
    </w:p>
    <w:p w14:paraId="76D51763" w14:textId="77777777" w:rsidR="00C401BD" w:rsidRPr="00C401BD" w:rsidRDefault="00C401BD" w:rsidP="00C401BD">
      <w:pPr>
        <w:widowControl/>
        <w:adjustRightInd w:val="0"/>
        <w:jc w:val="both"/>
        <w:rPr>
          <w:rFonts w:ascii="Times New Roman CYR" w:hAnsi="Times New Roman CYR" w:cs="Times New Roman CYR"/>
          <w:color w:val="000000"/>
          <w:sz w:val="24"/>
          <w:szCs w:val="24"/>
          <w:lang w:val="ru-RU" w:eastAsia="ru-RU"/>
        </w:rPr>
      </w:pPr>
      <w:r w:rsidRPr="00C401BD">
        <w:rPr>
          <w:rFonts w:ascii="Times New Roman CYR" w:hAnsi="Times New Roman CYR" w:cs="Times New Roman CYR"/>
          <w:color w:val="000000"/>
          <w:sz w:val="24"/>
          <w:szCs w:val="24"/>
          <w:lang w:val="ru-RU" w:eastAsia="ru-RU"/>
        </w:rPr>
        <w:t xml:space="preserve">**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 </w:t>
      </w:r>
    </w:p>
    <w:p w14:paraId="67EF3536" w14:textId="77777777" w:rsidR="00C401BD" w:rsidRPr="00C401BD" w:rsidRDefault="00C401BD" w:rsidP="00C401BD">
      <w:pPr>
        <w:widowControl/>
        <w:autoSpaceDE/>
        <w:autoSpaceDN/>
        <w:jc w:val="center"/>
        <w:rPr>
          <w:sz w:val="24"/>
          <w:szCs w:val="24"/>
          <w:lang w:val="ru-RU" w:eastAsia="ru-RU"/>
        </w:rPr>
      </w:pPr>
    </w:p>
    <w:p w14:paraId="5ED949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50E11C9A"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67131E47"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637D7DEE"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60550221" w14:textId="77777777" w:rsidR="00C401BD" w:rsidRPr="00C401BD" w:rsidRDefault="00C401BD" w:rsidP="00C401BD">
      <w:pPr>
        <w:widowControl/>
        <w:autoSpaceDE/>
        <w:autoSpaceDN/>
        <w:ind w:firstLine="709"/>
        <w:jc w:val="center"/>
        <w:rPr>
          <w:sz w:val="24"/>
          <w:szCs w:val="24"/>
          <w:lang w:val="ru-RU" w:eastAsia="ru-RU"/>
        </w:rPr>
      </w:pPr>
      <w:r w:rsidRPr="00C401BD">
        <w:rPr>
          <w:sz w:val="24"/>
          <w:szCs w:val="24"/>
          <w:lang w:val="ru-RU" w:eastAsia="ru-RU"/>
        </w:rPr>
        <w:t>Условно разрешенные виды использования</w:t>
      </w:r>
    </w:p>
    <w:p w14:paraId="383F90B1" w14:textId="77777777" w:rsidR="00C401BD" w:rsidRPr="00C401BD" w:rsidRDefault="00C401BD" w:rsidP="00C401BD">
      <w:pPr>
        <w:widowControl/>
        <w:autoSpaceDE/>
        <w:autoSpaceDN/>
        <w:jc w:val="center"/>
        <w:rPr>
          <w:sz w:val="24"/>
          <w:szCs w:val="24"/>
          <w:lang w:val="ru-RU" w:eastAsia="ru-RU"/>
        </w:rPr>
      </w:pPr>
    </w:p>
    <w:tbl>
      <w:tblPr>
        <w:tblW w:w="14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536"/>
        <w:gridCol w:w="1701"/>
        <w:gridCol w:w="1521"/>
        <w:gridCol w:w="1842"/>
        <w:gridCol w:w="2732"/>
        <w:gridCol w:w="1701"/>
      </w:tblGrid>
      <w:tr w:rsidR="00C401BD" w:rsidRPr="00E77B4D" w14:paraId="00953463" w14:textId="77777777" w:rsidTr="00A24A9C">
        <w:trPr>
          <w:tblHeader/>
          <w:jc w:val="center"/>
        </w:trPr>
        <w:tc>
          <w:tcPr>
            <w:tcW w:w="675" w:type="dxa"/>
            <w:vMerge w:val="restart"/>
            <w:tcBorders>
              <w:top w:val="single" w:sz="4" w:space="0" w:color="auto"/>
              <w:left w:val="single" w:sz="4" w:space="0" w:color="auto"/>
              <w:right w:val="single" w:sz="4" w:space="0" w:color="auto"/>
            </w:tcBorders>
            <w:vAlign w:val="center"/>
          </w:tcPr>
          <w:p w14:paraId="799EB4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536" w:type="dxa"/>
            <w:vMerge w:val="restart"/>
            <w:tcBorders>
              <w:top w:val="single" w:sz="4" w:space="0" w:color="auto"/>
              <w:left w:val="single" w:sz="4" w:space="0" w:color="auto"/>
              <w:right w:val="single" w:sz="4" w:space="0" w:color="auto"/>
            </w:tcBorders>
            <w:vAlign w:val="center"/>
          </w:tcPr>
          <w:p w14:paraId="58901E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2BEDE6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363" w:type="dxa"/>
            <w:gridSpan w:val="2"/>
            <w:tcBorders>
              <w:top w:val="single" w:sz="4" w:space="0" w:color="auto"/>
              <w:left w:val="single" w:sz="4" w:space="0" w:color="auto"/>
              <w:bottom w:val="single" w:sz="4" w:space="0" w:color="auto"/>
              <w:right w:val="single" w:sz="4" w:space="0" w:color="auto"/>
            </w:tcBorders>
            <w:vAlign w:val="center"/>
          </w:tcPr>
          <w:p w14:paraId="60A899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732" w:type="dxa"/>
            <w:vMerge w:val="restart"/>
            <w:tcBorders>
              <w:top w:val="single" w:sz="4" w:space="0" w:color="auto"/>
              <w:left w:val="single" w:sz="4" w:space="0" w:color="auto"/>
              <w:right w:val="single" w:sz="4" w:space="0" w:color="auto"/>
            </w:tcBorders>
            <w:vAlign w:val="center"/>
          </w:tcPr>
          <w:p w14:paraId="3F0343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701" w:type="dxa"/>
            <w:vMerge w:val="restart"/>
            <w:tcBorders>
              <w:top w:val="single" w:sz="4" w:space="0" w:color="auto"/>
              <w:left w:val="single" w:sz="4" w:space="0" w:color="auto"/>
              <w:right w:val="single" w:sz="4" w:space="0" w:color="auto"/>
            </w:tcBorders>
            <w:vAlign w:val="center"/>
          </w:tcPr>
          <w:p w14:paraId="7B40D0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7A3EA19C" w14:textId="77777777" w:rsidTr="00A24A9C">
        <w:trPr>
          <w:tblHeader/>
          <w:jc w:val="center"/>
        </w:trPr>
        <w:tc>
          <w:tcPr>
            <w:tcW w:w="675" w:type="dxa"/>
            <w:vMerge/>
            <w:tcBorders>
              <w:left w:val="single" w:sz="4" w:space="0" w:color="auto"/>
              <w:bottom w:val="single" w:sz="4" w:space="0" w:color="auto"/>
              <w:right w:val="single" w:sz="4" w:space="0" w:color="auto"/>
            </w:tcBorders>
            <w:vAlign w:val="center"/>
          </w:tcPr>
          <w:p w14:paraId="77077D53" w14:textId="77777777" w:rsidR="00C401BD" w:rsidRPr="00C401BD" w:rsidRDefault="00C401BD" w:rsidP="00C401BD">
            <w:pPr>
              <w:widowControl/>
              <w:autoSpaceDE/>
              <w:autoSpaceDN/>
              <w:jc w:val="center"/>
              <w:rPr>
                <w:sz w:val="24"/>
                <w:szCs w:val="20"/>
                <w:lang w:val="ru-RU" w:eastAsia="ru-RU"/>
              </w:rPr>
            </w:pPr>
          </w:p>
        </w:tc>
        <w:tc>
          <w:tcPr>
            <w:tcW w:w="4536" w:type="dxa"/>
            <w:vMerge/>
            <w:tcBorders>
              <w:left w:val="single" w:sz="4" w:space="0" w:color="auto"/>
              <w:bottom w:val="single" w:sz="4" w:space="0" w:color="auto"/>
              <w:right w:val="single" w:sz="4" w:space="0" w:color="auto"/>
            </w:tcBorders>
            <w:vAlign w:val="center"/>
          </w:tcPr>
          <w:p w14:paraId="755FBE4E"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7514A3F4" w14:textId="77777777" w:rsidR="00C401BD" w:rsidRPr="00C401BD" w:rsidRDefault="00C401BD" w:rsidP="00C401BD">
            <w:pPr>
              <w:widowControl/>
              <w:autoSpaceDE/>
              <w:autoSpaceDN/>
              <w:jc w:val="center"/>
              <w:rPr>
                <w:sz w:val="24"/>
                <w:szCs w:val="20"/>
                <w:lang w:val="ru-RU" w:eastAsia="ru-RU"/>
              </w:rPr>
            </w:pPr>
          </w:p>
        </w:tc>
        <w:tc>
          <w:tcPr>
            <w:tcW w:w="1521" w:type="dxa"/>
            <w:tcBorders>
              <w:top w:val="single" w:sz="4" w:space="0" w:color="auto"/>
              <w:left w:val="single" w:sz="4" w:space="0" w:color="auto"/>
              <w:bottom w:val="single" w:sz="4" w:space="0" w:color="auto"/>
              <w:right w:val="single" w:sz="4" w:space="0" w:color="auto"/>
            </w:tcBorders>
            <w:vAlign w:val="center"/>
          </w:tcPr>
          <w:p w14:paraId="33E2BDF4"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42" w:type="dxa"/>
            <w:tcBorders>
              <w:left w:val="single" w:sz="4" w:space="0" w:color="auto"/>
              <w:bottom w:val="single" w:sz="4" w:space="0" w:color="auto"/>
              <w:right w:val="single" w:sz="4" w:space="0" w:color="auto"/>
            </w:tcBorders>
            <w:vAlign w:val="center"/>
          </w:tcPr>
          <w:p w14:paraId="1C9E0C4A"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732" w:type="dxa"/>
            <w:vMerge/>
            <w:tcBorders>
              <w:left w:val="single" w:sz="4" w:space="0" w:color="auto"/>
              <w:bottom w:val="single" w:sz="4" w:space="0" w:color="auto"/>
              <w:right w:val="single" w:sz="4" w:space="0" w:color="auto"/>
            </w:tcBorders>
            <w:vAlign w:val="center"/>
          </w:tcPr>
          <w:p w14:paraId="764A33C5"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17B0F1F2" w14:textId="77777777" w:rsidR="00C401BD" w:rsidRPr="00C401BD" w:rsidRDefault="00C401BD" w:rsidP="00C401BD">
            <w:pPr>
              <w:widowControl/>
              <w:autoSpaceDE/>
              <w:autoSpaceDN/>
              <w:jc w:val="center"/>
              <w:rPr>
                <w:sz w:val="24"/>
                <w:szCs w:val="20"/>
                <w:lang w:val="ru-RU" w:eastAsia="ru-RU"/>
              </w:rPr>
            </w:pPr>
          </w:p>
        </w:tc>
      </w:tr>
      <w:tr w:rsidR="00C401BD" w:rsidRPr="00C401BD" w14:paraId="4F5A7C78" w14:textId="77777777" w:rsidTr="00A24A9C">
        <w:trPr>
          <w:trHeight w:val="347"/>
          <w:jc w:val="center"/>
        </w:trPr>
        <w:tc>
          <w:tcPr>
            <w:tcW w:w="675" w:type="dxa"/>
            <w:tcBorders>
              <w:top w:val="single" w:sz="4" w:space="0" w:color="auto"/>
              <w:left w:val="single" w:sz="4" w:space="0" w:color="auto"/>
              <w:bottom w:val="single" w:sz="4" w:space="0" w:color="auto"/>
              <w:right w:val="single" w:sz="4" w:space="0" w:color="auto"/>
            </w:tcBorders>
            <w:vAlign w:val="center"/>
          </w:tcPr>
          <w:p w14:paraId="4FCACF90"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289A4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58220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521" w:type="dxa"/>
            <w:tcBorders>
              <w:top w:val="single" w:sz="4" w:space="0" w:color="auto"/>
              <w:left w:val="single" w:sz="4" w:space="0" w:color="auto"/>
              <w:bottom w:val="single" w:sz="4" w:space="0" w:color="auto"/>
              <w:right w:val="single" w:sz="4" w:space="0" w:color="auto"/>
            </w:tcBorders>
            <w:vAlign w:val="center"/>
          </w:tcPr>
          <w:p w14:paraId="4C2ABA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842" w:type="dxa"/>
            <w:tcBorders>
              <w:top w:val="single" w:sz="4" w:space="0" w:color="auto"/>
              <w:left w:val="single" w:sz="4" w:space="0" w:color="auto"/>
              <w:bottom w:val="single" w:sz="4" w:space="0" w:color="auto"/>
              <w:right w:val="single" w:sz="4" w:space="0" w:color="auto"/>
            </w:tcBorders>
            <w:vAlign w:val="center"/>
          </w:tcPr>
          <w:p w14:paraId="1E37E3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610FF2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701" w:type="dxa"/>
            <w:tcBorders>
              <w:top w:val="single" w:sz="4" w:space="0" w:color="auto"/>
              <w:left w:val="single" w:sz="4" w:space="0" w:color="auto"/>
              <w:bottom w:val="single" w:sz="4" w:space="0" w:color="auto"/>
              <w:right w:val="single" w:sz="4" w:space="0" w:color="auto"/>
            </w:tcBorders>
            <w:vAlign w:val="center"/>
          </w:tcPr>
          <w:p w14:paraId="3BCD55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00C0825"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D65DAEA"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278C1C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Социальное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452483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3.2</w:t>
            </w:r>
          </w:p>
        </w:tc>
        <w:tc>
          <w:tcPr>
            <w:tcW w:w="1521" w:type="dxa"/>
            <w:tcBorders>
              <w:top w:val="single" w:sz="4" w:space="0" w:color="auto"/>
              <w:left w:val="single" w:sz="4" w:space="0" w:color="auto"/>
              <w:bottom w:val="single" w:sz="4" w:space="0" w:color="auto"/>
              <w:right w:val="single" w:sz="4" w:space="0" w:color="auto"/>
            </w:tcBorders>
            <w:vAlign w:val="center"/>
          </w:tcPr>
          <w:p w14:paraId="24D719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42" w:type="dxa"/>
            <w:tcBorders>
              <w:top w:val="single" w:sz="4" w:space="0" w:color="auto"/>
              <w:left w:val="single" w:sz="4" w:space="0" w:color="auto"/>
              <w:bottom w:val="single" w:sz="4" w:space="0" w:color="auto"/>
              <w:right w:val="single" w:sz="4" w:space="0" w:color="auto"/>
            </w:tcBorders>
            <w:vAlign w:val="center"/>
          </w:tcPr>
          <w:p w14:paraId="6AEBD23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73EC6F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508DEE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CBD7E07"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18A16496"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029C8C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4AD0C6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521" w:type="dxa"/>
            <w:tcBorders>
              <w:top w:val="single" w:sz="4" w:space="0" w:color="auto"/>
              <w:left w:val="single" w:sz="4" w:space="0" w:color="auto"/>
              <w:bottom w:val="single" w:sz="4" w:space="0" w:color="auto"/>
              <w:right w:val="single" w:sz="4" w:space="0" w:color="auto"/>
            </w:tcBorders>
            <w:vAlign w:val="center"/>
          </w:tcPr>
          <w:p w14:paraId="464E40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2" w:type="dxa"/>
            <w:tcBorders>
              <w:top w:val="single" w:sz="4" w:space="0" w:color="auto"/>
              <w:left w:val="single" w:sz="4" w:space="0" w:color="auto"/>
              <w:bottom w:val="single" w:sz="4" w:space="0" w:color="auto"/>
              <w:right w:val="single" w:sz="4" w:space="0" w:color="auto"/>
            </w:tcBorders>
            <w:vAlign w:val="center"/>
          </w:tcPr>
          <w:p w14:paraId="431AB9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7350CF99"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7E39068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06A4716"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3C98C9E7"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4C868A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07818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521" w:type="dxa"/>
            <w:tcBorders>
              <w:top w:val="single" w:sz="4" w:space="0" w:color="auto"/>
              <w:left w:val="single" w:sz="4" w:space="0" w:color="auto"/>
              <w:bottom w:val="single" w:sz="4" w:space="0" w:color="auto"/>
              <w:right w:val="single" w:sz="4" w:space="0" w:color="auto"/>
            </w:tcBorders>
            <w:vAlign w:val="center"/>
          </w:tcPr>
          <w:p w14:paraId="7A5503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2" w:type="dxa"/>
            <w:tcBorders>
              <w:top w:val="single" w:sz="4" w:space="0" w:color="auto"/>
              <w:left w:val="single" w:sz="4" w:space="0" w:color="auto"/>
              <w:bottom w:val="single" w:sz="4" w:space="0" w:color="auto"/>
              <w:right w:val="single" w:sz="4" w:space="0" w:color="auto"/>
            </w:tcBorders>
            <w:vAlign w:val="center"/>
          </w:tcPr>
          <w:p w14:paraId="2A6C40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732" w:type="dxa"/>
            <w:tcBorders>
              <w:top w:val="single" w:sz="4" w:space="0" w:color="auto"/>
              <w:left w:val="single" w:sz="4" w:space="0" w:color="auto"/>
              <w:bottom w:val="single" w:sz="4" w:space="0" w:color="auto"/>
              <w:right w:val="single" w:sz="4" w:space="0" w:color="auto"/>
            </w:tcBorders>
            <w:vAlign w:val="center"/>
          </w:tcPr>
          <w:p w14:paraId="15EB54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00113D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2D23FA7"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835D7BB"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44A206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6CD7C4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521" w:type="dxa"/>
            <w:tcBorders>
              <w:top w:val="single" w:sz="4" w:space="0" w:color="auto"/>
              <w:left w:val="single" w:sz="4" w:space="0" w:color="auto"/>
              <w:bottom w:val="single" w:sz="4" w:space="0" w:color="auto"/>
              <w:right w:val="single" w:sz="4" w:space="0" w:color="auto"/>
            </w:tcBorders>
            <w:vAlign w:val="center"/>
          </w:tcPr>
          <w:p w14:paraId="64258B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2" w:type="dxa"/>
            <w:tcBorders>
              <w:top w:val="single" w:sz="4" w:space="0" w:color="auto"/>
              <w:left w:val="single" w:sz="4" w:space="0" w:color="auto"/>
              <w:bottom w:val="single" w:sz="4" w:space="0" w:color="auto"/>
              <w:right w:val="single" w:sz="4" w:space="0" w:color="auto"/>
            </w:tcBorders>
            <w:vAlign w:val="center"/>
          </w:tcPr>
          <w:p w14:paraId="0F7139C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732" w:type="dxa"/>
            <w:tcBorders>
              <w:top w:val="single" w:sz="4" w:space="0" w:color="auto"/>
              <w:left w:val="single" w:sz="4" w:space="0" w:color="auto"/>
              <w:bottom w:val="single" w:sz="4" w:space="0" w:color="auto"/>
              <w:right w:val="single" w:sz="4" w:space="0" w:color="auto"/>
            </w:tcBorders>
            <w:vAlign w:val="center"/>
          </w:tcPr>
          <w:p w14:paraId="05C235E7"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w:t>
            </w:r>
            <w:r w:rsidRPr="00C401BD">
              <w:rPr>
                <w:sz w:val="24"/>
                <w:szCs w:val="20"/>
                <w:lang w:val="ru-RU" w:eastAsia="ru-RU"/>
              </w:rPr>
              <w:t>0%</w:t>
            </w:r>
          </w:p>
        </w:tc>
        <w:tc>
          <w:tcPr>
            <w:tcW w:w="1701" w:type="dxa"/>
            <w:tcBorders>
              <w:top w:val="single" w:sz="4" w:space="0" w:color="auto"/>
              <w:left w:val="single" w:sz="4" w:space="0" w:color="auto"/>
              <w:bottom w:val="single" w:sz="4" w:space="0" w:color="auto"/>
              <w:right w:val="single" w:sz="4" w:space="0" w:color="auto"/>
            </w:tcBorders>
            <w:vAlign w:val="center"/>
          </w:tcPr>
          <w:p w14:paraId="069A91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BDC449C"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6E0EC46"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DD4DD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A46EC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6095" w:type="dxa"/>
            <w:gridSpan w:val="3"/>
            <w:tcBorders>
              <w:top w:val="single" w:sz="4" w:space="0" w:color="auto"/>
              <w:left w:val="single" w:sz="4" w:space="0" w:color="auto"/>
              <w:bottom w:val="single" w:sz="4" w:space="0" w:color="auto"/>
              <w:right w:val="single" w:sz="4" w:space="0" w:color="auto"/>
            </w:tcBorders>
            <w:vAlign w:val="center"/>
          </w:tcPr>
          <w:p w14:paraId="3DE575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26D8F2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7EE8190"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C40F746"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635B3A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Культурное развитие</w:t>
            </w:r>
          </w:p>
        </w:tc>
        <w:tc>
          <w:tcPr>
            <w:tcW w:w="1701" w:type="dxa"/>
            <w:tcBorders>
              <w:top w:val="single" w:sz="4" w:space="0" w:color="auto"/>
              <w:left w:val="single" w:sz="4" w:space="0" w:color="auto"/>
              <w:bottom w:val="single" w:sz="4" w:space="0" w:color="auto"/>
              <w:right w:val="single" w:sz="4" w:space="0" w:color="auto"/>
            </w:tcBorders>
            <w:vAlign w:val="center"/>
          </w:tcPr>
          <w:p w14:paraId="3DD1EE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3.6</w:t>
            </w:r>
          </w:p>
        </w:tc>
        <w:tc>
          <w:tcPr>
            <w:tcW w:w="1521" w:type="dxa"/>
            <w:tcBorders>
              <w:top w:val="single" w:sz="4" w:space="0" w:color="auto"/>
              <w:left w:val="single" w:sz="4" w:space="0" w:color="auto"/>
              <w:bottom w:val="single" w:sz="4" w:space="0" w:color="auto"/>
              <w:right w:val="single" w:sz="4" w:space="0" w:color="auto"/>
            </w:tcBorders>
            <w:vAlign w:val="center"/>
          </w:tcPr>
          <w:p w14:paraId="39A4C3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2" w:type="dxa"/>
            <w:tcBorders>
              <w:top w:val="single" w:sz="4" w:space="0" w:color="auto"/>
              <w:left w:val="single" w:sz="4" w:space="0" w:color="auto"/>
              <w:bottom w:val="single" w:sz="4" w:space="0" w:color="auto"/>
              <w:right w:val="single" w:sz="4" w:space="0" w:color="auto"/>
            </w:tcBorders>
            <w:vAlign w:val="center"/>
          </w:tcPr>
          <w:p w14:paraId="00F694B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0EB3DC8B"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25206C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A7E55F4"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3ED4F76"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020E31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758B92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521" w:type="dxa"/>
            <w:tcBorders>
              <w:top w:val="single" w:sz="4" w:space="0" w:color="auto"/>
              <w:left w:val="single" w:sz="4" w:space="0" w:color="auto"/>
              <w:bottom w:val="single" w:sz="4" w:space="0" w:color="auto"/>
              <w:right w:val="single" w:sz="4" w:space="0" w:color="auto"/>
            </w:tcBorders>
            <w:vAlign w:val="center"/>
          </w:tcPr>
          <w:p w14:paraId="067263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2" w:type="dxa"/>
            <w:tcBorders>
              <w:top w:val="single" w:sz="4" w:space="0" w:color="auto"/>
              <w:left w:val="single" w:sz="4" w:space="0" w:color="auto"/>
              <w:bottom w:val="single" w:sz="4" w:space="0" w:color="auto"/>
              <w:right w:val="single" w:sz="4" w:space="0" w:color="auto"/>
            </w:tcBorders>
            <w:vAlign w:val="center"/>
          </w:tcPr>
          <w:p w14:paraId="6D71F9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487AF7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3065BF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8FDB452"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6BB45538"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00362E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39A465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521" w:type="dxa"/>
            <w:tcBorders>
              <w:top w:val="single" w:sz="4" w:space="0" w:color="auto"/>
              <w:left w:val="single" w:sz="4" w:space="0" w:color="auto"/>
              <w:bottom w:val="single" w:sz="4" w:space="0" w:color="auto"/>
              <w:right w:val="single" w:sz="4" w:space="0" w:color="auto"/>
            </w:tcBorders>
            <w:vAlign w:val="center"/>
          </w:tcPr>
          <w:p w14:paraId="72CC87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42" w:type="dxa"/>
            <w:tcBorders>
              <w:top w:val="single" w:sz="4" w:space="0" w:color="auto"/>
              <w:left w:val="single" w:sz="4" w:space="0" w:color="auto"/>
              <w:bottom w:val="single" w:sz="4" w:space="0" w:color="auto"/>
              <w:right w:val="single" w:sz="4" w:space="0" w:color="auto"/>
            </w:tcBorders>
            <w:vAlign w:val="center"/>
          </w:tcPr>
          <w:p w14:paraId="2B71D7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49640AF5"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1E05363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70FB53E"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7FB8D8C"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87212F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14:paraId="6B4D94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1521" w:type="dxa"/>
            <w:tcBorders>
              <w:top w:val="single" w:sz="4" w:space="0" w:color="auto"/>
              <w:left w:val="single" w:sz="4" w:space="0" w:color="auto"/>
              <w:bottom w:val="single" w:sz="4" w:space="0" w:color="auto"/>
              <w:right w:val="single" w:sz="4" w:space="0" w:color="auto"/>
            </w:tcBorders>
            <w:vAlign w:val="center"/>
          </w:tcPr>
          <w:p w14:paraId="1A4C69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42" w:type="dxa"/>
            <w:tcBorders>
              <w:top w:val="single" w:sz="4" w:space="0" w:color="auto"/>
              <w:left w:val="single" w:sz="4" w:space="0" w:color="auto"/>
              <w:bottom w:val="single" w:sz="4" w:space="0" w:color="auto"/>
              <w:right w:val="single" w:sz="4" w:space="0" w:color="auto"/>
            </w:tcBorders>
            <w:vAlign w:val="center"/>
          </w:tcPr>
          <w:p w14:paraId="008246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732" w:type="dxa"/>
            <w:tcBorders>
              <w:top w:val="single" w:sz="4" w:space="0" w:color="auto"/>
              <w:left w:val="single" w:sz="4" w:space="0" w:color="auto"/>
              <w:bottom w:val="single" w:sz="4" w:space="0" w:color="auto"/>
              <w:right w:val="single" w:sz="4" w:space="0" w:color="auto"/>
            </w:tcBorders>
            <w:vAlign w:val="center"/>
          </w:tcPr>
          <w:p w14:paraId="20D246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3DE8CD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04BF2F8"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0A8E630"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0A9391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Ветеринарное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A2FD8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w:t>
            </w:r>
          </w:p>
        </w:tc>
        <w:tc>
          <w:tcPr>
            <w:tcW w:w="1521" w:type="dxa"/>
            <w:tcBorders>
              <w:top w:val="single" w:sz="4" w:space="0" w:color="auto"/>
              <w:left w:val="single" w:sz="4" w:space="0" w:color="auto"/>
              <w:bottom w:val="single" w:sz="4" w:space="0" w:color="auto"/>
              <w:right w:val="single" w:sz="4" w:space="0" w:color="auto"/>
            </w:tcBorders>
            <w:vAlign w:val="center"/>
          </w:tcPr>
          <w:p w14:paraId="7898D0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2" w:type="dxa"/>
            <w:tcBorders>
              <w:top w:val="single" w:sz="4" w:space="0" w:color="auto"/>
              <w:left w:val="single" w:sz="4" w:space="0" w:color="auto"/>
              <w:bottom w:val="single" w:sz="4" w:space="0" w:color="auto"/>
              <w:right w:val="single" w:sz="4" w:space="0" w:color="auto"/>
            </w:tcBorders>
            <w:vAlign w:val="center"/>
          </w:tcPr>
          <w:p w14:paraId="19893B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732" w:type="dxa"/>
            <w:tcBorders>
              <w:top w:val="single" w:sz="4" w:space="0" w:color="auto"/>
              <w:left w:val="single" w:sz="4" w:space="0" w:color="auto"/>
              <w:bottom w:val="single" w:sz="4" w:space="0" w:color="auto"/>
              <w:right w:val="single" w:sz="4" w:space="0" w:color="auto"/>
            </w:tcBorders>
            <w:vAlign w:val="center"/>
          </w:tcPr>
          <w:p w14:paraId="40C37839"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25E7FF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6936DAE"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CB4FC19"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63803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7DD9FD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521" w:type="dxa"/>
            <w:tcBorders>
              <w:top w:val="single" w:sz="4" w:space="0" w:color="auto"/>
              <w:left w:val="single" w:sz="4" w:space="0" w:color="auto"/>
              <w:bottom w:val="single" w:sz="4" w:space="0" w:color="auto"/>
              <w:right w:val="single" w:sz="4" w:space="0" w:color="auto"/>
            </w:tcBorders>
            <w:vAlign w:val="center"/>
          </w:tcPr>
          <w:p w14:paraId="2EECCF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2" w:type="dxa"/>
            <w:tcBorders>
              <w:top w:val="single" w:sz="4" w:space="0" w:color="auto"/>
              <w:left w:val="single" w:sz="4" w:space="0" w:color="auto"/>
              <w:bottom w:val="single" w:sz="4" w:space="0" w:color="auto"/>
              <w:right w:val="single" w:sz="4" w:space="0" w:color="auto"/>
            </w:tcBorders>
            <w:vAlign w:val="center"/>
          </w:tcPr>
          <w:p w14:paraId="4DE4B8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732" w:type="dxa"/>
            <w:tcBorders>
              <w:top w:val="single" w:sz="4" w:space="0" w:color="auto"/>
              <w:left w:val="single" w:sz="4" w:space="0" w:color="auto"/>
              <w:bottom w:val="single" w:sz="4" w:space="0" w:color="auto"/>
              <w:right w:val="single" w:sz="4" w:space="0" w:color="auto"/>
            </w:tcBorders>
            <w:vAlign w:val="center"/>
          </w:tcPr>
          <w:p w14:paraId="5A8C0474"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4893BB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ADF8F8C" w14:textId="77777777" w:rsidTr="00C401BD">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0E38EE4"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4EDA3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5B98352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21" w:type="dxa"/>
            <w:tcBorders>
              <w:top w:val="single" w:sz="4" w:space="0" w:color="auto"/>
              <w:left w:val="single" w:sz="4" w:space="0" w:color="auto"/>
              <w:bottom w:val="single" w:sz="4" w:space="0" w:color="auto"/>
              <w:right w:val="single" w:sz="4" w:space="0" w:color="auto"/>
            </w:tcBorders>
            <w:vAlign w:val="center"/>
          </w:tcPr>
          <w:p w14:paraId="793CF9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2" w:type="dxa"/>
            <w:tcBorders>
              <w:top w:val="single" w:sz="4" w:space="0" w:color="auto"/>
              <w:left w:val="single" w:sz="4" w:space="0" w:color="auto"/>
              <w:bottom w:val="single" w:sz="4" w:space="0" w:color="auto"/>
              <w:right w:val="single" w:sz="4" w:space="0" w:color="auto"/>
            </w:tcBorders>
            <w:vAlign w:val="center"/>
          </w:tcPr>
          <w:p w14:paraId="334A1F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732" w:type="dxa"/>
            <w:tcBorders>
              <w:top w:val="single" w:sz="4" w:space="0" w:color="auto"/>
              <w:left w:val="single" w:sz="4" w:space="0" w:color="auto"/>
              <w:bottom w:val="single" w:sz="4" w:space="0" w:color="auto"/>
              <w:right w:val="single" w:sz="4" w:space="0" w:color="auto"/>
            </w:tcBorders>
            <w:shd w:val="clear" w:color="auto" w:fill="FFFFFF"/>
            <w:vAlign w:val="center"/>
          </w:tcPr>
          <w:p w14:paraId="3DAFDC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1E9951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58198A8"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6D92DA0E"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5C430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4272D6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521" w:type="dxa"/>
            <w:tcBorders>
              <w:top w:val="single" w:sz="4" w:space="0" w:color="auto"/>
              <w:left w:val="single" w:sz="4" w:space="0" w:color="auto"/>
              <w:bottom w:val="single" w:sz="4" w:space="0" w:color="auto"/>
              <w:right w:val="single" w:sz="4" w:space="0" w:color="auto"/>
            </w:tcBorders>
            <w:vAlign w:val="center"/>
          </w:tcPr>
          <w:p w14:paraId="4AA39B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842" w:type="dxa"/>
            <w:tcBorders>
              <w:top w:val="single" w:sz="4" w:space="0" w:color="auto"/>
              <w:left w:val="single" w:sz="4" w:space="0" w:color="auto"/>
              <w:bottom w:val="single" w:sz="4" w:space="0" w:color="auto"/>
              <w:right w:val="single" w:sz="4" w:space="0" w:color="auto"/>
            </w:tcBorders>
            <w:vAlign w:val="center"/>
          </w:tcPr>
          <w:p w14:paraId="0196E4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732" w:type="dxa"/>
            <w:tcBorders>
              <w:top w:val="single" w:sz="4" w:space="0" w:color="auto"/>
              <w:left w:val="single" w:sz="4" w:space="0" w:color="auto"/>
              <w:bottom w:val="single" w:sz="4" w:space="0" w:color="auto"/>
              <w:right w:val="single" w:sz="4" w:space="0" w:color="auto"/>
            </w:tcBorders>
            <w:vAlign w:val="center"/>
          </w:tcPr>
          <w:p w14:paraId="14BAA201"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50%</w:t>
            </w:r>
          </w:p>
        </w:tc>
        <w:tc>
          <w:tcPr>
            <w:tcW w:w="1701" w:type="dxa"/>
            <w:tcBorders>
              <w:top w:val="single" w:sz="4" w:space="0" w:color="auto"/>
              <w:left w:val="single" w:sz="4" w:space="0" w:color="auto"/>
              <w:bottom w:val="single" w:sz="4" w:space="0" w:color="auto"/>
              <w:right w:val="single" w:sz="4" w:space="0" w:color="auto"/>
            </w:tcBorders>
            <w:vAlign w:val="center"/>
          </w:tcPr>
          <w:p w14:paraId="56E5B5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BC21D7A"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17CA4CBC"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46EE8A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484E12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521" w:type="dxa"/>
            <w:tcBorders>
              <w:top w:val="single" w:sz="4" w:space="0" w:color="auto"/>
              <w:left w:val="single" w:sz="4" w:space="0" w:color="auto"/>
              <w:bottom w:val="single" w:sz="4" w:space="0" w:color="auto"/>
              <w:right w:val="single" w:sz="4" w:space="0" w:color="auto"/>
            </w:tcBorders>
            <w:vAlign w:val="center"/>
          </w:tcPr>
          <w:p w14:paraId="7631A3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42" w:type="dxa"/>
            <w:tcBorders>
              <w:top w:val="single" w:sz="4" w:space="0" w:color="auto"/>
              <w:left w:val="single" w:sz="4" w:space="0" w:color="auto"/>
              <w:bottom w:val="single" w:sz="4" w:space="0" w:color="auto"/>
              <w:right w:val="single" w:sz="4" w:space="0" w:color="auto"/>
            </w:tcBorders>
            <w:vAlign w:val="center"/>
          </w:tcPr>
          <w:p w14:paraId="6958FF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shd w:val="clear" w:color="auto" w:fill="auto"/>
            <w:vAlign w:val="center"/>
          </w:tcPr>
          <w:p w14:paraId="163C47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701" w:type="dxa"/>
            <w:tcBorders>
              <w:top w:val="single" w:sz="4" w:space="0" w:color="auto"/>
              <w:left w:val="single" w:sz="4" w:space="0" w:color="auto"/>
              <w:bottom w:val="single" w:sz="4" w:space="0" w:color="auto"/>
              <w:right w:val="single" w:sz="4" w:space="0" w:color="auto"/>
            </w:tcBorders>
            <w:vAlign w:val="center"/>
          </w:tcPr>
          <w:p w14:paraId="218238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92771F4"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0F18746"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4CDF33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29C813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521" w:type="dxa"/>
            <w:tcBorders>
              <w:top w:val="single" w:sz="4" w:space="0" w:color="auto"/>
              <w:left w:val="single" w:sz="4" w:space="0" w:color="auto"/>
              <w:bottom w:val="single" w:sz="4" w:space="0" w:color="auto"/>
              <w:right w:val="single" w:sz="4" w:space="0" w:color="auto"/>
            </w:tcBorders>
            <w:vAlign w:val="center"/>
          </w:tcPr>
          <w:p w14:paraId="7B9E95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842" w:type="dxa"/>
            <w:tcBorders>
              <w:top w:val="single" w:sz="4" w:space="0" w:color="auto"/>
              <w:left w:val="single" w:sz="4" w:space="0" w:color="auto"/>
              <w:bottom w:val="single" w:sz="4" w:space="0" w:color="auto"/>
              <w:right w:val="single" w:sz="4" w:space="0" w:color="auto"/>
            </w:tcBorders>
            <w:vAlign w:val="center"/>
          </w:tcPr>
          <w:p w14:paraId="0DE35C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2732" w:type="dxa"/>
            <w:tcBorders>
              <w:top w:val="single" w:sz="4" w:space="0" w:color="auto"/>
              <w:left w:val="single" w:sz="4" w:space="0" w:color="auto"/>
              <w:bottom w:val="single" w:sz="4" w:space="0" w:color="auto"/>
              <w:right w:val="single" w:sz="4" w:space="0" w:color="auto"/>
            </w:tcBorders>
            <w:vAlign w:val="center"/>
          </w:tcPr>
          <w:p w14:paraId="66659F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701" w:type="dxa"/>
            <w:tcBorders>
              <w:top w:val="single" w:sz="4" w:space="0" w:color="auto"/>
              <w:left w:val="single" w:sz="4" w:space="0" w:color="auto"/>
              <w:bottom w:val="single" w:sz="4" w:space="0" w:color="auto"/>
              <w:right w:val="single" w:sz="4" w:space="0" w:color="auto"/>
            </w:tcBorders>
            <w:vAlign w:val="center"/>
          </w:tcPr>
          <w:p w14:paraId="639654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C4589F1"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194B54F1"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A0656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701" w:type="dxa"/>
            <w:tcBorders>
              <w:top w:val="single" w:sz="4" w:space="0" w:color="auto"/>
              <w:left w:val="single" w:sz="4" w:space="0" w:color="auto"/>
              <w:bottom w:val="single" w:sz="4" w:space="0" w:color="auto"/>
              <w:right w:val="single" w:sz="4" w:space="0" w:color="auto"/>
            </w:tcBorders>
            <w:vAlign w:val="center"/>
          </w:tcPr>
          <w:p w14:paraId="60437B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21" w:type="dxa"/>
            <w:tcBorders>
              <w:top w:val="single" w:sz="4" w:space="0" w:color="auto"/>
              <w:left w:val="single" w:sz="4" w:space="0" w:color="auto"/>
              <w:bottom w:val="single" w:sz="4" w:space="0" w:color="auto"/>
              <w:right w:val="single" w:sz="4" w:space="0" w:color="auto"/>
            </w:tcBorders>
            <w:vAlign w:val="center"/>
          </w:tcPr>
          <w:p w14:paraId="17F33B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842" w:type="dxa"/>
            <w:tcBorders>
              <w:top w:val="single" w:sz="4" w:space="0" w:color="auto"/>
              <w:left w:val="single" w:sz="4" w:space="0" w:color="auto"/>
              <w:bottom w:val="single" w:sz="4" w:space="0" w:color="auto"/>
              <w:right w:val="single" w:sz="4" w:space="0" w:color="auto"/>
            </w:tcBorders>
            <w:vAlign w:val="center"/>
          </w:tcPr>
          <w:p w14:paraId="693F82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732" w:type="dxa"/>
            <w:tcBorders>
              <w:top w:val="single" w:sz="4" w:space="0" w:color="auto"/>
              <w:left w:val="single" w:sz="4" w:space="0" w:color="auto"/>
              <w:bottom w:val="single" w:sz="4" w:space="0" w:color="auto"/>
              <w:right w:val="single" w:sz="4" w:space="0" w:color="auto"/>
            </w:tcBorders>
            <w:vAlign w:val="center"/>
          </w:tcPr>
          <w:p w14:paraId="446B6A02"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75%</w:t>
            </w:r>
          </w:p>
        </w:tc>
        <w:tc>
          <w:tcPr>
            <w:tcW w:w="1701" w:type="dxa"/>
            <w:tcBorders>
              <w:top w:val="single" w:sz="4" w:space="0" w:color="auto"/>
              <w:left w:val="single" w:sz="4" w:space="0" w:color="auto"/>
              <w:bottom w:val="single" w:sz="4" w:space="0" w:color="auto"/>
              <w:right w:val="single" w:sz="4" w:space="0" w:color="auto"/>
            </w:tcBorders>
            <w:vAlign w:val="center"/>
          </w:tcPr>
          <w:p w14:paraId="67CE9C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7DED865"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12C9DFFC"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65A27C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огородничества</w:t>
            </w:r>
          </w:p>
        </w:tc>
        <w:tc>
          <w:tcPr>
            <w:tcW w:w="1701" w:type="dxa"/>
            <w:tcBorders>
              <w:top w:val="single" w:sz="4" w:space="0" w:color="auto"/>
              <w:left w:val="single" w:sz="4" w:space="0" w:color="auto"/>
              <w:bottom w:val="single" w:sz="4" w:space="0" w:color="auto"/>
              <w:right w:val="single" w:sz="4" w:space="0" w:color="auto"/>
            </w:tcBorders>
            <w:vAlign w:val="center"/>
          </w:tcPr>
          <w:p w14:paraId="259785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13.1</w:t>
            </w:r>
          </w:p>
        </w:tc>
        <w:tc>
          <w:tcPr>
            <w:tcW w:w="1521" w:type="dxa"/>
            <w:tcBorders>
              <w:top w:val="single" w:sz="4" w:space="0" w:color="auto"/>
              <w:left w:val="single" w:sz="4" w:space="0" w:color="auto"/>
              <w:bottom w:val="single" w:sz="4" w:space="0" w:color="auto"/>
              <w:right w:val="single" w:sz="4" w:space="0" w:color="auto"/>
            </w:tcBorders>
            <w:vAlign w:val="center"/>
          </w:tcPr>
          <w:p w14:paraId="40DDAD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842" w:type="dxa"/>
            <w:tcBorders>
              <w:top w:val="single" w:sz="4" w:space="0" w:color="auto"/>
              <w:left w:val="single" w:sz="4" w:space="0" w:color="auto"/>
              <w:bottom w:val="single" w:sz="4" w:space="0" w:color="auto"/>
              <w:right w:val="single" w:sz="4" w:space="0" w:color="auto"/>
            </w:tcBorders>
            <w:vAlign w:val="center"/>
          </w:tcPr>
          <w:p w14:paraId="135B95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1200</w:t>
            </w:r>
          </w:p>
        </w:tc>
        <w:tc>
          <w:tcPr>
            <w:tcW w:w="2732" w:type="dxa"/>
            <w:tcBorders>
              <w:top w:val="single" w:sz="4" w:space="0" w:color="auto"/>
              <w:left w:val="single" w:sz="4" w:space="0" w:color="auto"/>
              <w:bottom w:val="single" w:sz="4" w:space="0" w:color="auto"/>
              <w:right w:val="single" w:sz="4" w:space="0" w:color="auto"/>
            </w:tcBorders>
            <w:vAlign w:val="center"/>
          </w:tcPr>
          <w:p w14:paraId="3B70A0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1701" w:type="dxa"/>
            <w:tcBorders>
              <w:top w:val="single" w:sz="4" w:space="0" w:color="auto"/>
              <w:left w:val="single" w:sz="4" w:space="0" w:color="auto"/>
              <w:bottom w:val="single" w:sz="4" w:space="0" w:color="auto"/>
              <w:right w:val="single" w:sz="4" w:space="0" w:color="auto"/>
            </w:tcBorders>
            <w:vAlign w:val="center"/>
          </w:tcPr>
          <w:p w14:paraId="6AD8BD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8DD648E"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B205B34" w14:textId="77777777" w:rsidR="00C401BD" w:rsidRPr="00C401BD" w:rsidRDefault="00C401BD" w:rsidP="00C401BD">
            <w:pPr>
              <w:widowControl/>
              <w:numPr>
                <w:ilvl w:val="0"/>
                <w:numId w:val="237"/>
              </w:numPr>
              <w:overflowPunct w:val="0"/>
              <w:autoSpaceDE/>
              <w:autoSpaceDN/>
              <w:adjustRightInd w:val="0"/>
              <w:ind w:left="170"/>
              <w:contextualSpacing/>
              <w:jc w:val="center"/>
              <w:textAlignment w:val="baseline"/>
              <w:rPr>
                <w:sz w:val="24"/>
                <w:szCs w:val="20"/>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0357C2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садоводства</w:t>
            </w:r>
          </w:p>
        </w:tc>
        <w:tc>
          <w:tcPr>
            <w:tcW w:w="1701" w:type="dxa"/>
            <w:tcBorders>
              <w:top w:val="single" w:sz="4" w:space="0" w:color="auto"/>
              <w:left w:val="single" w:sz="4" w:space="0" w:color="auto"/>
              <w:bottom w:val="single" w:sz="4" w:space="0" w:color="auto"/>
              <w:right w:val="single" w:sz="4" w:space="0" w:color="auto"/>
            </w:tcBorders>
            <w:vAlign w:val="center"/>
          </w:tcPr>
          <w:p w14:paraId="58D8A4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13.2</w:t>
            </w:r>
          </w:p>
        </w:tc>
        <w:tc>
          <w:tcPr>
            <w:tcW w:w="1521" w:type="dxa"/>
            <w:tcBorders>
              <w:top w:val="single" w:sz="4" w:space="0" w:color="auto"/>
              <w:left w:val="single" w:sz="4" w:space="0" w:color="auto"/>
              <w:bottom w:val="single" w:sz="4" w:space="0" w:color="auto"/>
              <w:right w:val="single" w:sz="4" w:space="0" w:color="auto"/>
            </w:tcBorders>
            <w:vAlign w:val="center"/>
          </w:tcPr>
          <w:p w14:paraId="0A2FDD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600</w:t>
            </w:r>
          </w:p>
        </w:tc>
        <w:tc>
          <w:tcPr>
            <w:tcW w:w="1842" w:type="dxa"/>
            <w:tcBorders>
              <w:top w:val="single" w:sz="4" w:space="0" w:color="auto"/>
              <w:left w:val="single" w:sz="4" w:space="0" w:color="auto"/>
              <w:bottom w:val="single" w:sz="4" w:space="0" w:color="auto"/>
              <w:right w:val="single" w:sz="4" w:space="0" w:color="auto"/>
            </w:tcBorders>
            <w:vAlign w:val="center"/>
          </w:tcPr>
          <w:p w14:paraId="6959CF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3000</w:t>
            </w:r>
          </w:p>
        </w:tc>
        <w:tc>
          <w:tcPr>
            <w:tcW w:w="2732" w:type="dxa"/>
            <w:tcBorders>
              <w:top w:val="single" w:sz="4" w:space="0" w:color="auto"/>
              <w:left w:val="single" w:sz="4" w:space="0" w:color="auto"/>
              <w:bottom w:val="single" w:sz="4" w:space="0" w:color="auto"/>
              <w:right w:val="single" w:sz="4" w:space="0" w:color="auto"/>
            </w:tcBorders>
            <w:vAlign w:val="center"/>
          </w:tcPr>
          <w:p w14:paraId="356760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1701" w:type="dxa"/>
            <w:tcBorders>
              <w:top w:val="single" w:sz="4" w:space="0" w:color="auto"/>
              <w:left w:val="single" w:sz="4" w:space="0" w:color="auto"/>
              <w:bottom w:val="single" w:sz="4" w:space="0" w:color="auto"/>
              <w:right w:val="single" w:sz="4" w:space="0" w:color="auto"/>
            </w:tcBorders>
            <w:vAlign w:val="center"/>
          </w:tcPr>
          <w:p w14:paraId="59EF35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70676649" w14:textId="77777777" w:rsidR="00C401BD" w:rsidRPr="00C401BD" w:rsidRDefault="00C401BD" w:rsidP="00C401BD">
      <w:pPr>
        <w:widowControl/>
        <w:autoSpaceDE/>
        <w:autoSpaceDN/>
        <w:jc w:val="center"/>
        <w:rPr>
          <w:sz w:val="24"/>
          <w:szCs w:val="24"/>
          <w:lang w:val="ru-RU" w:eastAsia="ru-RU"/>
        </w:rPr>
      </w:pPr>
    </w:p>
    <w:p w14:paraId="49CC0265"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3284AA8B" w14:textId="77777777" w:rsidR="00C401BD" w:rsidRPr="00C401BD" w:rsidRDefault="00C401BD" w:rsidP="00C401BD">
      <w:pPr>
        <w:keepNext/>
        <w:pageBreakBefore/>
        <w:widowControl/>
        <w:autoSpaceDE/>
        <w:autoSpaceDN/>
        <w:jc w:val="center"/>
        <w:outlineLvl w:val="1"/>
        <w:rPr>
          <w:b/>
          <w:bCs/>
          <w:sz w:val="24"/>
          <w:szCs w:val="24"/>
          <w:lang w:val="ru-RU" w:eastAsia="ru-RU"/>
        </w:rPr>
      </w:pPr>
      <w:bookmarkStart w:id="256" w:name="_Toc499809644"/>
      <w:bookmarkStart w:id="257" w:name="_Toc536544759"/>
      <w:bookmarkStart w:id="258" w:name="_Toc87610530"/>
      <w:bookmarkStart w:id="259" w:name="_Toc101344266"/>
      <w:bookmarkStart w:id="260" w:name="_Toc101878824"/>
      <w:r w:rsidRPr="00C401BD">
        <w:rPr>
          <w:b/>
          <w:bCs/>
          <w:sz w:val="24"/>
          <w:szCs w:val="24"/>
          <w:lang w:val="ru-RU" w:eastAsia="ru-RU"/>
        </w:rPr>
        <w:lastRenderedPageBreak/>
        <w:t>Статья 39. Градостроительные регламенты для зон сельскохозяйственного использования</w:t>
      </w:r>
      <w:bookmarkEnd w:id="249"/>
      <w:bookmarkEnd w:id="250"/>
      <w:bookmarkEnd w:id="256"/>
      <w:bookmarkEnd w:id="257"/>
      <w:bookmarkEnd w:id="258"/>
      <w:bookmarkEnd w:id="259"/>
      <w:bookmarkEnd w:id="260"/>
    </w:p>
    <w:p w14:paraId="268F65C6" w14:textId="77777777" w:rsidR="00C401BD" w:rsidRPr="00C401BD" w:rsidRDefault="00C401BD" w:rsidP="00C401BD">
      <w:pPr>
        <w:widowControl/>
        <w:adjustRightInd w:val="0"/>
        <w:ind w:right="-540"/>
        <w:jc w:val="center"/>
        <w:rPr>
          <w:bCs/>
          <w:noProof/>
          <w:sz w:val="24"/>
          <w:szCs w:val="24"/>
          <w:lang w:val="ru-RU" w:eastAsia="ru-RU"/>
        </w:rPr>
      </w:pPr>
    </w:p>
    <w:p w14:paraId="66401726"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 xml:space="preserve">В состав </w:t>
      </w:r>
      <w:hyperlink w:anchor="sub_107" w:history="1">
        <w:r w:rsidRPr="00C401BD">
          <w:rPr>
            <w:sz w:val="24"/>
            <w:szCs w:val="24"/>
            <w:lang w:val="ru-RU" w:eastAsia="ru-RU"/>
          </w:rPr>
          <w:t>территориальных зон</w:t>
        </w:r>
      </w:hyperlink>
      <w:r w:rsidRPr="00C401BD">
        <w:rPr>
          <w:sz w:val="24"/>
          <w:szCs w:val="24"/>
          <w:lang w:val="ru-RU" w:eastAsia="ru-RU"/>
        </w:rPr>
        <w:t xml:space="preserve">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14:paraId="43C4EBD0"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В состав территориальных зон сельскохозяйственного использования включены:</w:t>
      </w:r>
    </w:p>
    <w:p w14:paraId="749770B0" w14:textId="77777777" w:rsidR="00C401BD" w:rsidRPr="00C401BD" w:rsidRDefault="00C401BD" w:rsidP="00C401BD">
      <w:pPr>
        <w:widowControl/>
        <w:adjustRightInd w:val="0"/>
        <w:ind w:firstLine="720"/>
        <w:jc w:val="both"/>
        <w:rPr>
          <w:iCs/>
          <w:sz w:val="24"/>
          <w:szCs w:val="24"/>
          <w:lang w:val="ru-RU" w:eastAsia="ru-RU"/>
        </w:rPr>
      </w:pPr>
      <w:r w:rsidRPr="00C401BD">
        <w:rPr>
          <w:sz w:val="24"/>
          <w:szCs w:val="24"/>
          <w:lang w:val="ru-RU" w:eastAsia="ru-RU"/>
        </w:rPr>
        <w:t>-</w:t>
      </w:r>
      <w:r w:rsidRPr="00C401BD">
        <w:rPr>
          <w:sz w:val="24"/>
          <w:szCs w:val="24"/>
          <w:lang w:val="ru-RU" w:eastAsia="ru-RU"/>
        </w:rPr>
        <w:tab/>
        <w:t xml:space="preserve">зона </w:t>
      </w:r>
      <w:r w:rsidRPr="00C401BD">
        <w:rPr>
          <w:sz w:val="24"/>
          <w:szCs w:val="24"/>
          <w:shd w:val="clear" w:color="auto" w:fill="FFFFFF"/>
          <w:lang w:val="ru-RU" w:eastAsia="ru-RU"/>
        </w:rPr>
        <w:t>сельскохозяйственных угодий</w:t>
      </w:r>
      <w:r w:rsidRPr="00C401BD">
        <w:rPr>
          <w:iCs/>
          <w:sz w:val="24"/>
          <w:szCs w:val="24"/>
          <w:lang w:val="ru-RU" w:eastAsia="ru-RU"/>
        </w:rPr>
        <w:t xml:space="preserve"> (СХ-1);</w:t>
      </w:r>
    </w:p>
    <w:p w14:paraId="70CAFFE1" w14:textId="77777777" w:rsidR="00C401BD" w:rsidRPr="00C401BD" w:rsidRDefault="00C401BD" w:rsidP="00C401BD">
      <w:pPr>
        <w:widowControl/>
        <w:autoSpaceDE/>
        <w:autoSpaceDN/>
        <w:ind w:firstLine="720"/>
        <w:rPr>
          <w:sz w:val="24"/>
          <w:szCs w:val="24"/>
          <w:lang w:val="ru-RU" w:eastAsia="ru-RU"/>
        </w:rPr>
      </w:pPr>
      <w:r w:rsidRPr="00C401BD">
        <w:rPr>
          <w:sz w:val="24"/>
          <w:szCs w:val="24"/>
          <w:lang w:val="ru-RU" w:eastAsia="ru-RU"/>
        </w:rPr>
        <w:t>-</w:t>
      </w:r>
      <w:r w:rsidRPr="00C401BD">
        <w:rPr>
          <w:sz w:val="24"/>
          <w:szCs w:val="24"/>
          <w:lang w:val="ru-RU" w:eastAsia="ru-RU"/>
        </w:rPr>
        <w:tab/>
        <w:t>зона, предназначенная для ведения садоводства (СХ-2);</w:t>
      </w:r>
    </w:p>
    <w:p w14:paraId="36C742F7" w14:textId="77777777" w:rsidR="00C401BD" w:rsidRPr="00C401BD" w:rsidRDefault="00C401BD" w:rsidP="00C401BD">
      <w:pPr>
        <w:widowControl/>
        <w:autoSpaceDE/>
        <w:autoSpaceDN/>
        <w:ind w:firstLine="720"/>
        <w:rPr>
          <w:sz w:val="24"/>
          <w:szCs w:val="24"/>
          <w:lang w:val="ru-RU" w:eastAsia="ru-RU"/>
        </w:rPr>
      </w:pPr>
      <w:r w:rsidRPr="00C401BD">
        <w:rPr>
          <w:sz w:val="24"/>
          <w:szCs w:val="24"/>
          <w:lang w:val="ru-RU" w:eastAsia="ru-RU"/>
        </w:rPr>
        <w:t>-</w:t>
      </w:r>
      <w:r w:rsidRPr="00C401BD">
        <w:rPr>
          <w:sz w:val="24"/>
          <w:szCs w:val="24"/>
          <w:lang w:val="ru-RU" w:eastAsia="ru-RU"/>
        </w:rPr>
        <w:tab/>
        <w:t>специализированная зона, предназначенная для ведения садоводства (СХ-2.1);</w:t>
      </w:r>
    </w:p>
    <w:p w14:paraId="1560CAAF" w14:textId="77777777" w:rsidR="00C401BD" w:rsidRPr="00C401BD" w:rsidRDefault="00C401BD" w:rsidP="00C401BD">
      <w:pPr>
        <w:widowControl/>
        <w:autoSpaceDE/>
        <w:autoSpaceDN/>
        <w:ind w:firstLine="720"/>
        <w:rPr>
          <w:sz w:val="24"/>
          <w:szCs w:val="24"/>
          <w:lang w:val="ru-RU" w:eastAsia="ru-RU"/>
        </w:rPr>
      </w:pPr>
      <w:r w:rsidRPr="00C401BD">
        <w:rPr>
          <w:iCs/>
          <w:sz w:val="24"/>
          <w:szCs w:val="24"/>
          <w:lang w:val="ru-RU" w:eastAsia="ru-RU"/>
        </w:rPr>
        <w:t>-</w:t>
      </w:r>
      <w:r w:rsidRPr="00C401BD">
        <w:rPr>
          <w:iCs/>
          <w:sz w:val="24"/>
          <w:szCs w:val="24"/>
          <w:lang w:val="ru-RU" w:eastAsia="ru-RU"/>
        </w:rPr>
        <w:tab/>
        <w:t>зона сельскохозяйственного производства</w:t>
      </w:r>
      <w:r w:rsidRPr="00C401BD">
        <w:rPr>
          <w:sz w:val="24"/>
          <w:szCs w:val="24"/>
          <w:lang w:val="ru-RU" w:eastAsia="ru-RU"/>
        </w:rPr>
        <w:t xml:space="preserve"> (СХ-3);</w:t>
      </w:r>
    </w:p>
    <w:p w14:paraId="3D4C63F5" w14:textId="77777777" w:rsidR="00C401BD" w:rsidRPr="00C401BD" w:rsidRDefault="00C401BD" w:rsidP="00C401BD">
      <w:pPr>
        <w:widowControl/>
        <w:autoSpaceDE/>
        <w:autoSpaceDN/>
        <w:ind w:firstLine="720"/>
        <w:rPr>
          <w:sz w:val="24"/>
          <w:szCs w:val="24"/>
          <w:lang w:val="ru-RU" w:eastAsia="ru-RU"/>
        </w:rPr>
      </w:pPr>
      <w:r w:rsidRPr="00C401BD">
        <w:rPr>
          <w:sz w:val="24"/>
          <w:szCs w:val="24"/>
          <w:lang w:val="ru-RU" w:eastAsia="ru-RU"/>
        </w:rPr>
        <w:t>-</w:t>
      </w:r>
      <w:r w:rsidRPr="00C401BD">
        <w:rPr>
          <w:sz w:val="24"/>
          <w:szCs w:val="24"/>
          <w:lang w:val="ru-RU" w:eastAsia="ru-RU"/>
        </w:rPr>
        <w:tab/>
        <w:t>зона, предназначенная для ведения огородничества (СХ-4).</w:t>
      </w:r>
    </w:p>
    <w:p w14:paraId="36A37350" w14:textId="77777777" w:rsidR="00C401BD" w:rsidRPr="00C401BD" w:rsidRDefault="00C401BD" w:rsidP="00C401BD">
      <w:pPr>
        <w:widowControl/>
        <w:autoSpaceDE/>
        <w:autoSpaceDN/>
        <w:ind w:firstLine="720"/>
        <w:rPr>
          <w:sz w:val="24"/>
          <w:szCs w:val="24"/>
          <w:lang w:val="ru-RU" w:eastAsia="ru-RU"/>
        </w:rPr>
      </w:pPr>
    </w:p>
    <w:p w14:paraId="378B9E94" w14:textId="77777777" w:rsidR="00C401BD" w:rsidRPr="00C401BD" w:rsidRDefault="00C401BD" w:rsidP="00C401BD">
      <w:pPr>
        <w:widowControl/>
        <w:autoSpaceDE/>
        <w:autoSpaceDN/>
        <w:jc w:val="center"/>
        <w:rPr>
          <w:sz w:val="24"/>
          <w:szCs w:val="24"/>
          <w:shd w:val="clear" w:color="auto" w:fill="FFFFFF"/>
          <w:lang w:val="ru-RU" w:eastAsia="ru-RU"/>
        </w:rPr>
      </w:pPr>
      <w:r w:rsidRPr="00C401BD">
        <w:rPr>
          <w:sz w:val="24"/>
          <w:szCs w:val="24"/>
          <w:shd w:val="clear" w:color="auto" w:fill="FFFFFF"/>
          <w:lang w:val="ru-RU" w:eastAsia="ru-RU"/>
        </w:rPr>
        <w:t>СХ-1 – ЗОНА СЕЛЬСКОХОЗЯЙСТВЕННЫХ УГОДИЙ</w:t>
      </w:r>
    </w:p>
    <w:p w14:paraId="024F576E" w14:textId="77777777" w:rsidR="00C401BD" w:rsidRPr="00C401BD" w:rsidRDefault="00C401BD" w:rsidP="00C401BD">
      <w:pPr>
        <w:adjustRightInd w:val="0"/>
        <w:ind w:firstLine="540"/>
        <w:jc w:val="both"/>
        <w:rPr>
          <w:rFonts w:ascii="Arial" w:hAnsi="Arial" w:cs="Arial"/>
          <w:i/>
          <w:iCs/>
          <w:sz w:val="20"/>
          <w:szCs w:val="20"/>
          <w:lang w:val="ru-RU" w:eastAsia="ru-RU"/>
        </w:rPr>
      </w:pPr>
    </w:p>
    <w:p w14:paraId="38D9CB43" w14:textId="77777777" w:rsidR="00C401BD" w:rsidRPr="00C401BD" w:rsidRDefault="00C401BD" w:rsidP="00C401BD">
      <w:pPr>
        <w:adjustRightInd w:val="0"/>
        <w:ind w:firstLine="540"/>
        <w:jc w:val="both"/>
        <w:rPr>
          <w:b/>
          <w:bCs/>
          <w:sz w:val="24"/>
          <w:szCs w:val="24"/>
          <w:lang w:val="ru-RU" w:eastAsia="ru-RU"/>
        </w:rPr>
      </w:pPr>
      <w:r w:rsidRPr="00C401BD">
        <w:rPr>
          <w:iCs/>
          <w:sz w:val="24"/>
          <w:szCs w:val="24"/>
          <w:lang w:val="ru-RU" w:eastAsia="ru-RU"/>
        </w:rPr>
        <w:t xml:space="preserve">Зона </w:t>
      </w:r>
      <w:r w:rsidRPr="00C401BD">
        <w:rPr>
          <w:sz w:val="24"/>
          <w:szCs w:val="24"/>
          <w:shd w:val="clear" w:color="auto" w:fill="FFFFFF"/>
          <w:lang w:val="ru-RU" w:eastAsia="ru-RU"/>
        </w:rPr>
        <w:t>сельскохозяйственных угодий</w:t>
      </w:r>
      <w:r w:rsidRPr="00C401BD">
        <w:rPr>
          <w:iCs/>
          <w:sz w:val="24"/>
          <w:szCs w:val="24"/>
          <w:lang w:val="ru-RU" w:eastAsia="ru-RU"/>
        </w:rPr>
        <w:t xml:space="preserve"> СХ-1 установлена для закрепления территорий сельскохозяйственных угодий, поскольку данный вид назначения земель в составе </w:t>
      </w:r>
      <w:r w:rsidRPr="00C401BD">
        <w:rPr>
          <w:sz w:val="24"/>
          <w:szCs w:val="24"/>
          <w:lang w:val="ru-RU" w:eastAsia="ru-RU"/>
        </w:rPr>
        <w:t>земель сельскохозяйственного назначения имеет приоритет в использовании и подлежит особой охране.</w:t>
      </w:r>
    </w:p>
    <w:p w14:paraId="16579AF1" w14:textId="77777777" w:rsidR="00C401BD" w:rsidRPr="00C401BD" w:rsidRDefault="00C401BD" w:rsidP="00C401BD">
      <w:pPr>
        <w:widowControl/>
        <w:overflowPunct w:val="0"/>
        <w:adjustRightInd w:val="0"/>
        <w:ind w:firstLine="709"/>
        <w:jc w:val="both"/>
        <w:rPr>
          <w:sz w:val="24"/>
          <w:szCs w:val="24"/>
          <w:lang w:val="ru-RU" w:eastAsia="ru-RU"/>
        </w:rPr>
      </w:pPr>
      <w:r w:rsidRPr="00C401BD">
        <w:rPr>
          <w:sz w:val="24"/>
          <w:szCs w:val="24"/>
          <w:lang w:val="ru-RU" w:eastAsia="ru-RU"/>
        </w:rPr>
        <w:t>Назначение территории:</w:t>
      </w:r>
    </w:p>
    <w:p w14:paraId="39DFD29D" w14:textId="77777777" w:rsidR="00C401BD" w:rsidRPr="00C401BD" w:rsidRDefault="00C401BD" w:rsidP="00C401BD">
      <w:pPr>
        <w:widowControl/>
        <w:adjustRightInd w:val="0"/>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пашни,</w:t>
      </w:r>
    </w:p>
    <w:p w14:paraId="5A9F9A50" w14:textId="77777777" w:rsidR="00C401BD" w:rsidRPr="00C401BD" w:rsidRDefault="00C401BD" w:rsidP="00C401BD">
      <w:pPr>
        <w:widowControl/>
        <w:adjustRightInd w:val="0"/>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 xml:space="preserve">сенокосы, </w:t>
      </w:r>
    </w:p>
    <w:p w14:paraId="37EFE1A1" w14:textId="77777777" w:rsidR="00C401BD" w:rsidRPr="00C401BD" w:rsidRDefault="00C401BD" w:rsidP="00C401BD">
      <w:pPr>
        <w:widowControl/>
        <w:adjustRightInd w:val="0"/>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 xml:space="preserve">пастбища, </w:t>
      </w:r>
    </w:p>
    <w:p w14:paraId="08AFACEA" w14:textId="77777777" w:rsidR="00C401BD" w:rsidRPr="00C401BD" w:rsidRDefault="00C401BD" w:rsidP="00C401BD">
      <w:pPr>
        <w:widowControl/>
        <w:adjustRightInd w:val="0"/>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 xml:space="preserve">залежи, </w:t>
      </w:r>
    </w:p>
    <w:p w14:paraId="5689552A" w14:textId="77777777" w:rsidR="00C401BD" w:rsidRPr="00C401BD" w:rsidRDefault="00C401BD" w:rsidP="00C401BD">
      <w:pPr>
        <w:widowControl/>
        <w:adjustRightInd w:val="0"/>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 xml:space="preserve">земли, занятые многолетними насаждениями (садами, виноградниками и другими). </w:t>
      </w:r>
    </w:p>
    <w:p w14:paraId="6D950306"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14:paraId="08A1E40F"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Применительно к земельным участкам, исключенным из перечня особо ценных сельскохозяйственных угодий, расположенных на территории Московской области, использование которых для других целей не допускается действует градостроительный регламент зоны сельскохозяйственного производства СХ-3.</w:t>
      </w:r>
    </w:p>
    <w:p w14:paraId="45B6D60F"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123EE9A6" w14:textId="77777777" w:rsidR="00C401BD" w:rsidRPr="00C401BD" w:rsidRDefault="00C401BD" w:rsidP="00C401BD">
      <w:pPr>
        <w:adjustRightInd w:val="0"/>
        <w:ind w:firstLine="709"/>
        <w:jc w:val="both"/>
        <w:rPr>
          <w:sz w:val="24"/>
          <w:szCs w:val="24"/>
          <w:lang w:val="ru-RU" w:eastAsia="ru-RU"/>
        </w:rPr>
      </w:pPr>
      <w:r w:rsidRPr="00C401BD">
        <w:rPr>
          <w:sz w:val="24"/>
          <w:szCs w:val="24"/>
          <w:lang w:val="ru-RU" w:eastAsia="ru-RU"/>
        </w:rPr>
        <w:t xml:space="preserve">Градостроительные регламенты для зоны СХ-1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w:t>
      </w:r>
      <w:r w:rsidRPr="00C401BD">
        <w:rPr>
          <w:sz w:val="24"/>
          <w:szCs w:val="24"/>
          <w:lang w:val="ru-RU" w:eastAsia="ru-RU"/>
        </w:rPr>
        <w:lastRenderedPageBreak/>
        <w:t>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129643DF" w14:textId="77777777" w:rsidR="00C401BD" w:rsidRPr="00C401BD" w:rsidRDefault="00C401BD" w:rsidP="00C401BD">
      <w:pPr>
        <w:pageBreakBefore/>
        <w:widowControl/>
        <w:autoSpaceDE/>
        <w:autoSpaceDN/>
        <w:jc w:val="center"/>
        <w:rPr>
          <w:sz w:val="24"/>
          <w:szCs w:val="24"/>
          <w:lang w:val="ru-RU" w:eastAsia="ru-RU"/>
        </w:rPr>
      </w:pPr>
      <w:r w:rsidRPr="00C401BD">
        <w:rPr>
          <w:sz w:val="24"/>
          <w:szCs w:val="24"/>
          <w:lang w:val="ru-RU" w:eastAsia="ru-RU"/>
        </w:rPr>
        <w:lastRenderedPageBreak/>
        <w:t xml:space="preserve">СХ-2 ЗОНА, ПРЕДНАЗНАЧЕННАЯ ДЛЯ ВЕДЕНИЯ САДОВОДСТВА </w:t>
      </w:r>
    </w:p>
    <w:p w14:paraId="29B68F31" w14:textId="77777777" w:rsidR="00C401BD" w:rsidRPr="00C401BD" w:rsidRDefault="00C401BD" w:rsidP="00C401BD">
      <w:pPr>
        <w:adjustRightInd w:val="0"/>
        <w:ind w:firstLine="540"/>
        <w:jc w:val="both"/>
        <w:rPr>
          <w:rFonts w:ascii="Arial" w:hAnsi="Arial" w:cs="Arial"/>
          <w:i/>
          <w:sz w:val="20"/>
          <w:szCs w:val="20"/>
          <w:lang w:val="ru-RU" w:eastAsia="ru-RU"/>
        </w:rPr>
      </w:pPr>
    </w:p>
    <w:p w14:paraId="5BA001B9"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Зона, предназначенная для ведения садоводства СХ-2, установлена для обеспечения возможности размещения объектов сельскохозяйственного назначения и для ведения гражданами садоводства.</w:t>
      </w:r>
    </w:p>
    <w:p w14:paraId="246EF585"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4FCDA497"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Градостроительные регламенты для зоны СХ-2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1F301451" w14:textId="77777777" w:rsidR="00C401BD" w:rsidRPr="00C401BD" w:rsidRDefault="00C401BD" w:rsidP="00C401BD">
      <w:pPr>
        <w:widowControl/>
        <w:autoSpaceDE/>
        <w:autoSpaceDN/>
        <w:jc w:val="center"/>
        <w:rPr>
          <w:sz w:val="24"/>
          <w:szCs w:val="24"/>
          <w:lang w:val="ru-RU" w:eastAsia="ru-RU"/>
        </w:rPr>
      </w:pPr>
    </w:p>
    <w:p w14:paraId="12882AA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4680"/>
        <w:gridCol w:w="1843"/>
        <w:gridCol w:w="1417"/>
        <w:gridCol w:w="1701"/>
        <w:gridCol w:w="1843"/>
        <w:gridCol w:w="2693"/>
      </w:tblGrid>
      <w:tr w:rsidR="00C401BD" w:rsidRPr="00E77B4D" w14:paraId="64C38534" w14:textId="77777777" w:rsidTr="00A24A9C">
        <w:trPr>
          <w:tblHeader/>
        </w:trPr>
        <w:tc>
          <w:tcPr>
            <w:tcW w:w="673" w:type="dxa"/>
            <w:vMerge w:val="restart"/>
            <w:tcBorders>
              <w:top w:val="single" w:sz="4" w:space="0" w:color="auto"/>
              <w:left w:val="single" w:sz="4" w:space="0" w:color="auto"/>
              <w:right w:val="single" w:sz="4" w:space="0" w:color="auto"/>
            </w:tcBorders>
            <w:vAlign w:val="center"/>
          </w:tcPr>
          <w:p w14:paraId="0CD8866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680" w:type="dxa"/>
            <w:vMerge w:val="restart"/>
            <w:tcBorders>
              <w:top w:val="single" w:sz="4" w:space="0" w:color="auto"/>
              <w:left w:val="single" w:sz="4" w:space="0" w:color="auto"/>
              <w:right w:val="single" w:sz="4" w:space="0" w:color="auto"/>
            </w:tcBorders>
            <w:vAlign w:val="center"/>
          </w:tcPr>
          <w:p w14:paraId="69AA144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843" w:type="dxa"/>
            <w:vMerge w:val="restart"/>
            <w:tcBorders>
              <w:top w:val="single" w:sz="4" w:space="0" w:color="auto"/>
              <w:left w:val="single" w:sz="4" w:space="0" w:color="auto"/>
              <w:right w:val="single" w:sz="4" w:space="0" w:color="auto"/>
            </w:tcBorders>
            <w:vAlign w:val="center"/>
          </w:tcPr>
          <w:p w14:paraId="3CD904B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C95E1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3" w:type="dxa"/>
            <w:vMerge w:val="restart"/>
            <w:tcBorders>
              <w:top w:val="single" w:sz="4" w:space="0" w:color="auto"/>
              <w:left w:val="single" w:sz="4" w:space="0" w:color="auto"/>
              <w:right w:val="single" w:sz="4" w:space="0" w:color="auto"/>
            </w:tcBorders>
            <w:vAlign w:val="center"/>
          </w:tcPr>
          <w:p w14:paraId="4D03633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1601F9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512C384C" w14:textId="77777777" w:rsidTr="00A24A9C">
        <w:trPr>
          <w:tblHeader/>
        </w:trPr>
        <w:tc>
          <w:tcPr>
            <w:tcW w:w="673" w:type="dxa"/>
            <w:vMerge/>
            <w:tcBorders>
              <w:left w:val="single" w:sz="4" w:space="0" w:color="auto"/>
              <w:bottom w:val="single" w:sz="4" w:space="0" w:color="auto"/>
              <w:right w:val="single" w:sz="4" w:space="0" w:color="auto"/>
            </w:tcBorders>
            <w:vAlign w:val="center"/>
          </w:tcPr>
          <w:p w14:paraId="3BDA193F" w14:textId="77777777" w:rsidR="00C401BD" w:rsidRPr="00C401BD" w:rsidRDefault="00C401BD" w:rsidP="00C401BD">
            <w:pPr>
              <w:widowControl/>
              <w:autoSpaceDE/>
              <w:autoSpaceDN/>
              <w:jc w:val="center"/>
              <w:rPr>
                <w:sz w:val="24"/>
                <w:szCs w:val="20"/>
                <w:lang w:val="ru-RU" w:eastAsia="ru-RU"/>
              </w:rPr>
            </w:pPr>
          </w:p>
        </w:tc>
        <w:tc>
          <w:tcPr>
            <w:tcW w:w="4680" w:type="dxa"/>
            <w:vMerge/>
            <w:tcBorders>
              <w:left w:val="single" w:sz="4" w:space="0" w:color="auto"/>
              <w:bottom w:val="single" w:sz="4" w:space="0" w:color="auto"/>
              <w:right w:val="single" w:sz="4" w:space="0" w:color="auto"/>
            </w:tcBorders>
            <w:vAlign w:val="center"/>
          </w:tcPr>
          <w:p w14:paraId="39075B4E" w14:textId="77777777" w:rsidR="00C401BD" w:rsidRPr="00C401BD" w:rsidRDefault="00C401BD" w:rsidP="00C401BD">
            <w:pPr>
              <w:widowControl/>
              <w:autoSpaceDE/>
              <w:autoSpaceDN/>
              <w:jc w:val="center"/>
              <w:rPr>
                <w:sz w:val="24"/>
                <w:szCs w:val="20"/>
                <w:lang w:val="ru-RU" w:eastAsia="ru-RU"/>
              </w:rPr>
            </w:pPr>
          </w:p>
        </w:tc>
        <w:tc>
          <w:tcPr>
            <w:tcW w:w="1843" w:type="dxa"/>
            <w:vMerge/>
            <w:tcBorders>
              <w:left w:val="single" w:sz="4" w:space="0" w:color="auto"/>
              <w:bottom w:val="single" w:sz="4" w:space="0" w:color="auto"/>
              <w:right w:val="single" w:sz="4" w:space="0" w:color="auto"/>
            </w:tcBorders>
            <w:vAlign w:val="center"/>
          </w:tcPr>
          <w:p w14:paraId="6A469BDF" w14:textId="77777777" w:rsidR="00C401BD" w:rsidRPr="00C401BD" w:rsidRDefault="00C401BD" w:rsidP="00C401BD">
            <w:pPr>
              <w:widowControl/>
              <w:autoSpaceDE/>
              <w:autoSpaceDN/>
              <w:jc w:val="center"/>
              <w:rPr>
                <w:sz w:val="24"/>
                <w:szCs w:val="20"/>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31D6A05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11D2EE4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3" w:type="dxa"/>
            <w:vMerge/>
            <w:tcBorders>
              <w:left w:val="single" w:sz="4" w:space="0" w:color="auto"/>
              <w:bottom w:val="single" w:sz="4" w:space="0" w:color="auto"/>
              <w:right w:val="single" w:sz="4" w:space="0" w:color="auto"/>
            </w:tcBorders>
            <w:vAlign w:val="center"/>
          </w:tcPr>
          <w:p w14:paraId="640BA8C7" w14:textId="77777777" w:rsidR="00C401BD" w:rsidRPr="00C401BD" w:rsidRDefault="00C401BD" w:rsidP="00C401BD">
            <w:pPr>
              <w:widowControl/>
              <w:autoSpaceDE/>
              <w:autoSpaceDN/>
              <w:jc w:val="center"/>
              <w:rPr>
                <w:sz w:val="24"/>
                <w:szCs w:val="20"/>
                <w:lang w:val="ru-RU" w:eastAsia="ru-RU"/>
              </w:rPr>
            </w:pPr>
          </w:p>
        </w:tc>
        <w:tc>
          <w:tcPr>
            <w:tcW w:w="2693" w:type="dxa"/>
            <w:vMerge/>
            <w:tcBorders>
              <w:left w:val="single" w:sz="4" w:space="0" w:color="auto"/>
              <w:bottom w:val="single" w:sz="4" w:space="0" w:color="auto"/>
              <w:right w:val="single" w:sz="4" w:space="0" w:color="auto"/>
            </w:tcBorders>
            <w:vAlign w:val="center"/>
          </w:tcPr>
          <w:p w14:paraId="2E56C0B9" w14:textId="77777777" w:rsidR="00C401BD" w:rsidRPr="00C401BD" w:rsidRDefault="00C401BD" w:rsidP="00C401BD">
            <w:pPr>
              <w:widowControl/>
              <w:autoSpaceDE/>
              <w:autoSpaceDN/>
              <w:jc w:val="center"/>
              <w:rPr>
                <w:sz w:val="24"/>
                <w:szCs w:val="20"/>
                <w:lang w:val="ru-RU" w:eastAsia="ru-RU"/>
              </w:rPr>
            </w:pPr>
          </w:p>
        </w:tc>
      </w:tr>
      <w:tr w:rsidR="00C401BD" w:rsidRPr="00C401BD" w14:paraId="4135498D" w14:textId="77777777" w:rsidTr="00A24A9C">
        <w:tblPrEx>
          <w:tblLook w:val="04A0" w:firstRow="1" w:lastRow="0" w:firstColumn="1" w:lastColumn="0" w:noHBand="0" w:noVBand="1"/>
        </w:tblPrEx>
        <w:tc>
          <w:tcPr>
            <w:tcW w:w="673" w:type="dxa"/>
            <w:shd w:val="clear" w:color="auto" w:fill="auto"/>
            <w:vAlign w:val="center"/>
          </w:tcPr>
          <w:p w14:paraId="28789334" w14:textId="77777777" w:rsidR="00C401BD" w:rsidRPr="00C401BD" w:rsidRDefault="00C401BD" w:rsidP="00C401BD">
            <w:pPr>
              <w:widowControl/>
              <w:numPr>
                <w:ilvl w:val="0"/>
                <w:numId w:val="159"/>
              </w:numPr>
              <w:overflowPunct w:val="0"/>
              <w:autoSpaceDE/>
              <w:autoSpaceDN/>
              <w:adjustRightInd w:val="0"/>
              <w:ind w:left="527" w:hanging="357"/>
              <w:contextualSpacing/>
              <w:jc w:val="center"/>
              <w:textAlignment w:val="baseline"/>
              <w:rPr>
                <w:sz w:val="24"/>
                <w:szCs w:val="20"/>
                <w:lang w:val="ru-RU" w:eastAsia="ru-RU"/>
              </w:rPr>
            </w:pPr>
          </w:p>
        </w:tc>
        <w:tc>
          <w:tcPr>
            <w:tcW w:w="4680" w:type="dxa"/>
            <w:shd w:val="clear" w:color="auto" w:fill="auto"/>
            <w:vAlign w:val="center"/>
          </w:tcPr>
          <w:p w14:paraId="34B3F2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843" w:type="dxa"/>
            <w:shd w:val="clear" w:color="auto" w:fill="auto"/>
            <w:vAlign w:val="center"/>
          </w:tcPr>
          <w:p w14:paraId="7664627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417" w:type="dxa"/>
            <w:shd w:val="clear" w:color="auto" w:fill="auto"/>
            <w:vAlign w:val="center"/>
          </w:tcPr>
          <w:p w14:paraId="042198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shd w:val="clear" w:color="auto" w:fill="auto"/>
            <w:vAlign w:val="center"/>
          </w:tcPr>
          <w:p w14:paraId="17EE59A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843" w:type="dxa"/>
            <w:shd w:val="clear" w:color="auto" w:fill="auto"/>
            <w:vAlign w:val="center"/>
          </w:tcPr>
          <w:p w14:paraId="2DF2AD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693" w:type="dxa"/>
            <w:shd w:val="clear" w:color="auto" w:fill="auto"/>
            <w:vAlign w:val="center"/>
          </w:tcPr>
          <w:p w14:paraId="51E45F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AFC136C" w14:textId="77777777" w:rsidTr="00A24A9C">
        <w:tblPrEx>
          <w:tblLook w:val="04A0" w:firstRow="1" w:lastRow="0" w:firstColumn="1" w:lastColumn="0" w:noHBand="0" w:noVBand="1"/>
        </w:tblPrEx>
        <w:tc>
          <w:tcPr>
            <w:tcW w:w="673" w:type="dxa"/>
            <w:shd w:val="clear" w:color="auto" w:fill="auto"/>
            <w:vAlign w:val="center"/>
          </w:tcPr>
          <w:p w14:paraId="34538A8D" w14:textId="77777777" w:rsidR="00C401BD" w:rsidRPr="00C401BD" w:rsidRDefault="00C401BD" w:rsidP="00C401BD">
            <w:pPr>
              <w:widowControl/>
              <w:numPr>
                <w:ilvl w:val="0"/>
                <w:numId w:val="159"/>
              </w:numPr>
              <w:overflowPunct w:val="0"/>
              <w:autoSpaceDE/>
              <w:autoSpaceDN/>
              <w:adjustRightInd w:val="0"/>
              <w:ind w:left="527" w:hanging="357"/>
              <w:contextualSpacing/>
              <w:jc w:val="center"/>
              <w:textAlignment w:val="baseline"/>
              <w:rPr>
                <w:sz w:val="24"/>
                <w:szCs w:val="20"/>
                <w:lang w:val="ru-RU" w:eastAsia="ru-RU"/>
              </w:rPr>
            </w:pPr>
          </w:p>
        </w:tc>
        <w:tc>
          <w:tcPr>
            <w:tcW w:w="4680" w:type="dxa"/>
            <w:shd w:val="clear" w:color="auto" w:fill="auto"/>
            <w:vAlign w:val="center"/>
          </w:tcPr>
          <w:p w14:paraId="03F72562" w14:textId="77777777" w:rsidR="00C401BD" w:rsidRPr="00C401BD" w:rsidRDefault="00C401BD" w:rsidP="00C401BD">
            <w:pPr>
              <w:widowControl/>
              <w:autoSpaceDE/>
              <w:autoSpaceDN/>
              <w:jc w:val="center"/>
              <w:rPr>
                <w:sz w:val="24"/>
                <w:szCs w:val="24"/>
                <w:lang w:val="ru-RU" w:eastAsia="ru-RU"/>
              </w:rPr>
            </w:pPr>
            <w:r w:rsidRPr="00C401BD">
              <w:rPr>
                <w:sz w:val="24"/>
                <w:szCs w:val="24"/>
                <w:shd w:val="clear" w:color="auto" w:fill="FFFFFF"/>
                <w:lang w:val="ru-RU" w:eastAsia="ru-RU"/>
              </w:rPr>
              <w:t>Обеспечение деятельности в области гидрометеорологии и смежных с ней областях</w:t>
            </w:r>
          </w:p>
        </w:tc>
        <w:tc>
          <w:tcPr>
            <w:tcW w:w="1843" w:type="dxa"/>
            <w:shd w:val="clear" w:color="auto" w:fill="auto"/>
            <w:vAlign w:val="center"/>
          </w:tcPr>
          <w:p w14:paraId="3B61D2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3.9.1</w:t>
            </w:r>
          </w:p>
        </w:tc>
        <w:tc>
          <w:tcPr>
            <w:tcW w:w="7654" w:type="dxa"/>
            <w:gridSpan w:val="4"/>
            <w:shd w:val="clear" w:color="auto" w:fill="auto"/>
            <w:vAlign w:val="center"/>
          </w:tcPr>
          <w:p w14:paraId="32C718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7D12F0D" w14:textId="77777777" w:rsidTr="00A24A9C">
        <w:tc>
          <w:tcPr>
            <w:tcW w:w="673" w:type="dxa"/>
            <w:tcBorders>
              <w:top w:val="single" w:sz="4" w:space="0" w:color="auto"/>
              <w:left w:val="single" w:sz="4" w:space="0" w:color="auto"/>
              <w:bottom w:val="single" w:sz="4" w:space="0" w:color="auto"/>
              <w:right w:val="single" w:sz="4" w:space="0" w:color="auto"/>
            </w:tcBorders>
            <w:vAlign w:val="center"/>
          </w:tcPr>
          <w:p w14:paraId="5381DAB8" w14:textId="77777777" w:rsidR="00C401BD" w:rsidRPr="00C401BD" w:rsidRDefault="00C401BD" w:rsidP="00C401BD">
            <w:pPr>
              <w:widowControl/>
              <w:numPr>
                <w:ilvl w:val="0"/>
                <w:numId w:val="159"/>
              </w:numPr>
              <w:overflowPunct w:val="0"/>
              <w:autoSpaceDE/>
              <w:autoSpaceDN/>
              <w:adjustRightInd w:val="0"/>
              <w:ind w:left="527" w:hanging="357"/>
              <w:contextualSpacing/>
              <w:jc w:val="center"/>
              <w:textAlignment w:val="baseline"/>
              <w:rPr>
                <w:sz w:val="24"/>
                <w:szCs w:val="20"/>
                <w:lang w:eastAsia="ru-RU"/>
              </w:rPr>
            </w:pPr>
          </w:p>
        </w:tc>
        <w:tc>
          <w:tcPr>
            <w:tcW w:w="4680" w:type="dxa"/>
            <w:tcBorders>
              <w:top w:val="single" w:sz="4" w:space="0" w:color="auto"/>
              <w:left w:val="single" w:sz="4" w:space="0" w:color="auto"/>
              <w:bottom w:val="single" w:sz="4" w:space="0" w:color="auto"/>
              <w:right w:val="single" w:sz="4" w:space="0" w:color="auto"/>
            </w:tcBorders>
            <w:vAlign w:val="center"/>
          </w:tcPr>
          <w:p w14:paraId="37B09F6F" w14:textId="77777777" w:rsidR="00C401BD" w:rsidRPr="00C401BD" w:rsidRDefault="00C401BD" w:rsidP="00C401BD">
            <w:pPr>
              <w:widowControl/>
              <w:autoSpaceDE/>
              <w:autoSpaceDN/>
              <w:jc w:val="center"/>
              <w:rPr>
                <w:sz w:val="24"/>
                <w:szCs w:val="20"/>
                <w:lang w:eastAsia="ru-RU"/>
              </w:rPr>
            </w:pPr>
            <w:proofErr w:type="spellStart"/>
            <w:r w:rsidRPr="00C401BD">
              <w:rPr>
                <w:sz w:val="24"/>
                <w:szCs w:val="20"/>
                <w:lang w:eastAsia="ru-RU"/>
              </w:rPr>
              <w:t>Связь</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0DE12FF5"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6.8</w:t>
            </w:r>
          </w:p>
        </w:tc>
        <w:tc>
          <w:tcPr>
            <w:tcW w:w="7654" w:type="dxa"/>
            <w:gridSpan w:val="4"/>
            <w:tcBorders>
              <w:top w:val="single" w:sz="4" w:space="0" w:color="auto"/>
              <w:left w:val="single" w:sz="4" w:space="0" w:color="auto"/>
              <w:bottom w:val="single" w:sz="4" w:space="0" w:color="auto"/>
              <w:right w:val="single" w:sz="4" w:space="0" w:color="auto"/>
            </w:tcBorders>
            <w:vAlign w:val="center"/>
          </w:tcPr>
          <w:p w14:paraId="12F97A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97A3276" w14:textId="77777777" w:rsidTr="00A24A9C">
        <w:tblPrEx>
          <w:tblLook w:val="04A0" w:firstRow="1" w:lastRow="0" w:firstColumn="1" w:lastColumn="0" w:noHBand="0" w:noVBand="1"/>
        </w:tblPrEx>
        <w:tc>
          <w:tcPr>
            <w:tcW w:w="673" w:type="dxa"/>
            <w:shd w:val="clear" w:color="auto" w:fill="auto"/>
            <w:vAlign w:val="center"/>
          </w:tcPr>
          <w:p w14:paraId="7F06AE41" w14:textId="77777777" w:rsidR="00C401BD" w:rsidRPr="00C401BD" w:rsidRDefault="00C401BD" w:rsidP="00C401BD">
            <w:pPr>
              <w:widowControl/>
              <w:numPr>
                <w:ilvl w:val="0"/>
                <w:numId w:val="159"/>
              </w:numPr>
              <w:overflowPunct w:val="0"/>
              <w:autoSpaceDE/>
              <w:autoSpaceDN/>
              <w:adjustRightInd w:val="0"/>
              <w:ind w:left="527" w:hanging="357"/>
              <w:contextualSpacing/>
              <w:jc w:val="center"/>
              <w:textAlignment w:val="baseline"/>
              <w:rPr>
                <w:sz w:val="24"/>
                <w:szCs w:val="20"/>
                <w:lang w:val="ru-RU" w:eastAsia="ru-RU"/>
              </w:rPr>
            </w:pPr>
          </w:p>
        </w:tc>
        <w:tc>
          <w:tcPr>
            <w:tcW w:w="4680" w:type="dxa"/>
            <w:shd w:val="clear" w:color="auto" w:fill="auto"/>
            <w:vAlign w:val="center"/>
          </w:tcPr>
          <w:p w14:paraId="3E57FE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843" w:type="dxa"/>
            <w:shd w:val="clear" w:color="auto" w:fill="auto"/>
            <w:vAlign w:val="center"/>
          </w:tcPr>
          <w:p w14:paraId="50BB38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654" w:type="dxa"/>
            <w:gridSpan w:val="4"/>
            <w:shd w:val="clear" w:color="auto" w:fill="auto"/>
            <w:vAlign w:val="center"/>
          </w:tcPr>
          <w:p w14:paraId="3981F3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63B9D70F" w14:textId="77777777" w:rsidTr="00A24A9C">
        <w:tblPrEx>
          <w:tblLook w:val="04A0" w:firstRow="1" w:lastRow="0" w:firstColumn="1" w:lastColumn="0" w:noHBand="0" w:noVBand="1"/>
        </w:tblPrEx>
        <w:tc>
          <w:tcPr>
            <w:tcW w:w="673" w:type="dxa"/>
            <w:shd w:val="clear" w:color="auto" w:fill="auto"/>
            <w:vAlign w:val="center"/>
          </w:tcPr>
          <w:p w14:paraId="6FEEB4E0" w14:textId="77777777" w:rsidR="00C401BD" w:rsidRPr="00C401BD" w:rsidRDefault="00C401BD" w:rsidP="00C401BD">
            <w:pPr>
              <w:widowControl/>
              <w:numPr>
                <w:ilvl w:val="0"/>
                <w:numId w:val="159"/>
              </w:numPr>
              <w:overflowPunct w:val="0"/>
              <w:autoSpaceDE/>
              <w:autoSpaceDN/>
              <w:adjustRightInd w:val="0"/>
              <w:ind w:left="527" w:hanging="357"/>
              <w:contextualSpacing/>
              <w:jc w:val="center"/>
              <w:textAlignment w:val="baseline"/>
              <w:rPr>
                <w:sz w:val="24"/>
                <w:szCs w:val="20"/>
                <w:lang w:val="ru-RU" w:eastAsia="ru-RU"/>
              </w:rPr>
            </w:pPr>
          </w:p>
        </w:tc>
        <w:tc>
          <w:tcPr>
            <w:tcW w:w="4680" w:type="dxa"/>
            <w:shd w:val="clear" w:color="auto" w:fill="auto"/>
            <w:vAlign w:val="center"/>
          </w:tcPr>
          <w:p w14:paraId="339DF7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Водные объекты</w:t>
            </w:r>
          </w:p>
        </w:tc>
        <w:tc>
          <w:tcPr>
            <w:tcW w:w="1843" w:type="dxa"/>
            <w:shd w:val="clear" w:color="auto" w:fill="auto"/>
            <w:vAlign w:val="center"/>
          </w:tcPr>
          <w:p w14:paraId="4E337CE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11.0</w:t>
            </w:r>
          </w:p>
        </w:tc>
        <w:tc>
          <w:tcPr>
            <w:tcW w:w="7654" w:type="dxa"/>
            <w:gridSpan w:val="4"/>
            <w:shd w:val="clear" w:color="auto" w:fill="auto"/>
            <w:vAlign w:val="center"/>
          </w:tcPr>
          <w:p w14:paraId="284B16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B8A4FA7" w14:textId="77777777" w:rsidTr="00A24A9C">
        <w:tblPrEx>
          <w:tblLook w:val="04A0" w:firstRow="1" w:lastRow="0" w:firstColumn="1" w:lastColumn="0" w:noHBand="0" w:noVBand="1"/>
        </w:tblPrEx>
        <w:tc>
          <w:tcPr>
            <w:tcW w:w="673" w:type="dxa"/>
            <w:shd w:val="clear" w:color="auto" w:fill="auto"/>
            <w:vAlign w:val="center"/>
          </w:tcPr>
          <w:p w14:paraId="6B7C370F" w14:textId="77777777" w:rsidR="00C401BD" w:rsidRPr="00C401BD" w:rsidRDefault="00C401BD" w:rsidP="00C401BD">
            <w:pPr>
              <w:widowControl/>
              <w:numPr>
                <w:ilvl w:val="0"/>
                <w:numId w:val="159"/>
              </w:numPr>
              <w:overflowPunct w:val="0"/>
              <w:autoSpaceDE/>
              <w:autoSpaceDN/>
              <w:adjustRightInd w:val="0"/>
              <w:ind w:left="527" w:hanging="357"/>
              <w:contextualSpacing/>
              <w:jc w:val="center"/>
              <w:textAlignment w:val="baseline"/>
              <w:rPr>
                <w:sz w:val="24"/>
                <w:szCs w:val="20"/>
                <w:lang w:val="ru-RU" w:eastAsia="ru-RU"/>
              </w:rPr>
            </w:pPr>
          </w:p>
        </w:tc>
        <w:tc>
          <w:tcPr>
            <w:tcW w:w="4680" w:type="dxa"/>
            <w:shd w:val="clear" w:color="auto" w:fill="auto"/>
            <w:vAlign w:val="center"/>
          </w:tcPr>
          <w:p w14:paraId="175927C6"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Земельные участки (территории) общего пользования</w:t>
            </w:r>
          </w:p>
        </w:tc>
        <w:tc>
          <w:tcPr>
            <w:tcW w:w="1843" w:type="dxa"/>
            <w:shd w:val="clear" w:color="auto" w:fill="auto"/>
            <w:vAlign w:val="center"/>
          </w:tcPr>
          <w:p w14:paraId="52578B01"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12.0</w:t>
            </w:r>
          </w:p>
        </w:tc>
        <w:tc>
          <w:tcPr>
            <w:tcW w:w="7654" w:type="dxa"/>
            <w:gridSpan w:val="4"/>
            <w:shd w:val="clear" w:color="auto" w:fill="auto"/>
            <w:vAlign w:val="center"/>
          </w:tcPr>
          <w:p w14:paraId="037C886C"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распространяется</w:t>
            </w:r>
          </w:p>
        </w:tc>
      </w:tr>
      <w:tr w:rsidR="00C401BD" w:rsidRPr="00C401BD" w14:paraId="53520752" w14:textId="77777777" w:rsidTr="00A24A9C">
        <w:tblPrEx>
          <w:tblLook w:val="04A0" w:firstRow="1" w:lastRow="0" w:firstColumn="1" w:lastColumn="0" w:noHBand="0" w:noVBand="1"/>
        </w:tblPrEx>
        <w:tc>
          <w:tcPr>
            <w:tcW w:w="673" w:type="dxa"/>
            <w:shd w:val="clear" w:color="auto" w:fill="auto"/>
            <w:vAlign w:val="center"/>
          </w:tcPr>
          <w:p w14:paraId="641EB140" w14:textId="77777777" w:rsidR="00C401BD" w:rsidRPr="00C401BD" w:rsidRDefault="00C401BD" w:rsidP="00C401BD">
            <w:pPr>
              <w:widowControl/>
              <w:numPr>
                <w:ilvl w:val="0"/>
                <w:numId w:val="159"/>
              </w:numPr>
              <w:overflowPunct w:val="0"/>
              <w:autoSpaceDE/>
              <w:autoSpaceDN/>
              <w:adjustRightInd w:val="0"/>
              <w:ind w:left="527" w:hanging="357"/>
              <w:contextualSpacing/>
              <w:jc w:val="center"/>
              <w:textAlignment w:val="baseline"/>
              <w:rPr>
                <w:sz w:val="24"/>
                <w:szCs w:val="20"/>
                <w:lang w:val="ru-RU" w:eastAsia="ru-RU"/>
              </w:rPr>
            </w:pPr>
          </w:p>
        </w:tc>
        <w:tc>
          <w:tcPr>
            <w:tcW w:w="4680" w:type="dxa"/>
            <w:shd w:val="clear" w:color="auto" w:fill="auto"/>
            <w:vAlign w:val="center"/>
          </w:tcPr>
          <w:p w14:paraId="0882E0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843" w:type="dxa"/>
            <w:shd w:val="clear" w:color="auto" w:fill="auto"/>
            <w:vAlign w:val="center"/>
          </w:tcPr>
          <w:p w14:paraId="1FED8E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654" w:type="dxa"/>
            <w:gridSpan w:val="4"/>
            <w:shd w:val="clear" w:color="auto" w:fill="auto"/>
          </w:tcPr>
          <w:p w14:paraId="77820D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E93A3E4" w14:textId="77777777" w:rsidTr="00A24A9C">
        <w:tblPrEx>
          <w:tblLook w:val="04A0" w:firstRow="1" w:lastRow="0" w:firstColumn="1" w:lastColumn="0" w:noHBand="0" w:noVBand="1"/>
        </w:tblPrEx>
        <w:tc>
          <w:tcPr>
            <w:tcW w:w="673" w:type="dxa"/>
            <w:shd w:val="clear" w:color="auto" w:fill="auto"/>
            <w:vAlign w:val="center"/>
          </w:tcPr>
          <w:p w14:paraId="0CEFBE37" w14:textId="77777777" w:rsidR="00C401BD" w:rsidRPr="00C401BD" w:rsidRDefault="00C401BD" w:rsidP="00C401BD">
            <w:pPr>
              <w:widowControl/>
              <w:numPr>
                <w:ilvl w:val="0"/>
                <w:numId w:val="159"/>
              </w:numPr>
              <w:overflowPunct w:val="0"/>
              <w:autoSpaceDE/>
              <w:autoSpaceDN/>
              <w:adjustRightInd w:val="0"/>
              <w:ind w:left="527" w:hanging="357"/>
              <w:contextualSpacing/>
              <w:jc w:val="center"/>
              <w:textAlignment w:val="baseline"/>
              <w:rPr>
                <w:sz w:val="24"/>
                <w:szCs w:val="20"/>
                <w:lang w:val="ru-RU" w:eastAsia="ru-RU"/>
              </w:rPr>
            </w:pPr>
          </w:p>
        </w:tc>
        <w:tc>
          <w:tcPr>
            <w:tcW w:w="4680" w:type="dxa"/>
            <w:shd w:val="clear" w:color="auto" w:fill="auto"/>
            <w:vAlign w:val="center"/>
          </w:tcPr>
          <w:p w14:paraId="64610D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843" w:type="dxa"/>
            <w:shd w:val="clear" w:color="auto" w:fill="auto"/>
            <w:vAlign w:val="center"/>
          </w:tcPr>
          <w:p w14:paraId="7A468F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654" w:type="dxa"/>
            <w:gridSpan w:val="4"/>
            <w:shd w:val="clear" w:color="auto" w:fill="auto"/>
          </w:tcPr>
          <w:p w14:paraId="7FFD96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AB82B8B" w14:textId="77777777" w:rsidTr="00A24A9C">
        <w:tblPrEx>
          <w:tblLook w:val="04A0" w:firstRow="1" w:lastRow="0" w:firstColumn="1" w:lastColumn="0" w:noHBand="0" w:noVBand="1"/>
        </w:tblPrEx>
        <w:tc>
          <w:tcPr>
            <w:tcW w:w="673" w:type="dxa"/>
            <w:shd w:val="clear" w:color="auto" w:fill="auto"/>
            <w:vAlign w:val="center"/>
          </w:tcPr>
          <w:p w14:paraId="410338AC" w14:textId="77777777" w:rsidR="00C401BD" w:rsidRPr="00C401BD" w:rsidRDefault="00C401BD" w:rsidP="00C401BD">
            <w:pPr>
              <w:widowControl/>
              <w:numPr>
                <w:ilvl w:val="0"/>
                <w:numId w:val="159"/>
              </w:numPr>
              <w:overflowPunct w:val="0"/>
              <w:autoSpaceDE/>
              <w:autoSpaceDN/>
              <w:adjustRightInd w:val="0"/>
              <w:ind w:left="527" w:hanging="357"/>
              <w:contextualSpacing/>
              <w:jc w:val="center"/>
              <w:textAlignment w:val="baseline"/>
              <w:rPr>
                <w:sz w:val="24"/>
                <w:szCs w:val="20"/>
                <w:lang w:eastAsia="ru-RU"/>
              </w:rPr>
            </w:pPr>
          </w:p>
        </w:tc>
        <w:tc>
          <w:tcPr>
            <w:tcW w:w="4680" w:type="dxa"/>
            <w:shd w:val="clear" w:color="auto" w:fill="auto"/>
            <w:vAlign w:val="center"/>
          </w:tcPr>
          <w:p w14:paraId="33A1E5F8"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Земельные участки общего назначения</w:t>
            </w:r>
          </w:p>
        </w:tc>
        <w:tc>
          <w:tcPr>
            <w:tcW w:w="1843" w:type="dxa"/>
            <w:shd w:val="clear" w:color="auto" w:fill="auto"/>
            <w:vAlign w:val="center"/>
          </w:tcPr>
          <w:p w14:paraId="650019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13.0</w:t>
            </w:r>
          </w:p>
        </w:tc>
        <w:tc>
          <w:tcPr>
            <w:tcW w:w="7654" w:type="dxa"/>
            <w:gridSpan w:val="4"/>
            <w:shd w:val="clear" w:color="auto" w:fill="auto"/>
            <w:vAlign w:val="center"/>
          </w:tcPr>
          <w:p w14:paraId="4FDF75D4"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распространяется</w:t>
            </w:r>
          </w:p>
        </w:tc>
      </w:tr>
      <w:tr w:rsidR="00C401BD" w:rsidRPr="00C401BD" w14:paraId="37769D9E" w14:textId="77777777" w:rsidTr="00A24A9C">
        <w:tblPrEx>
          <w:tblLook w:val="04A0" w:firstRow="1" w:lastRow="0" w:firstColumn="1" w:lastColumn="0" w:noHBand="0" w:noVBand="1"/>
        </w:tblPrEx>
        <w:tc>
          <w:tcPr>
            <w:tcW w:w="673" w:type="dxa"/>
            <w:shd w:val="clear" w:color="auto" w:fill="auto"/>
            <w:vAlign w:val="center"/>
          </w:tcPr>
          <w:p w14:paraId="166B520F" w14:textId="77777777" w:rsidR="00C401BD" w:rsidRPr="00C401BD" w:rsidRDefault="00C401BD" w:rsidP="00C401BD">
            <w:pPr>
              <w:widowControl/>
              <w:numPr>
                <w:ilvl w:val="0"/>
                <w:numId w:val="159"/>
              </w:numPr>
              <w:overflowPunct w:val="0"/>
              <w:autoSpaceDE/>
              <w:autoSpaceDN/>
              <w:adjustRightInd w:val="0"/>
              <w:ind w:left="527" w:hanging="357"/>
              <w:contextualSpacing/>
              <w:jc w:val="center"/>
              <w:textAlignment w:val="baseline"/>
              <w:rPr>
                <w:sz w:val="24"/>
                <w:szCs w:val="20"/>
                <w:lang w:val="ru-RU" w:eastAsia="ru-RU"/>
              </w:rPr>
            </w:pPr>
          </w:p>
        </w:tc>
        <w:tc>
          <w:tcPr>
            <w:tcW w:w="4680" w:type="dxa"/>
            <w:shd w:val="clear" w:color="auto" w:fill="auto"/>
            <w:vAlign w:val="center"/>
          </w:tcPr>
          <w:p w14:paraId="2E37C5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огородничества</w:t>
            </w:r>
          </w:p>
        </w:tc>
        <w:tc>
          <w:tcPr>
            <w:tcW w:w="1843" w:type="dxa"/>
            <w:shd w:val="clear" w:color="auto" w:fill="auto"/>
            <w:vAlign w:val="center"/>
          </w:tcPr>
          <w:p w14:paraId="2CAAD2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13.1</w:t>
            </w:r>
          </w:p>
        </w:tc>
        <w:tc>
          <w:tcPr>
            <w:tcW w:w="1417" w:type="dxa"/>
            <w:shd w:val="clear" w:color="auto" w:fill="auto"/>
            <w:vAlign w:val="center"/>
          </w:tcPr>
          <w:p w14:paraId="305AAB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1" w:type="dxa"/>
            <w:shd w:val="clear" w:color="auto" w:fill="auto"/>
            <w:vAlign w:val="center"/>
          </w:tcPr>
          <w:p w14:paraId="21610C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1200</w:t>
            </w:r>
          </w:p>
        </w:tc>
        <w:tc>
          <w:tcPr>
            <w:tcW w:w="1843" w:type="dxa"/>
            <w:shd w:val="clear" w:color="auto" w:fill="auto"/>
            <w:vAlign w:val="center"/>
          </w:tcPr>
          <w:p w14:paraId="231C2C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2693" w:type="dxa"/>
            <w:shd w:val="clear" w:color="auto" w:fill="auto"/>
            <w:vAlign w:val="center"/>
          </w:tcPr>
          <w:p w14:paraId="0AECBF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F2F8C1E" w14:textId="77777777" w:rsidTr="00A24A9C">
        <w:tblPrEx>
          <w:tblLook w:val="04A0" w:firstRow="1" w:lastRow="0" w:firstColumn="1" w:lastColumn="0" w:noHBand="0" w:noVBand="1"/>
        </w:tblPrEx>
        <w:tc>
          <w:tcPr>
            <w:tcW w:w="673" w:type="dxa"/>
            <w:shd w:val="clear" w:color="auto" w:fill="auto"/>
            <w:vAlign w:val="center"/>
          </w:tcPr>
          <w:p w14:paraId="5C8984C6" w14:textId="77777777" w:rsidR="00C401BD" w:rsidRPr="00C401BD" w:rsidRDefault="00C401BD" w:rsidP="00C401BD">
            <w:pPr>
              <w:widowControl/>
              <w:numPr>
                <w:ilvl w:val="0"/>
                <w:numId w:val="159"/>
              </w:numPr>
              <w:overflowPunct w:val="0"/>
              <w:autoSpaceDE/>
              <w:autoSpaceDN/>
              <w:adjustRightInd w:val="0"/>
              <w:ind w:left="527" w:hanging="357"/>
              <w:contextualSpacing/>
              <w:jc w:val="center"/>
              <w:textAlignment w:val="baseline"/>
              <w:rPr>
                <w:sz w:val="24"/>
                <w:szCs w:val="20"/>
                <w:lang w:val="ru-RU" w:eastAsia="ru-RU"/>
              </w:rPr>
            </w:pPr>
          </w:p>
        </w:tc>
        <w:tc>
          <w:tcPr>
            <w:tcW w:w="4680" w:type="dxa"/>
            <w:shd w:val="clear" w:color="auto" w:fill="auto"/>
            <w:vAlign w:val="center"/>
          </w:tcPr>
          <w:p w14:paraId="22B779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садоводства</w:t>
            </w:r>
          </w:p>
        </w:tc>
        <w:tc>
          <w:tcPr>
            <w:tcW w:w="1843" w:type="dxa"/>
            <w:shd w:val="clear" w:color="auto" w:fill="auto"/>
            <w:vAlign w:val="center"/>
          </w:tcPr>
          <w:p w14:paraId="73C18C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13.2</w:t>
            </w:r>
          </w:p>
        </w:tc>
        <w:tc>
          <w:tcPr>
            <w:tcW w:w="1417" w:type="dxa"/>
            <w:shd w:val="clear" w:color="auto" w:fill="auto"/>
            <w:vAlign w:val="center"/>
          </w:tcPr>
          <w:p w14:paraId="6337C5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600</w:t>
            </w:r>
          </w:p>
        </w:tc>
        <w:tc>
          <w:tcPr>
            <w:tcW w:w="1701" w:type="dxa"/>
            <w:shd w:val="clear" w:color="auto" w:fill="auto"/>
            <w:vAlign w:val="center"/>
          </w:tcPr>
          <w:p w14:paraId="6DAAE4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3" w:type="dxa"/>
            <w:shd w:val="clear" w:color="auto" w:fill="auto"/>
            <w:vAlign w:val="center"/>
          </w:tcPr>
          <w:p w14:paraId="4FFE2C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693" w:type="dxa"/>
            <w:shd w:val="clear" w:color="auto" w:fill="auto"/>
            <w:vAlign w:val="center"/>
          </w:tcPr>
          <w:p w14:paraId="650440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0E1F46E0" w14:textId="77777777" w:rsidR="00C401BD" w:rsidRPr="00C401BD" w:rsidRDefault="00C401BD" w:rsidP="00C401BD">
      <w:pPr>
        <w:widowControl/>
        <w:autoSpaceDE/>
        <w:autoSpaceDN/>
        <w:jc w:val="center"/>
        <w:rPr>
          <w:sz w:val="24"/>
          <w:szCs w:val="24"/>
          <w:lang w:val="ru-RU" w:eastAsia="ru-RU"/>
        </w:rPr>
      </w:pPr>
    </w:p>
    <w:p w14:paraId="60EEA91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3EDA77AE"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5E2E2640"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2. Обеспечение внутреннего правопорядка – 8.3.</w:t>
      </w:r>
    </w:p>
    <w:p w14:paraId="2B7E4F80" w14:textId="77777777" w:rsidR="00C401BD" w:rsidRPr="00C401BD" w:rsidRDefault="00C401BD" w:rsidP="00C401BD">
      <w:pPr>
        <w:widowControl/>
        <w:autoSpaceDE/>
        <w:autoSpaceDN/>
        <w:jc w:val="both"/>
        <w:rPr>
          <w:sz w:val="24"/>
          <w:szCs w:val="24"/>
          <w:lang w:eastAsia="ru-RU"/>
        </w:rPr>
      </w:pPr>
    </w:p>
    <w:p w14:paraId="27BCAAB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0BEDA6FE" w14:textId="77777777" w:rsidR="00C401BD" w:rsidRPr="00C401BD" w:rsidRDefault="00C401BD" w:rsidP="00C401BD">
      <w:pPr>
        <w:widowControl/>
        <w:autoSpaceDE/>
        <w:autoSpaceDN/>
        <w:jc w:val="center"/>
        <w:rPr>
          <w:sz w:val="24"/>
          <w:szCs w:val="24"/>
          <w:lang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962"/>
        <w:gridCol w:w="1842"/>
        <w:gridCol w:w="1560"/>
        <w:gridCol w:w="1559"/>
        <w:gridCol w:w="1843"/>
        <w:gridCol w:w="2126"/>
      </w:tblGrid>
      <w:tr w:rsidR="00C401BD" w:rsidRPr="00E77B4D" w14:paraId="337DB706" w14:textId="77777777" w:rsidTr="00A24A9C">
        <w:trPr>
          <w:tblHeader/>
        </w:trPr>
        <w:tc>
          <w:tcPr>
            <w:tcW w:w="675" w:type="dxa"/>
            <w:vMerge w:val="restart"/>
            <w:tcBorders>
              <w:top w:val="single" w:sz="4" w:space="0" w:color="auto"/>
              <w:left w:val="single" w:sz="4" w:space="0" w:color="auto"/>
              <w:right w:val="single" w:sz="4" w:space="0" w:color="auto"/>
            </w:tcBorders>
            <w:vAlign w:val="center"/>
          </w:tcPr>
          <w:p w14:paraId="372C0B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962" w:type="dxa"/>
            <w:vMerge w:val="restart"/>
            <w:tcBorders>
              <w:top w:val="single" w:sz="4" w:space="0" w:color="auto"/>
              <w:left w:val="single" w:sz="4" w:space="0" w:color="auto"/>
              <w:right w:val="single" w:sz="4" w:space="0" w:color="auto"/>
            </w:tcBorders>
            <w:vAlign w:val="center"/>
          </w:tcPr>
          <w:p w14:paraId="2FC04F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842" w:type="dxa"/>
            <w:vMerge w:val="restart"/>
            <w:tcBorders>
              <w:top w:val="single" w:sz="4" w:space="0" w:color="auto"/>
              <w:left w:val="single" w:sz="4" w:space="0" w:color="auto"/>
              <w:right w:val="single" w:sz="4" w:space="0" w:color="auto"/>
            </w:tcBorders>
            <w:vAlign w:val="center"/>
          </w:tcPr>
          <w:p w14:paraId="7FAE7D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641D43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3" w:type="dxa"/>
            <w:vMerge w:val="restart"/>
            <w:tcBorders>
              <w:top w:val="single" w:sz="4" w:space="0" w:color="auto"/>
              <w:left w:val="single" w:sz="4" w:space="0" w:color="auto"/>
              <w:right w:val="single" w:sz="4" w:space="0" w:color="auto"/>
            </w:tcBorders>
            <w:vAlign w:val="center"/>
          </w:tcPr>
          <w:p w14:paraId="51AC61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126" w:type="dxa"/>
            <w:vMerge w:val="restart"/>
            <w:tcBorders>
              <w:top w:val="single" w:sz="4" w:space="0" w:color="auto"/>
              <w:left w:val="single" w:sz="4" w:space="0" w:color="auto"/>
              <w:right w:val="single" w:sz="4" w:space="0" w:color="auto"/>
            </w:tcBorders>
            <w:vAlign w:val="center"/>
          </w:tcPr>
          <w:p w14:paraId="5D236F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5061DACA" w14:textId="77777777" w:rsidTr="00A24A9C">
        <w:trPr>
          <w:tblHeader/>
        </w:trPr>
        <w:tc>
          <w:tcPr>
            <w:tcW w:w="675" w:type="dxa"/>
            <w:vMerge/>
            <w:tcBorders>
              <w:left w:val="single" w:sz="4" w:space="0" w:color="auto"/>
              <w:bottom w:val="single" w:sz="4" w:space="0" w:color="auto"/>
              <w:right w:val="single" w:sz="4" w:space="0" w:color="auto"/>
            </w:tcBorders>
            <w:vAlign w:val="center"/>
          </w:tcPr>
          <w:p w14:paraId="78E3249D" w14:textId="77777777" w:rsidR="00C401BD" w:rsidRPr="00C401BD" w:rsidRDefault="00C401BD" w:rsidP="00C401BD">
            <w:pPr>
              <w:widowControl/>
              <w:autoSpaceDE/>
              <w:autoSpaceDN/>
              <w:jc w:val="center"/>
              <w:rPr>
                <w:sz w:val="24"/>
                <w:szCs w:val="20"/>
                <w:lang w:val="ru-RU" w:eastAsia="ru-RU"/>
              </w:rPr>
            </w:pPr>
          </w:p>
        </w:tc>
        <w:tc>
          <w:tcPr>
            <w:tcW w:w="4962" w:type="dxa"/>
            <w:vMerge/>
            <w:tcBorders>
              <w:left w:val="single" w:sz="4" w:space="0" w:color="auto"/>
              <w:bottom w:val="single" w:sz="4" w:space="0" w:color="auto"/>
              <w:right w:val="single" w:sz="4" w:space="0" w:color="auto"/>
            </w:tcBorders>
            <w:vAlign w:val="center"/>
          </w:tcPr>
          <w:p w14:paraId="3D008728" w14:textId="77777777" w:rsidR="00C401BD" w:rsidRPr="00C401BD" w:rsidRDefault="00C401BD" w:rsidP="00C401BD">
            <w:pPr>
              <w:widowControl/>
              <w:autoSpaceDE/>
              <w:autoSpaceDN/>
              <w:jc w:val="center"/>
              <w:rPr>
                <w:sz w:val="24"/>
                <w:szCs w:val="20"/>
                <w:lang w:val="ru-RU" w:eastAsia="ru-RU"/>
              </w:rPr>
            </w:pPr>
          </w:p>
        </w:tc>
        <w:tc>
          <w:tcPr>
            <w:tcW w:w="1842" w:type="dxa"/>
            <w:vMerge/>
            <w:tcBorders>
              <w:left w:val="single" w:sz="4" w:space="0" w:color="auto"/>
              <w:bottom w:val="single" w:sz="4" w:space="0" w:color="auto"/>
              <w:right w:val="single" w:sz="4" w:space="0" w:color="auto"/>
            </w:tcBorders>
            <w:vAlign w:val="center"/>
          </w:tcPr>
          <w:p w14:paraId="584DE791" w14:textId="77777777" w:rsidR="00C401BD" w:rsidRPr="00C401BD" w:rsidRDefault="00C401BD" w:rsidP="00C401BD">
            <w:pPr>
              <w:widowControl/>
              <w:autoSpaceDE/>
              <w:autoSpaceDN/>
              <w:jc w:val="center"/>
              <w:rPr>
                <w:sz w:val="24"/>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3FB97DF1"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559" w:type="dxa"/>
            <w:tcBorders>
              <w:left w:val="single" w:sz="4" w:space="0" w:color="auto"/>
              <w:bottom w:val="single" w:sz="4" w:space="0" w:color="auto"/>
              <w:right w:val="single" w:sz="4" w:space="0" w:color="auto"/>
            </w:tcBorders>
            <w:vAlign w:val="center"/>
          </w:tcPr>
          <w:p w14:paraId="4A215F5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3" w:type="dxa"/>
            <w:vMerge/>
            <w:tcBorders>
              <w:left w:val="single" w:sz="4" w:space="0" w:color="auto"/>
              <w:bottom w:val="single" w:sz="4" w:space="0" w:color="auto"/>
              <w:right w:val="single" w:sz="4" w:space="0" w:color="auto"/>
            </w:tcBorders>
            <w:vAlign w:val="center"/>
          </w:tcPr>
          <w:p w14:paraId="7D536FCF" w14:textId="77777777" w:rsidR="00C401BD" w:rsidRPr="00C401BD" w:rsidRDefault="00C401BD" w:rsidP="00C401BD">
            <w:pPr>
              <w:widowControl/>
              <w:autoSpaceDE/>
              <w:autoSpaceDN/>
              <w:jc w:val="center"/>
              <w:rPr>
                <w:sz w:val="24"/>
                <w:szCs w:val="20"/>
                <w:lang w:val="ru-RU" w:eastAsia="ru-RU"/>
              </w:rPr>
            </w:pPr>
          </w:p>
        </w:tc>
        <w:tc>
          <w:tcPr>
            <w:tcW w:w="2126" w:type="dxa"/>
            <w:vMerge/>
            <w:tcBorders>
              <w:left w:val="single" w:sz="4" w:space="0" w:color="auto"/>
              <w:bottom w:val="single" w:sz="4" w:space="0" w:color="auto"/>
              <w:right w:val="single" w:sz="4" w:space="0" w:color="auto"/>
            </w:tcBorders>
            <w:vAlign w:val="center"/>
          </w:tcPr>
          <w:p w14:paraId="04F544ED" w14:textId="77777777" w:rsidR="00C401BD" w:rsidRPr="00C401BD" w:rsidRDefault="00C401BD" w:rsidP="00C401BD">
            <w:pPr>
              <w:widowControl/>
              <w:autoSpaceDE/>
              <w:autoSpaceDN/>
              <w:jc w:val="center"/>
              <w:rPr>
                <w:sz w:val="24"/>
                <w:szCs w:val="20"/>
                <w:lang w:val="ru-RU" w:eastAsia="ru-RU"/>
              </w:rPr>
            </w:pPr>
          </w:p>
        </w:tc>
      </w:tr>
      <w:tr w:rsidR="00C401BD" w:rsidRPr="00C401BD" w14:paraId="7C35E128" w14:textId="77777777" w:rsidTr="00C401BD">
        <w:tc>
          <w:tcPr>
            <w:tcW w:w="675" w:type="dxa"/>
            <w:tcBorders>
              <w:top w:val="single" w:sz="4" w:space="0" w:color="auto"/>
              <w:left w:val="single" w:sz="4" w:space="0" w:color="auto"/>
              <w:bottom w:val="single" w:sz="4" w:space="0" w:color="auto"/>
              <w:right w:val="single" w:sz="4" w:space="0" w:color="auto"/>
            </w:tcBorders>
            <w:vAlign w:val="center"/>
          </w:tcPr>
          <w:p w14:paraId="5513550B" w14:textId="77777777" w:rsidR="00C401BD" w:rsidRPr="00C401BD" w:rsidRDefault="00C401BD" w:rsidP="00C401BD">
            <w:pPr>
              <w:widowControl/>
              <w:numPr>
                <w:ilvl w:val="0"/>
                <w:numId w:val="209"/>
              </w:numPr>
              <w:overflowPunct w:val="0"/>
              <w:autoSpaceDE/>
              <w:autoSpaceDN/>
              <w:adjustRightInd w:val="0"/>
              <w:ind w:left="170"/>
              <w:contextualSpacing/>
              <w:jc w:val="center"/>
              <w:textAlignment w:val="baseline"/>
              <w:rPr>
                <w:sz w:val="24"/>
                <w:szCs w:val="20"/>
                <w:lang w:val="ru-RU"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14:paraId="61B262C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xml:space="preserve">Для ведения личного подсобного хозяйства (приусадебный земельный участок) </w:t>
            </w:r>
          </w:p>
        </w:tc>
        <w:tc>
          <w:tcPr>
            <w:tcW w:w="1842" w:type="dxa"/>
            <w:tcBorders>
              <w:top w:val="single" w:sz="4" w:space="0" w:color="auto"/>
              <w:left w:val="single" w:sz="4" w:space="0" w:color="auto"/>
              <w:bottom w:val="single" w:sz="4" w:space="0" w:color="auto"/>
              <w:right w:val="single" w:sz="4" w:space="0" w:color="auto"/>
            </w:tcBorders>
            <w:vAlign w:val="center"/>
          </w:tcPr>
          <w:p w14:paraId="138480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2.2</w:t>
            </w:r>
          </w:p>
        </w:tc>
        <w:tc>
          <w:tcPr>
            <w:tcW w:w="1560" w:type="dxa"/>
            <w:tcBorders>
              <w:top w:val="single" w:sz="4" w:space="0" w:color="auto"/>
              <w:left w:val="single" w:sz="4" w:space="0" w:color="auto"/>
              <w:bottom w:val="single" w:sz="4" w:space="0" w:color="auto"/>
              <w:right w:val="single" w:sz="4" w:space="0" w:color="auto"/>
            </w:tcBorders>
            <w:vAlign w:val="center"/>
          </w:tcPr>
          <w:p w14:paraId="5D3154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487275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A015700"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40</w:t>
            </w:r>
            <w:r w:rsidRPr="00C401BD">
              <w:rPr>
                <w:sz w:val="24"/>
                <w:szCs w:val="20"/>
                <w:lang w:val="ru-RU" w:eastAsia="ru-RU"/>
              </w:rPr>
              <w:t>%</w:t>
            </w:r>
          </w:p>
        </w:tc>
        <w:tc>
          <w:tcPr>
            <w:tcW w:w="2126" w:type="dxa"/>
            <w:tcBorders>
              <w:top w:val="single" w:sz="4" w:space="0" w:color="auto"/>
              <w:left w:val="single" w:sz="4" w:space="0" w:color="auto"/>
              <w:bottom w:val="single" w:sz="4" w:space="0" w:color="auto"/>
              <w:right w:val="single" w:sz="4" w:space="0" w:color="auto"/>
            </w:tcBorders>
            <w:vAlign w:val="center"/>
          </w:tcPr>
          <w:p w14:paraId="50738E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FFCC8B8" w14:textId="77777777" w:rsidTr="00A24A9C">
        <w:trPr>
          <w:trHeight w:val="319"/>
        </w:trPr>
        <w:tc>
          <w:tcPr>
            <w:tcW w:w="675" w:type="dxa"/>
            <w:tcBorders>
              <w:top w:val="single" w:sz="4" w:space="0" w:color="auto"/>
              <w:left w:val="single" w:sz="4" w:space="0" w:color="auto"/>
              <w:bottom w:val="single" w:sz="4" w:space="0" w:color="auto"/>
              <w:right w:val="single" w:sz="4" w:space="0" w:color="auto"/>
            </w:tcBorders>
            <w:vAlign w:val="center"/>
          </w:tcPr>
          <w:p w14:paraId="3A0BB8F6" w14:textId="77777777" w:rsidR="00C401BD" w:rsidRPr="00C401BD" w:rsidRDefault="00C401BD" w:rsidP="00C401BD">
            <w:pPr>
              <w:widowControl/>
              <w:numPr>
                <w:ilvl w:val="0"/>
                <w:numId w:val="209"/>
              </w:numPr>
              <w:overflowPunct w:val="0"/>
              <w:autoSpaceDE/>
              <w:autoSpaceDN/>
              <w:adjustRightInd w:val="0"/>
              <w:ind w:left="170"/>
              <w:contextualSpacing/>
              <w:jc w:val="center"/>
              <w:textAlignment w:val="baseline"/>
              <w:rPr>
                <w:sz w:val="24"/>
                <w:szCs w:val="20"/>
                <w:lang w:val="ru-RU"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14:paraId="6EC391E7"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Площадки для занятий спортом</w:t>
            </w:r>
          </w:p>
        </w:tc>
        <w:tc>
          <w:tcPr>
            <w:tcW w:w="1842" w:type="dxa"/>
            <w:tcBorders>
              <w:top w:val="single" w:sz="4" w:space="0" w:color="auto"/>
              <w:left w:val="single" w:sz="4" w:space="0" w:color="auto"/>
              <w:bottom w:val="single" w:sz="4" w:space="0" w:color="auto"/>
              <w:right w:val="single" w:sz="4" w:space="0" w:color="auto"/>
            </w:tcBorders>
            <w:vAlign w:val="center"/>
          </w:tcPr>
          <w:p w14:paraId="5FC131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5.1.3</w:t>
            </w:r>
          </w:p>
        </w:tc>
        <w:tc>
          <w:tcPr>
            <w:tcW w:w="1560" w:type="dxa"/>
            <w:tcBorders>
              <w:top w:val="single" w:sz="4" w:space="0" w:color="auto"/>
              <w:left w:val="single" w:sz="4" w:space="0" w:color="auto"/>
              <w:bottom w:val="single" w:sz="4" w:space="0" w:color="auto"/>
              <w:right w:val="single" w:sz="4" w:space="0" w:color="auto"/>
            </w:tcBorders>
            <w:vAlign w:val="center"/>
          </w:tcPr>
          <w:p w14:paraId="118C02B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435076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00E5A90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126" w:type="dxa"/>
            <w:tcBorders>
              <w:top w:val="single" w:sz="4" w:space="0" w:color="auto"/>
              <w:left w:val="single" w:sz="4" w:space="0" w:color="auto"/>
              <w:bottom w:val="single" w:sz="4" w:space="0" w:color="auto"/>
              <w:right w:val="single" w:sz="4" w:space="0" w:color="auto"/>
            </w:tcBorders>
            <w:vAlign w:val="center"/>
          </w:tcPr>
          <w:p w14:paraId="05927E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93A0F85"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7FAD2A4B" w14:textId="77777777" w:rsidR="00C401BD" w:rsidRPr="00C401BD" w:rsidRDefault="00C401BD" w:rsidP="00C401BD">
            <w:pPr>
              <w:widowControl/>
              <w:numPr>
                <w:ilvl w:val="0"/>
                <w:numId w:val="209"/>
              </w:numPr>
              <w:overflowPunct w:val="0"/>
              <w:autoSpaceDE/>
              <w:autoSpaceDN/>
              <w:adjustRightInd w:val="0"/>
              <w:ind w:left="170"/>
              <w:contextualSpacing/>
              <w:jc w:val="center"/>
              <w:textAlignment w:val="baseline"/>
              <w:rPr>
                <w:sz w:val="24"/>
                <w:szCs w:val="20"/>
                <w:lang w:val="ru-RU"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14:paraId="313C6BF8"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Оборудованные площадки для занятий спортом</w:t>
            </w:r>
          </w:p>
        </w:tc>
        <w:tc>
          <w:tcPr>
            <w:tcW w:w="1842" w:type="dxa"/>
            <w:tcBorders>
              <w:top w:val="single" w:sz="4" w:space="0" w:color="auto"/>
              <w:left w:val="single" w:sz="4" w:space="0" w:color="auto"/>
              <w:bottom w:val="single" w:sz="4" w:space="0" w:color="auto"/>
              <w:right w:val="single" w:sz="4" w:space="0" w:color="auto"/>
            </w:tcBorders>
            <w:vAlign w:val="center"/>
          </w:tcPr>
          <w:p w14:paraId="7606D2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5.1.4</w:t>
            </w:r>
          </w:p>
        </w:tc>
        <w:tc>
          <w:tcPr>
            <w:tcW w:w="1560" w:type="dxa"/>
            <w:tcBorders>
              <w:top w:val="single" w:sz="4" w:space="0" w:color="auto"/>
              <w:left w:val="single" w:sz="4" w:space="0" w:color="auto"/>
              <w:bottom w:val="single" w:sz="4" w:space="0" w:color="auto"/>
              <w:right w:val="single" w:sz="4" w:space="0" w:color="auto"/>
            </w:tcBorders>
            <w:vAlign w:val="center"/>
          </w:tcPr>
          <w:p w14:paraId="7EB8D97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147B862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61D6F4A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126" w:type="dxa"/>
            <w:tcBorders>
              <w:top w:val="single" w:sz="4" w:space="0" w:color="auto"/>
              <w:left w:val="single" w:sz="4" w:space="0" w:color="auto"/>
              <w:bottom w:val="single" w:sz="4" w:space="0" w:color="auto"/>
              <w:right w:val="single" w:sz="4" w:space="0" w:color="auto"/>
            </w:tcBorders>
            <w:vAlign w:val="center"/>
          </w:tcPr>
          <w:p w14:paraId="0E74FD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7D45DD8"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03723DEF" w14:textId="77777777" w:rsidR="00C401BD" w:rsidRPr="00C401BD" w:rsidRDefault="00C401BD" w:rsidP="00C401BD">
            <w:pPr>
              <w:widowControl/>
              <w:numPr>
                <w:ilvl w:val="0"/>
                <w:numId w:val="209"/>
              </w:numPr>
              <w:overflowPunct w:val="0"/>
              <w:autoSpaceDE/>
              <w:autoSpaceDN/>
              <w:adjustRightInd w:val="0"/>
              <w:ind w:left="170"/>
              <w:contextualSpacing/>
              <w:jc w:val="center"/>
              <w:textAlignment w:val="baseline"/>
              <w:rPr>
                <w:sz w:val="24"/>
                <w:szCs w:val="20"/>
                <w:lang w:val="ru-RU"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14:paraId="50BE9A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Причалы для маломерных судов</w:t>
            </w:r>
          </w:p>
        </w:tc>
        <w:tc>
          <w:tcPr>
            <w:tcW w:w="1842" w:type="dxa"/>
            <w:tcBorders>
              <w:top w:val="single" w:sz="4" w:space="0" w:color="auto"/>
              <w:left w:val="single" w:sz="4" w:space="0" w:color="auto"/>
              <w:bottom w:val="single" w:sz="4" w:space="0" w:color="auto"/>
              <w:right w:val="single" w:sz="4" w:space="0" w:color="auto"/>
            </w:tcBorders>
            <w:vAlign w:val="center"/>
          </w:tcPr>
          <w:p w14:paraId="3B36D5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5.4</w:t>
            </w:r>
          </w:p>
        </w:tc>
        <w:tc>
          <w:tcPr>
            <w:tcW w:w="1560" w:type="dxa"/>
            <w:tcBorders>
              <w:top w:val="single" w:sz="4" w:space="0" w:color="auto"/>
              <w:left w:val="single" w:sz="4" w:space="0" w:color="auto"/>
              <w:bottom w:val="single" w:sz="4" w:space="0" w:color="auto"/>
              <w:right w:val="single" w:sz="4" w:space="0" w:color="auto"/>
            </w:tcBorders>
            <w:vAlign w:val="center"/>
          </w:tcPr>
          <w:p w14:paraId="419F3A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559" w:type="dxa"/>
            <w:tcBorders>
              <w:top w:val="single" w:sz="4" w:space="0" w:color="auto"/>
              <w:left w:val="single" w:sz="4" w:space="0" w:color="auto"/>
              <w:bottom w:val="single" w:sz="4" w:space="0" w:color="auto"/>
              <w:right w:val="single" w:sz="4" w:space="0" w:color="auto"/>
            </w:tcBorders>
            <w:vAlign w:val="center"/>
          </w:tcPr>
          <w:p w14:paraId="14A2D3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500 000</w:t>
            </w:r>
          </w:p>
        </w:tc>
        <w:tc>
          <w:tcPr>
            <w:tcW w:w="1843" w:type="dxa"/>
            <w:tcBorders>
              <w:top w:val="single" w:sz="4" w:space="0" w:color="auto"/>
              <w:left w:val="single" w:sz="4" w:space="0" w:color="auto"/>
              <w:bottom w:val="single" w:sz="4" w:space="0" w:color="auto"/>
              <w:right w:val="single" w:sz="4" w:space="0" w:color="auto"/>
            </w:tcBorders>
            <w:vAlign w:val="center"/>
          </w:tcPr>
          <w:p w14:paraId="4585C49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126" w:type="dxa"/>
            <w:tcBorders>
              <w:top w:val="single" w:sz="4" w:space="0" w:color="auto"/>
              <w:left w:val="single" w:sz="4" w:space="0" w:color="auto"/>
              <w:bottom w:val="single" w:sz="4" w:space="0" w:color="auto"/>
              <w:right w:val="single" w:sz="4" w:space="0" w:color="auto"/>
            </w:tcBorders>
            <w:vAlign w:val="center"/>
          </w:tcPr>
          <w:p w14:paraId="37D314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6920EF19" w14:textId="77777777" w:rsidR="00C401BD" w:rsidRPr="00C401BD" w:rsidRDefault="00C401BD" w:rsidP="00C401BD">
      <w:pPr>
        <w:widowControl/>
        <w:autoSpaceDE/>
        <w:autoSpaceDN/>
        <w:ind w:firstLine="709"/>
        <w:rPr>
          <w:sz w:val="24"/>
          <w:szCs w:val="24"/>
          <w:lang w:val="ru-RU" w:eastAsia="ru-RU"/>
        </w:rPr>
      </w:pPr>
    </w:p>
    <w:p w14:paraId="2F8184C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br w:type="page"/>
      </w:r>
    </w:p>
    <w:p w14:paraId="16D06379" w14:textId="77777777" w:rsidR="00C401BD" w:rsidRPr="00C401BD" w:rsidRDefault="00C401BD" w:rsidP="00C401BD">
      <w:pPr>
        <w:pageBreakBefore/>
        <w:widowControl/>
        <w:autoSpaceDE/>
        <w:autoSpaceDN/>
        <w:jc w:val="center"/>
        <w:rPr>
          <w:sz w:val="24"/>
          <w:szCs w:val="24"/>
          <w:lang w:val="ru-RU" w:eastAsia="ru-RU"/>
        </w:rPr>
      </w:pPr>
      <w:r w:rsidRPr="00C401BD">
        <w:rPr>
          <w:sz w:val="24"/>
          <w:szCs w:val="24"/>
          <w:lang w:val="ru-RU" w:eastAsia="ru-RU"/>
        </w:rPr>
        <w:lastRenderedPageBreak/>
        <w:t xml:space="preserve">СХ-2.1 СПЕЦИАЛИЗИРОВАННАЯ ЗОНА, ПРЕДНАЗНАЧЕННАЯ ДЛЯ ВЕДЕНИЯ САДОВОДСТВА </w:t>
      </w:r>
    </w:p>
    <w:p w14:paraId="5384D8DF" w14:textId="77777777" w:rsidR="00C401BD" w:rsidRPr="00C401BD" w:rsidRDefault="00C401BD" w:rsidP="00C401BD">
      <w:pPr>
        <w:adjustRightInd w:val="0"/>
        <w:ind w:firstLine="540"/>
        <w:jc w:val="both"/>
        <w:rPr>
          <w:rFonts w:ascii="Arial" w:hAnsi="Arial" w:cs="Arial"/>
          <w:i/>
          <w:sz w:val="20"/>
          <w:szCs w:val="20"/>
          <w:lang w:val="ru-RU" w:eastAsia="ru-RU"/>
        </w:rPr>
      </w:pPr>
    </w:p>
    <w:p w14:paraId="2A80BA88"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Специализированная зона, предназначенная для ведения садоводства СХ-2.1, установлена для обеспечения возможности размещения объектов сельскохозяйственного назначения и для ведения гражданами садоводства, а также обеспечения возможности размещения объектов туристического обслуживания.</w:t>
      </w:r>
    </w:p>
    <w:p w14:paraId="2780ACE1"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0E74F36E" w14:textId="77777777" w:rsidR="00C401BD" w:rsidRPr="00C401BD" w:rsidRDefault="00C401BD" w:rsidP="00C401BD">
      <w:pPr>
        <w:widowControl/>
        <w:adjustRightInd w:val="0"/>
        <w:ind w:firstLine="720"/>
        <w:jc w:val="both"/>
        <w:rPr>
          <w:sz w:val="24"/>
          <w:szCs w:val="24"/>
          <w:lang w:val="ru-RU" w:eastAsia="ru-RU"/>
        </w:rPr>
      </w:pPr>
      <w:r w:rsidRPr="00C401BD">
        <w:rPr>
          <w:sz w:val="24"/>
          <w:szCs w:val="24"/>
          <w:lang w:val="ru-RU" w:eastAsia="ru-RU"/>
        </w:rPr>
        <w:t>Градостроительные регламенты для зоны СХ-2.1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37AB8593" w14:textId="77777777" w:rsidR="00C401BD" w:rsidRPr="00C401BD" w:rsidRDefault="00C401BD" w:rsidP="00C401BD">
      <w:pPr>
        <w:widowControl/>
        <w:autoSpaceDE/>
        <w:autoSpaceDN/>
        <w:jc w:val="center"/>
        <w:rPr>
          <w:sz w:val="24"/>
          <w:szCs w:val="24"/>
          <w:lang w:val="ru-RU" w:eastAsia="ru-RU"/>
        </w:rPr>
      </w:pPr>
    </w:p>
    <w:p w14:paraId="4A301E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4680"/>
        <w:gridCol w:w="1843"/>
        <w:gridCol w:w="1417"/>
        <w:gridCol w:w="1701"/>
        <w:gridCol w:w="1843"/>
        <w:gridCol w:w="2693"/>
      </w:tblGrid>
      <w:tr w:rsidR="00C401BD" w:rsidRPr="00E77B4D" w14:paraId="130C1407" w14:textId="77777777" w:rsidTr="00A24A9C">
        <w:trPr>
          <w:tblHeader/>
        </w:trPr>
        <w:tc>
          <w:tcPr>
            <w:tcW w:w="673" w:type="dxa"/>
            <w:vMerge w:val="restart"/>
            <w:tcBorders>
              <w:top w:val="single" w:sz="4" w:space="0" w:color="auto"/>
              <w:left w:val="single" w:sz="4" w:space="0" w:color="auto"/>
              <w:right w:val="single" w:sz="4" w:space="0" w:color="auto"/>
            </w:tcBorders>
            <w:vAlign w:val="center"/>
          </w:tcPr>
          <w:p w14:paraId="3304C8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680" w:type="dxa"/>
            <w:vMerge w:val="restart"/>
            <w:tcBorders>
              <w:top w:val="single" w:sz="4" w:space="0" w:color="auto"/>
              <w:left w:val="single" w:sz="4" w:space="0" w:color="auto"/>
              <w:right w:val="single" w:sz="4" w:space="0" w:color="auto"/>
            </w:tcBorders>
            <w:vAlign w:val="center"/>
          </w:tcPr>
          <w:p w14:paraId="599554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843" w:type="dxa"/>
            <w:vMerge w:val="restart"/>
            <w:tcBorders>
              <w:top w:val="single" w:sz="4" w:space="0" w:color="auto"/>
              <w:left w:val="single" w:sz="4" w:space="0" w:color="auto"/>
              <w:right w:val="single" w:sz="4" w:space="0" w:color="auto"/>
            </w:tcBorders>
            <w:vAlign w:val="center"/>
          </w:tcPr>
          <w:p w14:paraId="50E100A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2E3A5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3" w:type="dxa"/>
            <w:vMerge w:val="restart"/>
            <w:tcBorders>
              <w:top w:val="single" w:sz="4" w:space="0" w:color="auto"/>
              <w:left w:val="single" w:sz="4" w:space="0" w:color="auto"/>
              <w:right w:val="single" w:sz="4" w:space="0" w:color="auto"/>
            </w:tcBorders>
            <w:vAlign w:val="center"/>
          </w:tcPr>
          <w:p w14:paraId="525C38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36EBE7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7C294873" w14:textId="77777777" w:rsidTr="00A24A9C">
        <w:trPr>
          <w:tblHeader/>
        </w:trPr>
        <w:tc>
          <w:tcPr>
            <w:tcW w:w="673" w:type="dxa"/>
            <w:vMerge/>
            <w:tcBorders>
              <w:left w:val="single" w:sz="4" w:space="0" w:color="auto"/>
              <w:bottom w:val="single" w:sz="4" w:space="0" w:color="auto"/>
              <w:right w:val="single" w:sz="4" w:space="0" w:color="auto"/>
            </w:tcBorders>
            <w:vAlign w:val="center"/>
          </w:tcPr>
          <w:p w14:paraId="51690165" w14:textId="77777777" w:rsidR="00C401BD" w:rsidRPr="00C401BD" w:rsidRDefault="00C401BD" w:rsidP="00C401BD">
            <w:pPr>
              <w:widowControl/>
              <w:autoSpaceDE/>
              <w:autoSpaceDN/>
              <w:jc w:val="center"/>
              <w:rPr>
                <w:sz w:val="24"/>
                <w:szCs w:val="20"/>
                <w:lang w:val="ru-RU" w:eastAsia="ru-RU"/>
              </w:rPr>
            </w:pPr>
          </w:p>
        </w:tc>
        <w:tc>
          <w:tcPr>
            <w:tcW w:w="4680" w:type="dxa"/>
            <w:vMerge/>
            <w:tcBorders>
              <w:left w:val="single" w:sz="4" w:space="0" w:color="auto"/>
              <w:bottom w:val="single" w:sz="4" w:space="0" w:color="auto"/>
              <w:right w:val="single" w:sz="4" w:space="0" w:color="auto"/>
            </w:tcBorders>
            <w:vAlign w:val="center"/>
          </w:tcPr>
          <w:p w14:paraId="44676A04" w14:textId="77777777" w:rsidR="00C401BD" w:rsidRPr="00C401BD" w:rsidRDefault="00C401BD" w:rsidP="00C401BD">
            <w:pPr>
              <w:widowControl/>
              <w:autoSpaceDE/>
              <w:autoSpaceDN/>
              <w:jc w:val="center"/>
              <w:rPr>
                <w:sz w:val="24"/>
                <w:szCs w:val="20"/>
                <w:lang w:val="ru-RU" w:eastAsia="ru-RU"/>
              </w:rPr>
            </w:pPr>
          </w:p>
        </w:tc>
        <w:tc>
          <w:tcPr>
            <w:tcW w:w="1843" w:type="dxa"/>
            <w:vMerge/>
            <w:tcBorders>
              <w:left w:val="single" w:sz="4" w:space="0" w:color="auto"/>
              <w:bottom w:val="single" w:sz="4" w:space="0" w:color="auto"/>
              <w:right w:val="single" w:sz="4" w:space="0" w:color="auto"/>
            </w:tcBorders>
            <w:vAlign w:val="center"/>
          </w:tcPr>
          <w:p w14:paraId="4E5AEBA0" w14:textId="77777777" w:rsidR="00C401BD" w:rsidRPr="00C401BD" w:rsidRDefault="00C401BD" w:rsidP="00C401BD">
            <w:pPr>
              <w:widowControl/>
              <w:autoSpaceDE/>
              <w:autoSpaceDN/>
              <w:jc w:val="center"/>
              <w:rPr>
                <w:sz w:val="24"/>
                <w:szCs w:val="20"/>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110E409B"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6AD127D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3" w:type="dxa"/>
            <w:vMerge/>
            <w:tcBorders>
              <w:left w:val="single" w:sz="4" w:space="0" w:color="auto"/>
              <w:bottom w:val="single" w:sz="4" w:space="0" w:color="auto"/>
              <w:right w:val="single" w:sz="4" w:space="0" w:color="auto"/>
            </w:tcBorders>
            <w:vAlign w:val="center"/>
          </w:tcPr>
          <w:p w14:paraId="74F333E8" w14:textId="77777777" w:rsidR="00C401BD" w:rsidRPr="00C401BD" w:rsidRDefault="00C401BD" w:rsidP="00C401BD">
            <w:pPr>
              <w:widowControl/>
              <w:autoSpaceDE/>
              <w:autoSpaceDN/>
              <w:jc w:val="center"/>
              <w:rPr>
                <w:sz w:val="24"/>
                <w:szCs w:val="20"/>
                <w:lang w:val="ru-RU" w:eastAsia="ru-RU"/>
              </w:rPr>
            </w:pPr>
          </w:p>
        </w:tc>
        <w:tc>
          <w:tcPr>
            <w:tcW w:w="2693" w:type="dxa"/>
            <w:vMerge/>
            <w:tcBorders>
              <w:left w:val="single" w:sz="4" w:space="0" w:color="auto"/>
              <w:bottom w:val="single" w:sz="4" w:space="0" w:color="auto"/>
              <w:right w:val="single" w:sz="4" w:space="0" w:color="auto"/>
            </w:tcBorders>
            <w:vAlign w:val="center"/>
          </w:tcPr>
          <w:p w14:paraId="311B3767" w14:textId="77777777" w:rsidR="00C401BD" w:rsidRPr="00C401BD" w:rsidRDefault="00C401BD" w:rsidP="00C401BD">
            <w:pPr>
              <w:widowControl/>
              <w:autoSpaceDE/>
              <w:autoSpaceDN/>
              <w:jc w:val="center"/>
              <w:rPr>
                <w:sz w:val="24"/>
                <w:szCs w:val="20"/>
                <w:lang w:val="ru-RU" w:eastAsia="ru-RU"/>
              </w:rPr>
            </w:pPr>
          </w:p>
        </w:tc>
      </w:tr>
      <w:tr w:rsidR="00C401BD" w:rsidRPr="00C401BD" w14:paraId="590426EB" w14:textId="77777777" w:rsidTr="00A24A9C">
        <w:tblPrEx>
          <w:tblLook w:val="04A0" w:firstRow="1" w:lastRow="0" w:firstColumn="1" w:lastColumn="0" w:noHBand="0" w:noVBand="1"/>
        </w:tblPrEx>
        <w:tc>
          <w:tcPr>
            <w:tcW w:w="673" w:type="dxa"/>
            <w:shd w:val="clear" w:color="auto" w:fill="auto"/>
            <w:vAlign w:val="center"/>
          </w:tcPr>
          <w:p w14:paraId="56CD6268"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val="ru-RU" w:eastAsia="ru-RU"/>
              </w:rPr>
            </w:pPr>
          </w:p>
        </w:tc>
        <w:tc>
          <w:tcPr>
            <w:tcW w:w="4680" w:type="dxa"/>
            <w:shd w:val="clear" w:color="auto" w:fill="auto"/>
            <w:vAlign w:val="center"/>
          </w:tcPr>
          <w:p w14:paraId="204508B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843" w:type="dxa"/>
            <w:shd w:val="clear" w:color="auto" w:fill="auto"/>
            <w:vAlign w:val="center"/>
          </w:tcPr>
          <w:p w14:paraId="136C6B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417" w:type="dxa"/>
            <w:shd w:val="clear" w:color="auto" w:fill="auto"/>
            <w:vAlign w:val="center"/>
          </w:tcPr>
          <w:p w14:paraId="4177870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shd w:val="clear" w:color="auto" w:fill="auto"/>
            <w:vAlign w:val="center"/>
          </w:tcPr>
          <w:p w14:paraId="2183E1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843" w:type="dxa"/>
            <w:shd w:val="clear" w:color="auto" w:fill="auto"/>
            <w:vAlign w:val="center"/>
          </w:tcPr>
          <w:p w14:paraId="5B660A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693" w:type="dxa"/>
            <w:shd w:val="clear" w:color="auto" w:fill="auto"/>
            <w:vAlign w:val="center"/>
          </w:tcPr>
          <w:p w14:paraId="749D7E5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F60FBC4" w14:textId="77777777" w:rsidTr="00A24A9C">
        <w:tblPrEx>
          <w:tblLook w:val="04A0" w:firstRow="1" w:lastRow="0" w:firstColumn="1" w:lastColumn="0" w:noHBand="0" w:noVBand="1"/>
        </w:tblPrEx>
        <w:tc>
          <w:tcPr>
            <w:tcW w:w="673" w:type="dxa"/>
            <w:shd w:val="clear" w:color="auto" w:fill="auto"/>
            <w:vAlign w:val="center"/>
          </w:tcPr>
          <w:p w14:paraId="0F55ED73"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val="ru-RU" w:eastAsia="ru-RU"/>
              </w:rPr>
            </w:pPr>
          </w:p>
        </w:tc>
        <w:tc>
          <w:tcPr>
            <w:tcW w:w="4680" w:type="dxa"/>
            <w:shd w:val="clear" w:color="auto" w:fill="auto"/>
            <w:vAlign w:val="center"/>
          </w:tcPr>
          <w:p w14:paraId="6E8313B7" w14:textId="77777777" w:rsidR="00C401BD" w:rsidRPr="00C401BD" w:rsidRDefault="00C401BD" w:rsidP="00C401BD">
            <w:pPr>
              <w:widowControl/>
              <w:autoSpaceDE/>
              <w:autoSpaceDN/>
              <w:jc w:val="center"/>
              <w:rPr>
                <w:sz w:val="24"/>
                <w:szCs w:val="24"/>
                <w:lang w:val="ru-RU" w:eastAsia="ru-RU"/>
              </w:rPr>
            </w:pPr>
            <w:r w:rsidRPr="00C401BD">
              <w:rPr>
                <w:sz w:val="24"/>
                <w:szCs w:val="24"/>
                <w:shd w:val="clear" w:color="auto" w:fill="FFFFFF"/>
                <w:lang w:val="ru-RU" w:eastAsia="ru-RU"/>
              </w:rPr>
              <w:t>Обеспечение деятельности в области гидрометеорологии и смежных с ней областях</w:t>
            </w:r>
          </w:p>
        </w:tc>
        <w:tc>
          <w:tcPr>
            <w:tcW w:w="1843" w:type="dxa"/>
            <w:shd w:val="clear" w:color="auto" w:fill="auto"/>
            <w:vAlign w:val="center"/>
          </w:tcPr>
          <w:p w14:paraId="3598438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3.9.1</w:t>
            </w:r>
          </w:p>
        </w:tc>
        <w:tc>
          <w:tcPr>
            <w:tcW w:w="7654" w:type="dxa"/>
            <w:gridSpan w:val="4"/>
            <w:shd w:val="clear" w:color="auto" w:fill="auto"/>
            <w:vAlign w:val="center"/>
          </w:tcPr>
          <w:p w14:paraId="2D624E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59CE487" w14:textId="77777777" w:rsidTr="00A24A9C">
        <w:tblPrEx>
          <w:tblLook w:val="04A0" w:firstRow="1" w:lastRow="0" w:firstColumn="1" w:lastColumn="0" w:noHBand="0" w:noVBand="1"/>
        </w:tblPrEx>
        <w:tc>
          <w:tcPr>
            <w:tcW w:w="673" w:type="dxa"/>
            <w:shd w:val="clear" w:color="auto" w:fill="auto"/>
            <w:vAlign w:val="center"/>
          </w:tcPr>
          <w:p w14:paraId="36A7541D"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val="ru-RU" w:eastAsia="ru-RU"/>
              </w:rPr>
            </w:pPr>
          </w:p>
        </w:tc>
        <w:tc>
          <w:tcPr>
            <w:tcW w:w="4680" w:type="dxa"/>
            <w:shd w:val="clear" w:color="auto" w:fill="auto"/>
            <w:vAlign w:val="center"/>
          </w:tcPr>
          <w:p w14:paraId="4C52A211" w14:textId="77777777" w:rsidR="00C401BD" w:rsidRPr="00C401BD" w:rsidRDefault="00C401BD" w:rsidP="00C401BD">
            <w:pPr>
              <w:widowControl/>
              <w:autoSpaceDE/>
              <w:autoSpaceDN/>
              <w:jc w:val="center"/>
              <w:rPr>
                <w:sz w:val="24"/>
                <w:szCs w:val="24"/>
                <w:shd w:val="clear" w:color="auto" w:fill="FFFFFF"/>
                <w:lang w:val="ru-RU" w:eastAsia="ru-RU"/>
              </w:rPr>
            </w:pPr>
            <w:r w:rsidRPr="00C401BD">
              <w:rPr>
                <w:sz w:val="24"/>
                <w:szCs w:val="20"/>
                <w:lang w:val="ru-RU" w:eastAsia="ru-RU"/>
              </w:rPr>
              <w:t>Природно-познавательный туризм</w:t>
            </w:r>
          </w:p>
        </w:tc>
        <w:tc>
          <w:tcPr>
            <w:tcW w:w="1843" w:type="dxa"/>
            <w:shd w:val="clear" w:color="auto" w:fill="auto"/>
            <w:vAlign w:val="center"/>
          </w:tcPr>
          <w:p w14:paraId="19205599"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5.2</w:t>
            </w:r>
          </w:p>
        </w:tc>
        <w:tc>
          <w:tcPr>
            <w:tcW w:w="7654" w:type="dxa"/>
            <w:gridSpan w:val="4"/>
            <w:shd w:val="clear" w:color="auto" w:fill="auto"/>
            <w:vAlign w:val="center"/>
          </w:tcPr>
          <w:p w14:paraId="088085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4FEF353" w14:textId="77777777" w:rsidTr="00A24A9C">
        <w:tblPrEx>
          <w:tblLook w:val="04A0" w:firstRow="1" w:lastRow="0" w:firstColumn="1" w:lastColumn="0" w:noHBand="0" w:noVBand="1"/>
        </w:tblPrEx>
        <w:tc>
          <w:tcPr>
            <w:tcW w:w="673" w:type="dxa"/>
            <w:shd w:val="clear" w:color="auto" w:fill="auto"/>
            <w:vAlign w:val="center"/>
          </w:tcPr>
          <w:p w14:paraId="2EF7D614"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val="ru-RU" w:eastAsia="ru-RU"/>
              </w:rPr>
            </w:pPr>
          </w:p>
        </w:tc>
        <w:tc>
          <w:tcPr>
            <w:tcW w:w="4680" w:type="dxa"/>
            <w:shd w:val="clear" w:color="auto" w:fill="auto"/>
            <w:vAlign w:val="center"/>
          </w:tcPr>
          <w:p w14:paraId="74DC783B" w14:textId="77777777" w:rsidR="00C401BD" w:rsidRPr="00C401BD" w:rsidRDefault="00C401BD" w:rsidP="00C401BD">
            <w:pPr>
              <w:widowControl/>
              <w:autoSpaceDE/>
              <w:autoSpaceDN/>
              <w:jc w:val="center"/>
              <w:rPr>
                <w:sz w:val="24"/>
                <w:szCs w:val="24"/>
                <w:shd w:val="clear" w:color="auto" w:fill="FFFFFF"/>
                <w:lang w:val="ru-RU" w:eastAsia="ru-RU"/>
              </w:rPr>
            </w:pPr>
            <w:r w:rsidRPr="00C401BD">
              <w:rPr>
                <w:sz w:val="24"/>
                <w:szCs w:val="20"/>
                <w:lang w:val="ru-RU" w:eastAsia="ru-RU"/>
              </w:rPr>
              <w:t>Туристическое обслуживание</w:t>
            </w:r>
          </w:p>
        </w:tc>
        <w:tc>
          <w:tcPr>
            <w:tcW w:w="1843" w:type="dxa"/>
            <w:shd w:val="clear" w:color="auto" w:fill="auto"/>
            <w:vAlign w:val="center"/>
          </w:tcPr>
          <w:p w14:paraId="48FD6DC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5.2.1</w:t>
            </w:r>
          </w:p>
        </w:tc>
        <w:tc>
          <w:tcPr>
            <w:tcW w:w="7654" w:type="dxa"/>
            <w:gridSpan w:val="4"/>
            <w:shd w:val="clear" w:color="auto" w:fill="auto"/>
            <w:vAlign w:val="center"/>
          </w:tcPr>
          <w:p w14:paraId="3D68B5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BE1FA1B" w14:textId="77777777" w:rsidTr="00A24A9C">
        <w:tc>
          <w:tcPr>
            <w:tcW w:w="673" w:type="dxa"/>
            <w:tcBorders>
              <w:top w:val="single" w:sz="4" w:space="0" w:color="auto"/>
              <w:left w:val="single" w:sz="4" w:space="0" w:color="auto"/>
              <w:bottom w:val="single" w:sz="4" w:space="0" w:color="auto"/>
              <w:right w:val="single" w:sz="4" w:space="0" w:color="auto"/>
            </w:tcBorders>
            <w:vAlign w:val="center"/>
          </w:tcPr>
          <w:p w14:paraId="73C9C07E"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eastAsia="ru-RU"/>
              </w:rPr>
            </w:pPr>
          </w:p>
        </w:tc>
        <w:tc>
          <w:tcPr>
            <w:tcW w:w="4680" w:type="dxa"/>
            <w:tcBorders>
              <w:top w:val="single" w:sz="4" w:space="0" w:color="auto"/>
              <w:left w:val="single" w:sz="4" w:space="0" w:color="auto"/>
              <w:bottom w:val="single" w:sz="4" w:space="0" w:color="auto"/>
              <w:right w:val="single" w:sz="4" w:space="0" w:color="auto"/>
            </w:tcBorders>
            <w:vAlign w:val="center"/>
          </w:tcPr>
          <w:p w14:paraId="1DEAA008" w14:textId="77777777" w:rsidR="00C401BD" w:rsidRPr="00C401BD" w:rsidRDefault="00C401BD" w:rsidP="00C401BD">
            <w:pPr>
              <w:widowControl/>
              <w:autoSpaceDE/>
              <w:autoSpaceDN/>
              <w:jc w:val="center"/>
              <w:rPr>
                <w:sz w:val="24"/>
                <w:szCs w:val="20"/>
                <w:lang w:eastAsia="ru-RU"/>
              </w:rPr>
            </w:pPr>
            <w:proofErr w:type="spellStart"/>
            <w:r w:rsidRPr="00C401BD">
              <w:rPr>
                <w:sz w:val="24"/>
                <w:szCs w:val="20"/>
                <w:lang w:eastAsia="ru-RU"/>
              </w:rPr>
              <w:t>Связь</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4D0A08E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6.8</w:t>
            </w:r>
          </w:p>
        </w:tc>
        <w:tc>
          <w:tcPr>
            <w:tcW w:w="7654" w:type="dxa"/>
            <w:gridSpan w:val="4"/>
            <w:tcBorders>
              <w:top w:val="single" w:sz="4" w:space="0" w:color="auto"/>
              <w:left w:val="single" w:sz="4" w:space="0" w:color="auto"/>
              <w:bottom w:val="single" w:sz="4" w:space="0" w:color="auto"/>
              <w:right w:val="single" w:sz="4" w:space="0" w:color="auto"/>
            </w:tcBorders>
            <w:vAlign w:val="center"/>
          </w:tcPr>
          <w:p w14:paraId="15056A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D1652B9" w14:textId="77777777" w:rsidTr="00A24A9C">
        <w:tblPrEx>
          <w:tblLook w:val="04A0" w:firstRow="1" w:lastRow="0" w:firstColumn="1" w:lastColumn="0" w:noHBand="0" w:noVBand="1"/>
        </w:tblPrEx>
        <w:tc>
          <w:tcPr>
            <w:tcW w:w="673" w:type="dxa"/>
            <w:shd w:val="clear" w:color="auto" w:fill="auto"/>
            <w:vAlign w:val="center"/>
          </w:tcPr>
          <w:p w14:paraId="77449268"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val="ru-RU" w:eastAsia="ru-RU"/>
              </w:rPr>
            </w:pPr>
          </w:p>
        </w:tc>
        <w:tc>
          <w:tcPr>
            <w:tcW w:w="4680" w:type="dxa"/>
            <w:shd w:val="clear" w:color="auto" w:fill="auto"/>
            <w:vAlign w:val="center"/>
          </w:tcPr>
          <w:p w14:paraId="1CB18D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843" w:type="dxa"/>
            <w:shd w:val="clear" w:color="auto" w:fill="auto"/>
            <w:vAlign w:val="center"/>
          </w:tcPr>
          <w:p w14:paraId="6284B8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654" w:type="dxa"/>
            <w:gridSpan w:val="4"/>
            <w:shd w:val="clear" w:color="auto" w:fill="auto"/>
            <w:vAlign w:val="center"/>
          </w:tcPr>
          <w:p w14:paraId="18ABAC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7BB0455F" w14:textId="77777777" w:rsidTr="00A24A9C">
        <w:tblPrEx>
          <w:tblLook w:val="04A0" w:firstRow="1" w:lastRow="0" w:firstColumn="1" w:lastColumn="0" w:noHBand="0" w:noVBand="1"/>
        </w:tblPrEx>
        <w:tc>
          <w:tcPr>
            <w:tcW w:w="673" w:type="dxa"/>
            <w:shd w:val="clear" w:color="auto" w:fill="auto"/>
            <w:vAlign w:val="center"/>
          </w:tcPr>
          <w:p w14:paraId="2C704D63"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val="ru-RU" w:eastAsia="ru-RU"/>
              </w:rPr>
            </w:pPr>
          </w:p>
        </w:tc>
        <w:tc>
          <w:tcPr>
            <w:tcW w:w="4680" w:type="dxa"/>
            <w:shd w:val="clear" w:color="auto" w:fill="auto"/>
            <w:vAlign w:val="center"/>
          </w:tcPr>
          <w:p w14:paraId="6B55A2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Водные объекты</w:t>
            </w:r>
          </w:p>
        </w:tc>
        <w:tc>
          <w:tcPr>
            <w:tcW w:w="1843" w:type="dxa"/>
            <w:shd w:val="clear" w:color="auto" w:fill="auto"/>
            <w:vAlign w:val="center"/>
          </w:tcPr>
          <w:p w14:paraId="4F37042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11.0</w:t>
            </w:r>
          </w:p>
        </w:tc>
        <w:tc>
          <w:tcPr>
            <w:tcW w:w="7654" w:type="dxa"/>
            <w:gridSpan w:val="4"/>
            <w:shd w:val="clear" w:color="auto" w:fill="auto"/>
            <w:vAlign w:val="center"/>
          </w:tcPr>
          <w:p w14:paraId="0CA6F27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9994460" w14:textId="77777777" w:rsidTr="00A24A9C">
        <w:tblPrEx>
          <w:tblLook w:val="04A0" w:firstRow="1" w:lastRow="0" w:firstColumn="1" w:lastColumn="0" w:noHBand="0" w:noVBand="1"/>
        </w:tblPrEx>
        <w:tc>
          <w:tcPr>
            <w:tcW w:w="673" w:type="dxa"/>
            <w:shd w:val="clear" w:color="auto" w:fill="auto"/>
            <w:vAlign w:val="center"/>
          </w:tcPr>
          <w:p w14:paraId="346249AB"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val="ru-RU" w:eastAsia="ru-RU"/>
              </w:rPr>
            </w:pPr>
          </w:p>
        </w:tc>
        <w:tc>
          <w:tcPr>
            <w:tcW w:w="4680" w:type="dxa"/>
            <w:shd w:val="clear" w:color="auto" w:fill="auto"/>
            <w:vAlign w:val="center"/>
          </w:tcPr>
          <w:p w14:paraId="39B0FE36"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Земельные участки (территории) общего пользования</w:t>
            </w:r>
          </w:p>
        </w:tc>
        <w:tc>
          <w:tcPr>
            <w:tcW w:w="1843" w:type="dxa"/>
            <w:shd w:val="clear" w:color="auto" w:fill="auto"/>
            <w:vAlign w:val="center"/>
          </w:tcPr>
          <w:p w14:paraId="5615365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12.0</w:t>
            </w:r>
          </w:p>
        </w:tc>
        <w:tc>
          <w:tcPr>
            <w:tcW w:w="7654" w:type="dxa"/>
            <w:gridSpan w:val="4"/>
            <w:shd w:val="clear" w:color="auto" w:fill="auto"/>
            <w:vAlign w:val="center"/>
          </w:tcPr>
          <w:p w14:paraId="06D2371F"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распространяется</w:t>
            </w:r>
          </w:p>
        </w:tc>
      </w:tr>
      <w:tr w:rsidR="00C401BD" w:rsidRPr="00C401BD" w14:paraId="075FB329" w14:textId="77777777" w:rsidTr="00A24A9C">
        <w:tblPrEx>
          <w:tblLook w:val="04A0" w:firstRow="1" w:lastRow="0" w:firstColumn="1" w:lastColumn="0" w:noHBand="0" w:noVBand="1"/>
        </w:tblPrEx>
        <w:tc>
          <w:tcPr>
            <w:tcW w:w="673" w:type="dxa"/>
            <w:shd w:val="clear" w:color="auto" w:fill="auto"/>
            <w:vAlign w:val="center"/>
          </w:tcPr>
          <w:p w14:paraId="17E105D9"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val="ru-RU" w:eastAsia="ru-RU"/>
              </w:rPr>
            </w:pPr>
          </w:p>
        </w:tc>
        <w:tc>
          <w:tcPr>
            <w:tcW w:w="4680" w:type="dxa"/>
            <w:shd w:val="clear" w:color="auto" w:fill="auto"/>
            <w:vAlign w:val="center"/>
          </w:tcPr>
          <w:p w14:paraId="2EAA09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843" w:type="dxa"/>
            <w:shd w:val="clear" w:color="auto" w:fill="auto"/>
            <w:vAlign w:val="center"/>
          </w:tcPr>
          <w:p w14:paraId="4C424C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654" w:type="dxa"/>
            <w:gridSpan w:val="4"/>
            <w:shd w:val="clear" w:color="auto" w:fill="auto"/>
          </w:tcPr>
          <w:p w14:paraId="2686405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4632DFC" w14:textId="77777777" w:rsidTr="00A24A9C">
        <w:tblPrEx>
          <w:tblLook w:val="04A0" w:firstRow="1" w:lastRow="0" w:firstColumn="1" w:lastColumn="0" w:noHBand="0" w:noVBand="1"/>
        </w:tblPrEx>
        <w:tc>
          <w:tcPr>
            <w:tcW w:w="673" w:type="dxa"/>
            <w:shd w:val="clear" w:color="auto" w:fill="auto"/>
            <w:vAlign w:val="center"/>
          </w:tcPr>
          <w:p w14:paraId="7D68E609"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val="ru-RU" w:eastAsia="ru-RU"/>
              </w:rPr>
            </w:pPr>
          </w:p>
        </w:tc>
        <w:tc>
          <w:tcPr>
            <w:tcW w:w="4680" w:type="dxa"/>
            <w:shd w:val="clear" w:color="auto" w:fill="auto"/>
            <w:vAlign w:val="center"/>
          </w:tcPr>
          <w:p w14:paraId="3C4DE5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843" w:type="dxa"/>
            <w:shd w:val="clear" w:color="auto" w:fill="auto"/>
            <w:vAlign w:val="center"/>
          </w:tcPr>
          <w:p w14:paraId="1370E1D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654" w:type="dxa"/>
            <w:gridSpan w:val="4"/>
            <w:shd w:val="clear" w:color="auto" w:fill="auto"/>
          </w:tcPr>
          <w:p w14:paraId="6C9392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2AFB8DE" w14:textId="77777777" w:rsidTr="00A24A9C">
        <w:tblPrEx>
          <w:tblLook w:val="04A0" w:firstRow="1" w:lastRow="0" w:firstColumn="1" w:lastColumn="0" w:noHBand="0" w:noVBand="1"/>
        </w:tblPrEx>
        <w:tc>
          <w:tcPr>
            <w:tcW w:w="673" w:type="dxa"/>
            <w:shd w:val="clear" w:color="auto" w:fill="auto"/>
            <w:vAlign w:val="center"/>
          </w:tcPr>
          <w:p w14:paraId="1BE816E8"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eastAsia="ru-RU"/>
              </w:rPr>
            </w:pPr>
          </w:p>
        </w:tc>
        <w:tc>
          <w:tcPr>
            <w:tcW w:w="4680" w:type="dxa"/>
            <w:shd w:val="clear" w:color="auto" w:fill="auto"/>
            <w:vAlign w:val="center"/>
          </w:tcPr>
          <w:p w14:paraId="31C38D96"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Земельные участки общего назначения</w:t>
            </w:r>
          </w:p>
        </w:tc>
        <w:tc>
          <w:tcPr>
            <w:tcW w:w="1843" w:type="dxa"/>
            <w:shd w:val="clear" w:color="auto" w:fill="auto"/>
            <w:vAlign w:val="center"/>
          </w:tcPr>
          <w:p w14:paraId="361B7C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13.0</w:t>
            </w:r>
          </w:p>
        </w:tc>
        <w:tc>
          <w:tcPr>
            <w:tcW w:w="7654" w:type="dxa"/>
            <w:gridSpan w:val="4"/>
            <w:shd w:val="clear" w:color="auto" w:fill="auto"/>
            <w:vAlign w:val="center"/>
          </w:tcPr>
          <w:p w14:paraId="5771C56D"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распространяется</w:t>
            </w:r>
          </w:p>
        </w:tc>
      </w:tr>
      <w:tr w:rsidR="00C401BD" w:rsidRPr="00C401BD" w14:paraId="47DCBE55" w14:textId="77777777" w:rsidTr="00A24A9C">
        <w:tblPrEx>
          <w:tblLook w:val="04A0" w:firstRow="1" w:lastRow="0" w:firstColumn="1" w:lastColumn="0" w:noHBand="0" w:noVBand="1"/>
        </w:tblPrEx>
        <w:tc>
          <w:tcPr>
            <w:tcW w:w="673" w:type="dxa"/>
            <w:shd w:val="clear" w:color="auto" w:fill="auto"/>
            <w:vAlign w:val="center"/>
          </w:tcPr>
          <w:p w14:paraId="6A54076B"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val="ru-RU" w:eastAsia="ru-RU"/>
              </w:rPr>
            </w:pPr>
          </w:p>
        </w:tc>
        <w:tc>
          <w:tcPr>
            <w:tcW w:w="4680" w:type="dxa"/>
            <w:shd w:val="clear" w:color="auto" w:fill="auto"/>
            <w:vAlign w:val="center"/>
          </w:tcPr>
          <w:p w14:paraId="34AD8D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огородничества</w:t>
            </w:r>
          </w:p>
        </w:tc>
        <w:tc>
          <w:tcPr>
            <w:tcW w:w="1843" w:type="dxa"/>
            <w:shd w:val="clear" w:color="auto" w:fill="auto"/>
            <w:vAlign w:val="center"/>
          </w:tcPr>
          <w:p w14:paraId="0127D9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13.1</w:t>
            </w:r>
          </w:p>
        </w:tc>
        <w:tc>
          <w:tcPr>
            <w:tcW w:w="1417" w:type="dxa"/>
            <w:shd w:val="clear" w:color="auto" w:fill="auto"/>
            <w:vAlign w:val="center"/>
          </w:tcPr>
          <w:p w14:paraId="70C881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01" w:type="dxa"/>
            <w:shd w:val="clear" w:color="auto" w:fill="auto"/>
            <w:vAlign w:val="center"/>
          </w:tcPr>
          <w:p w14:paraId="572AF7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1200</w:t>
            </w:r>
          </w:p>
        </w:tc>
        <w:tc>
          <w:tcPr>
            <w:tcW w:w="1843" w:type="dxa"/>
            <w:shd w:val="clear" w:color="auto" w:fill="auto"/>
            <w:vAlign w:val="center"/>
          </w:tcPr>
          <w:p w14:paraId="26580F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0%</w:t>
            </w:r>
          </w:p>
        </w:tc>
        <w:tc>
          <w:tcPr>
            <w:tcW w:w="2693" w:type="dxa"/>
            <w:shd w:val="clear" w:color="auto" w:fill="auto"/>
            <w:vAlign w:val="center"/>
          </w:tcPr>
          <w:p w14:paraId="1B4BD9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ED7DDE0" w14:textId="77777777" w:rsidTr="00A24A9C">
        <w:tblPrEx>
          <w:tblLook w:val="04A0" w:firstRow="1" w:lastRow="0" w:firstColumn="1" w:lastColumn="0" w:noHBand="0" w:noVBand="1"/>
        </w:tblPrEx>
        <w:tc>
          <w:tcPr>
            <w:tcW w:w="673" w:type="dxa"/>
            <w:shd w:val="clear" w:color="auto" w:fill="auto"/>
            <w:vAlign w:val="center"/>
          </w:tcPr>
          <w:p w14:paraId="7A7EAEC6" w14:textId="77777777" w:rsidR="00C401BD" w:rsidRPr="00C401BD" w:rsidRDefault="00C401BD" w:rsidP="00C401BD">
            <w:pPr>
              <w:widowControl/>
              <w:numPr>
                <w:ilvl w:val="0"/>
                <w:numId w:val="246"/>
              </w:numPr>
              <w:overflowPunct w:val="0"/>
              <w:autoSpaceDE/>
              <w:autoSpaceDN/>
              <w:adjustRightInd w:val="0"/>
              <w:ind w:left="170"/>
              <w:contextualSpacing/>
              <w:jc w:val="center"/>
              <w:textAlignment w:val="baseline"/>
              <w:rPr>
                <w:sz w:val="24"/>
                <w:szCs w:val="20"/>
                <w:lang w:val="ru-RU" w:eastAsia="ru-RU"/>
              </w:rPr>
            </w:pPr>
          </w:p>
        </w:tc>
        <w:tc>
          <w:tcPr>
            <w:tcW w:w="4680" w:type="dxa"/>
            <w:shd w:val="clear" w:color="auto" w:fill="auto"/>
            <w:vAlign w:val="center"/>
          </w:tcPr>
          <w:p w14:paraId="6903D1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садоводства</w:t>
            </w:r>
          </w:p>
        </w:tc>
        <w:tc>
          <w:tcPr>
            <w:tcW w:w="1843" w:type="dxa"/>
            <w:shd w:val="clear" w:color="auto" w:fill="auto"/>
            <w:vAlign w:val="center"/>
          </w:tcPr>
          <w:p w14:paraId="528321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13.2</w:t>
            </w:r>
          </w:p>
        </w:tc>
        <w:tc>
          <w:tcPr>
            <w:tcW w:w="1417" w:type="dxa"/>
            <w:shd w:val="clear" w:color="auto" w:fill="auto"/>
            <w:vAlign w:val="center"/>
          </w:tcPr>
          <w:p w14:paraId="0B986B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600</w:t>
            </w:r>
          </w:p>
        </w:tc>
        <w:tc>
          <w:tcPr>
            <w:tcW w:w="1701" w:type="dxa"/>
            <w:shd w:val="clear" w:color="auto" w:fill="auto"/>
            <w:vAlign w:val="center"/>
          </w:tcPr>
          <w:p w14:paraId="717172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43" w:type="dxa"/>
            <w:shd w:val="clear" w:color="auto" w:fill="auto"/>
            <w:vAlign w:val="center"/>
          </w:tcPr>
          <w:p w14:paraId="284B78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693" w:type="dxa"/>
            <w:shd w:val="clear" w:color="auto" w:fill="auto"/>
            <w:vAlign w:val="center"/>
          </w:tcPr>
          <w:p w14:paraId="724792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7A67A9B9" w14:textId="77777777" w:rsidR="00C401BD" w:rsidRPr="00C401BD" w:rsidRDefault="00C401BD" w:rsidP="00C401BD">
      <w:pPr>
        <w:widowControl/>
        <w:autoSpaceDE/>
        <w:autoSpaceDN/>
        <w:jc w:val="center"/>
        <w:rPr>
          <w:sz w:val="24"/>
          <w:szCs w:val="24"/>
          <w:lang w:val="ru-RU" w:eastAsia="ru-RU"/>
        </w:rPr>
      </w:pPr>
    </w:p>
    <w:p w14:paraId="75E705C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3AD4BE84"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0E9D9C1B"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2. Обеспечение внутреннего правопорядка – 8.3.</w:t>
      </w:r>
    </w:p>
    <w:p w14:paraId="4F7A7C98" w14:textId="77777777" w:rsidR="00C401BD" w:rsidRPr="00C401BD" w:rsidRDefault="00C401BD" w:rsidP="00C401BD">
      <w:pPr>
        <w:widowControl/>
        <w:autoSpaceDE/>
        <w:autoSpaceDN/>
        <w:jc w:val="both"/>
        <w:rPr>
          <w:sz w:val="24"/>
          <w:szCs w:val="24"/>
          <w:lang w:eastAsia="ru-RU"/>
        </w:rPr>
      </w:pPr>
    </w:p>
    <w:p w14:paraId="290AA3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18283AF0" w14:textId="77777777" w:rsidR="00C401BD" w:rsidRPr="00C401BD" w:rsidRDefault="00C401BD" w:rsidP="00C401BD">
      <w:pPr>
        <w:widowControl/>
        <w:autoSpaceDE/>
        <w:autoSpaceDN/>
        <w:jc w:val="center"/>
        <w:rPr>
          <w:sz w:val="24"/>
          <w:szCs w:val="24"/>
          <w:lang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962"/>
        <w:gridCol w:w="1842"/>
        <w:gridCol w:w="1560"/>
        <w:gridCol w:w="1559"/>
        <w:gridCol w:w="1843"/>
        <w:gridCol w:w="2126"/>
      </w:tblGrid>
      <w:tr w:rsidR="00C401BD" w:rsidRPr="00E77B4D" w14:paraId="5BD09124" w14:textId="77777777" w:rsidTr="00A24A9C">
        <w:trPr>
          <w:tblHeader/>
        </w:trPr>
        <w:tc>
          <w:tcPr>
            <w:tcW w:w="675" w:type="dxa"/>
            <w:vMerge w:val="restart"/>
            <w:tcBorders>
              <w:top w:val="single" w:sz="4" w:space="0" w:color="auto"/>
              <w:left w:val="single" w:sz="4" w:space="0" w:color="auto"/>
              <w:right w:val="single" w:sz="4" w:space="0" w:color="auto"/>
            </w:tcBorders>
            <w:vAlign w:val="center"/>
          </w:tcPr>
          <w:p w14:paraId="5A69BA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962" w:type="dxa"/>
            <w:vMerge w:val="restart"/>
            <w:tcBorders>
              <w:top w:val="single" w:sz="4" w:space="0" w:color="auto"/>
              <w:left w:val="single" w:sz="4" w:space="0" w:color="auto"/>
              <w:right w:val="single" w:sz="4" w:space="0" w:color="auto"/>
            </w:tcBorders>
            <w:vAlign w:val="center"/>
          </w:tcPr>
          <w:p w14:paraId="25329A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842" w:type="dxa"/>
            <w:vMerge w:val="restart"/>
            <w:tcBorders>
              <w:top w:val="single" w:sz="4" w:space="0" w:color="auto"/>
              <w:left w:val="single" w:sz="4" w:space="0" w:color="auto"/>
              <w:right w:val="single" w:sz="4" w:space="0" w:color="auto"/>
            </w:tcBorders>
            <w:vAlign w:val="center"/>
          </w:tcPr>
          <w:p w14:paraId="215F42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5E9936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3" w:type="dxa"/>
            <w:vMerge w:val="restart"/>
            <w:tcBorders>
              <w:top w:val="single" w:sz="4" w:space="0" w:color="auto"/>
              <w:left w:val="single" w:sz="4" w:space="0" w:color="auto"/>
              <w:right w:val="single" w:sz="4" w:space="0" w:color="auto"/>
            </w:tcBorders>
            <w:vAlign w:val="center"/>
          </w:tcPr>
          <w:p w14:paraId="36BB8A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126" w:type="dxa"/>
            <w:vMerge w:val="restart"/>
            <w:tcBorders>
              <w:top w:val="single" w:sz="4" w:space="0" w:color="auto"/>
              <w:left w:val="single" w:sz="4" w:space="0" w:color="auto"/>
              <w:right w:val="single" w:sz="4" w:space="0" w:color="auto"/>
            </w:tcBorders>
            <w:vAlign w:val="center"/>
          </w:tcPr>
          <w:p w14:paraId="53C230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3D67C16F" w14:textId="77777777" w:rsidTr="00A24A9C">
        <w:trPr>
          <w:tblHeader/>
        </w:trPr>
        <w:tc>
          <w:tcPr>
            <w:tcW w:w="675" w:type="dxa"/>
            <w:vMerge/>
            <w:tcBorders>
              <w:left w:val="single" w:sz="4" w:space="0" w:color="auto"/>
              <w:bottom w:val="single" w:sz="4" w:space="0" w:color="auto"/>
              <w:right w:val="single" w:sz="4" w:space="0" w:color="auto"/>
            </w:tcBorders>
            <w:vAlign w:val="center"/>
          </w:tcPr>
          <w:p w14:paraId="6B5CE732" w14:textId="77777777" w:rsidR="00C401BD" w:rsidRPr="00C401BD" w:rsidRDefault="00C401BD" w:rsidP="00C401BD">
            <w:pPr>
              <w:widowControl/>
              <w:autoSpaceDE/>
              <w:autoSpaceDN/>
              <w:jc w:val="center"/>
              <w:rPr>
                <w:sz w:val="24"/>
                <w:szCs w:val="20"/>
                <w:lang w:val="ru-RU" w:eastAsia="ru-RU"/>
              </w:rPr>
            </w:pPr>
          </w:p>
        </w:tc>
        <w:tc>
          <w:tcPr>
            <w:tcW w:w="4962" w:type="dxa"/>
            <w:vMerge/>
            <w:tcBorders>
              <w:left w:val="single" w:sz="4" w:space="0" w:color="auto"/>
              <w:bottom w:val="single" w:sz="4" w:space="0" w:color="auto"/>
              <w:right w:val="single" w:sz="4" w:space="0" w:color="auto"/>
            </w:tcBorders>
            <w:vAlign w:val="center"/>
          </w:tcPr>
          <w:p w14:paraId="661E5030" w14:textId="77777777" w:rsidR="00C401BD" w:rsidRPr="00C401BD" w:rsidRDefault="00C401BD" w:rsidP="00C401BD">
            <w:pPr>
              <w:widowControl/>
              <w:autoSpaceDE/>
              <w:autoSpaceDN/>
              <w:jc w:val="center"/>
              <w:rPr>
                <w:sz w:val="24"/>
                <w:szCs w:val="20"/>
                <w:lang w:val="ru-RU" w:eastAsia="ru-RU"/>
              </w:rPr>
            </w:pPr>
          </w:p>
        </w:tc>
        <w:tc>
          <w:tcPr>
            <w:tcW w:w="1842" w:type="dxa"/>
            <w:vMerge/>
            <w:tcBorders>
              <w:left w:val="single" w:sz="4" w:space="0" w:color="auto"/>
              <w:bottom w:val="single" w:sz="4" w:space="0" w:color="auto"/>
              <w:right w:val="single" w:sz="4" w:space="0" w:color="auto"/>
            </w:tcBorders>
            <w:vAlign w:val="center"/>
          </w:tcPr>
          <w:p w14:paraId="33F7385A" w14:textId="77777777" w:rsidR="00C401BD" w:rsidRPr="00C401BD" w:rsidRDefault="00C401BD" w:rsidP="00C401BD">
            <w:pPr>
              <w:widowControl/>
              <w:autoSpaceDE/>
              <w:autoSpaceDN/>
              <w:jc w:val="center"/>
              <w:rPr>
                <w:sz w:val="24"/>
                <w:szCs w:val="20"/>
                <w:lang w:val="ru-RU"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14:paraId="2E39924A"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559" w:type="dxa"/>
            <w:tcBorders>
              <w:left w:val="single" w:sz="4" w:space="0" w:color="auto"/>
              <w:bottom w:val="single" w:sz="4" w:space="0" w:color="auto"/>
              <w:right w:val="single" w:sz="4" w:space="0" w:color="auto"/>
            </w:tcBorders>
            <w:vAlign w:val="center"/>
          </w:tcPr>
          <w:p w14:paraId="71ADE03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3" w:type="dxa"/>
            <w:vMerge/>
            <w:tcBorders>
              <w:left w:val="single" w:sz="4" w:space="0" w:color="auto"/>
              <w:bottom w:val="single" w:sz="4" w:space="0" w:color="auto"/>
              <w:right w:val="single" w:sz="4" w:space="0" w:color="auto"/>
            </w:tcBorders>
            <w:vAlign w:val="center"/>
          </w:tcPr>
          <w:p w14:paraId="367ECAA9" w14:textId="77777777" w:rsidR="00C401BD" w:rsidRPr="00C401BD" w:rsidRDefault="00C401BD" w:rsidP="00C401BD">
            <w:pPr>
              <w:widowControl/>
              <w:autoSpaceDE/>
              <w:autoSpaceDN/>
              <w:jc w:val="center"/>
              <w:rPr>
                <w:sz w:val="24"/>
                <w:szCs w:val="20"/>
                <w:lang w:val="ru-RU" w:eastAsia="ru-RU"/>
              </w:rPr>
            </w:pPr>
          </w:p>
        </w:tc>
        <w:tc>
          <w:tcPr>
            <w:tcW w:w="2126" w:type="dxa"/>
            <w:vMerge/>
            <w:tcBorders>
              <w:left w:val="single" w:sz="4" w:space="0" w:color="auto"/>
              <w:bottom w:val="single" w:sz="4" w:space="0" w:color="auto"/>
              <w:right w:val="single" w:sz="4" w:space="0" w:color="auto"/>
            </w:tcBorders>
            <w:vAlign w:val="center"/>
          </w:tcPr>
          <w:p w14:paraId="39318FD5" w14:textId="77777777" w:rsidR="00C401BD" w:rsidRPr="00C401BD" w:rsidRDefault="00C401BD" w:rsidP="00C401BD">
            <w:pPr>
              <w:widowControl/>
              <w:autoSpaceDE/>
              <w:autoSpaceDN/>
              <w:jc w:val="center"/>
              <w:rPr>
                <w:sz w:val="24"/>
                <w:szCs w:val="20"/>
                <w:lang w:val="ru-RU" w:eastAsia="ru-RU"/>
              </w:rPr>
            </w:pPr>
          </w:p>
        </w:tc>
      </w:tr>
      <w:tr w:rsidR="00C401BD" w:rsidRPr="00C401BD" w14:paraId="17CF48C7" w14:textId="77777777" w:rsidTr="00C401BD">
        <w:tc>
          <w:tcPr>
            <w:tcW w:w="675" w:type="dxa"/>
            <w:tcBorders>
              <w:top w:val="single" w:sz="4" w:space="0" w:color="auto"/>
              <w:left w:val="single" w:sz="4" w:space="0" w:color="auto"/>
              <w:bottom w:val="single" w:sz="4" w:space="0" w:color="auto"/>
              <w:right w:val="single" w:sz="4" w:space="0" w:color="auto"/>
            </w:tcBorders>
            <w:vAlign w:val="center"/>
          </w:tcPr>
          <w:p w14:paraId="50749E1C" w14:textId="77777777" w:rsidR="00C401BD" w:rsidRPr="00C401BD" w:rsidRDefault="00C401BD" w:rsidP="00C401BD">
            <w:pPr>
              <w:widowControl/>
              <w:numPr>
                <w:ilvl w:val="0"/>
                <w:numId w:val="247"/>
              </w:numPr>
              <w:overflowPunct w:val="0"/>
              <w:autoSpaceDE/>
              <w:autoSpaceDN/>
              <w:adjustRightInd w:val="0"/>
              <w:ind w:left="170"/>
              <w:contextualSpacing/>
              <w:jc w:val="center"/>
              <w:textAlignment w:val="baseline"/>
              <w:rPr>
                <w:sz w:val="24"/>
                <w:szCs w:val="20"/>
                <w:lang w:val="ru-RU"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14:paraId="24E269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xml:space="preserve">Для ведения личного подсобного хозяйства (приусадебный земельный участок) </w:t>
            </w:r>
          </w:p>
        </w:tc>
        <w:tc>
          <w:tcPr>
            <w:tcW w:w="1842" w:type="dxa"/>
            <w:tcBorders>
              <w:top w:val="single" w:sz="4" w:space="0" w:color="auto"/>
              <w:left w:val="single" w:sz="4" w:space="0" w:color="auto"/>
              <w:bottom w:val="single" w:sz="4" w:space="0" w:color="auto"/>
              <w:right w:val="single" w:sz="4" w:space="0" w:color="auto"/>
            </w:tcBorders>
            <w:vAlign w:val="center"/>
          </w:tcPr>
          <w:p w14:paraId="1CF21D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2.2</w:t>
            </w:r>
          </w:p>
        </w:tc>
        <w:tc>
          <w:tcPr>
            <w:tcW w:w="1560" w:type="dxa"/>
            <w:tcBorders>
              <w:top w:val="single" w:sz="4" w:space="0" w:color="auto"/>
              <w:left w:val="single" w:sz="4" w:space="0" w:color="auto"/>
              <w:bottom w:val="single" w:sz="4" w:space="0" w:color="auto"/>
              <w:right w:val="single" w:sz="4" w:space="0" w:color="auto"/>
            </w:tcBorders>
            <w:vAlign w:val="center"/>
          </w:tcPr>
          <w:p w14:paraId="0F67B6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18DCC6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8B1D8B6"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40</w:t>
            </w:r>
            <w:r w:rsidRPr="00C401BD">
              <w:rPr>
                <w:sz w:val="24"/>
                <w:szCs w:val="20"/>
                <w:lang w:val="ru-RU" w:eastAsia="ru-RU"/>
              </w:rPr>
              <w:t>%</w:t>
            </w:r>
          </w:p>
        </w:tc>
        <w:tc>
          <w:tcPr>
            <w:tcW w:w="2126" w:type="dxa"/>
            <w:tcBorders>
              <w:top w:val="single" w:sz="4" w:space="0" w:color="auto"/>
              <w:left w:val="single" w:sz="4" w:space="0" w:color="auto"/>
              <w:bottom w:val="single" w:sz="4" w:space="0" w:color="auto"/>
              <w:right w:val="single" w:sz="4" w:space="0" w:color="auto"/>
            </w:tcBorders>
            <w:vAlign w:val="center"/>
          </w:tcPr>
          <w:p w14:paraId="09D3A7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B862231" w14:textId="77777777" w:rsidTr="00A24A9C">
        <w:trPr>
          <w:trHeight w:val="319"/>
        </w:trPr>
        <w:tc>
          <w:tcPr>
            <w:tcW w:w="675" w:type="dxa"/>
            <w:tcBorders>
              <w:top w:val="single" w:sz="4" w:space="0" w:color="auto"/>
              <w:left w:val="single" w:sz="4" w:space="0" w:color="auto"/>
              <w:bottom w:val="single" w:sz="4" w:space="0" w:color="auto"/>
              <w:right w:val="single" w:sz="4" w:space="0" w:color="auto"/>
            </w:tcBorders>
            <w:vAlign w:val="center"/>
          </w:tcPr>
          <w:p w14:paraId="0627C680" w14:textId="77777777" w:rsidR="00C401BD" w:rsidRPr="00C401BD" w:rsidRDefault="00C401BD" w:rsidP="00C401BD">
            <w:pPr>
              <w:widowControl/>
              <w:numPr>
                <w:ilvl w:val="0"/>
                <w:numId w:val="247"/>
              </w:numPr>
              <w:overflowPunct w:val="0"/>
              <w:autoSpaceDE/>
              <w:autoSpaceDN/>
              <w:adjustRightInd w:val="0"/>
              <w:ind w:left="170"/>
              <w:contextualSpacing/>
              <w:jc w:val="center"/>
              <w:textAlignment w:val="baseline"/>
              <w:rPr>
                <w:sz w:val="24"/>
                <w:szCs w:val="20"/>
                <w:lang w:val="ru-RU"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14:paraId="3EF6C590"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Площадки для занятий спортом</w:t>
            </w:r>
          </w:p>
        </w:tc>
        <w:tc>
          <w:tcPr>
            <w:tcW w:w="1842" w:type="dxa"/>
            <w:tcBorders>
              <w:top w:val="single" w:sz="4" w:space="0" w:color="auto"/>
              <w:left w:val="single" w:sz="4" w:space="0" w:color="auto"/>
              <w:bottom w:val="single" w:sz="4" w:space="0" w:color="auto"/>
              <w:right w:val="single" w:sz="4" w:space="0" w:color="auto"/>
            </w:tcBorders>
            <w:vAlign w:val="center"/>
          </w:tcPr>
          <w:p w14:paraId="1C05ED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5.1.3</w:t>
            </w:r>
          </w:p>
        </w:tc>
        <w:tc>
          <w:tcPr>
            <w:tcW w:w="1560" w:type="dxa"/>
            <w:tcBorders>
              <w:top w:val="single" w:sz="4" w:space="0" w:color="auto"/>
              <w:left w:val="single" w:sz="4" w:space="0" w:color="auto"/>
              <w:bottom w:val="single" w:sz="4" w:space="0" w:color="auto"/>
              <w:right w:val="single" w:sz="4" w:space="0" w:color="auto"/>
            </w:tcBorders>
            <w:vAlign w:val="center"/>
          </w:tcPr>
          <w:p w14:paraId="2A73EB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3C190F4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286CBF8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126" w:type="dxa"/>
            <w:tcBorders>
              <w:top w:val="single" w:sz="4" w:space="0" w:color="auto"/>
              <w:left w:val="single" w:sz="4" w:space="0" w:color="auto"/>
              <w:bottom w:val="single" w:sz="4" w:space="0" w:color="auto"/>
              <w:right w:val="single" w:sz="4" w:space="0" w:color="auto"/>
            </w:tcBorders>
            <w:vAlign w:val="center"/>
          </w:tcPr>
          <w:p w14:paraId="6EFBC37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AD2354F"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73DA7EC0" w14:textId="77777777" w:rsidR="00C401BD" w:rsidRPr="00C401BD" w:rsidRDefault="00C401BD" w:rsidP="00C401BD">
            <w:pPr>
              <w:widowControl/>
              <w:numPr>
                <w:ilvl w:val="0"/>
                <w:numId w:val="247"/>
              </w:numPr>
              <w:overflowPunct w:val="0"/>
              <w:autoSpaceDE/>
              <w:autoSpaceDN/>
              <w:adjustRightInd w:val="0"/>
              <w:ind w:left="170"/>
              <w:contextualSpacing/>
              <w:jc w:val="center"/>
              <w:textAlignment w:val="baseline"/>
              <w:rPr>
                <w:sz w:val="24"/>
                <w:szCs w:val="20"/>
                <w:lang w:val="ru-RU"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14:paraId="203D7A7F"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Оборудованные площадки для занятий спортом</w:t>
            </w:r>
          </w:p>
        </w:tc>
        <w:tc>
          <w:tcPr>
            <w:tcW w:w="1842" w:type="dxa"/>
            <w:tcBorders>
              <w:top w:val="single" w:sz="4" w:space="0" w:color="auto"/>
              <w:left w:val="single" w:sz="4" w:space="0" w:color="auto"/>
              <w:bottom w:val="single" w:sz="4" w:space="0" w:color="auto"/>
              <w:right w:val="single" w:sz="4" w:space="0" w:color="auto"/>
            </w:tcBorders>
            <w:vAlign w:val="center"/>
          </w:tcPr>
          <w:p w14:paraId="71911F9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5.1.4</w:t>
            </w:r>
          </w:p>
        </w:tc>
        <w:tc>
          <w:tcPr>
            <w:tcW w:w="1560" w:type="dxa"/>
            <w:tcBorders>
              <w:top w:val="single" w:sz="4" w:space="0" w:color="auto"/>
              <w:left w:val="single" w:sz="4" w:space="0" w:color="auto"/>
              <w:bottom w:val="single" w:sz="4" w:space="0" w:color="auto"/>
              <w:right w:val="single" w:sz="4" w:space="0" w:color="auto"/>
            </w:tcBorders>
            <w:vAlign w:val="center"/>
          </w:tcPr>
          <w:p w14:paraId="6775F2A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32EB6C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0C9D18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126" w:type="dxa"/>
            <w:tcBorders>
              <w:top w:val="single" w:sz="4" w:space="0" w:color="auto"/>
              <w:left w:val="single" w:sz="4" w:space="0" w:color="auto"/>
              <w:bottom w:val="single" w:sz="4" w:space="0" w:color="auto"/>
              <w:right w:val="single" w:sz="4" w:space="0" w:color="auto"/>
            </w:tcBorders>
            <w:vAlign w:val="center"/>
          </w:tcPr>
          <w:p w14:paraId="01B1533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F8AF47B"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3D53C063" w14:textId="77777777" w:rsidR="00C401BD" w:rsidRPr="00C401BD" w:rsidRDefault="00C401BD" w:rsidP="00C401BD">
            <w:pPr>
              <w:widowControl/>
              <w:numPr>
                <w:ilvl w:val="0"/>
                <w:numId w:val="247"/>
              </w:numPr>
              <w:overflowPunct w:val="0"/>
              <w:autoSpaceDE/>
              <w:autoSpaceDN/>
              <w:adjustRightInd w:val="0"/>
              <w:ind w:left="170"/>
              <w:contextualSpacing/>
              <w:jc w:val="center"/>
              <w:textAlignment w:val="baseline"/>
              <w:rPr>
                <w:sz w:val="24"/>
                <w:szCs w:val="20"/>
                <w:lang w:val="ru-RU" w:eastAsia="ru-RU"/>
              </w:rPr>
            </w:pPr>
          </w:p>
        </w:tc>
        <w:tc>
          <w:tcPr>
            <w:tcW w:w="4962" w:type="dxa"/>
            <w:tcBorders>
              <w:top w:val="single" w:sz="4" w:space="0" w:color="auto"/>
              <w:left w:val="single" w:sz="4" w:space="0" w:color="auto"/>
              <w:bottom w:val="single" w:sz="4" w:space="0" w:color="auto"/>
              <w:right w:val="single" w:sz="4" w:space="0" w:color="auto"/>
            </w:tcBorders>
            <w:vAlign w:val="center"/>
          </w:tcPr>
          <w:p w14:paraId="510878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Причалы для маломерных судов</w:t>
            </w:r>
          </w:p>
        </w:tc>
        <w:tc>
          <w:tcPr>
            <w:tcW w:w="1842" w:type="dxa"/>
            <w:tcBorders>
              <w:top w:val="single" w:sz="4" w:space="0" w:color="auto"/>
              <w:left w:val="single" w:sz="4" w:space="0" w:color="auto"/>
              <w:bottom w:val="single" w:sz="4" w:space="0" w:color="auto"/>
              <w:right w:val="single" w:sz="4" w:space="0" w:color="auto"/>
            </w:tcBorders>
            <w:vAlign w:val="center"/>
          </w:tcPr>
          <w:p w14:paraId="4D08D8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5.4</w:t>
            </w:r>
          </w:p>
        </w:tc>
        <w:tc>
          <w:tcPr>
            <w:tcW w:w="1560" w:type="dxa"/>
            <w:tcBorders>
              <w:top w:val="single" w:sz="4" w:space="0" w:color="auto"/>
              <w:left w:val="single" w:sz="4" w:space="0" w:color="auto"/>
              <w:bottom w:val="single" w:sz="4" w:space="0" w:color="auto"/>
              <w:right w:val="single" w:sz="4" w:space="0" w:color="auto"/>
            </w:tcBorders>
            <w:vAlign w:val="center"/>
          </w:tcPr>
          <w:p w14:paraId="675C59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559" w:type="dxa"/>
            <w:tcBorders>
              <w:top w:val="single" w:sz="4" w:space="0" w:color="auto"/>
              <w:left w:val="single" w:sz="4" w:space="0" w:color="auto"/>
              <w:bottom w:val="single" w:sz="4" w:space="0" w:color="auto"/>
              <w:right w:val="single" w:sz="4" w:space="0" w:color="auto"/>
            </w:tcBorders>
            <w:vAlign w:val="center"/>
          </w:tcPr>
          <w:p w14:paraId="5CE360D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500 000</w:t>
            </w:r>
          </w:p>
        </w:tc>
        <w:tc>
          <w:tcPr>
            <w:tcW w:w="1843" w:type="dxa"/>
            <w:tcBorders>
              <w:top w:val="single" w:sz="4" w:space="0" w:color="auto"/>
              <w:left w:val="single" w:sz="4" w:space="0" w:color="auto"/>
              <w:bottom w:val="single" w:sz="4" w:space="0" w:color="auto"/>
              <w:right w:val="single" w:sz="4" w:space="0" w:color="auto"/>
            </w:tcBorders>
            <w:vAlign w:val="center"/>
          </w:tcPr>
          <w:p w14:paraId="1A0604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126" w:type="dxa"/>
            <w:tcBorders>
              <w:top w:val="single" w:sz="4" w:space="0" w:color="auto"/>
              <w:left w:val="single" w:sz="4" w:space="0" w:color="auto"/>
              <w:bottom w:val="single" w:sz="4" w:space="0" w:color="auto"/>
              <w:right w:val="single" w:sz="4" w:space="0" w:color="auto"/>
            </w:tcBorders>
            <w:vAlign w:val="center"/>
          </w:tcPr>
          <w:p w14:paraId="73E47C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30D1E2A2" w14:textId="77777777" w:rsidR="00C401BD" w:rsidRPr="00C401BD" w:rsidRDefault="00C401BD" w:rsidP="00C401BD">
      <w:pPr>
        <w:widowControl/>
        <w:autoSpaceDE/>
        <w:autoSpaceDN/>
        <w:ind w:firstLine="709"/>
        <w:rPr>
          <w:sz w:val="24"/>
          <w:szCs w:val="24"/>
          <w:lang w:val="ru-RU" w:eastAsia="ru-RU"/>
        </w:rPr>
      </w:pPr>
    </w:p>
    <w:p w14:paraId="7EF0336B" w14:textId="77777777" w:rsidR="00C401BD" w:rsidRPr="00C401BD" w:rsidRDefault="00C401BD" w:rsidP="00C401BD">
      <w:pPr>
        <w:pageBreakBefore/>
        <w:widowControl/>
        <w:autoSpaceDE/>
        <w:autoSpaceDN/>
        <w:jc w:val="center"/>
        <w:rPr>
          <w:sz w:val="24"/>
          <w:szCs w:val="24"/>
          <w:lang w:val="ru-RU" w:eastAsia="ru-RU"/>
        </w:rPr>
      </w:pPr>
      <w:r w:rsidRPr="00C401BD">
        <w:rPr>
          <w:sz w:val="24"/>
          <w:szCs w:val="24"/>
          <w:lang w:val="ru-RU" w:eastAsia="ru-RU"/>
        </w:rPr>
        <w:lastRenderedPageBreak/>
        <w:t xml:space="preserve">СХ-3 – ЗОНА СЕЛЬСКОХОЗЯЙСТВЕННОГО ПРОИЗВОДСТВА </w:t>
      </w:r>
    </w:p>
    <w:p w14:paraId="5FF19684" w14:textId="77777777" w:rsidR="00C401BD" w:rsidRPr="00C401BD" w:rsidRDefault="00C401BD" w:rsidP="00C401BD">
      <w:pPr>
        <w:adjustRightInd w:val="0"/>
        <w:ind w:firstLine="709"/>
        <w:jc w:val="both"/>
        <w:rPr>
          <w:rFonts w:ascii="Arial" w:hAnsi="Arial" w:cs="Arial"/>
          <w:sz w:val="20"/>
          <w:szCs w:val="20"/>
          <w:lang w:val="ru-RU" w:eastAsia="ru-RU"/>
        </w:rPr>
      </w:pPr>
    </w:p>
    <w:p w14:paraId="52282F87" w14:textId="77777777" w:rsidR="00C401BD" w:rsidRPr="00C401BD" w:rsidRDefault="00C401BD" w:rsidP="00C401BD">
      <w:pPr>
        <w:adjustRightInd w:val="0"/>
        <w:ind w:firstLine="709"/>
        <w:jc w:val="both"/>
        <w:rPr>
          <w:bCs/>
          <w:sz w:val="24"/>
          <w:szCs w:val="24"/>
          <w:lang w:val="ru-RU" w:eastAsia="ru-RU"/>
        </w:rPr>
      </w:pPr>
      <w:r w:rsidRPr="00C401BD">
        <w:rPr>
          <w:sz w:val="24"/>
          <w:szCs w:val="24"/>
          <w:lang w:val="ru-RU" w:eastAsia="ru-RU"/>
        </w:rPr>
        <w:t xml:space="preserve">Зона сельскохозяйственного производства СХ-3 установлена для </w:t>
      </w:r>
      <w:r w:rsidRPr="00C401BD">
        <w:rPr>
          <w:bCs/>
          <w:sz w:val="24"/>
          <w:szCs w:val="24"/>
          <w:lang w:val="ru-RU" w:eastAsia="ru-RU"/>
        </w:rPr>
        <w:t xml:space="preserve">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 </w:t>
      </w:r>
    </w:p>
    <w:p w14:paraId="6AB42542" w14:textId="77777777" w:rsidR="00C401BD" w:rsidRPr="00C401BD" w:rsidRDefault="00C401BD" w:rsidP="00C401BD">
      <w:pPr>
        <w:adjustRightInd w:val="0"/>
        <w:ind w:firstLine="709"/>
        <w:jc w:val="both"/>
        <w:rPr>
          <w:sz w:val="24"/>
          <w:szCs w:val="24"/>
          <w:lang w:val="ru-RU" w:eastAsia="ru-RU"/>
        </w:rPr>
      </w:pPr>
      <w:r w:rsidRPr="00C401BD">
        <w:rPr>
          <w:sz w:val="24"/>
          <w:szCs w:val="24"/>
          <w:lang w:val="ru-RU" w:eastAsia="ru-RU"/>
        </w:rPr>
        <w:t>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(Распоряжение Министерства сельского хозяйства и продовольствия Московской области от 10.10.2019 № 20РВ-349 «Об утверждении Перечня особо ценных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6 статьи 36 Градостроительного кодекса Российской Федерации, градостроительный регламент не устанавливается.</w:t>
      </w:r>
    </w:p>
    <w:p w14:paraId="1C063F4D" w14:textId="77777777" w:rsidR="00C401BD" w:rsidRPr="00C401BD" w:rsidRDefault="00C401BD" w:rsidP="00C401BD">
      <w:pPr>
        <w:adjustRightInd w:val="0"/>
        <w:ind w:firstLine="709"/>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36B73D26" w14:textId="77777777" w:rsidR="00C401BD" w:rsidRPr="00C401BD" w:rsidRDefault="00C401BD" w:rsidP="00C401BD">
      <w:pPr>
        <w:adjustRightInd w:val="0"/>
        <w:ind w:firstLine="709"/>
        <w:jc w:val="both"/>
        <w:rPr>
          <w:bCs/>
          <w:sz w:val="24"/>
          <w:szCs w:val="24"/>
          <w:lang w:val="ru-RU" w:eastAsia="ru-RU"/>
        </w:rPr>
      </w:pPr>
      <w:r w:rsidRPr="00C401BD">
        <w:rPr>
          <w:sz w:val="24"/>
          <w:szCs w:val="24"/>
          <w:lang w:val="ru-RU" w:eastAsia="ru-RU"/>
        </w:rPr>
        <w:t>Градостроительные регламенты для зоны СХ-3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2EB19BEB" w14:textId="77777777" w:rsidR="00C401BD" w:rsidRPr="00C401BD" w:rsidRDefault="00C401BD" w:rsidP="00C401BD">
      <w:pPr>
        <w:widowControl/>
        <w:autoSpaceDE/>
        <w:autoSpaceDN/>
        <w:jc w:val="center"/>
        <w:rPr>
          <w:b/>
          <w:sz w:val="24"/>
          <w:szCs w:val="24"/>
          <w:lang w:val="ru-RU" w:eastAsia="ru-RU"/>
        </w:rPr>
      </w:pPr>
    </w:p>
    <w:p w14:paraId="6EB75A4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0B0FB382"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395"/>
        <w:gridCol w:w="1701"/>
        <w:gridCol w:w="1559"/>
        <w:gridCol w:w="1843"/>
        <w:gridCol w:w="1842"/>
        <w:gridCol w:w="2694"/>
      </w:tblGrid>
      <w:tr w:rsidR="00C401BD" w:rsidRPr="00E77B4D" w14:paraId="48FD5B40" w14:textId="77777777" w:rsidTr="00A24A9C">
        <w:trPr>
          <w:tblHeader/>
        </w:trPr>
        <w:tc>
          <w:tcPr>
            <w:tcW w:w="675" w:type="dxa"/>
            <w:vMerge w:val="restart"/>
            <w:tcBorders>
              <w:top w:val="single" w:sz="4" w:space="0" w:color="auto"/>
              <w:left w:val="single" w:sz="4" w:space="0" w:color="auto"/>
              <w:right w:val="single" w:sz="4" w:space="0" w:color="auto"/>
            </w:tcBorders>
            <w:vAlign w:val="center"/>
          </w:tcPr>
          <w:p w14:paraId="746647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395" w:type="dxa"/>
            <w:vMerge w:val="restart"/>
            <w:tcBorders>
              <w:top w:val="single" w:sz="4" w:space="0" w:color="auto"/>
              <w:left w:val="single" w:sz="4" w:space="0" w:color="auto"/>
              <w:right w:val="single" w:sz="4" w:space="0" w:color="auto"/>
            </w:tcBorders>
            <w:vAlign w:val="center"/>
          </w:tcPr>
          <w:p w14:paraId="12E46C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602388A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4E3F19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65BBAC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4" w:type="dxa"/>
            <w:vMerge w:val="restart"/>
            <w:tcBorders>
              <w:top w:val="single" w:sz="4" w:space="0" w:color="auto"/>
              <w:left w:val="single" w:sz="4" w:space="0" w:color="auto"/>
              <w:right w:val="single" w:sz="4" w:space="0" w:color="auto"/>
            </w:tcBorders>
            <w:vAlign w:val="center"/>
          </w:tcPr>
          <w:p w14:paraId="6BD4423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0AED885E" w14:textId="77777777" w:rsidTr="00A24A9C">
        <w:trPr>
          <w:tblHeader/>
        </w:trPr>
        <w:tc>
          <w:tcPr>
            <w:tcW w:w="675" w:type="dxa"/>
            <w:vMerge/>
            <w:tcBorders>
              <w:left w:val="single" w:sz="4" w:space="0" w:color="auto"/>
              <w:bottom w:val="single" w:sz="4" w:space="0" w:color="auto"/>
              <w:right w:val="single" w:sz="4" w:space="0" w:color="auto"/>
            </w:tcBorders>
            <w:vAlign w:val="center"/>
          </w:tcPr>
          <w:p w14:paraId="3AA2784C" w14:textId="77777777" w:rsidR="00C401BD" w:rsidRPr="00C401BD" w:rsidRDefault="00C401BD" w:rsidP="00C401BD">
            <w:pPr>
              <w:widowControl/>
              <w:autoSpaceDE/>
              <w:autoSpaceDN/>
              <w:jc w:val="center"/>
              <w:rPr>
                <w:sz w:val="24"/>
                <w:szCs w:val="20"/>
                <w:lang w:val="ru-RU" w:eastAsia="ru-RU"/>
              </w:rPr>
            </w:pPr>
          </w:p>
        </w:tc>
        <w:tc>
          <w:tcPr>
            <w:tcW w:w="4395" w:type="dxa"/>
            <w:vMerge/>
            <w:tcBorders>
              <w:left w:val="single" w:sz="4" w:space="0" w:color="auto"/>
              <w:bottom w:val="single" w:sz="4" w:space="0" w:color="auto"/>
              <w:right w:val="single" w:sz="4" w:space="0" w:color="auto"/>
            </w:tcBorders>
            <w:vAlign w:val="center"/>
          </w:tcPr>
          <w:p w14:paraId="05EDD17B"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0F8A154F"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3F601EF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43" w:type="dxa"/>
            <w:tcBorders>
              <w:left w:val="single" w:sz="4" w:space="0" w:color="auto"/>
              <w:bottom w:val="single" w:sz="4" w:space="0" w:color="auto"/>
              <w:right w:val="single" w:sz="4" w:space="0" w:color="auto"/>
            </w:tcBorders>
            <w:vAlign w:val="center"/>
          </w:tcPr>
          <w:p w14:paraId="6590A419"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2" w:type="dxa"/>
            <w:vMerge/>
            <w:tcBorders>
              <w:left w:val="single" w:sz="4" w:space="0" w:color="auto"/>
              <w:bottom w:val="single" w:sz="4" w:space="0" w:color="auto"/>
              <w:right w:val="single" w:sz="4" w:space="0" w:color="auto"/>
            </w:tcBorders>
            <w:vAlign w:val="center"/>
          </w:tcPr>
          <w:p w14:paraId="78F44006" w14:textId="77777777" w:rsidR="00C401BD" w:rsidRPr="00C401BD" w:rsidRDefault="00C401BD" w:rsidP="00C401BD">
            <w:pPr>
              <w:widowControl/>
              <w:autoSpaceDE/>
              <w:autoSpaceDN/>
              <w:jc w:val="center"/>
              <w:rPr>
                <w:sz w:val="24"/>
                <w:szCs w:val="20"/>
                <w:lang w:val="ru-RU" w:eastAsia="ru-RU"/>
              </w:rPr>
            </w:pPr>
          </w:p>
        </w:tc>
        <w:tc>
          <w:tcPr>
            <w:tcW w:w="2694" w:type="dxa"/>
            <w:vMerge/>
            <w:tcBorders>
              <w:left w:val="single" w:sz="4" w:space="0" w:color="auto"/>
              <w:bottom w:val="single" w:sz="4" w:space="0" w:color="auto"/>
              <w:right w:val="single" w:sz="4" w:space="0" w:color="auto"/>
            </w:tcBorders>
            <w:vAlign w:val="center"/>
          </w:tcPr>
          <w:p w14:paraId="4D492A6D" w14:textId="77777777" w:rsidR="00C401BD" w:rsidRPr="00C401BD" w:rsidRDefault="00C401BD" w:rsidP="00C401BD">
            <w:pPr>
              <w:widowControl/>
              <w:autoSpaceDE/>
              <w:autoSpaceDN/>
              <w:jc w:val="center"/>
              <w:rPr>
                <w:sz w:val="24"/>
                <w:szCs w:val="20"/>
                <w:lang w:val="ru-RU" w:eastAsia="ru-RU"/>
              </w:rPr>
            </w:pPr>
          </w:p>
        </w:tc>
      </w:tr>
      <w:tr w:rsidR="00C401BD" w:rsidRPr="00C401BD" w14:paraId="441329F1" w14:textId="77777777" w:rsidTr="00A24A9C">
        <w:tblPrEx>
          <w:tblLook w:val="04A0" w:firstRow="1" w:lastRow="0" w:firstColumn="1" w:lastColumn="0" w:noHBand="0" w:noVBand="1"/>
        </w:tblPrEx>
        <w:tc>
          <w:tcPr>
            <w:tcW w:w="675" w:type="dxa"/>
            <w:shd w:val="clear" w:color="auto" w:fill="auto"/>
            <w:vAlign w:val="center"/>
          </w:tcPr>
          <w:p w14:paraId="55953FC9"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59BCE05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Растениеводство</w:t>
            </w:r>
          </w:p>
        </w:tc>
        <w:tc>
          <w:tcPr>
            <w:tcW w:w="1701" w:type="dxa"/>
            <w:shd w:val="clear" w:color="auto" w:fill="auto"/>
            <w:vAlign w:val="center"/>
          </w:tcPr>
          <w:p w14:paraId="3DF7D0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w:t>
            </w:r>
          </w:p>
        </w:tc>
        <w:tc>
          <w:tcPr>
            <w:tcW w:w="1559" w:type="dxa"/>
            <w:shd w:val="clear" w:color="auto" w:fill="auto"/>
            <w:vAlign w:val="center"/>
          </w:tcPr>
          <w:p w14:paraId="67136A0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6ED8330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772BCB7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6628BE2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285F3D00" w14:textId="77777777" w:rsidTr="00A24A9C">
        <w:tblPrEx>
          <w:tblLook w:val="04A0" w:firstRow="1" w:lastRow="0" w:firstColumn="1" w:lastColumn="0" w:noHBand="0" w:noVBand="1"/>
        </w:tblPrEx>
        <w:tc>
          <w:tcPr>
            <w:tcW w:w="675" w:type="dxa"/>
            <w:shd w:val="clear" w:color="auto" w:fill="auto"/>
            <w:vAlign w:val="center"/>
          </w:tcPr>
          <w:p w14:paraId="2E3CEB9A"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72273FB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Выращивание зерновых и иных сельскохозяйственных культур</w:t>
            </w:r>
          </w:p>
        </w:tc>
        <w:tc>
          <w:tcPr>
            <w:tcW w:w="1701" w:type="dxa"/>
            <w:shd w:val="clear" w:color="auto" w:fill="auto"/>
            <w:vAlign w:val="center"/>
          </w:tcPr>
          <w:p w14:paraId="66C5633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w:t>
            </w:r>
          </w:p>
        </w:tc>
        <w:tc>
          <w:tcPr>
            <w:tcW w:w="1559" w:type="dxa"/>
            <w:shd w:val="clear" w:color="auto" w:fill="auto"/>
            <w:vAlign w:val="center"/>
          </w:tcPr>
          <w:p w14:paraId="3D7B42B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3CBB403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769C7B9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6C3E2D5D"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4B8230E2" w14:textId="77777777" w:rsidTr="00A24A9C">
        <w:tblPrEx>
          <w:tblLook w:val="04A0" w:firstRow="1" w:lastRow="0" w:firstColumn="1" w:lastColumn="0" w:noHBand="0" w:noVBand="1"/>
        </w:tblPrEx>
        <w:tc>
          <w:tcPr>
            <w:tcW w:w="675" w:type="dxa"/>
            <w:shd w:val="clear" w:color="auto" w:fill="auto"/>
            <w:vAlign w:val="center"/>
          </w:tcPr>
          <w:p w14:paraId="68B3F859"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5B4B55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Овощеводство</w:t>
            </w:r>
          </w:p>
        </w:tc>
        <w:tc>
          <w:tcPr>
            <w:tcW w:w="1701" w:type="dxa"/>
            <w:shd w:val="clear" w:color="auto" w:fill="auto"/>
            <w:vAlign w:val="center"/>
          </w:tcPr>
          <w:p w14:paraId="742A99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w:t>
            </w:r>
          </w:p>
        </w:tc>
        <w:tc>
          <w:tcPr>
            <w:tcW w:w="1559" w:type="dxa"/>
            <w:shd w:val="clear" w:color="auto" w:fill="auto"/>
            <w:vAlign w:val="center"/>
          </w:tcPr>
          <w:p w14:paraId="216265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56D95991"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6B4DE3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260FE99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6AF3961F" w14:textId="77777777" w:rsidTr="00A24A9C">
        <w:tblPrEx>
          <w:tblLook w:val="04A0" w:firstRow="1" w:lastRow="0" w:firstColumn="1" w:lastColumn="0" w:noHBand="0" w:noVBand="1"/>
        </w:tblPrEx>
        <w:tc>
          <w:tcPr>
            <w:tcW w:w="675" w:type="dxa"/>
            <w:shd w:val="clear" w:color="auto" w:fill="auto"/>
            <w:vAlign w:val="center"/>
          </w:tcPr>
          <w:p w14:paraId="5C9A29D0"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2142F6F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Выращивание тонизирующих, лекарственных, цветочных культур</w:t>
            </w:r>
          </w:p>
        </w:tc>
        <w:tc>
          <w:tcPr>
            <w:tcW w:w="1701" w:type="dxa"/>
            <w:shd w:val="clear" w:color="auto" w:fill="auto"/>
            <w:vAlign w:val="center"/>
          </w:tcPr>
          <w:p w14:paraId="210A2D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1.4</w:t>
            </w:r>
          </w:p>
        </w:tc>
        <w:tc>
          <w:tcPr>
            <w:tcW w:w="1559" w:type="dxa"/>
            <w:shd w:val="clear" w:color="auto" w:fill="auto"/>
            <w:vAlign w:val="center"/>
          </w:tcPr>
          <w:p w14:paraId="1E7B206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hideMark/>
          </w:tcPr>
          <w:p w14:paraId="7495E9A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hideMark/>
          </w:tcPr>
          <w:p w14:paraId="363273C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489082B8"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p>
        </w:tc>
      </w:tr>
      <w:tr w:rsidR="00C401BD" w:rsidRPr="00C401BD" w14:paraId="5CA39F51" w14:textId="77777777" w:rsidTr="00A24A9C">
        <w:tblPrEx>
          <w:tblLook w:val="04A0" w:firstRow="1" w:lastRow="0" w:firstColumn="1" w:lastColumn="0" w:noHBand="0" w:noVBand="1"/>
        </w:tblPrEx>
        <w:tc>
          <w:tcPr>
            <w:tcW w:w="675" w:type="dxa"/>
            <w:shd w:val="clear" w:color="auto" w:fill="auto"/>
            <w:vAlign w:val="center"/>
          </w:tcPr>
          <w:p w14:paraId="1DD315D4"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45F935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Садоводство</w:t>
            </w:r>
          </w:p>
        </w:tc>
        <w:tc>
          <w:tcPr>
            <w:tcW w:w="1701" w:type="dxa"/>
            <w:shd w:val="clear" w:color="auto" w:fill="auto"/>
            <w:vAlign w:val="center"/>
          </w:tcPr>
          <w:p w14:paraId="0486D81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w:t>
            </w:r>
          </w:p>
        </w:tc>
        <w:tc>
          <w:tcPr>
            <w:tcW w:w="1559" w:type="dxa"/>
            <w:shd w:val="clear" w:color="auto" w:fill="auto"/>
            <w:vAlign w:val="center"/>
          </w:tcPr>
          <w:p w14:paraId="441C49E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0C4C56E6"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67AE74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2ABAD5A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770F55FE" w14:textId="77777777" w:rsidTr="00A24A9C">
        <w:tblPrEx>
          <w:tblLook w:val="04A0" w:firstRow="1" w:lastRow="0" w:firstColumn="1" w:lastColumn="0" w:noHBand="0" w:noVBand="1"/>
        </w:tblPrEx>
        <w:tc>
          <w:tcPr>
            <w:tcW w:w="675" w:type="dxa"/>
            <w:shd w:val="clear" w:color="auto" w:fill="auto"/>
            <w:vAlign w:val="center"/>
          </w:tcPr>
          <w:p w14:paraId="0C23C7FC"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53BBD5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Выращивание льна и конопли</w:t>
            </w:r>
          </w:p>
        </w:tc>
        <w:tc>
          <w:tcPr>
            <w:tcW w:w="1701" w:type="dxa"/>
            <w:shd w:val="clear" w:color="auto" w:fill="auto"/>
            <w:vAlign w:val="center"/>
          </w:tcPr>
          <w:p w14:paraId="67E951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1.6</w:t>
            </w:r>
          </w:p>
        </w:tc>
        <w:tc>
          <w:tcPr>
            <w:tcW w:w="1559" w:type="dxa"/>
            <w:shd w:val="clear" w:color="auto" w:fill="auto"/>
            <w:vAlign w:val="center"/>
          </w:tcPr>
          <w:p w14:paraId="7CD561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21164939"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6F03CF7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003B1E8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118AE461" w14:textId="77777777" w:rsidTr="00A24A9C">
        <w:tblPrEx>
          <w:tblLook w:val="04A0" w:firstRow="1" w:lastRow="0" w:firstColumn="1" w:lastColumn="0" w:noHBand="0" w:noVBand="1"/>
        </w:tblPrEx>
        <w:tc>
          <w:tcPr>
            <w:tcW w:w="675" w:type="dxa"/>
            <w:shd w:val="clear" w:color="auto" w:fill="auto"/>
            <w:vAlign w:val="center"/>
          </w:tcPr>
          <w:p w14:paraId="2262E484"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46E56BC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Животноводство</w:t>
            </w:r>
          </w:p>
        </w:tc>
        <w:tc>
          <w:tcPr>
            <w:tcW w:w="1701" w:type="dxa"/>
            <w:shd w:val="clear" w:color="auto" w:fill="auto"/>
            <w:vAlign w:val="center"/>
          </w:tcPr>
          <w:p w14:paraId="6A638FB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w:t>
            </w:r>
          </w:p>
        </w:tc>
        <w:tc>
          <w:tcPr>
            <w:tcW w:w="1559" w:type="dxa"/>
            <w:shd w:val="clear" w:color="auto" w:fill="auto"/>
            <w:vAlign w:val="center"/>
          </w:tcPr>
          <w:p w14:paraId="088E7A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5D0E256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02BD6A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37BE10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1A8B42B" w14:textId="77777777" w:rsidTr="00A24A9C">
        <w:tblPrEx>
          <w:tblLook w:val="04A0" w:firstRow="1" w:lastRow="0" w:firstColumn="1" w:lastColumn="0" w:noHBand="0" w:noVBand="1"/>
        </w:tblPrEx>
        <w:tc>
          <w:tcPr>
            <w:tcW w:w="675" w:type="dxa"/>
            <w:shd w:val="clear" w:color="auto" w:fill="auto"/>
            <w:vAlign w:val="center"/>
          </w:tcPr>
          <w:p w14:paraId="18680F5E"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6B2250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Скотоводство</w:t>
            </w:r>
          </w:p>
        </w:tc>
        <w:tc>
          <w:tcPr>
            <w:tcW w:w="1701" w:type="dxa"/>
            <w:shd w:val="clear" w:color="auto" w:fill="auto"/>
            <w:vAlign w:val="center"/>
          </w:tcPr>
          <w:p w14:paraId="1E76558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1.8</w:t>
            </w:r>
          </w:p>
        </w:tc>
        <w:tc>
          <w:tcPr>
            <w:tcW w:w="1559" w:type="dxa"/>
            <w:shd w:val="clear" w:color="auto" w:fill="auto"/>
            <w:vAlign w:val="center"/>
          </w:tcPr>
          <w:p w14:paraId="3CBBE3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0F17505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0C7188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7A7B27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09474B5" w14:textId="77777777" w:rsidTr="00A24A9C">
        <w:tblPrEx>
          <w:tblLook w:val="04A0" w:firstRow="1" w:lastRow="0" w:firstColumn="1" w:lastColumn="0" w:noHBand="0" w:noVBand="1"/>
        </w:tblPrEx>
        <w:tc>
          <w:tcPr>
            <w:tcW w:w="675" w:type="dxa"/>
            <w:shd w:val="clear" w:color="auto" w:fill="auto"/>
            <w:vAlign w:val="center"/>
          </w:tcPr>
          <w:p w14:paraId="2014CA23"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589B65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Звероводство</w:t>
            </w:r>
          </w:p>
        </w:tc>
        <w:tc>
          <w:tcPr>
            <w:tcW w:w="1701" w:type="dxa"/>
            <w:shd w:val="clear" w:color="auto" w:fill="auto"/>
            <w:vAlign w:val="center"/>
          </w:tcPr>
          <w:p w14:paraId="5C91AF9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1.9</w:t>
            </w:r>
          </w:p>
        </w:tc>
        <w:tc>
          <w:tcPr>
            <w:tcW w:w="1559" w:type="dxa"/>
            <w:shd w:val="clear" w:color="auto" w:fill="auto"/>
            <w:vAlign w:val="center"/>
          </w:tcPr>
          <w:p w14:paraId="5C0A61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153B8766"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27C617F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759141C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FB55DC7" w14:textId="77777777" w:rsidTr="00A24A9C">
        <w:tblPrEx>
          <w:tblLook w:val="04A0" w:firstRow="1" w:lastRow="0" w:firstColumn="1" w:lastColumn="0" w:noHBand="0" w:noVBand="1"/>
        </w:tblPrEx>
        <w:tc>
          <w:tcPr>
            <w:tcW w:w="675" w:type="dxa"/>
            <w:shd w:val="clear" w:color="auto" w:fill="auto"/>
            <w:vAlign w:val="center"/>
          </w:tcPr>
          <w:p w14:paraId="3A4E3DAA"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66A06A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Птицеводство</w:t>
            </w:r>
          </w:p>
        </w:tc>
        <w:tc>
          <w:tcPr>
            <w:tcW w:w="1701" w:type="dxa"/>
            <w:shd w:val="clear" w:color="auto" w:fill="auto"/>
            <w:vAlign w:val="center"/>
          </w:tcPr>
          <w:p w14:paraId="33240A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1.10</w:t>
            </w:r>
          </w:p>
        </w:tc>
        <w:tc>
          <w:tcPr>
            <w:tcW w:w="1559" w:type="dxa"/>
            <w:shd w:val="clear" w:color="auto" w:fill="auto"/>
            <w:vAlign w:val="center"/>
          </w:tcPr>
          <w:p w14:paraId="08B0A6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7BEAB1B8"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75B0D6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1C28AE5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DFC9CBD" w14:textId="77777777" w:rsidTr="00A24A9C">
        <w:tblPrEx>
          <w:tblLook w:val="04A0" w:firstRow="1" w:lastRow="0" w:firstColumn="1" w:lastColumn="0" w:noHBand="0" w:noVBand="1"/>
        </w:tblPrEx>
        <w:tc>
          <w:tcPr>
            <w:tcW w:w="675" w:type="dxa"/>
            <w:shd w:val="clear" w:color="auto" w:fill="auto"/>
            <w:vAlign w:val="center"/>
          </w:tcPr>
          <w:p w14:paraId="4BDB8624"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3FB5EDA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Свиноводство</w:t>
            </w:r>
          </w:p>
        </w:tc>
        <w:tc>
          <w:tcPr>
            <w:tcW w:w="1701" w:type="dxa"/>
            <w:shd w:val="clear" w:color="auto" w:fill="auto"/>
            <w:vAlign w:val="center"/>
          </w:tcPr>
          <w:p w14:paraId="416B83C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1.11</w:t>
            </w:r>
          </w:p>
        </w:tc>
        <w:tc>
          <w:tcPr>
            <w:tcW w:w="1559" w:type="dxa"/>
            <w:shd w:val="clear" w:color="auto" w:fill="auto"/>
            <w:vAlign w:val="center"/>
          </w:tcPr>
          <w:p w14:paraId="54AA334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207E9638"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3355B13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797D7BA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11D0125" w14:textId="77777777" w:rsidTr="00A24A9C">
        <w:tblPrEx>
          <w:tblLook w:val="04A0" w:firstRow="1" w:lastRow="0" w:firstColumn="1" w:lastColumn="0" w:noHBand="0" w:noVBand="1"/>
        </w:tblPrEx>
        <w:tc>
          <w:tcPr>
            <w:tcW w:w="675" w:type="dxa"/>
            <w:shd w:val="clear" w:color="auto" w:fill="auto"/>
            <w:vAlign w:val="center"/>
          </w:tcPr>
          <w:p w14:paraId="3F15E2FD"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45B1E6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Пчеловодство</w:t>
            </w:r>
          </w:p>
        </w:tc>
        <w:tc>
          <w:tcPr>
            <w:tcW w:w="1701" w:type="dxa"/>
            <w:shd w:val="clear" w:color="auto" w:fill="auto"/>
            <w:vAlign w:val="center"/>
          </w:tcPr>
          <w:p w14:paraId="54D3F2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1.12</w:t>
            </w:r>
          </w:p>
        </w:tc>
        <w:tc>
          <w:tcPr>
            <w:tcW w:w="1559" w:type="dxa"/>
            <w:shd w:val="clear" w:color="auto" w:fill="auto"/>
            <w:vAlign w:val="center"/>
          </w:tcPr>
          <w:p w14:paraId="61FA527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5B3B56DB"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0E7FFA6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5EB642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ABDC410" w14:textId="77777777" w:rsidTr="00A24A9C">
        <w:tblPrEx>
          <w:tblLook w:val="04A0" w:firstRow="1" w:lastRow="0" w:firstColumn="1" w:lastColumn="0" w:noHBand="0" w:noVBand="1"/>
        </w:tblPrEx>
        <w:tc>
          <w:tcPr>
            <w:tcW w:w="675" w:type="dxa"/>
            <w:shd w:val="clear" w:color="auto" w:fill="auto"/>
            <w:vAlign w:val="center"/>
          </w:tcPr>
          <w:p w14:paraId="20C1989F"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3E08DDB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Рыбоводство</w:t>
            </w:r>
          </w:p>
        </w:tc>
        <w:tc>
          <w:tcPr>
            <w:tcW w:w="1701" w:type="dxa"/>
            <w:shd w:val="clear" w:color="auto" w:fill="auto"/>
            <w:vAlign w:val="center"/>
          </w:tcPr>
          <w:p w14:paraId="752F443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1.13</w:t>
            </w:r>
          </w:p>
        </w:tc>
        <w:tc>
          <w:tcPr>
            <w:tcW w:w="1559" w:type="dxa"/>
            <w:shd w:val="clear" w:color="auto" w:fill="auto"/>
            <w:vAlign w:val="center"/>
          </w:tcPr>
          <w:p w14:paraId="315816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1B5B225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124061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4AF02B6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9774458" w14:textId="77777777" w:rsidTr="00A24A9C">
        <w:tblPrEx>
          <w:tblLook w:val="04A0" w:firstRow="1" w:lastRow="0" w:firstColumn="1" w:lastColumn="0" w:noHBand="0" w:noVBand="1"/>
        </w:tblPrEx>
        <w:tc>
          <w:tcPr>
            <w:tcW w:w="675" w:type="dxa"/>
            <w:shd w:val="clear" w:color="auto" w:fill="auto"/>
            <w:vAlign w:val="center"/>
          </w:tcPr>
          <w:p w14:paraId="5D179C1D"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6DCCD9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Научное обеспечение сельского хозяйства</w:t>
            </w:r>
          </w:p>
        </w:tc>
        <w:tc>
          <w:tcPr>
            <w:tcW w:w="1701" w:type="dxa"/>
            <w:shd w:val="clear" w:color="auto" w:fill="auto"/>
            <w:vAlign w:val="center"/>
          </w:tcPr>
          <w:p w14:paraId="66C3E2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1.14</w:t>
            </w:r>
          </w:p>
        </w:tc>
        <w:tc>
          <w:tcPr>
            <w:tcW w:w="1559" w:type="dxa"/>
            <w:shd w:val="clear" w:color="auto" w:fill="auto"/>
            <w:vAlign w:val="center"/>
          </w:tcPr>
          <w:p w14:paraId="03E18D6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7EFA463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6265773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699C3A5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9B28A3C" w14:textId="77777777" w:rsidTr="00A24A9C">
        <w:tblPrEx>
          <w:tblLook w:val="04A0" w:firstRow="1" w:lastRow="0" w:firstColumn="1" w:lastColumn="0" w:noHBand="0" w:noVBand="1"/>
        </w:tblPrEx>
        <w:tc>
          <w:tcPr>
            <w:tcW w:w="675" w:type="dxa"/>
            <w:shd w:val="clear" w:color="auto" w:fill="auto"/>
            <w:vAlign w:val="center"/>
          </w:tcPr>
          <w:p w14:paraId="5F85BFE7"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eastAsia="ru-RU"/>
              </w:rPr>
            </w:pPr>
          </w:p>
        </w:tc>
        <w:tc>
          <w:tcPr>
            <w:tcW w:w="4395" w:type="dxa"/>
            <w:shd w:val="clear" w:color="auto" w:fill="auto"/>
            <w:vAlign w:val="center"/>
          </w:tcPr>
          <w:p w14:paraId="291FFC4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Хранение и переработка сельскохозяйственной продукции</w:t>
            </w:r>
          </w:p>
        </w:tc>
        <w:tc>
          <w:tcPr>
            <w:tcW w:w="1701" w:type="dxa"/>
            <w:shd w:val="clear" w:color="auto" w:fill="auto"/>
            <w:vAlign w:val="center"/>
          </w:tcPr>
          <w:p w14:paraId="4B1CFC5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1.15</w:t>
            </w:r>
          </w:p>
        </w:tc>
        <w:tc>
          <w:tcPr>
            <w:tcW w:w="1559" w:type="dxa"/>
            <w:shd w:val="clear" w:color="auto" w:fill="auto"/>
            <w:vAlign w:val="center"/>
          </w:tcPr>
          <w:p w14:paraId="32096E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2EDA1C07"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0072030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30EAC5C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54A88E70" w14:textId="77777777" w:rsidTr="00A24A9C">
        <w:tblPrEx>
          <w:tblLook w:val="04A0" w:firstRow="1" w:lastRow="0" w:firstColumn="1" w:lastColumn="0" w:noHBand="0" w:noVBand="1"/>
        </w:tblPrEx>
        <w:tc>
          <w:tcPr>
            <w:tcW w:w="675" w:type="dxa"/>
            <w:shd w:val="clear" w:color="auto" w:fill="auto"/>
            <w:vAlign w:val="center"/>
          </w:tcPr>
          <w:p w14:paraId="116DF974"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4307843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Ведение личного подсобного хозяйства на полевых участках</w:t>
            </w:r>
          </w:p>
        </w:tc>
        <w:tc>
          <w:tcPr>
            <w:tcW w:w="1701" w:type="dxa"/>
            <w:shd w:val="clear" w:color="auto" w:fill="auto"/>
            <w:vAlign w:val="center"/>
          </w:tcPr>
          <w:p w14:paraId="12694C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1.16</w:t>
            </w:r>
          </w:p>
        </w:tc>
        <w:tc>
          <w:tcPr>
            <w:tcW w:w="1559" w:type="dxa"/>
            <w:shd w:val="clear" w:color="auto" w:fill="auto"/>
            <w:vAlign w:val="center"/>
          </w:tcPr>
          <w:p w14:paraId="6C97E03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843" w:type="dxa"/>
            <w:shd w:val="clear" w:color="auto" w:fill="auto"/>
            <w:vAlign w:val="center"/>
          </w:tcPr>
          <w:p w14:paraId="1981BF74"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219A89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4095FA1A"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223A9F05" w14:textId="77777777" w:rsidTr="00A24A9C">
        <w:tblPrEx>
          <w:tblLook w:val="04A0" w:firstRow="1" w:lastRow="0" w:firstColumn="1" w:lastColumn="0" w:noHBand="0" w:noVBand="1"/>
        </w:tblPrEx>
        <w:tc>
          <w:tcPr>
            <w:tcW w:w="675" w:type="dxa"/>
            <w:shd w:val="clear" w:color="auto" w:fill="auto"/>
            <w:vAlign w:val="center"/>
          </w:tcPr>
          <w:p w14:paraId="616D341B"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3574CC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Питомники</w:t>
            </w:r>
          </w:p>
        </w:tc>
        <w:tc>
          <w:tcPr>
            <w:tcW w:w="1701" w:type="dxa"/>
            <w:shd w:val="clear" w:color="auto" w:fill="auto"/>
            <w:vAlign w:val="center"/>
          </w:tcPr>
          <w:p w14:paraId="5CD032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1.17</w:t>
            </w:r>
          </w:p>
        </w:tc>
        <w:tc>
          <w:tcPr>
            <w:tcW w:w="1559" w:type="dxa"/>
            <w:shd w:val="clear" w:color="auto" w:fill="auto"/>
            <w:vAlign w:val="center"/>
          </w:tcPr>
          <w:p w14:paraId="3A2752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118C232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482D028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01C5F4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8A4D169" w14:textId="77777777" w:rsidTr="00A24A9C">
        <w:tblPrEx>
          <w:tblLook w:val="04A0" w:firstRow="1" w:lastRow="0" w:firstColumn="1" w:lastColumn="0" w:noHBand="0" w:noVBand="1"/>
        </w:tblPrEx>
        <w:tc>
          <w:tcPr>
            <w:tcW w:w="675" w:type="dxa"/>
            <w:shd w:val="clear" w:color="auto" w:fill="auto"/>
            <w:vAlign w:val="center"/>
          </w:tcPr>
          <w:p w14:paraId="3DF34342"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38680D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сельскохозяйственного производства</w:t>
            </w:r>
          </w:p>
        </w:tc>
        <w:tc>
          <w:tcPr>
            <w:tcW w:w="1701" w:type="dxa"/>
            <w:shd w:val="clear" w:color="auto" w:fill="auto"/>
            <w:vAlign w:val="center"/>
          </w:tcPr>
          <w:p w14:paraId="0ADC94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1.18</w:t>
            </w:r>
          </w:p>
        </w:tc>
        <w:tc>
          <w:tcPr>
            <w:tcW w:w="1559" w:type="dxa"/>
            <w:shd w:val="clear" w:color="auto" w:fill="auto"/>
            <w:vAlign w:val="center"/>
          </w:tcPr>
          <w:p w14:paraId="4B2C12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74D1880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255BC9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2694" w:type="dxa"/>
            <w:shd w:val="clear" w:color="auto" w:fill="auto"/>
            <w:vAlign w:val="center"/>
          </w:tcPr>
          <w:p w14:paraId="4D4F5CB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A436040" w14:textId="77777777" w:rsidTr="00A24A9C">
        <w:tblPrEx>
          <w:tblLook w:val="04A0" w:firstRow="1" w:lastRow="0" w:firstColumn="1" w:lastColumn="0" w:noHBand="0" w:noVBand="1"/>
        </w:tblPrEx>
        <w:tc>
          <w:tcPr>
            <w:tcW w:w="675" w:type="dxa"/>
            <w:shd w:val="clear" w:color="auto" w:fill="auto"/>
            <w:vAlign w:val="center"/>
          </w:tcPr>
          <w:p w14:paraId="6602AFCA"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eastAsia="ru-RU"/>
              </w:rPr>
            </w:pPr>
          </w:p>
        </w:tc>
        <w:tc>
          <w:tcPr>
            <w:tcW w:w="4395" w:type="dxa"/>
            <w:shd w:val="clear" w:color="auto" w:fill="auto"/>
            <w:vAlign w:val="center"/>
          </w:tcPr>
          <w:p w14:paraId="101EC1F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Сенокошение</w:t>
            </w:r>
          </w:p>
        </w:tc>
        <w:tc>
          <w:tcPr>
            <w:tcW w:w="1701" w:type="dxa"/>
            <w:shd w:val="clear" w:color="auto" w:fill="auto"/>
            <w:vAlign w:val="center"/>
          </w:tcPr>
          <w:p w14:paraId="0703AB3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1.19</w:t>
            </w:r>
          </w:p>
        </w:tc>
        <w:tc>
          <w:tcPr>
            <w:tcW w:w="1559" w:type="dxa"/>
            <w:shd w:val="clear" w:color="auto" w:fill="auto"/>
            <w:vAlign w:val="center"/>
          </w:tcPr>
          <w:p w14:paraId="32CC6DA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6798094B"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4EA969B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5449B220"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70803B9F" w14:textId="77777777" w:rsidTr="00A24A9C">
        <w:tblPrEx>
          <w:tblLook w:val="04A0" w:firstRow="1" w:lastRow="0" w:firstColumn="1" w:lastColumn="0" w:noHBand="0" w:noVBand="1"/>
        </w:tblPrEx>
        <w:tc>
          <w:tcPr>
            <w:tcW w:w="675" w:type="dxa"/>
            <w:shd w:val="clear" w:color="auto" w:fill="auto"/>
            <w:vAlign w:val="center"/>
          </w:tcPr>
          <w:p w14:paraId="75D03CEE"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eastAsia="ru-RU"/>
              </w:rPr>
            </w:pPr>
          </w:p>
        </w:tc>
        <w:tc>
          <w:tcPr>
            <w:tcW w:w="4395" w:type="dxa"/>
            <w:shd w:val="clear" w:color="auto" w:fill="auto"/>
            <w:vAlign w:val="center"/>
          </w:tcPr>
          <w:p w14:paraId="50BE73D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Выпас сельскохозяйственных животных</w:t>
            </w:r>
          </w:p>
        </w:tc>
        <w:tc>
          <w:tcPr>
            <w:tcW w:w="1701" w:type="dxa"/>
            <w:shd w:val="clear" w:color="auto" w:fill="auto"/>
            <w:vAlign w:val="center"/>
          </w:tcPr>
          <w:p w14:paraId="356DEE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1559" w:type="dxa"/>
            <w:shd w:val="clear" w:color="auto" w:fill="auto"/>
            <w:vAlign w:val="center"/>
          </w:tcPr>
          <w:p w14:paraId="5560626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shd w:val="clear" w:color="auto" w:fill="auto"/>
            <w:vAlign w:val="center"/>
          </w:tcPr>
          <w:p w14:paraId="6DAADF1B"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4F3DEDA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0%</w:t>
            </w:r>
          </w:p>
        </w:tc>
        <w:tc>
          <w:tcPr>
            <w:tcW w:w="2694" w:type="dxa"/>
            <w:shd w:val="clear" w:color="auto" w:fill="auto"/>
            <w:vAlign w:val="center"/>
          </w:tcPr>
          <w:p w14:paraId="15D39177"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6F7F1B08" w14:textId="77777777" w:rsidTr="00A24A9C">
        <w:tblPrEx>
          <w:tblLook w:val="04A0" w:firstRow="1" w:lastRow="0" w:firstColumn="1" w:lastColumn="0" w:noHBand="0" w:noVBand="1"/>
        </w:tblPrEx>
        <w:tc>
          <w:tcPr>
            <w:tcW w:w="675" w:type="dxa"/>
            <w:shd w:val="clear" w:color="auto" w:fill="auto"/>
            <w:vAlign w:val="center"/>
          </w:tcPr>
          <w:p w14:paraId="027C4837"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eastAsia="ru-RU"/>
              </w:rPr>
            </w:pPr>
          </w:p>
        </w:tc>
        <w:tc>
          <w:tcPr>
            <w:tcW w:w="4395" w:type="dxa"/>
            <w:shd w:val="clear" w:color="auto" w:fill="auto"/>
            <w:vAlign w:val="center"/>
          </w:tcPr>
          <w:p w14:paraId="74EB06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701" w:type="dxa"/>
            <w:shd w:val="clear" w:color="auto" w:fill="auto"/>
            <w:vAlign w:val="center"/>
          </w:tcPr>
          <w:p w14:paraId="776250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559" w:type="dxa"/>
            <w:shd w:val="clear" w:color="auto" w:fill="auto"/>
            <w:vAlign w:val="center"/>
          </w:tcPr>
          <w:p w14:paraId="11A4F1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843" w:type="dxa"/>
            <w:shd w:val="clear" w:color="auto" w:fill="auto"/>
            <w:vAlign w:val="center"/>
          </w:tcPr>
          <w:p w14:paraId="7FD4E7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842" w:type="dxa"/>
            <w:shd w:val="clear" w:color="auto" w:fill="auto"/>
            <w:vAlign w:val="center"/>
          </w:tcPr>
          <w:p w14:paraId="25C6C0B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2694" w:type="dxa"/>
            <w:shd w:val="clear" w:color="auto" w:fill="auto"/>
            <w:vAlign w:val="center"/>
          </w:tcPr>
          <w:p w14:paraId="54DAF8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8D0D44C" w14:textId="77777777" w:rsidTr="00A24A9C">
        <w:tblPrEx>
          <w:tblLook w:val="04A0" w:firstRow="1" w:lastRow="0" w:firstColumn="1" w:lastColumn="0" w:noHBand="0" w:noVBand="1"/>
        </w:tblPrEx>
        <w:tc>
          <w:tcPr>
            <w:tcW w:w="675" w:type="dxa"/>
            <w:shd w:val="clear" w:color="auto" w:fill="auto"/>
            <w:vAlign w:val="center"/>
          </w:tcPr>
          <w:p w14:paraId="7A3CF6DE"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FD791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деятельности в области гидрометеорологии и смежных с ней областях</w:t>
            </w:r>
          </w:p>
        </w:tc>
        <w:tc>
          <w:tcPr>
            <w:tcW w:w="1701" w:type="dxa"/>
            <w:shd w:val="clear" w:color="auto" w:fill="auto"/>
            <w:vAlign w:val="center"/>
          </w:tcPr>
          <w:p w14:paraId="5BEEB53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3.9.1</w:t>
            </w:r>
          </w:p>
        </w:tc>
        <w:tc>
          <w:tcPr>
            <w:tcW w:w="7938" w:type="dxa"/>
            <w:gridSpan w:val="4"/>
            <w:shd w:val="clear" w:color="auto" w:fill="auto"/>
            <w:vAlign w:val="center"/>
          </w:tcPr>
          <w:p w14:paraId="6FAA717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833515E" w14:textId="77777777" w:rsidTr="00A24A9C">
        <w:tblPrEx>
          <w:tblLook w:val="04A0" w:firstRow="1" w:lastRow="0" w:firstColumn="1" w:lastColumn="0" w:noHBand="0" w:noVBand="1"/>
        </w:tblPrEx>
        <w:tc>
          <w:tcPr>
            <w:tcW w:w="675" w:type="dxa"/>
            <w:shd w:val="clear" w:color="auto" w:fill="auto"/>
            <w:vAlign w:val="center"/>
          </w:tcPr>
          <w:p w14:paraId="7E6D6C9B"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46EC60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shd w:val="clear" w:color="auto" w:fill="auto"/>
            <w:vAlign w:val="center"/>
          </w:tcPr>
          <w:p w14:paraId="752CF8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shd w:val="clear" w:color="auto" w:fill="auto"/>
            <w:vAlign w:val="center"/>
          </w:tcPr>
          <w:p w14:paraId="59381966"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распространяется</w:t>
            </w:r>
          </w:p>
        </w:tc>
      </w:tr>
      <w:tr w:rsidR="00C401BD" w:rsidRPr="00C401BD" w14:paraId="6C49BC32" w14:textId="77777777" w:rsidTr="00A24A9C">
        <w:tblPrEx>
          <w:tblLook w:val="04A0" w:firstRow="1" w:lastRow="0" w:firstColumn="1" w:lastColumn="0" w:noHBand="0" w:noVBand="1"/>
        </w:tblPrEx>
        <w:tc>
          <w:tcPr>
            <w:tcW w:w="675" w:type="dxa"/>
            <w:shd w:val="clear" w:color="auto" w:fill="auto"/>
            <w:vAlign w:val="center"/>
          </w:tcPr>
          <w:p w14:paraId="43C571E4"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8AF238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Водные объекты</w:t>
            </w:r>
          </w:p>
        </w:tc>
        <w:tc>
          <w:tcPr>
            <w:tcW w:w="1701" w:type="dxa"/>
            <w:shd w:val="clear" w:color="auto" w:fill="auto"/>
            <w:vAlign w:val="center"/>
          </w:tcPr>
          <w:p w14:paraId="41F1C0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11.0</w:t>
            </w:r>
          </w:p>
        </w:tc>
        <w:tc>
          <w:tcPr>
            <w:tcW w:w="7938" w:type="dxa"/>
            <w:gridSpan w:val="4"/>
            <w:shd w:val="clear" w:color="auto" w:fill="auto"/>
            <w:vAlign w:val="center"/>
          </w:tcPr>
          <w:p w14:paraId="72601D1C"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2B6BCBDE" w14:textId="77777777" w:rsidTr="00A24A9C">
        <w:tblPrEx>
          <w:tblLook w:val="04A0" w:firstRow="1" w:lastRow="0" w:firstColumn="1" w:lastColumn="0" w:noHBand="0" w:noVBand="1"/>
        </w:tblPrEx>
        <w:tc>
          <w:tcPr>
            <w:tcW w:w="675" w:type="dxa"/>
            <w:shd w:val="clear" w:color="auto" w:fill="auto"/>
            <w:vAlign w:val="center"/>
          </w:tcPr>
          <w:p w14:paraId="63C5C246"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34BAD7DD"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Земельные участки (территории) общего пользования</w:t>
            </w:r>
          </w:p>
        </w:tc>
        <w:tc>
          <w:tcPr>
            <w:tcW w:w="1701" w:type="dxa"/>
            <w:shd w:val="clear" w:color="auto" w:fill="auto"/>
            <w:vAlign w:val="center"/>
          </w:tcPr>
          <w:p w14:paraId="7EF80A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7938" w:type="dxa"/>
            <w:gridSpan w:val="4"/>
            <w:shd w:val="clear" w:color="auto" w:fill="auto"/>
            <w:vAlign w:val="center"/>
          </w:tcPr>
          <w:p w14:paraId="0CB2336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7C7299AC" w14:textId="77777777" w:rsidTr="00A24A9C">
        <w:tblPrEx>
          <w:tblLook w:val="04A0" w:firstRow="1" w:lastRow="0" w:firstColumn="1" w:lastColumn="0" w:noHBand="0" w:noVBand="1"/>
        </w:tblPrEx>
        <w:tc>
          <w:tcPr>
            <w:tcW w:w="675" w:type="dxa"/>
            <w:shd w:val="clear" w:color="auto" w:fill="auto"/>
            <w:vAlign w:val="center"/>
          </w:tcPr>
          <w:p w14:paraId="6178D35F"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7351C7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shd w:val="clear" w:color="auto" w:fill="auto"/>
            <w:vAlign w:val="center"/>
          </w:tcPr>
          <w:p w14:paraId="2360E5C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shd w:val="clear" w:color="auto" w:fill="auto"/>
          </w:tcPr>
          <w:p w14:paraId="575BEB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150AF0C" w14:textId="77777777" w:rsidTr="00A24A9C">
        <w:tblPrEx>
          <w:tblLook w:val="04A0" w:firstRow="1" w:lastRow="0" w:firstColumn="1" w:lastColumn="0" w:noHBand="0" w:noVBand="1"/>
        </w:tblPrEx>
        <w:tc>
          <w:tcPr>
            <w:tcW w:w="675" w:type="dxa"/>
            <w:shd w:val="clear" w:color="auto" w:fill="auto"/>
            <w:vAlign w:val="center"/>
          </w:tcPr>
          <w:p w14:paraId="537E5923"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312E85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shd w:val="clear" w:color="auto" w:fill="auto"/>
            <w:vAlign w:val="center"/>
          </w:tcPr>
          <w:p w14:paraId="60B449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shd w:val="clear" w:color="auto" w:fill="auto"/>
          </w:tcPr>
          <w:p w14:paraId="7F7A49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03F05FC" w14:textId="77777777" w:rsidTr="00A24A9C">
        <w:tblPrEx>
          <w:tblLook w:val="04A0" w:firstRow="1" w:lastRow="0" w:firstColumn="1" w:lastColumn="0" w:noHBand="0" w:noVBand="1"/>
        </w:tblPrEx>
        <w:tc>
          <w:tcPr>
            <w:tcW w:w="675" w:type="dxa"/>
            <w:shd w:val="clear" w:color="auto" w:fill="auto"/>
            <w:vAlign w:val="center"/>
          </w:tcPr>
          <w:p w14:paraId="5F580BA4" w14:textId="77777777" w:rsidR="00C401BD" w:rsidRPr="00C401BD" w:rsidRDefault="00C401BD" w:rsidP="00C401BD">
            <w:pPr>
              <w:widowControl/>
              <w:numPr>
                <w:ilvl w:val="0"/>
                <w:numId w:val="24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4FC379D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общего назначения</w:t>
            </w:r>
            <w:r w:rsidRPr="00C401BD">
              <w:rPr>
                <w:sz w:val="24"/>
                <w:szCs w:val="20"/>
                <w:lang w:val="ru-RU" w:eastAsia="ru-RU"/>
              </w:rPr>
              <w:t xml:space="preserve"> </w:t>
            </w:r>
          </w:p>
        </w:tc>
        <w:tc>
          <w:tcPr>
            <w:tcW w:w="1701" w:type="dxa"/>
            <w:shd w:val="clear" w:color="auto" w:fill="auto"/>
            <w:vAlign w:val="center"/>
          </w:tcPr>
          <w:p w14:paraId="19259F65"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13.0</w:t>
            </w:r>
          </w:p>
        </w:tc>
        <w:tc>
          <w:tcPr>
            <w:tcW w:w="7938" w:type="dxa"/>
            <w:gridSpan w:val="4"/>
            <w:shd w:val="clear" w:color="auto" w:fill="auto"/>
            <w:vAlign w:val="center"/>
          </w:tcPr>
          <w:p w14:paraId="5360B65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bl>
    <w:p w14:paraId="4CD5761A" w14:textId="77777777" w:rsidR="00C401BD" w:rsidRPr="00C401BD" w:rsidRDefault="00C401BD" w:rsidP="00C401BD">
      <w:pPr>
        <w:widowControl/>
        <w:autoSpaceDE/>
        <w:autoSpaceDN/>
        <w:jc w:val="center"/>
        <w:rPr>
          <w:sz w:val="24"/>
          <w:szCs w:val="24"/>
          <w:lang w:val="ru-RU" w:eastAsia="ru-RU"/>
        </w:rPr>
      </w:pPr>
    </w:p>
    <w:p w14:paraId="3420B0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6518EA57"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07E3006C" w14:textId="77777777" w:rsidR="00C401BD" w:rsidRPr="00C401BD" w:rsidRDefault="00C401BD" w:rsidP="00C401BD">
      <w:pPr>
        <w:widowControl/>
        <w:autoSpaceDE/>
        <w:autoSpaceDN/>
        <w:jc w:val="both"/>
        <w:rPr>
          <w:sz w:val="24"/>
          <w:szCs w:val="20"/>
          <w:lang w:val="ru-RU" w:eastAsia="ru-RU"/>
        </w:rPr>
      </w:pPr>
      <w:r w:rsidRPr="00C401BD">
        <w:rPr>
          <w:sz w:val="24"/>
          <w:szCs w:val="20"/>
          <w:lang w:eastAsia="ru-RU"/>
        </w:rPr>
        <w:t>2</w:t>
      </w:r>
      <w:r w:rsidRPr="00C401BD">
        <w:rPr>
          <w:sz w:val="24"/>
          <w:szCs w:val="20"/>
          <w:lang w:val="ru-RU" w:eastAsia="ru-RU"/>
        </w:rPr>
        <w:t>. Обеспечение внутреннего правопорядка – 8.3.</w:t>
      </w:r>
    </w:p>
    <w:p w14:paraId="2A93E988" w14:textId="77777777" w:rsidR="00C401BD" w:rsidRPr="00C401BD" w:rsidRDefault="00C401BD" w:rsidP="00C401BD">
      <w:pPr>
        <w:widowControl/>
        <w:autoSpaceDE/>
        <w:autoSpaceDN/>
        <w:jc w:val="both"/>
        <w:rPr>
          <w:sz w:val="24"/>
          <w:szCs w:val="24"/>
          <w:lang w:val="ru-RU" w:eastAsia="ru-RU"/>
        </w:rPr>
      </w:pPr>
      <w:r w:rsidRPr="00C401BD">
        <w:rPr>
          <w:sz w:val="24"/>
          <w:szCs w:val="24"/>
          <w:lang w:eastAsia="ru-RU"/>
        </w:rPr>
        <w:t>3</w:t>
      </w:r>
      <w:r w:rsidRPr="00C401BD">
        <w:rPr>
          <w:sz w:val="24"/>
          <w:szCs w:val="24"/>
          <w:lang w:val="ru-RU" w:eastAsia="ru-RU"/>
        </w:rPr>
        <w:t>. Общее пользование водными объектами – 11.1</w:t>
      </w:r>
    </w:p>
    <w:p w14:paraId="0772C606" w14:textId="77777777" w:rsidR="00C401BD" w:rsidRPr="00C401BD" w:rsidRDefault="00C401BD" w:rsidP="00C401BD">
      <w:pPr>
        <w:widowControl/>
        <w:autoSpaceDE/>
        <w:autoSpaceDN/>
        <w:jc w:val="both"/>
        <w:rPr>
          <w:sz w:val="24"/>
          <w:szCs w:val="24"/>
          <w:lang w:val="ru-RU" w:eastAsia="ru-RU"/>
        </w:rPr>
      </w:pPr>
    </w:p>
    <w:p w14:paraId="59238F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44515B9B"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828"/>
        <w:gridCol w:w="1701"/>
        <w:gridCol w:w="1984"/>
        <w:gridCol w:w="1985"/>
        <w:gridCol w:w="1984"/>
        <w:gridCol w:w="2552"/>
      </w:tblGrid>
      <w:tr w:rsidR="00C401BD" w:rsidRPr="00E77B4D" w14:paraId="520AD3FA" w14:textId="77777777" w:rsidTr="00A24A9C">
        <w:trPr>
          <w:tblHeader/>
        </w:trPr>
        <w:tc>
          <w:tcPr>
            <w:tcW w:w="675" w:type="dxa"/>
            <w:vMerge w:val="restart"/>
            <w:tcBorders>
              <w:top w:val="single" w:sz="4" w:space="0" w:color="auto"/>
              <w:left w:val="single" w:sz="4" w:space="0" w:color="auto"/>
              <w:right w:val="single" w:sz="4" w:space="0" w:color="auto"/>
            </w:tcBorders>
            <w:vAlign w:val="center"/>
          </w:tcPr>
          <w:p w14:paraId="00342D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828" w:type="dxa"/>
            <w:vMerge w:val="restart"/>
            <w:tcBorders>
              <w:top w:val="single" w:sz="4" w:space="0" w:color="auto"/>
              <w:left w:val="single" w:sz="4" w:space="0" w:color="auto"/>
              <w:right w:val="single" w:sz="4" w:space="0" w:color="auto"/>
            </w:tcBorders>
            <w:vAlign w:val="center"/>
          </w:tcPr>
          <w:p w14:paraId="6CD047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0D665A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2A9A76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4" w:type="dxa"/>
            <w:vMerge w:val="restart"/>
            <w:tcBorders>
              <w:top w:val="single" w:sz="4" w:space="0" w:color="auto"/>
              <w:left w:val="single" w:sz="4" w:space="0" w:color="auto"/>
              <w:right w:val="single" w:sz="4" w:space="0" w:color="auto"/>
            </w:tcBorders>
            <w:vAlign w:val="center"/>
          </w:tcPr>
          <w:p w14:paraId="02C97F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552" w:type="dxa"/>
            <w:vMerge w:val="restart"/>
            <w:tcBorders>
              <w:top w:val="single" w:sz="4" w:space="0" w:color="auto"/>
              <w:left w:val="single" w:sz="4" w:space="0" w:color="auto"/>
              <w:right w:val="single" w:sz="4" w:space="0" w:color="auto"/>
            </w:tcBorders>
            <w:vAlign w:val="center"/>
          </w:tcPr>
          <w:p w14:paraId="073331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63135A9F" w14:textId="77777777" w:rsidTr="00A24A9C">
        <w:trPr>
          <w:tblHeader/>
        </w:trPr>
        <w:tc>
          <w:tcPr>
            <w:tcW w:w="675" w:type="dxa"/>
            <w:vMerge/>
            <w:tcBorders>
              <w:left w:val="single" w:sz="4" w:space="0" w:color="auto"/>
              <w:bottom w:val="single" w:sz="4" w:space="0" w:color="auto"/>
              <w:right w:val="single" w:sz="4" w:space="0" w:color="auto"/>
            </w:tcBorders>
            <w:vAlign w:val="center"/>
          </w:tcPr>
          <w:p w14:paraId="0472FF5F" w14:textId="77777777" w:rsidR="00C401BD" w:rsidRPr="00C401BD" w:rsidRDefault="00C401BD" w:rsidP="00C401BD">
            <w:pPr>
              <w:widowControl/>
              <w:autoSpaceDE/>
              <w:autoSpaceDN/>
              <w:jc w:val="center"/>
              <w:rPr>
                <w:sz w:val="24"/>
                <w:szCs w:val="20"/>
                <w:lang w:val="ru-RU" w:eastAsia="ru-RU"/>
              </w:rPr>
            </w:pPr>
          </w:p>
        </w:tc>
        <w:tc>
          <w:tcPr>
            <w:tcW w:w="3828" w:type="dxa"/>
            <w:vMerge/>
            <w:tcBorders>
              <w:left w:val="single" w:sz="4" w:space="0" w:color="auto"/>
              <w:bottom w:val="single" w:sz="4" w:space="0" w:color="auto"/>
              <w:right w:val="single" w:sz="4" w:space="0" w:color="auto"/>
            </w:tcBorders>
            <w:vAlign w:val="center"/>
          </w:tcPr>
          <w:p w14:paraId="4ABB96BC"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19927F1E" w14:textId="77777777" w:rsidR="00C401BD" w:rsidRPr="00C401BD" w:rsidRDefault="00C401BD" w:rsidP="00C401BD">
            <w:pPr>
              <w:widowControl/>
              <w:autoSpaceDE/>
              <w:autoSpaceDN/>
              <w:jc w:val="center"/>
              <w:rPr>
                <w:sz w:val="24"/>
                <w:szCs w:val="20"/>
                <w:lang w:val="ru-RU"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24236D0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5" w:type="dxa"/>
            <w:tcBorders>
              <w:left w:val="single" w:sz="4" w:space="0" w:color="auto"/>
              <w:bottom w:val="single" w:sz="4" w:space="0" w:color="auto"/>
              <w:right w:val="single" w:sz="4" w:space="0" w:color="auto"/>
            </w:tcBorders>
            <w:vAlign w:val="center"/>
          </w:tcPr>
          <w:p w14:paraId="7E1B6CA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4" w:type="dxa"/>
            <w:vMerge/>
            <w:tcBorders>
              <w:left w:val="single" w:sz="4" w:space="0" w:color="auto"/>
              <w:bottom w:val="single" w:sz="4" w:space="0" w:color="auto"/>
              <w:right w:val="single" w:sz="4" w:space="0" w:color="auto"/>
            </w:tcBorders>
            <w:vAlign w:val="center"/>
          </w:tcPr>
          <w:p w14:paraId="7D252AB2" w14:textId="77777777" w:rsidR="00C401BD" w:rsidRPr="00C401BD" w:rsidRDefault="00C401BD" w:rsidP="00C401BD">
            <w:pPr>
              <w:widowControl/>
              <w:autoSpaceDE/>
              <w:autoSpaceDN/>
              <w:jc w:val="center"/>
              <w:rPr>
                <w:sz w:val="24"/>
                <w:szCs w:val="20"/>
                <w:lang w:val="ru-RU" w:eastAsia="ru-RU"/>
              </w:rPr>
            </w:pPr>
          </w:p>
        </w:tc>
        <w:tc>
          <w:tcPr>
            <w:tcW w:w="2552" w:type="dxa"/>
            <w:vMerge/>
            <w:tcBorders>
              <w:left w:val="single" w:sz="4" w:space="0" w:color="auto"/>
              <w:bottom w:val="single" w:sz="4" w:space="0" w:color="auto"/>
              <w:right w:val="single" w:sz="4" w:space="0" w:color="auto"/>
            </w:tcBorders>
            <w:vAlign w:val="center"/>
          </w:tcPr>
          <w:p w14:paraId="15E3E6A1" w14:textId="77777777" w:rsidR="00C401BD" w:rsidRPr="00C401BD" w:rsidRDefault="00C401BD" w:rsidP="00C401BD">
            <w:pPr>
              <w:widowControl/>
              <w:autoSpaceDE/>
              <w:autoSpaceDN/>
              <w:jc w:val="center"/>
              <w:rPr>
                <w:sz w:val="24"/>
                <w:szCs w:val="20"/>
                <w:lang w:val="ru-RU" w:eastAsia="ru-RU"/>
              </w:rPr>
            </w:pPr>
          </w:p>
        </w:tc>
      </w:tr>
      <w:tr w:rsidR="00C401BD" w:rsidRPr="00C401BD" w14:paraId="0B31B3E4"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78885F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w:t>
            </w:r>
          </w:p>
        </w:tc>
        <w:tc>
          <w:tcPr>
            <w:tcW w:w="3828" w:type="dxa"/>
            <w:tcBorders>
              <w:top w:val="single" w:sz="4" w:space="0" w:color="auto"/>
              <w:left w:val="single" w:sz="4" w:space="0" w:color="auto"/>
              <w:bottom w:val="single" w:sz="4" w:space="0" w:color="auto"/>
              <w:right w:val="single" w:sz="4" w:space="0" w:color="auto"/>
            </w:tcBorders>
            <w:vAlign w:val="center"/>
          </w:tcPr>
          <w:p w14:paraId="22B449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797569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984" w:type="dxa"/>
            <w:tcBorders>
              <w:top w:val="single" w:sz="4" w:space="0" w:color="auto"/>
              <w:left w:val="single" w:sz="4" w:space="0" w:color="auto"/>
              <w:bottom w:val="single" w:sz="4" w:space="0" w:color="auto"/>
              <w:right w:val="single" w:sz="4" w:space="0" w:color="auto"/>
            </w:tcBorders>
            <w:vAlign w:val="center"/>
          </w:tcPr>
          <w:p w14:paraId="286218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5641D7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3703CA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552" w:type="dxa"/>
            <w:tcBorders>
              <w:top w:val="single" w:sz="4" w:space="0" w:color="auto"/>
              <w:left w:val="single" w:sz="4" w:space="0" w:color="auto"/>
              <w:bottom w:val="single" w:sz="4" w:space="0" w:color="auto"/>
              <w:right w:val="single" w:sz="4" w:space="0" w:color="auto"/>
            </w:tcBorders>
            <w:vAlign w:val="center"/>
          </w:tcPr>
          <w:p w14:paraId="276FE85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0B0BC56"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0CCEFA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w:t>
            </w:r>
          </w:p>
        </w:tc>
        <w:tc>
          <w:tcPr>
            <w:tcW w:w="3828" w:type="dxa"/>
            <w:tcBorders>
              <w:top w:val="single" w:sz="4" w:space="0" w:color="auto"/>
              <w:left w:val="single" w:sz="4" w:space="0" w:color="auto"/>
              <w:bottom w:val="single" w:sz="4" w:space="0" w:color="auto"/>
              <w:right w:val="single" w:sz="4" w:space="0" w:color="auto"/>
            </w:tcBorders>
            <w:vAlign w:val="center"/>
          </w:tcPr>
          <w:p w14:paraId="7B700E4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14E0A6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984" w:type="dxa"/>
            <w:tcBorders>
              <w:top w:val="single" w:sz="4" w:space="0" w:color="auto"/>
              <w:left w:val="single" w:sz="4" w:space="0" w:color="auto"/>
              <w:bottom w:val="single" w:sz="4" w:space="0" w:color="auto"/>
              <w:right w:val="single" w:sz="4" w:space="0" w:color="auto"/>
            </w:tcBorders>
            <w:vAlign w:val="center"/>
          </w:tcPr>
          <w:p w14:paraId="094F9F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4EB1B2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984" w:type="dxa"/>
            <w:tcBorders>
              <w:top w:val="single" w:sz="4" w:space="0" w:color="auto"/>
              <w:left w:val="single" w:sz="4" w:space="0" w:color="auto"/>
              <w:bottom w:val="single" w:sz="4" w:space="0" w:color="auto"/>
              <w:right w:val="single" w:sz="4" w:space="0" w:color="auto"/>
            </w:tcBorders>
            <w:vAlign w:val="center"/>
          </w:tcPr>
          <w:p w14:paraId="120829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552" w:type="dxa"/>
            <w:tcBorders>
              <w:top w:val="single" w:sz="4" w:space="0" w:color="auto"/>
              <w:left w:val="single" w:sz="4" w:space="0" w:color="auto"/>
              <w:bottom w:val="single" w:sz="4" w:space="0" w:color="auto"/>
              <w:right w:val="single" w:sz="4" w:space="0" w:color="auto"/>
            </w:tcBorders>
            <w:vAlign w:val="center"/>
          </w:tcPr>
          <w:p w14:paraId="5E2E48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E45F244"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0735FBF9" w14:textId="77777777" w:rsidR="00C401BD" w:rsidRPr="00C401BD" w:rsidRDefault="00C401BD" w:rsidP="00C401BD">
            <w:pPr>
              <w:widowControl/>
              <w:autoSpaceDE/>
              <w:autoSpaceDN/>
              <w:jc w:val="center"/>
              <w:rPr>
                <w:sz w:val="24"/>
                <w:szCs w:val="20"/>
                <w:lang w:val="ru-RU" w:eastAsia="ru-RU"/>
              </w:rPr>
            </w:pPr>
            <w:bookmarkStart w:id="261" w:name="_Toc483388090"/>
            <w:bookmarkStart w:id="262" w:name="_Toc483587373"/>
            <w:bookmarkStart w:id="263" w:name="_Toc504052330"/>
            <w:bookmarkStart w:id="264" w:name="_Toc536544760"/>
            <w:r w:rsidRPr="00C401BD">
              <w:rPr>
                <w:sz w:val="24"/>
                <w:szCs w:val="20"/>
                <w:lang w:val="ru-RU" w:eastAsia="ru-RU"/>
              </w:rPr>
              <w:t>3.</w:t>
            </w:r>
          </w:p>
        </w:tc>
        <w:tc>
          <w:tcPr>
            <w:tcW w:w="3828" w:type="dxa"/>
            <w:tcBorders>
              <w:top w:val="single" w:sz="4" w:space="0" w:color="auto"/>
              <w:left w:val="single" w:sz="4" w:space="0" w:color="auto"/>
              <w:bottom w:val="single" w:sz="4" w:space="0" w:color="auto"/>
              <w:right w:val="single" w:sz="4" w:space="0" w:color="auto"/>
            </w:tcBorders>
            <w:vAlign w:val="center"/>
          </w:tcPr>
          <w:p w14:paraId="3D1032E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317ECC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6.8</w:t>
            </w:r>
          </w:p>
        </w:tc>
        <w:tc>
          <w:tcPr>
            <w:tcW w:w="8505" w:type="dxa"/>
            <w:gridSpan w:val="4"/>
            <w:tcBorders>
              <w:top w:val="single" w:sz="4" w:space="0" w:color="auto"/>
              <w:left w:val="single" w:sz="4" w:space="0" w:color="auto"/>
              <w:bottom w:val="single" w:sz="4" w:space="0" w:color="auto"/>
              <w:right w:val="single" w:sz="4" w:space="0" w:color="auto"/>
            </w:tcBorders>
            <w:vAlign w:val="center"/>
          </w:tcPr>
          <w:p w14:paraId="6877FD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3C6C0CD2" w14:textId="77777777" w:rsidR="00C401BD" w:rsidRPr="00C401BD" w:rsidRDefault="00C401BD" w:rsidP="00C401BD">
      <w:pPr>
        <w:widowControl/>
        <w:autoSpaceDE/>
        <w:autoSpaceDN/>
        <w:ind w:firstLine="709"/>
        <w:jc w:val="both"/>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1834A045" w14:textId="77777777" w:rsidR="00C401BD" w:rsidRPr="00C401BD" w:rsidRDefault="00C401BD" w:rsidP="00C401BD">
      <w:pPr>
        <w:widowControl/>
        <w:autoSpaceDE/>
        <w:autoSpaceDN/>
        <w:ind w:firstLine="709"/>
        <w:jc w:val="center"/>
        <w:rPr>
          <w:sz w:val="24"/>
          <w:szCs w:val="24"/>
          <w:lang w:val="ru-RU" w:eastAsia="ru-RU"/>
        </w:rPr>
      </w:pPr>
      <w:r w:rsidRPr="00C401BD">
        <w:rPr>
          <w:sz w:val="24"/>
          <w:szCs w:val="24"/>
          <w:lang w:val="ru-RU" w:eastAsia="ru-RU"/>
        </w:rPr>
        <w:lastRenderedPageBreak/>
        <w:t>СХ-4 ЗОНА, ПРЕДНАЗНАЧЕННАЯ ДЛЯ ВЕДЕНИЯ ОГОРОДНИЧЕСТВА</w:t>
      </w:r>
    </w:p>
    <w:p w14:paraId="35F53196" w14:textId="77777777" w:rsidR="00C401BD" w:rsidRPr="00C401BD" w:rsidRDefault="00C401BD" w:rsidP="00C401BD">
      <w:pPr>
        <w:widowControl/>
        <w:autoSpaceDE/>
        <w:autoSpaceDN/>
        <w:ind w:firstLine="709"/>
        <w:jc w:val="both"/>
        <w:rPr>
          <w:i/>
          <w:sz w:val="24"/>
          <w:szCs w:val="24"/>
          <w:lang w:val="ru-RU" w:eastAsia="ru-RU"/>
        </w:rPr>
      </w:pPr>
    </w:p>
    <w:p w14:paraId="1A7C1C0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Зона, предназначенная для ведения огородничества СХ-4, установлена для обеспечения условий ведения гражданами огородничества.</w:t>
      </w:r>
    </w:p>
    <w:p w14:paraId="264B74B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37CA1B60" w14:textId="77777777" w:rsidR="00C401BD" w:rsidRPr="00C401BD" w:rsidRDefault="00C401BD" w:rsidP="00C401BD">
      <w:pPr>
        <w:adjustRightInd w:val="0"/>
        <w:ind w:firstLine="709"/>
        <w:jc w:val="both"/>
        <w:rPr>
          <w:bCs/>
          <w:sz w:val="24"/>
          <w:szCs w:val="24"/>
          <w:lang w:val="ru-RU" w:eastAsia="ru-RU"/>
        </w:rPr>
      </w:pPr>
      <w:r w:rsidRPr="00C401BD">
        <w:rPr>
          <w:sz w:val="24"/>
          <w:szCs w:val="24"/>
          <w:lang w:val="ru-RU" w:eastAsia="ru-RU"/>
        </w:rPr>
        <w:t>Градостроительные регламенты для зоны СХ-4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5F890BDD" w14:textId="77777777" w:rsidR="00C401BD" w:rsidRPr="00C401BD" w:rsidRDefault="00C401BD" w:rsidP="00C401BD">
      <w:pPr>
        <w:widowControl/>
        <w:autoSpaceDE/>
        <w:autoSpaceDN/>
        <w:ind w:firstLine="709"/>
        <w:jc w:val="both"/>
        <w:rPr>
          <w:b/>
          <w:sz w:val="24"/>
          <w:szCs w:val="24"/>
          <w:lang w:val="ru-RU" w:eastAsia="ru-RU"/>
        </w:rPr>
      </w:pPr>
    </w:p>
    <w:p w14:paraId="2798FCE5" w14:textId="77777777" w:rsidR="00C401BD" w:rsidRPr="00C401BD" w:rsidRDefault="00C401BD" w:rsidP="00C401BD">
      <w:pPr>
        <w:widowControl/>
        <w:autoSpaceDE/>
        <w:autoSpaceDN/>
        <w:ind w:firstLine="709"/>
        <w:jc w:val="center"/>
        <w:rPr>
          <w:sz w:val="24"/>
          <w:szCs w:val="24"/>
          <w:lang w:val="ru-RU" w:eastAsia="ru-RU"/>
        </w:rPr>
      </w:pPr>
      <w:r w:rsidRPr="00C401BD">
        <w:rPr>
          <w:sz w:val="24"/>
          <w:szCs w:val="24"/>
          <w:lang w:val="ru-RU" w:eastAsia="ru-RU"/>
        </w:rPr>
        <w:t>Основные виды разрешенного использования</w:t>
      </w:r>
    </w:p>
    <w:p w14:paraId="332AAE57" w14:textId="77777777" w:rsidR="00C401BD" w:rsidRPr="00C401BD" w:rsidRDefault="00C401BD" w:rsidP="00C401BD">
      <w:pPr>
        <w:widowControl/>
        <w:autoSpaceDE/>
        <w:autoSpaceDN/>
        <w:ind w:firstLine="709"/>
        <w:jc w:val="both"/>
        <w:rPr>
          <w:sz w:val="24"/>
          <w:szCs w:val="24"/>
          <w:lang w:val="ru-RU"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395"/>
        <w:gridCol w:w="1701"/>
        <w:gridCol w:w="1559"/>
        <w:gridCol w:w="1984"/>
        <w:gridCol w:w="1985"/>
        <w:gridCol w:w="2268"/>
      </w:tblGrid>
      <w:tr w:rsidR="00C401BD" w:rsidRPr="00E77B4D" w14:paraId="7218B7DF" w14:textId="77777777" w:rsidTr="00A24A9C">
        <w:trPr>
          <w:trHeight w:val="20"/>
          <w:tblHeader/>
        </w:trPr>
        <w:tc>
          <w:tcPr>
            <w:tcW w:w="675" w:type="dxa"/>
            <w:vMerge w:val="restart"/>
            <w:tcBorders>
              <w:top w:val="single" w:sz="4" w:space="0" w:color="auto"/>
              <w:left w:val="single" w:sz="4" w:space="0" w:color="auto"/>
              <w:right w:val="single" w:sz="4" w:space="0" w:color="auto"/>
            </w:tcBorders>
            <w:vAlign w:val="center"/>
          </w:tcPr>
          <w:p w14:paraId="076F0E95"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 п/п</w:t>
            </w:r>
          </w:p>
        </w:tc>
        <w:tc>
          <w:tcPr>
            <w:tcW w:w="4395" w:type="dxa"/>
            <w:vMerge w:val="restart"/>
            <w:tcBorders>
              <w:top w:val="single" w:sz="4" w:space="0" w:color="auto"/>
              <w:left w:val="single" w:sz="4" w:space="0" w:color="auto"/>
              <w:right w:val="single" w:sz="4" w:space="0" w:color="auto"/>
            </w:tcBorders>
            <w:vAlign w:val="center"/>
          </w:tcPr>
          <w:p w14:paraId="4A8F2ED6"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7204B73C"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Код (числовое обозначение ВРИ)</w:t>
            </w:r>
          </w:p>
        </w:tc>
        <w:tc>
          <w:tcPr>
            <w:tcW w:w="3543" w:type="dxa"/>
            <w:gridSpan w:val="2"/>
            <w:tcBorders>
              <w:top w:val="single" w:sz="4" w:space="0" w:color="auto"/>
              <w:left w:val="single" w:sz="4" w:space="0" w:color="auto"/>
              <w:bottom w:val="single" w:sz="4" w:space="0" w:color="auto"/>
              <w:right w:val="single" w:sz="4" w:space="0" w:color="auto"/>
            </w:tcBorders>
            <w:vAlign w:val="center"/>
          </w:tcPr>
          <w:p w14:paraId="39F65D6D"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14:paraId="3B6AF657"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Максимальный процент застройки</w:t>
            </w:r>
          </w:p>
        </w:tc>
        <w:tc>
          <w:tcPr>
            <w:tcW w:w="2268" w:type="dxa"/>
            <w:vMerge w:val="restart"/>
            <w:tcBorders>
              <w:top w:val="single" w:sz="4" w:space="0" w:color="auto"/>
              <w:left w:val="single" w:sz="4" w:space="0" w:color="auto"/>
              <w:right w:val="single" w:sz="4" w:space="0" w:color="auto"/>
            </w:tcBorders>
            <w:vAlign w:val="center"/>
          </w:tcPr>
          <w:p w14:paraId="117935FC"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0E37C49B" w14:textId="77777777" w:rsidTr="00A24A9C">
        <w:trPr>
          <w:trHeight w:val="20"/>
          <w:tblHeader/>
        </w:trPr>
        <w:tc>
          <w:tcPr>
            <w:tcW w:w="675" w:type="dxa"/>
            <w:vMerge/>
            <w:tcBorders>
              <w:left w:val="single" w:sz="4" w:space="0" w:color="auto"/>
              <w:bottom w:val="single" w:sz="4" w:space="0" w:color="auto"/>
              <w:right w:val="single" w:sz="4" w:space="0" w:color="auto"/>
            </w:tcBorders>
            <w:vAlign w:val="center"/>
          </w:tcPr>
          <w:p w14:paraId="3952D01C" w14:textId="77777777" w:rsidR="00C401BD" w:rsidRPr="00C401BD" w:rsidRDefault="00C401BD" w:rsidP="00C401BD">
            <w:pPr>
              <w:widowControl/>
              <w:autoSpaceDE/>
              <w:autoSpaceDN/>
              <w:ind w:left="113"/>
              <w:jc w:val="center"/>
              <w:rPr>
                <w:sz w:val="24"/>
                <w:szCs w:val="24"/>
                <w:lang w:val="ru-RU" w:eastAsia="ru-RU"/>
              </w:rPr>
            </w:pPr>
          </w:p>
        </w:tc>
        <w:tc>
          <w:tcPr>
            <w:tcW w:w="4395" w:type="dxa"/>
            <w:vMerge/>
            <w:tcBorders>
              <w:left w:val="single" w:sz="4" w:space="0" w:color="auto"/>
              <w:bottom w:val="single" w:sz="4" w:space="0" w:color="auto"/>
              <w:right w:val="single" w:sz="4" w:space="0" w:color="auto"/>
            </w:tcBorders>
            <w:vAlign w:val="center"/>
          </w:tcPr>
          <w:p w14:paraId="3906A3CE" w14:textId="77777777" w:rsidR="00C401BD" w:rsidRPr="00C401BD" w:rsidRDefault="00C401BD" w:rsidP="00C401BD">
            <w:pPr>
              <w:widowControl/>
              <w:autoSpaceDE/>
              <w:autoSpaceDN/>
              <w:ind w:left="113"/>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4EC6E350" w14:textId="77777777" w:rsidR="00C401BD" w:rsidRPr="00C401BD" w:rsidRDefault="00C401BD" w:rsidP="00C401BD">
            <w:pPr>
              <w:widowControl/>
              <w:autoSpaceDE/>
              <w:autoSpaceDN/>
              <w:ind w:left="113"/>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3F0B46DC" w14:textId="77777777" w:rsidR="00C401BD" w:rsidRPr="00C401BD" w:rsidRDefault="00C401BD" w:rsidP="00C401BD">
            <w:pPr>
              <w:widowControl/>
              <w:autoSpaceDE/>
              <w:autoSpaceDN/>
              <w:ind w:left="113"/>
              <w:jc w:val="center"/>
              <w:rPr>
                <w:sz w:val="24"/>
                <w:szCs w:val="24"/>
                <w:lang w:eastAsia="ru-RU"/>
              </w:rPr>
            </w:pPr>
            <w:r w:rsidRPr="00C401BD">
              <w:rPr>
                <w:sz w:val="24"/>
                <w:szCs w:val="24"/>
                <w:lang w:eastAsia="ru-RU"/>
              </w:rPr>
              <w:t>min</w:t>
            </w:r>
          </w:p>
        </w:tc>
        <w:tc>
          <w:tcPr>
            <w:tcW w:w="1984" w:type="dxa"/>
            <w:tcBorders>
              <w:left w:val="single" w:sz="4" w:space="0" w:color="auto"/>
              <w:bottom w:val="single" w:sz="4" w:space="0" w:color="auto"/>
              <w:right w:val="single" w:sz="4" w:space="0" w:color="auto"/>
            </w:tcBorders>
            <w:vAlign w:val="center"/>
          </w:tcPr>
          <w:p w14:paraId="2EAA34BF" w14:textId="77777777" w:rsidR="00C401BD" w:rsidRPr="00C401BD" w:rsidRDefault="00C401BD" w:rsidP="00C401BD">
            <w:pPr>
              <w:widowControl/>
              <w:autoSpaceDE/>
              <w:autoSpaceDN/>
              <w:ind w:left="113"/>
              <w:jc w:val="center"/>
              <w:rPr>
                <w:sz w:val="24"/>
                <w:szCs w:val="24"/>
                <w:lang w:eastAsia="ru-RU"/>
              </w:rPr>
            </w:pPr>
            <w:r w:rsidRPr="00C401BD">
              <w:rPr>
                <w:sz w:val="24"/>
                <w:szCs w:val="24"/>
                <w:lang w:eastAsia="ru-RU"/>
              </w:rPr>
              <w:t>max</w:t>
            </w:r>
          </w:p>
        </w:tc>
        <w:tc>
          <w:tcPr>
            <w:tcW w:w="1985" w:type="dxa"/>
            <w:vMerge/>
            <w:tcBorders>
              <w:left w:val="single" w:sz="4" w:space="0" w:color="auto"/>
              <w:bottom w:val="single" w:sz="4" w:space="0" w:color="auto"/>
              <w:right w:val="single" w:sz="4" w:space="0" w:color="auto"/>
            </w:tcBorders>
            <w:vAlign w:val="center"/>
          </w:tcPr>
          <w:p w14:paraId="52B66086" w14:textId="77777777" w:rsidR="00C401BD" w:rsidRPr="00C401BD" w:rsidRDefault="00C401BD" w:rsidP="00C401BD">
            <w:pPr>
              <w:widowControl/>
              <w:autoSpaceDE/>
              <w:autoSpaceDN/>
              <w:ind w:left="113"/>
              <w:jc w:val="center"/>
              <w:rPr>
                <w:sz w:val="24"/>
                <w:szCs w:val="24"/>
                <w:lang w:val="ru-RU" w:eastAsia="ru-RU"/>
              </w:rPr>
            </w:pPr>
          </w:p>
        </w:tc>
        <w:tc>
          <w:tcPr>
            <w:tcW w:w="2268" w:type="dxa"/>
            <w:vMerge/>
            <w:tcBorders>
              <w:left w:val="single" w:sz="4" w:space="0" w:color="auto"/>
              <w:bottom w:val="single" w:sz="4" w:space="0" w:color="auto"/>
              <w:right w:val="single" w:sz="4" w:space="0" w:color="auto"/>
            </w:tcBorders>
            <w:vAlign w:val="center"/>
          </w:tcPr>
          <w:p w14:paraId="39A1C60D" w14:textId="77777777" w:rsidR="00C401BD" w:rsidRPr="00C401BD" w:rsidRDefault="00C401BD" w:rsidP="00C401BD">
            <w:pPr>
              <w:widowControl/>
              <w:autoSpaceDE/>
              <w:autoSpaceDN/>
              <w:ind w:left="113"/>
              <w:jc w:val="center"/>
              <w:rPr>
                <w:sz w:val="24"/>
                <w:szCs w:val="24"/>
                <w:lang w:val="ru-RU" w:eastAsia="ru-RU"/>
              </w:rPr>
            </w:pPr>
          </w:p>
        </w:tc>
      </w:tr>
      <w:tr w:rsidR="00C401BD" w:rsidRPr="00C401BD" w14:paraId="7130E20B" w14:textId="77777777" w:rsidTr="00A24A9C">
        <w:tblPrEx>
          <w:tblLook w:val="04A0" w:firstRow="1" w:lastRow="0" w:firstColumn="1" w:lastColumn="0" w:noHBand="0" w:noVBand="1"/>
        </w:tblPrEx>
        <w:trPr>
          <w:trHeight w:val="20"/>
        </w:trPr>
        <w:tc>
          <w:tcPr>
            <w:tcW w:w="675" w:type="dxa"/>
            <w:shd w:val="clear" w:color="auto" w:fill="auto"/>
            <w:vAlign w:val="center"/>
          </w:tcPr>
          <w:p w14:paraId="0C7E26A8" w14:textId="77777777" w:rsidR="00C401BD" w:rsidRPr="00C401BD" w:rsidRDefault="00C401BD" w:rsidP="00C401BD">
            <w:pPr>
              <w:widowControl/>
              <w:numPr>
                <w:ilvl w:val="0"/>
                <w:numId w:val="21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5E9DC549"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Ведение личного подсобного хозяйства на полевых участках</w:t>
            </w:r>
          </w:p>
        </w:tc>
        <w:tc>
          <w:tcPr>
            <w:tcW w:w="1701" w:type="dxa"/>
            <w:shd w:val="clear" w:color="auto" w:fill="auto"/>
            <w:vAlign w:val="center"/>
          </w:tcPr>
          <w:p w14:paraId="65A65B95" w14:textId="77777777" w:rsidR="00C401BD" w:rsidRPr="00C401BD" w:rsidRDefault="00C401BD" w:rsidP="00C401BD">
            <w:pPr>
              <w:widowControl/>
              <w:autoSpaceDE/>
              <w:autoSpaceDN/>
              <w:ind w:left="113"/>
              <w:jc w:val="center"/>
              <w:rPr>
                <w:sz w:val="24"/>
                <w:szCs w:val="24"/>
                <w:lang w:eastAsia="ru-RU"/>
              </w:rPr>
            </w:pPr>
            <w:r w:rsidRPr="00C401BD">
              <w:rPr>
                <w:sz w:val="24"/>
                <w:szCs w:val="24"/>
                <w:lang w:eastAsia="ru-RU"/>
              </w:rPr>
              <w:t>1</w:t>
            </w:r>
            <w:r w:rsidRPr="00C401BD">
              <w:rPr>
                <w:sz w:val="24"/>
                <w:szCs w:val="24"/>
                <w:lang w:val="ru-RU" w:eastAsia="ru-RU"/>
              </w:rPr>
              <w:t>.</w:t>
            </w:r>
            <w:r w:rsidRPr="00C401BD">
              <w:rPr>
                <w:sz w:val="24"/>
                <w:szCs w:val="24"/>
                <w:lang w:eastAsia="ru-RU"/>
              </w:rPr>
              <w:t>16</w:t>
            </w:r>
          </w:p>
        </w:tc>
        <w:tc>
          <w:tcPr>
            <w:tcW w:w="1559" w:type="dxa"/>
            <w:shd w:val="clear" w:color="auto" w:fill="auto"/>
            <w:vAlign w:val="center"/>
          </w:tcPr>
          <w:p w14:paraId="3A1449B5"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5 000</w:t>
            </w:r>
          </w:p>
        </w:tc>
        <w:tc>
          <w:tcPr>
            <w:tcW w:w="1984" w:type="dxa"/>
            <w:shd w:val="clear" w:color="auto" w:fill="auto"/>
            <w:vAlign w:val="center"/>
          </w:tcPr>
          <w:p w14:paraId="375C71C8" w14:textId="77777777" w:rsidR="00C401BD" w:rsidRPr="00C401BD" w:rsidRDefault="00C401BD" w:rsidP="00C401BD">
            <w:pPr>
              <w:widowControl/>
              <w:autoSpaceDE/>
              <w:autoSpaceDN/>
              <w:ind w:left="113"/>
              <w:jc w:val="center"/>
              <w:rPr>
                <w:sz w:val="24"/>
                <w:szCs w:val="24"/>
                <w:lang w:val="ru-RU" w:eastAsia="ru-RU"/>
              </w:rPr>
            </w:pPr>
            <w:r w:rsidRPr="00C401BD">
              <w:rPr>
                <w:sz w:val="24"/>
                <w:szCs w:val="20"/>
                <w:lang w:val="ru-RU" w:eastAsia="ru-RU"/>
              </w:rPr>
              <w:t>Не подлежат установлению</w:t>
            </w:r>
          </w:p>
        </w:tc>
        <w:tc>
          <w:tcPr>
            <w:tcW w:w="1985" w:type="dxa"/>
            <w:shd w:val="clear" w:color="auto" w:fill="auto"/>
            <w:vAlign w:val="center"/>
          </w:tcPr>
          <w:p w14:paraId="7085D501"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0%</w:t>
            </w:r>
          </w:p>
        </w:tc>
        <w:tc>
          <w:tcPr>
            <w:tcW w:w="2268" w:type="dxa"/>
            <w:shd w:val="clear" w:color="auto" w:fill="auto"/>
            <w:vAlign w:val="center"/>
          </w:tcPr>
          <w:p w14:paraId="59496EEA"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Не подлежат установлению</w:t>
            </w:r>
          </w:p>
        </w:tc>
      </w:tr>
      <w:tr w:rsidR="00C401BD" w:rsidRPr="00C401BD" w14:paraId="747CB2D8" w14:textId="77777777" w:rsidTr="00A24A9C">
        <w:tblPrEx>
          <w:tblLook w:val="04A0" w:firstRow="1" w:lastRow="0" w:firstColumn="1" w:lastColumn="0" w:noHBand="0" w:noVBand="1"/>
        </w:tblPrEx>
        <w:trPr>
          <w:trHeight w:val="20"/>
        </w:trPr>
        <w:tc>
          <w:tcPr>
            <w:tcW w:w="675" w:type="dxa"/>
            <w:shd w:val="clear" w:color="auto" w:fill="auto"/>
            <w:vAlign w:val="center"/>
          </w:tcPr>
          <w:p w14:paraId="7B5CB46E" w14:textId="77777777" w:rsidR="00C401BD" w:rsidRPr="00C401BD" w:rsidRDefault="00C401BD" w:rsidP="00C401BD">
            <w:pPr>
              <w:widowControl/>
              <w:numPr>
                <w:ilvl w:val="0"/>
                <w:numId w:val="21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2E82EAA8"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Автомобильный транспорт</w:t>
            </w:r>
          </w:p>
        </w:tc>
        <w:tc>
          <w:tcPr>
            <w:tcW w:w="1701" w:type="dxa"/>
            <w:shd w:val="clear" w:color="auto" w:fill="auto"/>
            <w:vAlign w:val="center"/>
          </w:tcPr>
          <w:p w14:paraId="6F70EAE5"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7.2</w:t>
            </w:r>
          </w:p>
        </w:tc>
        <w:tc>
          <w:tcPr>
            <w:tcW w:w="7796" w:type="dxa"/>
            <w:gridSpan w:val="4"/>
            <w:shd w:val="clear" w:color="auto" w:fill="auto"/>
            <w:vAlign w:val="center"/>
          </w:tcPr>
          <w:p w14:paraId="59F0586A"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Не распространяется</w:t>
            </w:r>
          </w:p>
        </w:tc>
      </w:tr>
      <w:tr w:rsidR="00C401BD" w:rsidRPr="00C401BD" w14:paraId="43A01791" w14:textId="77777777" w:rsidTr="00A24A9C">
        <w:tblPrEx>
          <w:tblLook w:val="04A0" w:firstRow="1" w:lastRow="0" w:firstColumn="1" w:lastColumn="0" w:noHBand="0" w:noVBand="1"/>
        </w:tblPrEx>
        <w:trPr>
          <w:trHeight w:val="20"/>
        </w:trPr>
        <w:tc>
          <w:tcPr>
            <w:tcW w:w="675" w:type="dxa"/>
            <w:shd w:val="clear" w:color="auto" w:fill="auto"/>
            <w:vAlign w:val="center"/>
          </w:tcPr>
          <w:p w14:paraId="6EE60E96" w14:textId="77777777" w:rsidR="00C401BD" w:rsidRPr="00C401BD" w:rsidRDefault="00C401BD" w:rsidP="00C401BD">
            <w:pPr>
              <w:widowControl/>
              <w:numPr>
                <w:ilvl w:val="0"/>
                <w:numId w:val="21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ACA9618"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Водные объекты</w:t>
            </w:r>
          </w:p>
        </w:tc>
        <w:tc>
          <w:tcPr>
            <w:tcW w:w="1701" w:type="dxa"/>
            <w:shd w:val="clear" w:color="auto" w:fill="auto"/>
            <w:vAlign w:val="center"/>
          </w:tcPr>
          <w:p w14:paraId="18ECC51A"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11.0</w:t>
            </w:r>
          </w:p>
        </w:tc>
        <w:tc>
          <w:tcPr>
            <w:tcW w:w="7796" w:type="dxa"/>
            <w:gridSpan w:val="4"/>
            <w:shd w:val="clear" w:color="auto" w:fill="auto"/>
            <w:vAlign w:val="center"/>
          </w:tcPr>
          <w:p w14:paraId="4E523AA1"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Не подлежат установлению</w:t>
            </w:r>
          </w:p>
        </w:tc>
      </w:tr>
      <w:tr w:rsidR="00C401BD" w:rsidRPr="00C401BD" w14:paraId="10DEACA1" w14:textId="77777777" w:rsidTr="00A24A9C">
        <w:tblPrEx>
          <w:tblLook w:val="04A0" w:firstRow="1" w:lastRow="0" w:firstColumn="1" w:lastColumn="0" w:noHBand="0" w:noVBand="1"/>
        </w:tblPrEx>
        <w:trPr>
          <w:trHeight w:val="20"/>
        </w:trPr>
        <w:tc>
          <w:tcPr>
            <w:tcW w:w="675" w:type="dxa"/>
            <w:shd w:val="clear" w:color="auto" w:fill="auto"/>
            <w:vAlign w:val="center"/>
          </w:tcPr>
          <w:p w14:paraId="6FB4F0C9" w14:textId="77777777" w:rsidR="00C401BD" w:rsidRPr="00C401BD" w:rsidRDefault="00C401BD" w:rsidP="00C401BD">
            <w:pPr>
              <w:widowControl/>
              <w:numPr>
                <w:ilvl w:val="0"/>
                <w:numId w:val="21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0B864A6E"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Земельные участки (территории) общего пользования</w:t>
            </w:r>
          </w:p>
        </w:tc>
        <w:tc>
          <w:tcPr>
            <w:tcW w:w="1701" w:type="dxa"/>
            <w:shd w:val="clear" w:color="auto" w:fill="auto"/>
            <w:vAlign w:val="center"/>
          </w:tcPr>
          <w:p w14:paraId="39E217BB"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12.0</w:t>
            </w:r>
          </w:p>
        </w:tc>
        <w:tc>
          <w:tcPr>
            <w:tcW w:w="7796" w:type="dxa"/>
            <w:gridSpan w:val="4"/>
            <w:shd w:val="clear" w:color="auto" w:fill="auto"/>
            <w:vAlign w:val="center"/>
          </w:tcPr>
          <w:p w14:paraId="31B53C7F"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Не распространяется</w:t>
            </w:r>
          </w:p>
        </w:tc>
      </w:tr>
      <w:tr w:rsidR="00C401BD" w:rsidRPr="00C401BD" w14:paraId="2601E923" w14:textId="77777777" w:rsidTr="00A24A9C">
        <w:tblPrEx>
          <w:tblLook w:val="04A0" w:firstRow="1" w:lastRow="0" w:firstColumn="1" w:lastColumn="0" w:noHBand="0" w:noVBand="1"/>
        </w:tblPrEx>
        <w:trPr>
          <w:trHeight w:val="20"/>
        </w:trPr>
        <w:tc>
          <w:tcPr>
            <w:tcW w:w="675" w:type="dxa"/>
            <w:shd w:val="clear" w:color="auto" w:fill="auto"/>
            <w:vAlign w:val="center"/>
          </w:tcPr>
          <w:p w14:paraId="499163D2" w14:textId="77777777" w:rsidR="00C401BD" w:rsidRPr="00C401BD" w:rsidRDefault="00C401BD" w:rsidP="00C401BD">
            <w:pPr>
              <w:widowControl/>
              <w:numPr>
                <w:ilvl w:val="0"/>
                <w:numId w:val="21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69AF46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shd w:val="clear" w:color="auto" w:fill="auto"/>
            <w:vAlign w:val="center"/>
          </w:tcPr>
          <w:p w14:paraId="04224D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796" w:type="dxa"/>
            <w:gridSpan w:val="4"/>
            <w:shd w:val="clear" w:color="auto" w:fill="auto"/>
          </w:tcPr>
          <w:p w14:paraId="3310C9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7F0B243" w14:textId="77777777" w:rsidTr="00A24A9C">
        <w:tblPrEx>
          <w:tblLook w:val="04A0" w:firstRow="1" w:lastRow="0" w:firstColumn="1" w:lastColumn="0" w:noHBand="0" w:noVBand="1"/>
        </w:tblPrEx>
        <w:trPr>
          <w:trHeight w:val="20"/>
        </w:trPr>
        <w:tc>
          <w:tcPr>
            <w:tcW w:w="675" w:type="dxa"/>
            <w:shd w:val="clear" w:color="auto" w:fill="auto"/>
            <w:vAlign w:val="center"/>
          </w:tcPr>
          <w:p w14:paraId="3259A2E1" w14:textId="77777777" w:rsidR="00C401BD" w:rsidRPr="00C401BD" w:rsidRDefault="00C401BD" w:rsidP="00C401BD">
            <w:pPr>
              <w:widowControl/>
              <w:numPr>
                <w:ilvl w:val="0"/>
                <w:numId w:val="21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33CA70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shd w:val="clear" w:color="auto" w:fill="auto"/>
            <w:vAlign w:val="center"/>
          </w:tcPr>
          <w:p w14:paraId="7842F6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796" w:type="dxa"/>
            <w:gridSpan w:val="4"/>
            <w:shd w:val="clear" w:color="auto" w:fill="auto"/>
          </w:tcPr>
          <w:p w14:paraId="3BEF57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C6DD9C5" w14:textId="77777777" w:rsidTr="00A24A9C">
        <w:tblPrEx>
          <w:tblLook w:val="04A0" w:firstRow="1" w:lastRow="0" w:firstColumn="1" w:lastColumn="0" w:noHBand="0" w:noVBand="1"/>
        </w:tblPrEx>
        <w:trPr>
          <w:trHeight w:val="20"/>
        </w:trPr>
        <w:tc>
          <w:tcPr>
            <w:tcW w:w="675" w:type="dxa"/>
            <w:shd w:val="clear" w:color="auto" w:fill="auto"/>
            <w:vAlign w:val="center"/>
          </w:tcPr>
          <w:p w14:paraId="17F3AEC7" w14:textId="77777777" w:rsidR="00C401BD" w:rsidRPr="00C401BD" w:rsidRDefault="00C401BD" w:rsidP="00C401BD">
            <w:pPr>
              <w:widowControl/>
              <w:numPr>
                <w:ilvl w:val="0"/>
                <w:numId w:val="21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7A84B41F"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Земельные участки общего назначения</w:t>
            </w:r>
          </w:p>
        </w:tc>
        <w:tc>
          <w:tcPr>
            <w:tcW w:w="1701" w:type="dxa"/>
            <w:shd w:val="clear" w:color="auto" w:fill="auto"/>
            <w:vAlign w:val="center"/>
          </w:tcPr>
          <w:p w14:paraId="4FFF136E"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13.0</w:t>
            </w:r>
          </w:p>
        </w:tc>
        <w:tc>
          <w:tcPr>
            <w:tcW w:w="7796" w:type="dxa"/>
            <w:gridSpan w:val="4"/>
            <w:shd w:val="clear" w:color="auto" w:fill="auto"/>
            <w:vAlign w:val="center"/>
          </w:tcPr>
          <w:p w14:paraId="07993AB5"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Не распространяется</w:t>
            </w:r>
          </w:p>
        </w:tc>
      </w:tr>
      <w:tr w:rsidR="00C401BD" w:rsidRPr="00C401BD" w14:paraId="5627FFDE" w14:textId="77777777" w:rsidTr="00A24A9C">
        <w:tblPrEx>
          <w:tblLook w:val="04A0" w:firstRow="1" w:lastRow="0" w:firstColumn="1" w:lastColumn="0" w:noHBand="0" w:noVBand="1"/>
        </w:tblPrEx>
        <w:trPr>
          <w:trHeight w:val="20"/>
        </w:trPr>
        <w:tc>
          <w:tcPr>
            <w:tcW w:w="675" w:type="dxa"/>
            <w:shd w:val="clear" w:color="auto" w:fill="auto"/>
            <w:vAlign w:val="center"/>
          </w:tcPr>
          <w:p w14:paraId="3D480DE5" w14:textId="77777777" w:rsidR="00C401BD" w:rsidRPr="00C401BD" w:rsidRDefault="00C401BD" w:rsidP="00C401BD">
            <w:pPr>
              <w:widowControl/>
              <w:numPr>
                <w:ilvl w:val="0"/>
                <w:numId w:val="210"/>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1049CDEE"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Ведение огородничества</w:t>
            </w:r>
          </w:p>
        </w:tc>
        <w:tc>
          <w:tcPr>
            <w:tcW w:w="1701" w:type="dxa"/>
            <w:shd w:val="clear" w:color="auto" w:fill="auto"/>
            <w:vAlign w:val="center"/>
          </w:tcPr>
          <w:p w14:paraId="7A6DDEBA"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13.1</w:t>
            </w:r>
          </w:p>
        </w:tc>
        <w:tc>
          <w:tcPr>
            <w:tcW w:w="1559" w:type="dxa"/>
            <w:shd w:val="clear" w:color="auto" w:fill="auto"/>
            <w:vAlign w:val="center"/>
          </w:tcPr>
          <w:p w14:paraId="64067968" w14:textId="77777777" w:rsidR="00C401BD" w:rsidRPr="00C401BD" w:rsidRDefault="00C401BD" w:rsidP="00C401BD">
            <w:pPr>
              <w:widowControl/>
              <w:autoSpaceDE/>
              <w:autoSpaceDN/>
              <w:ind w:left="113"/>
              <w:jc w:val="center"/>
              <w:rPr>
                <w:sz w:val="24"/>
                <w:szCs w:val="24"/>
                <w:lang w:val="ru-RU" w:eastAsia="ru-RU"/>
              </w:rPr>
            </w:pPr>
            <w:r w:rsidRPr="00C401BD">
              <w:rPr>
                <w:sz w:val="24"/>
                <w:szCs w:val="20"/>
                <w:lang w:val="ru-RU" w:eastAsia="ru-RU"/>
              </w:rPr>
              <w:t>300</w:t>
            </w:r>
          </w:p>
        </w:tc>
        <w:tc>
          <w:tcPr>
            <w:tcW w:w="1984" w:type="dxa"/>
            <w:shd w:val="clear" w:color="auto" w:fill="auto"/>
            <w:vAlign w:val="center"/>
          </w:tcPr>
          <w:p w14:paraId="676C8417" w14:textId="77777777" w:rsidR="00C401BD" w:rsidRPr="00C401BD" w:rsidRDefault="00C401BD" w:rsidP="00C401BD">
            <w:pPr>
              <w:widowControl/>
              <w:autoSpaceDE/>
              <w:autoSpaceDN/>
              <w:ind w:left="113"/>
              <w:jc w:val="center"/>
              <w:rPr>
                <w:sz w:val="24"/>
                <w:szCs w:val="24"/>
                <w:lang w:val="ru-RU" w:eastAsia="ru-RU"/>
              </w:rPr>
            </w:pPr>
            <w:r w:rsidRPr="00C401BD">
              <w:rPr>
                <w:sz w:val="24"/>
                <w:szCs w:val="20"/>
                <w:lang w:val="ru-RU" w:eastAsia="ru-RU"/>
              </w:rPr>
              <w:t>1200</w:t>
            </w:r>
          </w:p>
        </w:tc>
        <w:tc>
          <w:tcPr>
            <w:tcW w:w="1985" w:type="dxa"/>
            <w:shd w:val="clear" w:color="auto" w:fill="auto"/>
            <w:vAlign w:val="center"/>
          </w:tcPr>
          <w:p w14:paraId="4914431E"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0%</w:t>
            </w:r>
          </w:p>
        </w:tc>
        <w:tc>
          <w:tcPr>
            <w:tcW w:w="2268" w:type="dxa"/>
            <w:shd w:val="clear" w:color="auto" w:fill="auto"/>
            <w:vAlign w:val="center"/>
          </w:tcPr>
          <w:p w14:paraId="295FAACB" w14:textId="77777777" w:rsidR="00C401BD" w:rsidRPr="00C401BD" w:rsidRDefault="00C401BD" w:rsidP="00C401BD">
            <w:pPr>
              <w:widowControl/>
              <w:autoSpaceDE/>
              <w:autoSpaceDN/>
              <w:ind w:left="113"/>
              <w:jc w:val="center"/>
              <w:rPr>
                <w:sz w:val="24"/>
                <w:szCs w:val="24"/>
                <w:lang w:val="ru-RU" w:eastAsia="ru-RU"/>
              </w:rPr>
            </w:pPr>
            <w:r w:rsidRPr="00C401BD">
              <w:rPr>
                <w:sz w:val="24"/>
                <w:szCs w:val="24"/>
                <w:lang w:val="ru-RU" w:eastAsia="ru-RU"/>
              </w:rPr>
              <w:t>Не подлежат установлению</w:t>
            </w:r>
          </w:p>
        </w:tc>
      </w:tr>
    </w:tbl>
    <w:p w14:paraId="578FC47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Вспомогательные виды разрешенного использования и условно разрешенные виды использования земельных участков и объектов капитального строительства в градостроительном регламенте для зоны </w:t>
      </w:r>
      <w:r w:rsidRPr="00C401BD">
        <w:rPr>
          <w:iCs/>
          <w:sz w:val="24"/>
          <w:szCs w:val="24"/>
          <w:lang w:val="ru-RU" w:eastAsia="ru-RU"/>
        </w:rPr>
        <w:t>СХ-4 не установлены.</w:t>
      </w:r>
    </w:p>
    <w:p w14:paraId="4171A4E9" w14:textId="77777777" w:rsidR="00C401BD" w:rsidRPr="00C401BD" w:rsidRDefault="00C401BD" w:rsidP="00C401BD">
      <w:pPr>
        <w:keepNext/>
        <w:pageBreakBefore/>
        <w:widowControl/>
        <w:autoSpaceDE/>
        <w:autoSpaceDN/>
        <w:jc w:val="center"/>
        <w:outlineLvl w:val="1"/>
        <w:rPr>
          <w:b/>
          <w:bCs/>
          <w:sz w:val="24"/>
          <w:szCs w:val="24"/>
          <w:lang w:val="ru-RU" w:eastAsia="ru-RU"/>
        </w:rPr>
      </w:pPr>
      <w:bookmarkStart w:id="265" w:name="_Toc87610531"/>
      <w:bookmarkStart w:id="266" w:name="_Toc101344267"/>
      <w:bookmarkStart w:id="267" w:name="_Toc101878825"/>
      <w:r w:rsidRPr="00C401BD">
        <w:rPr>
          <w:b/>
          <w:bCs/>
          <w:sz w:val="24"/>
          <w:szCs w:val="24"/>
          <w:lang w:val="ru-RU" w:eastAsia="ru-RU"/>
        </w:rPr>
        <w:lastRenderedPageBreak/>
        <w:t>Статья 40. Градостроительные регламенты для многофункциональных зон</w:t>
      </w:r>
      <w:bookmarkEnd w:id="261"/>
      <w:bookmarkEnd w:id="262"/>
      <w:bookmarkEnd w:id="263"/>
      <w:bookmarkEnd w:id="264"/>
      <w:bookmarkEnd w:id="265"/>
      <w:bookmarkEnd w:id="266"/>
      <w:bookmarkEnd w:id="267"/>
    </w:p>
    <w:p w14:paraId="3FD04CA5" w14:textId="77777777" w:rsidR="00C401BD" w:rsidRPr="00C401BD" w:rsidRDefault="00C401BD" w:rsidP="00C401BD">
      <w:pPr>
        <w:widowControl/>
        <w:autoSpaceDE/>
        <w:autoSpaceDN/>
        <w:ind w:firstLine="709"/>
        <w:jc w:val="both"/>
        <w:rPr>
          <w:sz w:val="24"/>
          <w:szCs w:val="24"/>
          <w:lang w:val="ru-RU" w:eastAsia="ru-RU"/>
        </w:rPr>
      </w:pPr>
    </w:p>
    <w:p w14:paraId="35193327" w14:textId="77777777" w:rsidR="00C401BD" w:rsidRPr="00C401BD" w:rsidRDefault="00C401BD" w:rsidP="00C401BD">
      <w:pPr>
        <w:widowControl/>
        <w:autoSpaceDE/>
        <w:autoSpaceDN/>
        <w:ind w:firstLine="708"/>
        <w:jc w:val="center"/>
        <w:rPr>
          <w:sz w:val="24"/>
          <w:szCs w:val="24"/>
          <w:lang w:val="ru-RU" w:eastAsia="ru-RU"/>
        </w:rPr>
      </w:pPr>
      <w:r w:rsidRPr="00C401BD">
        <w:rPr>
          <w:sz w:val="24"/>
          <w:szCs w:val="24"/>
          <w:lang w:val="ru-RU" w:eastAsia="ru-RU"/>
        </w:rPr>
        <w:t>МФ-1 – МНОГОФУНКЦИОНАЛЬНАЯ ЗОНА 1</w:t>
      </w:r>
    </w:p>
    <w:p w14:paraId="22CC3783" w14:textId="77777777" w:rsidR="00C401BD" w:rsidRPr="00C401BD" w:rsidRDefault="00C401BD" w:rsidP="00C401BD">
      <w:pPr>
        <w:widowControl/>
        <w:autoSpaceDE/>
        <w:autoSpaceDN/>
        <w:ind w:firstLine="708"/>
        <w:jc w:val="center"/>
        <w:rPr>
          <w:b/>
          <w:sz w:val="24"/>
          <w:szCs w:val="24"/>
          <w:lang w:val="ru-RU" w:eastAsia="ru-RU"/>
        </w:rPr>
      </w:pPr>
    </w:p>
    <w:p w14:paraId="0F7A55FD"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634183A1" w14:textId="77777777" w:rsidR="00C401BD" w:rsidRPr="00C401BD" w:rsidRDefault="00C401BD" w:rsidP="00C401BD">
      <w:pPr>
        <w:adjustRightInd w:val="0"/>
        <w:ind w:firstLine="709"/>
        <w:jc w:val="both"/>
        <w:rPr>
          <w:bCs/>
          <w:sz w:val="24"/>
          <w:szCs w:val="24"/>
          <w:lang w:val="ru-RU" w:eastAsia="ru-RU"/>
        </w:rPr>
      </w:pPr>
      <w:r w:rsidRPr="00C401BD">
        <w:rPr>
          <w:sz w:val="24"/>
          <w:szCs w:val="24"/>
          <w:lang w:val="ru-RU" w:eastAsia="ru-RU"/>
        </w:rPr>
        <w:t>Градостроительные регламенты для зоны МФ-1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6363A495" w14:textId="77777777" w:rsidR="00C401BD" w:rsidRPr="00C401BD" w:rsidRDefault="00C401BD" w:rsidP="00C401BD">
      <w:pPr>
        <w:widowControl/>
        <w:autoSpaceDE/>
        <w:autoSpaceDN/>
        <w:jc w:val="center"/>
        <w:rPr>
          <w:sz w:val="24"/>
          <w:szCs w:val="24"/>
          <w:lang w:val="ru-RU" w:eastAsia="ru-RU"/>
        </w:rPr>
      </w:pPr>
    </w:p>
    <w:p w14:paraId="00ADD3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27A8F9BB" w14:textId="77777777" w:rsidR="00C401BD" w:rsidRPr="00C401BD" w:rsidRDefault="00C401BD" w:rsidP="00C401BD">
      <w:pPr>
        <w:widowControl/>
        <w:autoSpaceDE/>
        <w:autoSpaceDN/>
        <w:jc w:val="center"/>
        <w:rPr>
          <w:sz w:val="24"/>
          <w:szCs w:val="24"/>
          <w:lang w:val="ru-RU" w:eastAsia="ru-RU"/>
        </w:rPr>
      </w:pPr>
    </w:p>
    <w:tbl>
      <w:tblPr>
        <w:tblW w:w="148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7"/>
        <w:gridCol w:w="4113"/>
        <w:gridCol w:w="1559"/>
        <w:gridCol w:w="1843"/>
        <w:gridCol w:w="1985"/>
        <w:gridCol w:w="2693"/>
        <w:gridCol w:w="1985"/>
      </w:tblGrid>
      <w:tr w:rsidR="00C401BD" w:rsidRPr="00E77B4D" w14:paraId="77785A23" w14:textId="77777777" w:rsidTr="00A24A9C">
        <w:trPr>
          <w:cantSplit/>
          <w:trHeight w:val="397"/>
          <w:tblHeader/>
        </w:trPr>
        <w:tc>
          <w:tcPr>
            <w:tcW w:w="707" w:type="dxa"/>
            <w:vMerge w:val="restart"/>
            <w:tcBorders>
              <w:top w:val="single" w:sz="4" w:space="0" w:color="auto"/>
              <w:left w:val="single" w:sz="4" w:space="0" w:color="auto"/>
              <w:right w:val="single" w:sz="4" w:space="0" w:color="auto"/>
            </w:tcBorders>
            <w:vAlign w:val="center"/>
          </w:tcPr>
          <w:p w14:paraId="1881365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113" w:type="dxa"/>
            <w:vMerge w:val="restart"/>
            <w:tcBorders>
              <w:top w:val="single" w:sz="4" w:space="0" w:color="auto"/>
              <w:left w:val="single" w:sz="4" w:space="0" w:color="auto"/>
              <w:right w:val="single" w:sz="4" w:space="0" w:color="auto"/>
            </w:tcBorders>
            <w:vAlign w:val="center"/>
          </w:tcPr>
          <w:p w14:paraId="300F01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4ABD96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828" w:type="dxa"/>
            <w:gridSpan w:val="2"/>
            <w:tcBorders>
              <w:top w:val="single" w:sz="4" w:space="0" w:color="auto"/>
              <w:left w:val="single" w:sz="4" w:space="0" w:color="auto"/>
              <w:bottom w:val="single" w:sz="4" w:space="0" w:color="auto"/>
              <w:right w:val="single" w:sz="4" w:space="0" w:color="auto"/>
            </w:tcBorders>
            <w:vAlign w:val="center"/>
          </w:tcPr>
          <w:p w14:paraId="6651DF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693" w:type="dxa"/>
            <w:vMerge w:val="restart"/>
            <w:tcBorders>
              <w:top w:val="single" w:sz="4" w:space="0" w:color="auto"/>
              <w:left w:val="single" w:sz="4" w:space="0" w:color="auto"/>
              <w:right w:val="single" w:sz="4" w:space="0" w:color="auto"/>
            </w:tcBorders>
            <w:vAlign w:val="center"/>
          </w:tcPr>
          <w:p w14:paraId="6DF2B5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985" w:type="dxa"/>
            <w:vMerge w:val="restart"/>
            <w:tcBorders>
              <w:top w:val="single" w:sz="4" w:space="0" w:color="auto"/>
              <w:left w:val="single" w:sz="4" w:space="0" w:color="auto"/>
              <w:right w:val="single" w:sz="4" w:space="0" w:color="auto"/>
            </w:tcBorders>
            <w:vAlign w:val="center"/>
          </w:tcPr>
          <w:p w14:paraId="132E6F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65A9706B" w14:textId="77777777" w:rsidTr="00A24A9C">
        <w:trPr>
          <w:cantSplit/>
          <w:trHeight w:val="1130"/>
          <w:tblHeader/>
        </w:trPr>
        <w:tc>
          <w:tcPr>
            <w:tcW w:w="707" w:type="dxa"/>
            <w:vMerge/>
            <w:tcBorders>
              <w:left w:val="single" w:sz="4" w:space="0" w:color="auto"/>
              <w:bottom w:val="single" w:sz="4" w:space="0" w:color="auto"/>
              <w:right w:val="single" w:sz="4" w:space="0" w:color="auto"/>
            </w:tcBorders>
            <w:vAlign w:val="center"/>
          </w:tcPr>
          <w:p w14:paraId="5F26EC58" w14:textId="77777777" w:rsidR="00C401BD" w:rsidRPr="00C401BD" w:rsidRDefault="00C401BD" w:rsidP="00C401BD">
            <w:pPr>
              <w:widowControl/>
              <w:autoSpaceDE/>
              <w:autoSpaceDN/>
              <w:jc w:val="center"/>
              <w:rPr>
                <w:sz w:val="24"/>
                <w:szCs w:val="20"/>
                <w:lang w:val="ru-RU" w:eastAsia="ru-RU"/>
              </w:rPr>
            </w:pPr>
          </w:p>
        </w:tc>
        <w:tc>
          <w:tcPr>
            <w:tcW w:w="4113" w:type="dxa"/>
            <w:vMerge/>
            <w:tcBorders>
              <w:left w:val="single" w:sz="4" w:space="0" w:color="auto"/>
              <w:bottom w:val="single" w:sz="4" w:space="0" w:color="auto"/>
              <w:right w:val="single" w:sz="4" w:space="0" w:color="auto"/>
            </w:tcBorders>
            <w:vAlign w:val="center"/>
          </w:tcPr>
          <w:p w14:paraId="7345E114"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5AD8B8CC" w14:textId="77777777" w:rsidR="00C401BD" w:rsidRPr="00C401BD" w:rsidRDefault="00C401BD" w:rsidP="00C401BD">
            <w:pPr>
              <w:widowControl/>
              <w:autoSpaceDE/>
              <w:autoSpaceDN/>
              <w:jc w:val="center"/>
              <w:rPr>
                <w:sz w:val="24"/>
                <w:szCs w:val="20"/>
                <w:lang w:val="ru-RU"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47363FC1"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5" w:type="dxa"/>
            <w:tcBorders>
              <w:left w:val="single" w:sz="4" w:space="0" w:color="auto"/>
              <w:bottom w:val="single" w:sz="4" w:space="0" w:color="auto"/>
              <w:right w:val="single" w:sz="4" w:space="0" w:color="auto"/>
            </w:tcBorders>
            <w:vAlign w:val="center"/>
          </w:tcPr>
          <w:p w14:paraId="07389A3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693" w:type="dxa"/>
            <w:vMerge/>
            <w:tcBorders>
              <w:left w:val="single" w:sz="4" w:space="0" w:color="auto"/>
              <w:bottom w:val="single" w:sz="4" w:space="0" w:color="auto"/>
              <w:right w:val="single" w:sz="4" w:space="0" w:color="auto"/>
            </w:tcBorders>
            <w:vAlign w:val="center"/>
          </w:tcPr>
          <w:p w14:paraId="218023CB" w14:textId="77777777" w:rsidR="00C401BD" w:rsidRPr="00C401BD" w:rsidRDefault="00C401BD" w:rsidP="00C401BD">
            <w:pPr>
              <w:widowControl/>
              <w:autoSpaceDE/>
              <w:autoSpaceDN/>
              <w:jc w:val="center"/>
              <w:rPr>
                <w:sz w:val="24"/>
                <w:szCs w:val="20"/>
                <w:lang w:val="ru-RU" w:eastAsia="ru-RU"/>
              </w:rPr>
            </w:pPr>
          </w:p>
        </w:tc>
        <w:tc>
          <w:tcPr>
            <w:tcW w:w="1985" w:type="dxa"/>
            <w:vMerge/>
            <w:tcBorders>
              <w:left w:val="single" w:sz="4" w:space="0" w:color="auto"/>
              <w:bottom w:val="single" w:sz="4" w:space="0" w:color="auto"/>
              <w:right w:val="single" w:sz="4" w:space="0" w:color="auto"/>
            </w:tcBorders>
            <w:vAlign w:val="center"/>
          </w:tcPr>
          <w:p w14:paraId="4BE9DBFE" w14:textId="77777777" w:rsidR="00C401BD" w:rsidRPr="00C401BD" w:rsidRDefault="00C401BD" w:rsidP="00C401BD">
            <w:pPr>
              <w:widowControl/>
              <w:autoSpaceDE/>
              <w:autoSpaceDN/>
              <w:jc w:val="center"/>
              <w:rPr>
                <w:sz w:val="24"/>
                <w:szCs w:val="20"/>
                <w:lang w:val="ru-RU" w:eastAsia="ru-RU"/>
              </w:rPr>
            </w:pPr>
          </w:p>
        </w:tc>
      </w:tr>
      <w:tr w:rsidR="00C401BD" w:rsidRPr="00C401BD" w14:paraId="6FCD471D" w14:textId="77777777" w:rsidTr="00A24A9C">
        <w:trPr>
          <w:cantSplit/>
          <w:trHeight w:val="717"/>
        </w:trPr>
        <w:tc>
          <w:tcPr>
            <w:tcW w:w="707" w:type="dxa"/>
            <w:tcBorders>
              <w:top w:val="single" w:sz="4" w:space="0" w:color="auto"/>
              <w:left w:val="single" w:sz="4" w:space="0" w:color="auto"/>
              <w:bottom w:val="single" w:sz="4" w:space="0" w:color="auto"/>
              <w:right w:val="single" w:sz="4" w:space="0" w:color="auto"/>
            </w:tcBorders>
            <w:vAlign w:val="center"/>
          </w:tcPr>
          <w:p w14:paraId="304AAE36"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3C0A12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Для индивидуального жилищного строительства</w:t>
            </w:r>
          </w:p>
        </w:tc>
        <w:tc>
          <w:tcPr>
            <w:tcW w:w="1559" w:type="dxa"/>
            <w:tcBorders>
              <w:top w:val="single" w:sz="4" w:space="0" w:color="auto"/>
              <w:left w:val="single" w:sz="4" w:space="0" w:color="auto"/>
              <w:bottom w:val="single" w:sz="4" w:space="0" w:color="auto"/>
              <w:right w:val="single" w:sz="4" w:space="0" w:color="auto"/>
            </w:tcBorders>
            <w:vAlign w:val="center"/>
          </w:tcPr>
          <w:p w14:paraId="696DE9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w:t>
            </w:r>
          </w:p>
        </w:tc>
        <w:tc>
          <w:tcPr>
            <w:tcW w:w="1843" w:type="dxa"/>
            <w:tcBorders>
              <w:top w:val="single" w:sz="4" w:space="0" w:color="auto"/>
              <w:left w:val="single" w:sz="4" w:space="0" w:color="auto"/>
              <w:bottom w:val="single" w:sz="4" w:space="0" w:color="auto"/>
              <w:right w:val="single" w:sz="4" w:space="0" w:color="auto"/>
            </w:tcBorders>
            <w:vAlign w:val="center"/>
          </w:tcPr>
          <w:p w14:paraId="38A9439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400</w:t>
            </w:r>
          </w:p>
        </w:tc>
        <w:tc>
          <w:tcPr>
            <w:tcW w:w="1985" w:type="dxa"/>
            <w:tcBorders>
              <w:top w:val="single" w:sz="4" w:space="0" w:color="auto"/>
              <w:left w:val="single" w:sz="4" w:space="0" w:color="auto"/>
              <w:bottom w:val="single" w:sz="4" w:space="0" w:color="auto"/>
              <w:right w:val="single" w:sz="4" w:space="0" w:color="auto"/>
            </w:tcBorders>
            <w:vAlign w:val="center"/>
          </w:tcPr>
          <w:p w14:paraId="50920F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693" w:type="dxa"/>
            <w:tcBorders>
              <w:top w:val="single" w:sz="4" w:space="0" w:color="auto"/>
              <w:left w:val="single" w:sz="4" w:space="0" w:color="auto"/>
              <w:bottom w:val="single" w:sz="4" w:space="0" w:color="auto"/>
              <w:right w:val="single" w:sz="4" w:space="0" w:color="auto"/>
            </w:tcBorders>
            <w:vAlign w:val="center"/>
          </w:tcPr>
          <w:p w14:paraId="0E715A2A"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40%</w:t>
            </w:r>
          </w:p>
        </w:tc>
        <w:tc>
          <w:tcPr>
            <w:tcW w:w="1985" w:type="dxa"/>
            <w:tcBorders>
              <w:top w:val="single" w:sz="4" w:space="0" w:color="auto"/>
              <w:left w:val="single" w:sz="4" w:space="0" w:color="auto"/>
              <w:bottom w:val="single" w:sz="4" w:space="0" w:color="auto"/>
              <w:right w:val="single" w:sz="4" w:space="0" w:color="auto"/>
            </w:tcBorders>
            <w:vAlign w:val="center"/>
          </w:tcPr>
          <w:p w14:paraId="2D9CB4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04F15FA" w14:textId="77777777" w:rsidTr="00A24A9C">
        <w:trPr>
          <w:cantSplit/>
          <w:trHeight w:val="583"/>
        </w:trPr>
        <w:tc>
          <w:tcPr>
            <w:tcW w:w="707" w:type="dxa"/>
            <w:vMerge w:val="restart"/>
            <w:tcBorders>
              <w:top w:val="single" w:sz="4" w:space="0" w:color="auto"/>
              <w:left w:val="single" w:sz="4" w:space="0" w:color="auto"/>
              <w:right w:val="single" w:sz="4" w:space="0" w:color="auto"/>
            </w:tcBorders>
            <w:vAlign w:val="center"/>
          </w:tcPr>
          <w:p w14:paraId="312E08B1"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vMerge w:val="restart"/>
            <w:tcBorders>
              <w:top w:val="single" w:sz="4" w:space="0" w:color="auto"/>
              <w:left w:val="single" w:sz="4" w:space="0" w:color="auto"/>
              <w:right w:val="single" w:sz="4" w:space="0" w:color="auto"/>
            </w:tcBorders>
            <w:vAlign w:val="center"/>
          </w:tcPr>
          <w:p w14:paraId="4E102A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Хранение автотранспорта</w:t>
            </w:r>
          </w:p>
        </w:tc>
        <w:tc>
          <w:tcPr>
            <w:tcW w:w="1559" w:type="dxa"/>
            <w:vMerge w:val="restart"/>
            <w:tcBorders>
              <w:top w:val="single" w:sz="4" w:space="0" w:color="auto"/>
              <w:left w:val="single" w:sz="4" w:space="0" w:color="auto"/>
              <w:right w:val="single" w:sz="4" w:space="0" w:color="auto"/>
            </w:tcBorders>
            <w:vAlign w:val="center"/>
          </w:tcPr>
          <w:p w14:paraId="5D2E92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2.7.1</w:t>
            </w:r>
          </w:p>
        </w:tc>
        <w:tc>
          <w:tcPr>
            <w:tcW w:w="1843" w:type="dxa"/>
            <w:tcBorders>
              <w:top w:val="single" w:sz="4" w:space="0" w:color="auto"/>
              <w:left w:val="single" w:sz="4" w:space="0" w:color="auto"/>
              <w:bottom w:val="single" w:sz="4" w:space="0" w:color="auto"/>
              <w:right w:val="single" w:sz="4" w:space="0" w:color="auto"/>
            </w:tcBorders>
            <w:vAlign w:val="center"/>
          </w:tcPr>
          <w:p w14:paraId="5EB650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985" w:type="dxa"/>
            <w:tcBorders>
              <w:top w:val="single" w:sz="4" w:space="0" w:color="auto"/>
              <w:left w:val="single" w:sz="4" w:space="0" w:color="auto"/>
              <w:bottom w:val="single" w:sz="4" w:space="0" w:color="auto"/>
              <w:right w:val="single" w:sz="4" w:space="0" w:color="auto"/>
            </w:tcBorders>
            <w:vAlign w:val="center"/>
          </w:tcPr>
          <w:p w14:paraId="134973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2693" w:type="dxa"/>
            <w:tcBorders>
              <w:top w:val="single" w:sz="4" w:space="0" w:color="auto"/>
              <w:left w:val="single" w:sz="4" w:space="0" w:color="auto"/>
              <w:bottom w:val="single" w:sz="4" w:space="0" w:color="auto"/>
              <w:right w:val="single" w:sz="4" w:space="0" w:color="auto"/>
            </w:tcBorders>
            <w:vAlign w:val="center"/>
          </w:tcPr>
          <w:p w14:paraId="03D52C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1985" w:type="dxa"/>
            <w:tcBorders>
              <w:top w:val="single" w:sz="4" w:space="0" w:color="auto"/>
              <w:left w:val="single" w:sz="4" w:space="0" w:color="auto"/>
              <w:bottom w:val="single" w:sz="4" w:space="0" w:color="auto"/>
              <w:right w:val="single" w:sz="4" w:space="0" w:color="auto"/>
            </w:tcBorders>
            <w:vAlign w:val="center"/>
          </w:tcPr>
          <w:p w14:paraId="2418A3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5F829DA5" w14:textId="77777777" w:rsidTr="00A24A9C">
        <w:trPr>
          <w:cantSplit/>
          <w:trHeight w:val="1258"/>
        </w:trPr>
        <w:tc>
          <w:tcPr>
            <w:tcW w:w="707" w:type="dxa"/>
            <w:vMerge/>
            <w:tcBorders>
              <w:left w:val="single" w:sz="4" w:space="0" w:color="auto"/>
              <w:bottom w:val="single" w:sz="4" w:space="0" w:color="auto"/>
              <w:right w:val="single" w:sz="4" w:space="0" w:color="auto"/>
            </w:tcBorders>
            <w:vAlign w:val="center"/>
          </w:tcPr>
          <w:p w14:paraId="550B031E"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vMerge/>
            <w:tcBorders>
              <w:left w:val="single" w:sz="4" w:space="0" w:color="auto"/>
              <w:bottom w:val="single" w:sz="4" w:space="0" w:color="auto"/>
              <w:right w:val="single" w:sz="4" w:space="0" w:color="auto"/>
            </w:tcBorders>
            <w:vAlign w:val="center"/>
          </w:tcPr>
          <w:p w14:paraId="228373F0"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28037017" w14:textId="77777777" w:rsidR="00C401BD" w:rsidRPr="00C401BD" w:rsidRDefault="00C401BD" w:rsidP="00C401BD">
            <w:pPr>
              <w:widowControl/>
              <w:autoSpaceDE/>
              <w:autoSpaceDN/>
              <w:jc w:val="center"/>
              <w:rPr>
                <w:sz w:val="24"/>
                <w:szCs w:val="20"/>
                <w:lang w:val="ru-RU" w:eastAsia="ru-RU"/>
              </w:rPr>
            </w:pP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26EFFB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56AAFA6F" w14:textId="77777777" w:rsidTr="00A24A9C">
        <w:trPr>
          <w:cantSplit/>
          <w:trHeight w:val="397"/>
        </w:trPr>
        <w:tc>
          <w:tcPr>
            <w:tcW w:w="707" w:type="dxa"/>
            <w:vMerge w:val="restart"/>
            <w:tcBorders>
              <w:top w:val="single" w:sz="4" w:space="0" w:color="auto"/>
              <w:left w:val="single" w:sz="4" w:space="0" w:color="auto"/>
              <w:right w:val="single" w:sz="4" w:space="0" w:color="auto"/>
            </w:tcBorders>
            <w:vAlign w:val="center"/>
          </w:tcPr>
          <w:p w14:paraId="30E6AFAA"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vMerge w:val="restart"/>
            <w:tcBorders>
              <w:top w:val="single" w:sz="4" w:space="0" w:color="auto"/>
              <w:left w:val="single" w:sz="4" w:space="0" w:color="auto"/>
              <w:right w:val="single" w:sz="4" w:space="0" w:color="auto"/>
            </w:tcBorders>
            <w:vAlign w:val="center"/>
          </w:tcPr>
          <w:p w14:paraId="1CEDD5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559" w:type="dxa"/>
            <w:vMerge w:val="restart"/>
            <w:tcBorders>
              <w:top w:val="single" w:sz="4" w:space="0" w:color="auto"/>
              <w:left w:val="single" w:sz="4" w:space="0" w:color="auto"/>
              <w:right w:val="single" w:sz="4" w:space="0" w:color="auto"/>
            </w:tcBorders>
            <w:vAlign w:val="center"/>
          </w:tcPr>
          <w:p w14:paraId="6B2D8A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843" w:type="dxa"/>
            <w:tcBorders>
              <w:top w:val="single" w:sz="4" w:space="0" w:color="auto"/>
              <w:left w:val="single" w:sz="4" w:space="0" w:color="auto"/>
              <w:bottom w:val="single" w:sz="4" w:space="0" w:color="auto"/>
              <w:right w:val="single" w:sz="4" w:space="0" w:color="auto"/>
            </w:tcBorders>
            <w:vAlign w:val="center"/>
          </w:tcPr>
          <w:p w14:paraId="4D217E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985" w:type="dxa"/>
            <w:tcBorders>
              <w:top w:val="single" w:sz="4" w:space="0" w:color="auto"/>
              <w:left w:val="single" w:sz="4" w:space="0" w:color="auto"/>
              <w:bottom w:val="single" w:sz="4" w:space="0" w:color="auto"/>
              <w:right w:val="single" w:sz="4" w:space="0" w:color="auto"/>
            </w:tcBorders>
            <w:vAlign w:val="center"/>
          </w:tcPr>
          <w:p w14:paraId="1902C6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2693" w:type="dxa"/>
            <w:tcBorders>
              <w:top w:val="single" w:sz="4" w:space="0" w:color="auto"/>
              <w:left w:val="single" w:sz="4" w:space="0" w:color="auto"/>
              <w:bottom w:val="single" w:sz="4" w:space="0" w:color="auto"/>
              <w:right w:val="single" w:sz="4" w:space="0" w:color="auto"/>
            </w:tcBorders>
            <w:vAlign w:val="center"/>
          </w:tcPr>
          <w:p w14:paraId="1A97D6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1985" w:type="dxa"/>
            <w:tcBorders>
              <w:top w:val="single" w:sz="4" w:space="0" w:color="auto"/>
              <w:left w:val="single" w:sz="4" w:space="0" w:color="auto"/>
              <w:bottom w:val="single" w:sz="4" w:space="0" w:color="auto"/>
              <w:right w:val="single" w:sz="4" w:space="0" w:color="auto"/>
            </w:tcBorders>
            <w:vAlign w:val="center"/>
          </w:tcPr>
          <w:p w14:paraId="4E0FFEB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01C30E04" w14:textId="77777777" w:rsidTr="00A24A9C">
        <w:trPr>
          <w:cantSplit/>
          <w:trHeight w:val="397"/>
        </w:trPr>
        <w:tc>
          <w:tcPr>
            <w:tcW w:w="707" w:type="dxa"/>
            <w:vMerge/>
            <w:tcBorders>
              <w:left w:val="single" w:sz="4" w:space="0" w:color="auto"/>
              <w:bottom w:val="single" w:sz="4" w:space="0" w:color="auto"/>
              <w:right w:val="single" w:sz="4" w:space="0" w:color="auto"/>
            </w:tcBorders>
            <w:vAlign w:val="center"/>
          </w:tcPr>
          <w:p w14:paraId="78565341"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vMerge/>
            <w:tcBorders>
              <w:left w:val="single" w:sz="4" w:space="0" w:color="auto"/>
              <w:bottom w:val="single" w:sz="4" w:space="0" w:color="auto"/>
              <w:right w:val="single" w:sz="4" w:space="0" w:color="auto"/>
            </w:tcBorders>
            <w:vAlign w:val="center"/>
          </w:tcPr>
          <w:p w14:paraId="22C4EA23"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77570E90" w14:textId="77777777" w:rsidR="00C401BD" w:rsidRPr="00C401BD" w:rsidRDefault="00C401BD" w:rsidP="00C401BD">
            <w:pPr>
              <w:widowControl/>
              <w:autoSpaceDE/>
              <w:autoSpaceDN/>
              <w:jc w:val="center"/>
              <w:rPr>
                <w:sz w:val="24"/>
                <w:szCs w:val="20"/>
                <w:lang w:val="ru-RU" w:eastAsia="ru-RU"/>
              </w:rPr>
            </w:pP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61D69F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47265FF8"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32FD4FAC"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3AE657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31B2B8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843" w:type="dxa"/>
            <w:tcBorders>
              <w:top w:val="single" w:sz="4" w:space="0" w:color="auto"/>
              <w:left w:val="single" w:sz="4" w:space="0" w:color="auto"/>
              <w:bottom w:val="single" w:sz="4" w:space="0" w:color="auto"/>
              <w:right w:val="single" w:sz="4" w:space="0" w:color="auto"/>
            </w:tcBorders>
            <w:vAlign w:val="center"/>
          </w:tcPr>
          <w:p w14:paraId="306A0E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6FB89B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183656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77A670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DE0289C"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263C89A2"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7B78CB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Социальное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6430D5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3.2</w:t>
            </w:r>
          </w:p>
        </w:tc>
        <w:tc>
          <w:tcPr>
            <w:tcW w:w="1843" w:type="dxa"/>
            <w:tcBorders>
              <w:top w:val="single" w:sz="4" w:space="0" w:color="auto"/>
              <w:left w:val="single" w:sz="4" w:space="0" w:color="auto"/>
              <w:bottom w:val="single" w:sz="4" w:space="0" w:color="auto"/>
              <w:right w:val="single" w:sz="4" w:space="0" w:color="auto"/>
            </w:tcBorders>
            <w:vAlign w:val="center"/>
          </w:tcPr>
          <w:p w14:paraId="407EDD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5E09C9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389636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75C0BB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07506B4" w14:textId="77777777" w:rsidTr="00C401BD">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1B82DC70"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64F80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3304FA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843" w:type="dxa"/>
            <w:tcBorders>
              <w:top w:val="single" w:sz="4" w:space="0" w:color="auto"/>
              <w:left w:val="single" w:sz="4" w:space="0" w:color="auto"/>
              <w:bottom w:val="single" w:sz="4" w:space="0" w:color="auto"/>
              <w:right w:val="single" w:sz="4" w:space="0" w:color="auto"/>
            </w:tcBorders>
            <w:vAlign w:val="center"/>
          </w:tcPr>
          <w:p w14:paraId="611530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04E736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3523814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2E236F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07C0577"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448EE3C8"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38C558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05F184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843" w:type="dxa"/>
            <w:tcBorders>
              <w:top w:val="single" w:sz="4" w:space="0" w:color="auto"/>
              <w:left w:val="single" w:sz="4" w:space="0" w:color="auto"/>
              <w:bottom w:val="single" w:sz="4" w:space="0" w:color="auto"/>
              <w:right w:val="single" w:sz="4" w:space="0" w:color="auto"/>
            </w:tcBorders>
            <w:vAlign w:val="center"/>
          </w:tcPr>
          <w:p w14:paraId="1D683A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w:t>
            </w:r>
          </w:p>
        </w:tc>
        <w:tc>
          <w:tcPr>
            <w:tcW w:w="1985" w:type="dxa"/>
            <w:tcBorders>
              <w:top w:val="single" w:sz="4" w:space="0" w:color="auto"/>
              <w:left w:val="single" w:sz="4" w:space="0" w:color="auto"/>
              <w:bottom w:val="single" w:sz="4" w:space="0" w:color="auto"/>
              <w:right w:val="single" w:sz="4" w:space="0" w:color="auto"/>
            </w:tcBorders>
            <w:vAlign w:val="center"/>
          </w:tcPr>
          <w:p w14:paraId="42886C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693" w:type="dxa"/>
            <w:tcBorders>
              <w:top w:val="single" w:sz="4" w:space="0" w:color="auto"/>
              <w:left w:val="single" w:sz="4" w:space="0" w:color="auto"/>
              <w:bottom w:val="single" w:sz="4" w:space="0" w:color="auto"/>
              <w:right w:val="single" w:sz="4" w:space="0" w:color="auto"/>
            </w:tcBorders>
            <w:vAlign w:val="center"/>
          </w:tcPr>
          <w:p w14:paraId="06C4B6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43961A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F85DA66"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60EA8BFB"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21090F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73AFE9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3E986F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985" w:type="dxa"/>
            <w:tcBorders>
              <w:top w:val="single" w:sz="4" w:space="0" w:color="auto"/>
              <w:left w:val="single" w:sz="4" w:space="0" w:color="auto"/>
              <w:bottom w:val="single" w:sz="4" w:space="0" w:color="auto"/>
              <w:right w:val="single" w:sz="4" w:space="0" w:color="auto"/>
            </w:tcBorders>
            <w:vAlign w:val="center"/>
          </w:tcPr>
          <w:p w14:paraId="790C7F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06405FF"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7D187243"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2DE474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304C4A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843" w:type="dxa"/>
            <w:tcBorders>
              <w:top w:val="single" w:sz="4" w:space="0" w:color="auto"/>
              <w:left w:val="single" w:sz="4" w:space="0" w:color="auto"/>
              <w:bottom w:val="single" w:sz="4" w:space="0" w:color="auto"/>
              <w:right w:val="single" w:sz="4" w:space="0" w:color="auto"/>
            </w:tcBorders>
            <w:vAlign w:val="center"/>
          </w:tcPr>
          <w:p w14:paraId="79DCE5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985" w:type="dxa"/>
            <w:tcBorders>
              <w:top w:val="single" w:sz="4" w:space="0" w:color="auto"/>
              <w:left w:val="single" w:sz="4" w:space="0" w:color="auto"/>
              <w:bottom w:val="single" w:sz="4" w:space="0" w:color="auto"/>
              <w:right w:val="single" w:sz="4" w:space="0" w:color="auto"/>
            </w:tcBorders>
            <w:vAlign w:val="center"/>
          </w:tcPr>
          <w:p w14:paraId="2A5643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4A6453FB"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60</w:t>
            </w:r>
            <w:r w:rsidRPr="00C401BD">
              <w:rPr>
                <w:sz w:val="24"/>
                <w:szCs w:val="20"/>
                <w:lang w:eastAsia="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05F699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F6DFEA3"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7846FE78"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569D44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Культурное развитие</w:t>
            </w:r>
          </w:p>
        </w:tc>
        <w:tc>
          <w:tcPr>
            <w:tcW w:w="1559" w:type="dxa"/>
            <w:tcBorders>
              <w:top w:val="single" w:sz="4" w:space="0" w:color="auto"/>
              <w:left w:val="single" w:sz="4" w:space="0" w:color="auto"/>
              <w:bottom w:val="single" w:sz="4" w:space="0" w:color="auto"/>
              <w:right w:val="single" w:sz="4" w:space="0" w:color="auto"/>
            </w:tcBorders>
            <w:vAlign w:val="center"/>
          </w:tcPr>
          <w:p w14:paraId="6A6ABB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3.6</w:t>
            </w:r>
          </w:p>
        </w:tc>
        <w:tc>
          <w:tcPr>
            <w:tcW w:w="1843" w:type="dxa"/>
            <w:tcBorders>
              <w:top w:val="single" w:sz="4" w:space="0" w:color="auto"/>
              <w:left w:val="single" w:sz="4" w:space="0" w:color="auto"/>
              <w:bottom w:val="single" w:sz="4" w:space="0" w:color="auto"/>
              <w:right w:val="single" w:sz="4" w:space="0" w:color="auto"/>
            </w:tcBorders>
            <w:vAlign w:val="center"/>
          </w:tcPr>
          <w:p w14:paraId="1BA5115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269676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755FBF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755380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AA792C9"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59CE8602"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62F7EFEA" w14:textId="77777777" w:rsidR="00C401BD" w:rsidRPr="00C401BD" w:rsidRDefault="00C401BD" w:rsidP="00C401BD">
            <w:pPr>
              <w:widowControl/>
              <w:autoSpaceDE/>
              <w:autoSpaceDN/>
              <w:ind w:right="-108"/>
              <w:jc w:val="center"/>
              <w:rPr>
                <w:sz w:val="24"/>
                <w:szCs w:val="20"/>
                <w:lang w:val="ru-RU" w:eastAsia="ru-RU"/>
              </w:rPr>
            </w:pPr>
            <w:r w:rsidRPr="00C401BD">
              <w:rPr>
                <w:sz w:val="24"/>
                <w:szCs w:val="20"/>
                <w:lang w:val="ru-RU" w:eastAsia="ru-RU"/>
              </w:rPr>
              <w:t>Амбулаторное ветеринарное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5CBBC1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3.10.1</w:t>
            </w:r>
          </w:p>
        </w:tc>
        <w:tc>
          <w:tcPr>
            <w:tcW w:w="1843" w:type="dxa"/>
            <w:tcBorders>
              <w:top w:val="single" w:sz="4" w:space="0" w:color="auto"/>
              <w:left w:val="single" w:sz="4" w:space="0" w:color="auto"/>
              <w:bottom w:val="single" w:sz="4" w:space="0" w:color="auto"/>
              <w:right w:val="single" w:sz="4" w:space="0" w:color="auto"/>
            </w:tcBorders>
            <w:vAlign w:val="center"/>
          </w:tcPr>
          <w:p w14:paraId="29ED79D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166704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693" w:type="dxa"/>
            <w:tcBorders>
              <w:top w:val="single" w:sz="4" w:space="0" w:color="auto"/>
              <w:left w:val="single" w:sz="4" w:space="0" w:color="auto"/>
              <w:bottom w:val="single" w:sz="4" w:space="0" w:color="auto"/>
              <w:right w:val="single" w:sz="4" w:space="0" w:color="auto"/>
            </w:tcBorders>
            <w:vAlign w:val="center"/>
          </w:tcPr>
          <w:p w14:paraId="092241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0241A0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BCDD373"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79B6E93B"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791E86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59" w:type="dxa"/>
            <w:tcBorders>
              <w:top w:val="single" w:sz="4" w:space="0" w:color="auto"/>
              <w:left w:val="single" w:sz="4" w:space="0" w:color="auto"/>
              <w:bottom w:val="single" w:sz="4" w:space="0" w:color="auto"/>
              <w:right w:val="single" w:sz="4" w:space="0" w:color="auto"/>
            </w:tcBorders>
            <w:vAlign w:val="center"/>
          </w:tcPr>
          <w:p w14:paraId="232739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843" w:type="dxa"/>
            <w:tcBorders>
              <w:top w:val="single" w:sz="4" w:space="0" w:color="auto"/>
              <w:left w:val="single" w:sz="4" w:space="0" w:color="auto"/>
              <w:bottom w:val="single" w:sz="4" w:space="0" w:color="auto"/>
              <w:right w:val="single" w:sz="4" w:space="0" w:color="auto"/>
            </w:tcBorders>
            <w:vAlign w:val="center"/>
          </w:tcPr>
          <w:p w14:paraId="32D0E0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1251E8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6B42C9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1985" w:type="dxa"/>
            <w:tcBorders>
              <w:top w:val="single" w:sz="4" w:space="0" w:color="auto"/>
              <w:left w:val="single" w:sz="4" w:space="0" w:color="auto"/>
              <w:bottom w:val="single" w:sz="4" w:space="0" w:color="auto"/>
              <w:right w:val="single" w:sz="4" w:space="0" w:color="auto"/>
            </w:tcBorders>
            <w:vAlign w:val="center"/>
          </w:tcPr>
          <w:p w14:paraId="7C27BE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1BB5995"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42359474"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1C8D10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Рынки</w:t>
            </w:r>
          </w:p>
        </w:tc>
        <w:tc>
          <w:tcPr>
            <w:tcW w:w="1559" w:type="dxa"/>
            <w:tcBorders>
              <w:top w:val="single" w:sz="4" w:space="0" w:color="auto"/>
              <w:left w:val="single" w:sz="4" w:space="0" w:color="auto"/>
              <w:bottom w:val="single" w:sz="4" w:space="0" w:color="auto"/>
              <w:right w:val="single" w:sz="4" w:space="0" w:color="auto"/>
            </w:tcBorders>
            <w:vAlign w:val="center"/>
          </w:tcPr>
          <w:p w14:paraId="6ABA95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4.3</w:t>
            </w:r>
          </w:p>
        </w:tc>
        <w:tc>
          <w:tcPr>
            <w:tcW w:w="1843" w:type="dxa"/>
            <w:tcBorders>
              <w:top w:val="single" w:sz="4" w:space="0" w:color="auto"/>
              <w:left w:val="single" w:sz="4" w:space="0" w:color="auto"/>
              <w:bottom w:val="single" w:sz="4" w:space="0" w:color="auto"/>
              <w:right w:val="single" w:sz="4" w:space="0" w:color="auto"/>
            </w:tcBorders>
            <w:vAlign w:val="center"/>
          </w:tcPr>
          <w:p w14:paraId="13076E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1 500</w:t>
            </w:r>
          </w:p>
        </w:tc>
        <w:tc>
          <w:tcPr>
            <w:tcW w:w="1985" w:type="dxa"/>
            <w:tcBorders>
              <w:top w:val="single" w:sz="4" w:space="0" w:color="auto"/>
              <w:left w:val="single" w:sz="4" w:space="0" w:color="auto"/>
              <w:bottom w:val="single" w:sz="4" w:space="0" w:color="auto"/>
              <w:right w:val="single" w:sz="4" w:space="0" w:color="auto"/>
            </w:tcBorders>
            <w:vAlign w:val="center"/>
          </w:tcPr>
          <w:p w14:paraId="1F13EF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50 000</w:t>
            </w:r>
          </w:p>
        </w:tc>
        <w:tc>
          <w:tcPr>
            <w:tcW w:w="2693" w:type="dxa"/>
            <w:tcBorders>
              <w:top w:val="single" w:sz="4" w:space="0" w:color="auto"/>
              <w:left w:val="single" w:sz="4" w:space="0" w:color="auto"/>
              <w:bottom w:val="single" w:sz="4" w:space="0" w:color="auto"/>
              <w:right w:val="single" w:sz="4" w:space="0" w:color="auto"/>
            </w:tcBorders>
            <w:vAlign w:val="center"/>
          </w:tcPr>
          <w:p w14:paraId="5AE7856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985" w:type="dxa"/>
            <w:tcBorders>
              <w:top w:val="single" w:sz="4" w:space="0" w:color="auto"/>
              <w:left w:val="single" w:sz="4" w:space="0" w:color="auto"/>
              <w:bottom w:val="single" w:sz="4" w:space="0" w:color="auto"/>
              <w:right w:val="single" w:sz="4" w:space="0" w:color="auto"/>
            </w:tcBorders>
            <w:vAlign w:val="center"/>
          </w:tcPr>
          <w:p w14:paraId="7EF680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8B45638"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1B689028"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156F1F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59" w:type="dxa"/>
            <w:tcBorders>
              <w:top w:val="single" w:sz="4" w:space="0" w:color="auto"/>
              <w:left w:val="single" w:sz="4" w:space="0" w:color="auto"/>
              <w:bottom w:val="single" w:sz="4" w:space="0" w:color="auto"/>
              <w:right w:val="single" w:sz="4" w:space="0" w:color="auto"/>
            </w:tcBorders>
            <w:vAlign w:val="center"/>
          </w:tcPr>
          <w:p w14:paraId="630546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843" w:type="dxa"/>
            <w:tcBorders>
              <w:top w:val="single" w:sz="4" w:space="0" w:color="auto"/>
              <w:left w:val="single" w:sz="4" w:space="0" w:color="auto"/>
              <w:bottom w:val="single" w:sz="4" w:space="0" w:color="auto"/>
              <w:right w:val="single" w:sz="4" w:space="0" w:color="auto"/>
            </w:tcBorders>
            <w:vAlign w:val="center"/>
          </w:tcPr>
          <w:p w14:paraId="5C68AE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36ED141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693" w:type="dxa"/>
            <w:tcBorders>
              <w:top w:val="single" w:sz="4" w:space="0" w:color="auto"/>
              <w:left w:val="single" w:sz="4" w:space="0" w:color="auto"/>
              <w:bottom w:val="single" w:sz="4" w:space="0" w:color="auto"/>
              <w:right w:val="single" w:sz="4" w:space="0" w:color="auto"/>
            </w:tcBorders>
            <w:vAlign w:val="center"/>
          </w:tcPr>
          <w:p w14:paraId="402954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0C8D6D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75DD425"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295C5ED0"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57AE1B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59" w:type="dxa"/>
            <w:tcBorders>
              <w:top w:val="single" w:sz="4" w:space="0" w:color="auto"/>
              <w:left w:val="single" w:sz="4" w:space="0" w:color="auto"/>
              <w:bottom w:val="single" w:sz="4" w:space="0" w:color="auto"/>
              <w:right w:val="single" w:sz="4" w:space="0" w:color="auto"/>
            </w:tcBorders>
            <w:vAlign w:val="center"/>
          </w:tcPr>
          <w:p w14:paraId="4D5F9B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843" w:type="dxa"/>
            <w:tcBorders>
              <w:top w:val="single" w:sz="4" w:space="0" w:color="auto"/>
              <w:left w:val="single" w:sz="4" w:space="0" w:color="auto"/>
              <w:bottom w:val="single" w:sz="4" w:space="0" w:color="auto"/>
              <w:right w:val="single" w:sz="4" w:space="0" w:color="auto"/>
            </w:tcBorders>
            <w:vAlign w:val="center"/>
          </w:tcPr>
          <w:p w14:paraId="67E291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79E2D16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693" w:type="dxa"/>
            <w:tcBorders>
              <w:top w:val="single" w:sz="4" w:space="0" w:color="auto"/>
              <w:left w:val="single" w:sz="4" w:space="0" w:color="auto"/>
              <w:bottom w:val="single" w:sz="4" w:space="0" w:color="auto"/>
              <w:right w:val="single" w:sz="4" w:space="0" w:color="auto"/>
            </w:tcBorders>
            <w:vAlign w:val="center"/>
          </w:tcPr>
          <w:p w14:paraId="0D88FD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5B661C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C195C69"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65A07903"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584F65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59" w:type="dxa"/>
            <w:tcBorders>
              <w:top w:val="single" w:sz="4" w:space="0" w:color="auto"/>
              <w:left w:val="single" w:sz="4" w:space="0" w:color="auto"/>
              <w:bottom w:val="single" w:sz="4" w:space="0" w:color="auto"/>
              <w:right w:val="single" w:sz="4" w:space="0" w:color="auto"/>
            </w:tcBorders>
            <w:vAlign w:val="center"/>
          </w:tcPr>
          <w:p w14:paraId="78FF1B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843" w:type="dxa"/>
            <w:tcBorders>
              <w:top w:val="single" w:sz="4" w:space="0" w:color="auto"/>
              <w:left w:val="single" w:sz="4" w:space="0" w:color="auto"/>
              <w:bottom w:val="single" w:sz="4" w:space="0" w:color="auto"/>
              <w:right w:val="single" w:sz="4" w:space="0" w:color="auto"/>
            </w:tcBorders>
            <w:vAlign w:val="center"/>
          </w:tcPr>
          <w:p w14:paraId="6DC7BE7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985" w:type="dxa"/>
            <w:tcBorders>
              <w:top w:val="single" w:sz="4" w:space="0" w:color="auto"/>
              <w:left w:val="single" w:sz="4" w:space="0" w:color="auto"/>
              <w:bottom w:val="single" w:sz="4" w:space="0" w:color="auto"/>
              <w:right w:val="single" w:sz="4" w:space="0" w:color="auto"/>
            </w:tcBorders>
            <w:vAlign w:val="center"/>
          </w:tcPr>
          <w:p w14:paraId="22E336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2693" w:type="dxa"/>
            <w:tcBorders>
              <w:top w:val="single" w:sz="4" w:space="0" w:color="auto"/>
              <w:left w:val="single" w:sz="4" w:space="0" w:color="auto"/>
              <w:bottom w:val="single" w:sz="4" w:space="0" w:color="auto"/>
              <w:right w:val="single" w:sz="4" w:space="0" w:color="auto"/>
            </w:tcBorders>
            <w:vAlign w:val="center"/>
          </w:tcPr>
          <w:p w14:paraId="01A4E6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2E24FD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48FFC8C"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53FB1C3F"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637774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559" w:type="dxa"/>
            <w:tcBorders>
              <w:top w:val="single" w:sz="4" w:space="0" w:color="auto"/>
              <w:left w:val="single" w:sz="4" w:space="0" w:color="auto"/>
              <w:bottom w:val="single" w:sz="4" w:space="0" w:color="auto"/>
              <w:right w:val="single" w:sz="4" w:space="0" w:color="auto"/>
            </w:tcBorders>
            <w:vAlign w:val="center"/>
          </w:tcPr>
          <w:p w14:paraId="78CAB27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843" w:type="dxa"/>
            <w:tcBorders>
              <w:top w:val="single" w:sz="4" w:space="0" w:color="auto"/>
              <w:left w:val="single" w:sz="4" w:space="0" w:color="auto"/>
              <w:bottom w:val="single" w:sz="4" w:space="0" w:color="auto"/>
              <w:right w:val="single" w:sz="4" w:space="0" w:color="auto"/>
            </w:tcBorders>
            <w:vAlign w:val="center"/>
          </w:tcPr>
          <w:p w14:paraId="132DBF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985" w:type="dxa"/>
            <w:tcBorders>
              <w:top w:val="single" w:sz="4" w:space="0" w:color="auto"/>
              <w:left w:val="single" w:sz="4" w:space="0" w:color="auto"/>
              <w:bottom w:val="single" w:sz="4" w:space="0" w:color="auto"/>
              <w:right w:val="single" w:sz="4" w:space="0" w:color="auto"/>
            </w:tcBorders>
            <w:vAlign w:val="center"/>
          </w:tcPr>
          <w:p w14:paraId="5D1E08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642C0A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0894EE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DD3F94D"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32D86D96"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33F0EE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559" w:type="dxa"/>
            <w:tcBorders>
              <w:top w:val="single" w:sz="4" w:space="0" w:color="auto"/>
              <w:left w:val="single" w:sz="4" w:space="0" w:color="auto"/>
              <w:bottom w:val="single" w:sz="4" w:space="0" w:color="auto"/>
              <w:right w:val="single" w:sz="4" w:space="0" w:color="auto"/>
            </w:tcBorders>
            <w:vAlign w:val="center"/>
          </w:tcPr>
          <w:p w14:paraId="3CF8C5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2EC1D9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BCE35DA"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280FE2A1"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47604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vAlign w:val="center"/>
          </w:tcPr>
          <w:p w14:paraId="3E8F87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235C02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D005485"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50F4AA4F"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553688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559" w:type="dxa"/>
            <w:tcBorders>
              <w:top w:val="single" w:sz="4" w:space="0" w:color="auto"/>
              <w:left w:val="single" w:sz="4" w:space="0" w:color="auto"/>
              <w:bottom w:val="single" w:sz="4" w:space="0" w:color="auto"/>
              <w:right w:val="single" w:sz="4" w:space="0" w:color="auto"/>
            </w:tcBorders>
            <w:vAlign w:val="center"/>
          </w:tcPr>
          <w:p w14:paraId="282AA3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06CB36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1ADD73E"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50B733F4"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1F50F5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14:paraId="7FF945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18EFC6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42A1898E"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45274B20"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F79F02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559" w:type="dxa"/>
            <w:tcBorders>
              <w:top w:val="single" w:sz="4" w:space="0" w:color="auto"/>
              <w:left w:val="single" w:sz="4" w:space="0" w:color="auto"/>
              <w:bottom w:val="single" w:sz="4" w:space="0" w:color="auto"/>
              <w:right w:val="single" w:sz="4" w:space="0" w:color="auto"/>
            </w:tcBorders>
            <w:vAlign w:val="center"/>
          </w:tcPr>
          <w:p w14:paraId="53FEE6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74E650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172E3BA"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4A26F26A"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532EA0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559" w:type="dxa"/>
            <w:tcBorders>
              <w:top w:val="single" w:sz="4" w:space="0" w:color="auto"/>
              <w:left w:val="single" w:sz="4" w:space="0" w:color="auto"/>
              <w:bottom w:val="single" w:sz="4" w:space="0" w:color="auto"/>
              <w:right w:val="single" w:sz="4" w:space="0" w:color="auto"/>
            </w:tcBorders>
            <w:vAlign w:val="center"/>
          </w:tcPr>
          <w:p w14:paraId="3ED31F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8506" w:type="dxa"/>
            <w:gridSpan w:val="4"/>
            <w:tcBorders>
              <w:top w:val="single" w:sz="4" w:space="0" w:color="auto"/>
              <w:left w:val="single" w:sz="4" w:space="0" w:color="auto"/>
              <w:bottom w:val="single" w:sz="4" w:space="0" w:color="auto"/>
              <w:right w:val="single" w:sz="4" w:space="0" w:color="auto"/>
            </w:tcBorders>
          </w:tcPr>
          <w:p w14:paraId="447E04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2BC5BF6" w14:textId="77777777" w:rsidTr="00A24A9C">
        <w:trPr>
          <w:cantSplit/>
          <w:trHeight w:val="397"/>
        </w:trPr>
        <w:tc>
          <w:tcPr>
            <w:tcW w:w="707" w:type="dxa"/>
            <w:tcBorders>
              <w:top w:val="single" w:sz="4" w:space="0" w:color="auto"/>
              <w:left w:val="single" w:sz="4" w:space="0" w:color="auto"/>
              <w:bottom w:val="single" w:sz="4" w:space="0" w:color="auto"/>
              <w:right w:val="single" w:sz="4" w:space="0" w:color="auto"/>
            </w:tcBorders>
            <w:vAlign w:val="center"/>
          </w:tcPr>
          <w:p w14:paraId="1F9724F3" w14:textId="77777777" w:rsidR="00C401BD" w:rsidRPr="00C401BD" w:rsidRDefault="00C401BD" w:rsidP="00C401BD">
            <w:pPr>
              <w:widowControl/>
              <w:numPr>
                <w:ilvl w:val="0"/>
                <w:numId w:val="169"/>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47131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559" w:type="dxa"/>
            <w:tcBorders>
              <w:top w:val="single" w:sz="4" w:space="0" w:color="auto"/>
              <w:left w:val="single" w:sz="4" w:space="0" w:color="auto"/>
              <w:bottom w:val="single" w:sz="4" w:space="0" w:color="auto"/>
              <w:right w:val="single" w:sz="4" w:space="0" w:color="auto"/>
            </w:tcBorders>
            <w:vAlign w:val="center"/>
          </w:tcPr>
          <w:p w14:paraId="0588CB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8506" w:type="dxa"/>
            <w:gridSpan w:val="4"/>
            <w:tcBorders>
              <w:top w:val="single" w:sz="4" w:space="0" w:color="auto"/>
              <w:left w:val="single" w:sz="4" w:space="0" w:color="auto"/>
              <w:bottom w:val="single" w:sz="4" w:space="0" w:color="auto"/>
              <w:right w:val="single" w:sz="4" w:space="0" w:color="auto"/>
            </w:tcBorders>
          </w:tcPr>
          <w:p w14:paraId="6BE246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6F20E5AC" w14:textId="77777777" w:rsidR="00C401BD" w:rsidRPr="00C401BD" w:rsidRDefault="00C401BD" w:rsidP="00C401BD">
      <w:pPr>
        <w:widowControl/>
        <w:autoSpaceDE/>
        <w:autoSpaceDN/>
        <w:jc w:val="center"/>
        <w:rPr>
          <w:sz w:val="24"/>
          <w:szCs w:val="24"/>
          <w:lang w:val="ru-RU" w:eastAsia="ru-RU"/>
        </w:rPr>
      </w:pPr>
    </w:p>
    <w:p w14:paraId="5C17FA9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1EF607B8" w14:textId="77777777" w:rsidR="00C401BD" w:rsidRPr="00C401BD" w:rsidRDefault="00C401BD" w:rsidP="00C401BD">
      <w:pPr>
        <w:widowControl/>
        <w:numPr>
          <w:ilvl w:val="0"/>
          <w:numId w:val="168"/>
        </w:numPr>
        <w:tabs>
          <w:tab w:val="left" w:pos="452"/>
        </w:tabs>
        <w:kinsoku w:val="0"/>
        <w:overflowPunct w:val="0"/>
        <w:autoSpaceDE/>
        <w:autoSpaceDN/>
        <w:adjustRightInd w:val="0"/>
        <w:jc w:val="both"/>
        <w:rPr>
          <w:sz w:val="24"/>
          <w:szCs w:val="20"/>
          <w:lang w:val="ru-RU" w:eastAsia="ru-RU"/>
        </w:rPr>
      </w:pPr>
      <w:r w:rsidRPr="00C401BD">
        <w:rPr>
          <w:sz w:val="24"/>
          <w:szCs w:val="24"/>
          <w:lang w:val="ru-RU" w:eastAsia="ru-RU"/>
        </w:rPr>
        <w:t>Коммунальное обслуживание -3.1</w:t>
      </w:r>
    </w:p>
    <w:p w14:paraId="5F92D789" w14:textId="77777777" w:rsidR="00C401BD" w:rsidRPr="00C401BD" w:rsidRDefault="00C401BD" w:rsidP="00C401BD">
      <w:pPr>
        <w:widowControl/>
        <w:numPr>
          <w:ilvl w:val="0"/>
          <w:numId w:val="168"/>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Связь – 6.8</w:t>
      </w:r>
    </w:p>
    <w:p w14:paraId="1F639DBB" w14:textId="77777777" w:rsidR="00C401BD" w:rsidRPr="00C401BD" w:rsidRDefault="00C401BD" w:rsidP="00C401BD">
      <w:pPr>
        <w:widowControl/>
        <w:numPr>
          <w:ilvl w:val="0"/>
          <w:numId w:val="168"/>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Обеспечение внутреннего правопорядка – 8.3.</w:t>
      </w:r>
    </w:p>
    <w:p w14:paraId="4BA6C52E" w14:textId="77777777" w:rsidR="00C401BD" w:rsidRPr="00C401BD" w:rsidRDefault="00C401BD" w:rsidP="00C401BD">
      <w:pPr>
        <w:widowControl/>
        <w:autoSpaceDE/>
        <w:autoSpaceDN/>
        <w:jc w:val="center"/>
        <w:rPr>
          <w:sz w:val="24"/>
          <w:szCs w:val="24"/>
          <w:lang w:val="ru-RU" w:eastAsia="ru-RU"/>
        </w:rPr>
      </w:pPr>
    </w:p>
    <w:p w14:paraId="57E763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62CF0445" w14:textId="77777777" w:rsidR="00C401BD" w:rsidRPr="00C401BD" w:rsidRDefault="00C401BD" w:rsidP="00C401BD">
      <w:pPr>
        <w:widowControl/>
        <w:autoSpaceDE/>
        <w:autoSpaceDN/>
        <w:jc w:val="center"/>
        <w:rPr>
          <w:sz w:val="24"/>
          <w:szCs w:val="24"/>
          <w:lang w:val="ru-RU"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167"/>
        <w:gridCol w:w="1701"/>
        <w:gridCol w:w="1559"/>
        <w:gridCol w:w="1814"/>
        <w:gridCol w:w="2268"/>
        <w:gridCol w:w="2693"/>
      </w:tblGrid>
      <w:tr w:rsidR="00C401BD" w:rsidRPr="00E77B4D" w14:paraId="5B012789"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3AE3A7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167" w:type="dxa"/>
            <w:vMerge w:val="restart"/>
            <w:tcBorders>
              <w:top w:val="single" w:sz="4" w:space="0" w:color="auto"/>
              <w:left w:val="single" w:sz="4" w:space="0" w:color="auto"/>
              <w:right w:val="single" w:sz="4" w:space="0" w:color="auto"/>
            </w:tcBorders>
            <w:vAlign w:val="center"/>
          </w:tcPr>
          <w:p w14:paraId="4A9066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20A8B7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039E1A3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268" w:type="dxa"/>
            <w:vMerge w:val="restart"/>
            <w:tcBorders>
              <w:top w:val="single" w:sz="4" w:space="0" w:color="auto"/>
              <w:left w:val="single" w:sz="4" w:space="0" w:color="auto"/>
              <w:right w:val="single" w:sz="4" w:space="0" w:color="auto"/>
            </w:tcBorders>
            <w:vAlign w:val="center"/>
          </w:tcPr>
          <w:p w14:paraId="636085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08E1D6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12DB6D5F"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56569021" w14:textId="77777777" w:rsidR="00C401BD" w:rsidRPr="00C401BD" w:rsidRDefault="00C401BD" w:rsidP="00C401BD">
            <w:pPr>
              <w:widowControl/>
              <w:autoSpaceDE/>
              <w:autoSpaceDN/>
              <w:jc w:val="center"/>
              <w:rPr>
                <w:sz w:val="24"/>
                <w:szCs w:val="20"/>
                <w:lang w:val="ru-RU" w:eastAsia="ru-RU"/>
              </w:rPr>
            </w:pPr>
          </w:p>
        </w:tc>
        <w:tc>
          <w:tcPr>
            <w:tcW w:w="4167" w:type="dxa"/>
            <w:vMerge/>
            <w:tcBorders>
              <w:left w:val="single" w:sz="4" w:space="0" w:color="auto"/>
              <w:bottom w:val="single" w:sz="4" w:space="0" w:color="auto"/>
              <w:right w:val="single" w:sz="4" w:space="0" w:color="auto"/>
            </w:tcBorders>
            <w:vAlign w:val="center"/>
          </w:tcPr>
          <w:p w14:paraId="51E42844"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38E99038"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734E942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14" w:type="dxa"/>
            <w:tcBorders>
              <w:left w:val="single" w:sz="4" w:space="0" w:color="auto"/>
              <w:bottom w:val="single" w:sz="4" w:space="0" w:color="auto"/>
              <w:right w:val="single" w:sz="4" w:space="0" w:color="auto"/>
            </w:tcBorders>
            <w:vAlign w:val="center"/>
          </w:tcPr>
          <w:p w14:paraId="2897686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268" w:type="dxa"/>
            <w:vMerge/>
            <w:tcBorders>
              <w:left w:val="single" w:sz="4" w:space="0" w:color="auto"/>
              <w:bottom w:val="single" w:sz="4" w:space="0" w:color="auto"/>
              <w:right w:val="single" w:sz="4" w:space="0" w:color="auto"/>
            </w:tcBorders>
            <w:vAlign w:val="center"/>
          </w:tcPr>
          <w:p w14:paraId="538CFA2E" w14:textId="77777777" w:rsidR="00C401BD" w:rsidRPr="00C401BD" w:rsidRDefault="00C401BD" w:rsidP="00C401BD">
            <w:pPr>
              <w:widowControl/>
              <w:autoSpaceDE/>
              <w:autoSpaceDN/>
              <w:jc w:val="center"/>
              <w:rPr>
                <w:sz w:val="24"/>
                <w:szCs w:val="20"/>
                <w:lang w:val="ru-RU" w:eastAsia="ru-RU"/>
              </w:rPr>
            </w:pPr>
          </w:p>
        </w:tc>
        <w:tc>
          <w:tcPr>
            <w:tcW w:w="2693" w:type="dxa"/>
            <w:vMerge/>
            <w:tcBorders>
              <w:left w:val="single" w:sz="4" w:space="0" w:color="auto"/>
              <w:bottom w:val="single" w:sz="4" w:space="0" w:color="auto"/>
              <w:right w:val="single" w:sz="4" w:space="0" w:color="auto"/>
            </w:tcBorders>
            <w:vAlign w:val="center"/>
          </w:tcPr>
          <w:p w14:paraId="62668A7B" w14:textId="77777777" w:rsidR="00C401BD" w:rsidRPr="00C401BD" w:rsidRDefault="00C401BD" w:rsidP="00C401BD">
            <w:pPr>
              <w:widowControl/>
              <w:autoSpaceDE/>
              <w:autoSpaceDN/>
              <w:jc w:val="center"/>
              <w:rPr>
                <w:sz w:val="24"/>
                <w:szCs w:val="20"/>
                <w:lang w:val="ru-RU" w:eastAsia="ru-RU"/>
              </w:rPr>
            </w:pPr>
          </w:p>
        </w:tc>
      </w:tr>
      <w:tr w:rsidR="00C401BD" w:rsidRPr="00C401BD" w14:paraId="39F143E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6FFA371" w14:textId="77777777" w:rsidR="00C401BD" w:rsidRPr="00C401BD" w:rsidRDefault="00C401BD" w:rsidP="00C401BD">
            <w:pPr>
              <w:widowControl/>
              <w:numPr>
                <w:ilvl w:val="0"/>
                <w:numId w:val="21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182DD5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Малоэтажная многоквартирная жилая застройка*</w:t>
            </w:r>
          </w:p>
        </w:tc>
        <w:tc>
          <w:tcPr>
            <w:tcW w:w="1701" w:type="dxa"/>
            <w:tcBorders>
              <w:top w:val="single" w:sz="4" w:space="0" w:color="auto"/>
              <w:left w:val="single" w:sz="4" w:space="0" w:color="auto"/>
              <w:bottom w:val="single" w:sz="4" w:space="0" w:color="auto"/>
              <w:right w:val="single" w:sz="4" w:space="0" w:color="auto"/>
            </w:tcBorders>
            <w:vAlign w:val="center"/>
          </w:tcPr>
          <w:p w14:paraId="3174E7E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2.1.1</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6CF228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268" w:type="dxa"/>
            <w:tcBorders>
              <w:top w:val="single" w:sz="4" w:space="0" w:color="auto"/>
              <w:left w:val="single" w:sz="4" w:space="0" w:color="auto"/>
              <w:bottom w:val="single" w:sz="4" w:space="0" w:color="auto"/>
              <w:right w:val="single" w:sz="4" w:space="0" w:color="auto"/>
            </w:tcBorders>
            <w:vAlign w:val="center"/>
          </w:tcPr>
          <w:p w14:paraId="20F9E982"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1 </w:t>
            </w:r>
            <w:proofErr w:type="spellStart"/>
            <w:r w:rsidRPr="00C401BD">
              <w:rPr>
                <w:sz w:val="24"/>
                <w:szCs w:val="20"/>
                <w:lang w:val="ru-RU" w:eastAsia="ru-RU"/>
              </w:rPr>
              <w:t>эт</w:t>
            </w:r>
            <w:proofErr w:type="spellEnd"/>
            <w:r w:rsidRPr="00C401BD">
              <w:rPr>
                <w:sz w:val="24"/>
                <w:szCs w:val="20"/>
                <w:lang w:val="ru-RU" w:eastAsia="ru-RU"/>
              </w:rPr>
              <w:t>. - 59,0%</w:t>
            </w:r>
          </w:p>
          <w:p w14:paraId="2E7FD534"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2 </w:t>
            </w:r>
            <w:proofErr w:type="spellStart"/>
            <w:r w:rsidRPr="00C401BD">
              <w:rPr>
                <w:sz w:val="24"/>
                <w:szCs w:val="20"/>
                <w:lang w:val="ru-RU" w:eastAsia="ru-RU"/>
              </w:rPr>
              <w:t>эт</w:t>
            </w:r>
            <w:proofErr w:type="spellEnd"/>
            <w:r w:rsidRPr="00C401BD">
              <w:rPr>
                <w:sz w:val="24"/>
                <w:szCs w:val="20"/>
                <w:lang w:val="ru-RU" w:eastAsia="ru-RU"/>
              </w:rPr>
              <w:t>. - 50,8%</w:t>
            </w:r>
          </w:p>
          <w:p w14:paraId="7922EF79"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3 </w:t>
            </w:r>
            <w:proofErr w:type="spellStart"/>
            <w:r w:rsidRPr="00C401BD">
              <w:rPr>
                <w:sz w:val="24"/>
                <w:szCs w:val="20"/>
                <w:lang w:val="ru-RU" w:eastAsia="ru-RU"/>
              </w:rPr>
              <w:t>эт</w:t>
            </w:r>
            <w:proofErr w:type="spellEnd"/>
            <w:r w:rsidRPr="00C401BD">
              <w:rPr>
                <w:sz w:val="24"/>
                <w:szCs w:val="20"/>
                <w:lang w:val="ru-RU" w:eastAsia="ru-RU"/>
              </w:rPr>
              <w:t>. - 44,1%</w:t>
            </w:r>
          </w:p>
          <w:p w14:paraId="4C49EF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xml:space="preserve">4 </w:t>
            </w:r>
            <w:proofErr w:type="spellStart"/>
            <w:r w:rsidRPr="00C401BD">
              <w:rPr>
                <w:sz w:val="24"/>
                <w:szCs w:val="20"/>
                <w:lang w:val="ru-RU" w:eastAsia="ru-RU"/>
              </w:rPr>
              <w:t>эт</w:t>
            </w:r>
            <w:proofErr w:type="spellEnd"/>
            <w:r w:rsidRPr="00C401BD">
              <w:rPr>
                <w:sz w:val="24"/>
                <w:szCs w:val="20"/>
                <w:lang w:val="ru-RU" w:eastAsia="ru-RU"/>
              </w:rPr>
              <w:t>. - 38,9%</w:t>
            </w:r>
          </w:p>
        </w:tc>
        <w:tc>
          <w:tcPr>
            <w:tcW w:w="2693" w:type="dxa"/>
            <w:tcBorders>
              <w:top w:val="single" w:sz="4" w:space="0" w:color="auto"/>
              <w:left w:val="single" w:sz="4" w:space="0" w:color="auto"/>
              <w:bottom w:val="single" w:sz="4" w:space="0" w:color="auto"/>
              <w:right w:val="single" w:sz="4" w:space="0" w:color="auto"/>
            </w:tcBorders>
            <w:vAlign w:val="center"/>
          </w:tcPr>
          <w:p w14:paraId="4B6342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9857740" w14:textId="77777777" w:rsidTr="00A24A9C">
        <w:trPr>
          <w:trHeight w:val="697"/>
        </w:trPr>
        <w:tc>
          <w:tcPr>
            <w:tcW w:w="648" w:type="dxa"/>
            <w:tcBorders>
              <w:top w:val="single" w:sz="4" w:space="0" w:color="auto"/>
              <w:left w:val="single" w:sz="4" w:space="0" w:color="auto"/>
              <w:bottom w:val="single" w:sz="4" w:space="0" w:color="auto"/>
              <w:right w:val="single" w:sz="4" w:space="0" w:color="auto"/>
            </w:tcBorders>
            <w:vAlign w:val="center"/>
          </w:tcPr>
          <w:p w14:paraId="77C6C6A9" w14:textId="77777777" w:rsidR="00C401BD" w:rsidRPr="00C401BD" w:rsidRDefault="00C401BD" w:rsidP="00C401BD">
            <w:pPr>
              <w:widowControl/>
              <w:numPr>
                <w:ilvl w:val="0"/>
                <w:numId w:val="21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1FC0481E"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Среднеэтажная</w:t>
            </w:r>
            <w:proofErr w:type="spellEnd"/>
            <w:r w:rsidRPr="00C401BD">
              <w:rPr>
                <w:sz w:val="24"/>
                <w:szCs w:val="20"/>
                <w:lang w:val="ru-RU" w:eastAsia="ru-RU"/>
              </w:rPr>
              <w:t xml:space="preserve"> жилая застройка*</w:t>
            </w:r>
          </w:p>
        </w:tc>
        <w:tc>
          <w:tcPr>
            <w:tcW w:w="1701" w:type="dxa"/>
            <w:tcBorders>
              <w:top w:val="single" w:sz="4" w:space="0" w:color="auto"/>
              <w:left w:val="single" w:sz="4" w:space="0" w:color="auto"/>
              <w:bottom w:val="single" w:sz="4" w:space="0" w:color="auto"/>
              <w:right w:val="single" w:sz="4" w:space="0" w:color="auto"/>
            </w:tcBorders>
            <w:vAlign w:val="center"/>
          </w:tcPr>
          <w:p w14:paraId="2E9B71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1C50BF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268" w:type="dxa"/>
            <w:tcBorders>
              <w:top w:val="single" w:sz="4" w:space="0" w:color="auto"/>
              <w:left w:val="single" w:sz="4" w:space="0" w:color="auto"/>
              <w:bottom w:val="single" w:sz="4" w:space="0" w:color="auto"/>
              <w:right w:val="single" w:sz="4" w:space="0" w:color="auto"/>
            </w:tcBorders>
            <w:vAlign w:val="center"/>
          </w:tcPr>
          <w:p w14:paraId="60C52102" w14:textId="77777777" w:rsidR="00C401BD" w:rsidRPr="00C401BD" w:rsidRDefault="00C401BD" w:rsidP="00C401BD">
            <w:pPr>
              <w:widowControl/>
              <w:autoSpaceDE/>
              <w:autoSpaceDN/>
              <w:ind w:firstLine="31"/>
              <w:jc w:val="center"/>
              <w:rPr>
                <w:sz w:val="24"/>
                <w:szCs w:val="20"/>
                <w:lang w:val="ru-RU" w:eastAsia="ru-RU"/>
              </w:rPr>
            </w:pPr>
            <w:r w:rsidRPr="00C401BD">
              <w:rPr>
                <w:sz w:val="24"/>
                <w:szCs w:val="20"/>
                <w:lang w:val="ru-RU" w:eastAsia="ru-RU"/>
              </w:rPr>
              <w:t xml:space="preserve">5 </w:t>
            </w:r>
            <w:proofErr w:type="spellStart"/>
            <w:r w:rsidRPr="00C401BD">
              <w:rPr>
                <w:sz w:val="24"/>
                <w:szCs w:val="20"/>
                <w:lang w:val="ru-RU" w:eastAsia="ru-RU"/>
              </w:rPr>
              <w:t>эт</w:t>
            </w:r>
            <w:proofErr w:type="spellEnd"/>
            <w:r w:rsidRPr="00C401BD">
              <w:rPr>
                <w:sz w:val="24"/>
                <w:szCs w:val="20"/>
                <w:lang w:val="ru-RU" w:eastAsia="ru-RU"/>
              </w:rPr>
              <w:t>. - 34,8%</w:t>
            </w:r>
          </w:p>
        </w:tc>
        <w:tc>
          <w:tcPr>
            <w:tcW w:w="2693" w:type="dxa"/>
            <w:tcBorders>
              <w:top w:val="single" w:sz="4" w:space="0" w:color="auto"/>
              <w:left w:val="single" w:sz="4" w:space="0" w:color="auto"/>
              <w:bottom w:val="single" w:sz="4" w:space="0" w:color="auto"/>
              <w:right w:val="single" w:sz="4" w:space="0" w:color="auto"/>
            </w:tcBorders>
            <w:vAlign w:val="center"/>
          </w:tcPr>
          <w:p w14:paraId="05903D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B602898"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03C9370" w14:textId="77777777" w:rsidR="00C401BD" w:rsidRPr="00C401BD" w:rsidRDefault="00C401BD" w:rsidP="00C401BD">
            <w:pPr>
              <w:widowControl/>
              <w:numPr>
                <w:ilvl w:val="0"/>
                <w:numId w:val="21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0EF10A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02F8F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559" w:type="dxa"/>
            <w:tcBorders>
              <w:top w:val="single" w:sz="4" w:space="0" w:color="auto"/>
              <w:left w:val="single" w:sz="4" w:space="0" w:color="auto"/>
              <w:bottom w:val="single" w:sz="4" w:space="0" w:color="auto"/>
              <w:right w:val="single" w:sz="4" w:space="0" w:color="auto"/>
            </w:tcBorders>
            <w:vAlign w:val="center"/>
          </w:tcPr>
          <w:p w14:paraId="4BB07D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14" w:type="dxa"/>
            <w:tcBorders>
              <w:top w:val="single" w:sz="4" w:space="0" w:color="auto"/>
              <w:left w:val="single" w:sz="4" w:space="0" w:color="auto"/>
              <w:bottom w:val="single" w:sz="4" w:space="0" w:color="auto"/>
              <w:right w:val="single" w:sz="4" w:space="0" w:color="auto"/>
            </w:tcBorders>
            <w:vAlign w:val="center"/>
          </w:tcPr>
          <w:p w14:paraId="4CC546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268" w:type="dxa"/>
            <w:tcBorders>
              <w:top w:val="single" w:sz="4" w:space="0" w:color="auto"/>
              <w:left w:val="single" w:sz="4" w:space="0" w:color="auto"/>
              <w:bottom w:val="single" w:sz="4" w:space="0" w:color="auto"/>
              <w:right w:val="single" w:sz="4" w:space="0" w:color="auto"/>
            </w:tcBorders>
            <w:vAlign w:val="center"/>
          </w:tcPr>
          <w:p w14:paraId="471E2E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693" w:type="dxa"/>
            <w:tcBorders>
              <w:top w:val="single" w:sz="4" w:space="0" w:color="auto"/>
              <w:left w:val="single" w:sz="4" w:space="0" w:color="auto"/>
              <w:bottom w:val="single" w:sz="4" w:space="0" w:color="auto"/>
              <w:right w:val="single" w:sz="4" w:space="0" w:color="auto"/>
            </w:tcBorders>
            <w:vAlign w:val="center"/>
          </w:tcPr>
          <w:p w14:paraId="6BDA93A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173289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302137A" w14:textId="77777777" w:rsidR="00C401BD" w:rsidRPr="00C401BD" w:rsidRDefault="00C401BD" w:rsidP="00C401BD">
            <w:pPr>
              <w:widowControl/>
              <w:numPr>
                <w:ilvl w:val="0"/>
                <w:numId w:val="21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31B21B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8D0BC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559" w:type="dxa"/>
            <w:tcBorders>
              <w:top w:val="single" w:sz="4" w:space="0" w:color="auto"/>
              <w:left w:val="single" w:sz="4" w:space="0" w:color="auto"/>
              <w:bottom w:val="single" w:sz="4" w:space="0" w:color="auto"/>
              <w:right w:val="single" w:sz="4" w:space="0" w:color="auto"/>
            </w:tcBorders>
            <w:vAlign w:val="center"/>
          </w:tcPr>
          <w:p w14:paraId="1AD446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5C9766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200 000</w:t>
            </w:r>
          </w:p>
        </w:tc>
        <w:tc>
          <w:tcPr>
            <w:tcW w:w="2268" w:type="dxa"/>
            <w:tcBorders>
              <w:top w:val="single" w:sz="4" w:space="0" w:color="auto"/>
              <w:left w:val="single" w:sz="4" w:space="0" w:color="auto"/>
              <w:bottom w:val="single" w:sz="4" w:space="0" w:color="auto"/>
              <w:right w:val="single" w:sz="4" w:space="0" w:color="auto"/>
            </w:tcBorders>
            <w:vAlign w:val="center"/>
          </w:tcPr>
          <w:p w14:paraId="3742573E"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50%</w:t>
            </w:r>
          </w:p>
        </w:tc>
        <w:tc>
          <w:tcPr>
            <w:tcW w:w="2693" w:type="dxa"/>
            <w:tcBorders>
              <w:top w:val="single" w:sz="4" w:space="0" w:color="auto"/>
              <w:left w:val="single" w:sz="4" w:space="0" w:color="auto"/>
              <w:bottom w:val="single" w:sz="4" w:space="0" w:color="auto"/>
              <w:right w:val="single" w:sz="4" w:space="0" w:color="auto"/>
            </w:tcBorders>
            <w:vAlign w:val="center"/>
          </w:tcPr>
          <w:p w14:paraId="0719BC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9403E58"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9E93965" w14:textId="77777777" w:rsidR="00C401BD" w:rsidRPr="00C401BD" w:rsidRDefault="00C401BD" w:rsidP="00C401BD">
            <w:pPr>
              <w:widowControl/>
              <w:numPr>
                <w:ilvl w:val="0"/>
                <w:numId w:val="21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434B99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465D144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w:t>
            </w:r>
          </w:p>
        </w:tc>
        <w:tc>
          <w:tcPr>
            <w:tcW w:w="1559" w:type="dxa"/>
            <w:tcBorders>
              <w:top w:val="single" w:sz="4" w:space="0" w:color="auto"/>
              <w:left w:val="single" w:sz="4" w:space="0" w:color="auto"/>
              <w:bottom w:val="single" w:sz="4" w:space="0" w:color="auto"/>
              <w:right w:val="single" w:sz="4" w:space="0" w:color="auto"/>
            </w:tcBorders>
            <w:vAlign w:val="center"/>
          </w:tcPr>
          <w:p w14:paraId="7BDFD9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55A08C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268" w:type="dxa"/>
            <w:tcBorders>
              <w:top w:val="single" w:sz="4" w:space="0" w:color="auto"/>
              <w:left w:val="single" w:sz="4" w:space="0" w:color="auto"/>
              <w:bottom w:val="single" w:sz="4" w:space="0" w:color="auto"/>
              <w:right w:val="single" w:sz="4" w:space="0" w:color="auto"/>
            </w:tcBorders>
            <w:vAlign w:val="center"/>
          </w:tcPr>
          <w:p w14:paraId="0B40E4A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693" w:type="dxa"/>
            <w:tcBorders>
              <w:top w:val="single" w:sz="4" w:space="0" w:color="auto"/>
              <w:left w:val="single" w:sz="4" w:space="0" w:color="auto"/>
              <w:bottom w:val="single" w:sz="4" w:space="0" w:color="auto"/>
              <w:right w:val="single" w:sz="4" w:space="0" w:color="auto"/>
            </w:tcBorders>
            <w:vAlign w:val="center"/>
          </w:tcPr>
          <w:p w14:paraId="539153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1F314E8"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0A466D4" w14:textId="77777777" w:rsidR="00C401BD" w:rsidRPr="00C401BD" w:rsidRDefault="00C401BD" w:rsidP="00C401BD">
            <w:pPr>
              <w:widowControl/>
              <w:numPr>
                <w:ilvl w:val="0"/>
                <w:numId w:val="21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3E0970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0B32073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559" w:type="dxa"/>
            <w:tcBorders>
              <w:top w:val="single" w:sz="4" w:space="0" w:color="auto"/>
              <w:left w:val="single" w:sz="4" w:space="0" w:color="auto"/>
              <w:bottom w:val="single" w:sz="4" w:space="0" w:color="auto"/>
              <w:right w:val="single" w:sz="4" w:space="0" w:color="auto"/>
            </w:tcBorders>
            <w:vAlign w:val="center"/>
          </w:tcPr>
          <w:p w14:paraId="194B6F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14" w:type="dxa"/>
            <w:tcBorders>
              <w:top w:val="single" w:sz="4" w:space="0" w:color="auto"/>
              <w:left w:val="single" w:sz="4" w:space="0" w:color="auto"/>
              <w:bottom w:val="single" w:sz="4" w:space="0" w:color="auto"/>
              <w:right w:val="single" w:sz="4" w:space="0" w:color="auto"/>
            </w:tcBorders>
            <w:vAlign w:val="center"/>
          </w:tcPr>
          <w:p w14:paraId="7DF59D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268" w:type="dxa"/>
            <w:tcBorders>
              <w:top w:val="single" w:sz="4" w:space="0" w:color="auto"/>
              <w:left w:val="single" w:sz="4" w:space="0" w:color="auto"/>
              <w:bottom w:val="single" w:sz="4" w:space="0" w:color="auto"/>
              <w:right w:val="single" w:sz="4" w:space="0" w:color="auto"/>
            </w:tcBorders>
            <w:vAlign w:val="center"/>
          </w:tcPr>
          <w:p w14:paraId="52976F1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693" w:type="dxa"/>
            <w:tcBorders>
              <w:top w:val="single" w:sz="4" w:space="0" w:color="auto"/>
              <w:left w:val="single" w:sz="4" w:space="0" w:color="auto"/>
              <w:bottom w:val="single" w:sz="4" w:space="0" w:color="auto"/>
              <w:right w:val="single" w:sz="4" w:space="0" w:color="auto"/>
            </w:tcBorders>
            <w:vAlign w:val="center"/>
          </w:tcPr>
          <w:p w14:paraId="168D9E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8B3F87B"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575D6E1" w14:textId="77777777" w:rsidR="00C401BD" w:rsidRPr="00C401BD" w:rsidRDefault="00C401BD" w:rsidP="00C401BD">
            <w:pPr>
              <w:widowControl/>
              <w:numPr>
                <w:ilvl w:val="0"/>
                <w:numId w:val="21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44C164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14:paraId="4A32EE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1559" w:type="dxa"/>
            <w:tcBorders>
              <w:top w:val="single" w:sz="4" w:space="0" w:color="auto"/>
              <w:left w:val="single" w:sz="4" w:space="0" w:color="auto"/>
              <w:bottom w:val="single" w:sz="4" w:space="0" w:color="auto"/>
              <w:right w:val="single" w:sz="4" w:space="0" w:color="auto"/>
            </w:tcBorders>
            <w:vAlign w:val="center"/>
          </w:tcPr>
          <w:p w14:paraId="1EF8DF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14" w:type="dxa"/>
            <w:tcBorders>
              <w:top w:val="single" w:sz="4" w:space="0" w:color="auto"/>
              <w:left w:val="single" w:sz="4" w:space="0" w:color="auto"/>
              <w:bottom w:val="single" w:sz="4" w:space="0" w:color="auto"/>
              <w:right w:val="single" w:sz="4" w:space="0" w:color="auto"/>
            </w:tcBorders>
            <w:vAlign w:val="center"/>
          </w:tcPr>
          <w:p w14:paraId="4CAE31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268" w:type="dxa"/>
            <w:tcBorders>
              <w:top w:val="single" w:sz="4" w:space="0" w:color="auto"/>
              <w:left w:val="single" w:sz="4" w:space="0" w:color="auto"/>
              <w:bottom w:val="single" w:sz="4" w:space="0" w:color="auto"/>
              <w:right w:val="single" w:sz="4" w:space="0" w:color="auto"/>
            </w:tcBorders>
            <w:vAlign w:val="center"/>
          </w:tcPr>
          <w:p w14:paraId="51B3DB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693" w:type="dxa"/>
            <w:tcBorders>
              <w:top w:val="single" w:sz="4" w:space="0" w:color="auto"/>
              <w:left w:val="single" w:sz="4" w:space="0" w:color="auto"/>
              <w:bottom w:val="single" w:sz="4" w:space="0" w:color="auto"/>
              <w:right w:val="single" w:sz="4" w:space="0" w:color="auto"/>
            </w:tcBorders>
            <w:vAlign w:val="center"/>
          </w:tcPr>
          <w:p w14:paraId="7C01B6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118B9CA" w14:textId="77777777" w:rsidTr="00C401BD">
        <w:tc>
          <w:tcPr>
            <w:tcW w:w="648" w:type="dxa"/>
            <w:tcBorders>
              <w:top w:val="single" w:sz="4" w:space="0" w:color="auto"/>
              <w:left w:val="single" w:sz="4" w:space="0" w:color="auto"/>
              <w:bottom w:val="single" w:sz="4" w:space="0" w:color="auto"/>
              <w:right w:val="single" w:sz="4" w:space="0" w:color="auto"/>
            </w:tcBorders>
            <w:vAlign w:val="center"/>
          </w:tcPr>
          <w:p w14:paraId="5B507C65" w14:textId="77777777" w:rsidR="00C401BD" w:rsidRPr="00C401BD" w:rsidRDefault="00C401BD" w:rsidP="00C401BD">
            <w:pPr>
              <w:widowControl/>
              <w:numPr>
                <w:ilvl w:val="0"/>
                <w:numId w:val="21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39C116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торговли (торговые центры, торгово-развлекательные центры (комплексы))</w:t>
            </w:r>
          </w:p>
        </w:tc>
        <w:tc>
          <w:tcPr>
            <w:tcW w:w="1701" w:type="dxa"/>
            <w:tcBorders>
              <w:top w:val="single" w:sz="4" w:space="0" w:color="auto"/>
              <w:left w:val="single" w:sz="4" w:space="0" w:color="auto"/>
              <w:bottom w:val="single" w:sz="4" w:space="0" w:color="auto"/>
              <w:right w:val="single" w:sz="4" w:space="0" w:color="auto"/>
            </w:tcBorders>
            <w:vAlign w:val="center"/>
          </w:tcPr>
          <w:p w14:paraId="3F7F23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4.2</w:t>
            </w:r>
          </w:p>
        </w:tc>
        <w:tc>
          <w:tcPr>
            <w:tcW w:w="1559" w:type="dxa"/>
            <w:tcBorders>
              <w:top w:val="single" w:sz="4" w:space="0" w:color="auto"/>
              <w:left w:val="single" w:sz="4" w:space="0" w:color="auto"/>
              <w:bottom w:val="single" w:sz="4" w:space="0" w:color="auto"/>
              <w:right w:val="single" w:sz="4" w:space="0" w:color="auto"/>
            </w:tcBorders>
            <w:vAlign w:val="center"/>
          </w:tcPr>
          <w:p w14:paraId="0B7E59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814" w:type="dxa"/>
            <w:tcBorders>
              <w:top w:val="single" w:sz="4" w:space="0" w:color="auto"/>
              <w:left w:val="single" w:sz="4" w:space="0" w:color="auto"/>
              <w:bottom w:val="single" w:sz="4" w:space="0" w:color="auto"/>
              <w:right w:val="single" w:sz="4" w:space="0" w:color="auto"/>
            </w:tcBorders>
            <w:vAlign w:val="center"/>
          </w:tcPr>
          <w:p w14:paraId="0941FB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354F2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693" w:type="dxa"/>
            <w:tcBorders>
              <w:top w:val="single" w:sz="4" w:space="0" w:color="auto"/>
              <w:left w:val="single" w:sz="4" w:space="0" w:color="auto"/>
              <w:bottom w:val="single" w:sz="4" w:space="0" w:color="auto"/>
              <w:right w:val="single" w:sz="4" w:space="0" w:color="auto"/>
            </w:tcBorders>
            <w:vAlign w:val="center"/>
          </w:tcPr>
          <w:p w14:paraId="2CDE8E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5C705D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C9C757D" w14:textId="77777777" w:rsidR="00C401BD" w:rsidRPr="00C401BD" w:rsidRDefault="00C401BD" w:rsidP="00C401BD">
            <w:pPr>
              <w:widowControl/>
              <w:numPr>
                <w:ilvl w:val="0"/>
                <w:numId w:val="21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795427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C6A49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59" w:type="dxa"/>
            <w:tcBorders>
              <w:top w:val="single" w:sz="4" w:space="0" w:color="auto"/>
              <w:left w:val="single" w:sz="4" w:space="0" w:color="auto"/>
              <w:bottom w:val="single" w:sz="4" w:space="0" w:color="auto"/>
              <w:right w:val="single" w:sz="4" w:space="0" w:color="auto"/>
            </w:tcBorders>
            <w:vAlign w:val="center"/>
          </w:tcPr>
          <w:p w14:paraId="04A3EC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1FBF98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268" w:type="dxa"/>
            <w:tcBorders>
              <w:top w:val="single" w:sz="4" w:space="0" w:color="auto"/>
              <w:left w:val="single" w:sz="4" w:space="0" w:color="auto"/>
              <w:bottom w:val="single" w:sz="4" w:space="0" w:color="auto"/>
              <w:right w:val="single" w:sz="4" w:space="0" w:color="auto"/>
            </w:tcBorders>
            <w:vAlign w:val="center"/>
          </w:tcPr>
          <w:p w14:paraId="14377F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693" w:type="dxa"/>
            <w:tcBorders>
              <w:top w:val="single" w:sz="4" w:space="0" w:color="auto"/>
              <w:left w:val="single" w:sz="4" w:space="0" w:color="auto"/>
              <w:bottom w:val="single" w:sz="4" w:space="0" w:color="auto"/>
              <w:right w:val="single" w:sz="4" w:space="0" w:color="auto"/>
            </w:tcBorders>
            <w:vAlign w:val="center"/>
          </w:tcPr>
          <w:p w14:paraId="301EB9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50F000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F37953E" w14:textId="77777777" w:rsidR="00C401BD" w:rsidRPr="00C401BD" w:rsidRDefault="00C401BD" w:rsidP="00C401BD">
            <w:pPr>
              <w:widowControl/>
              <w:numPr>
                <w:ilvl w:val="0"/>
                <w:numId w:val="211"/>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726555B2"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Выставочно</w:t>
            </w:r>
            <w:proofErr w:type="spellEnd"/>
            <w:r w:rsidRPr="00C401BD">
              <w:rPr>
                <w:sz w:val="24"/>
                <w:szCs w:val="20"/>
                <w:lang w:val="ru-RU" w:eastAsia="ru-RU"/>
              </w:rPr>
              <w:t>-ярмарочная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3495764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4.10</w:t>
            </w:r>
          </w:p>
        </w:tc>
        <w:tc>
          <w:tcPr>
            <w:tcW w:w="1559" w:type="dxa"/>
            <w:tcBorders>
              <w:top w:val="single" w:sz="4" w:space="0" w:color="auto"/>
              <w:left w:val="single" w:sz="4" w:space="0" w:color="auto"/>
              <w:bottom w:val="single" w:sz="4" w:space="0" w:color="auto"/>
              <w:right w:val="single" w:sz="4" w:space="0" w:color="auto"/>
            </w:tcBorders>
            <w:vAlign w:val="center"/>
          </w:tcPr>
          <w:p w14:paraId="64E6D80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814" w:type="dxa"/>
            <w:tcBorders>
              <w:top w:val="single" w:sz="4" w:space="0" w:color="auto"/>
              <w:left w:val="single" w:sz="4" w:space="0" w:color="auto"/>
              <w:bottom w:val="single" w:sz="4" w:space="0" w:color="auto"/>
              <w:right w:val="single" w:sz="4" w:space="0" w:color="auto"/>
            </w:tcBorders>
            <w:vAlign w:val="center"/>
          </w:tcPr>
          <w:p w14:paraId="06FB8A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50 000</w:t>
            </w:r>
          </w:p>
        </w:tc>
        <w:tc>
          <w:tcPr>
            <w:tcW w:w="2268" w:type="dxa"/>
            <w:tcBorders>
              <w:top w:val="single" w:sz="4" w:space="0" w:color="auto"/>
              <w:left w:val="single" w:sz="4" w:space="0" w:color="auto"/>
              <w:bottom w:val="single" w:sz="4" w:space="0" w:color="auto"/>
              <w:right w:val="single" w:sz="4" w:space="0" w:color="auto"/>
            </w:tcBorders>
            <w:vAlign w:val="center"/>
          </w:tcPr>
          <w:p w14:paraId="7B01C1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693" w:type="dxa"/>
            <w:tcBorders>
              <w:top w:val="single" w:sz="4" w:space="0" w:color="auto"/>
              <w:left w:val="single" w:sz="4" w:space="0" w:color="auto"/>
              <w:bottom w:val="single" w:sz="4" w:space="0" w:color="auto"/>
              <w:right w:val="single" w:sz="4" w:space="0" w:color="auto"/>
            </w:tcBorders>
            <w:vAlign w:val="center"/>
          </w:tcPr>
          <w:p w14:paraId="0D5871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7B7FD245" w14:textId="77777777" w:rsidR="00C401BD" w:rsidRPr="00C401BD" w:rsidRDefault="00C401BD" w:rsidP="00C401BD">
      <w:pPr>
        <w:widowControl/>
        <w:overflowPunct w:val="0"/>
        <w:adjustRightInd w:val="0"/>
        <w:ind w:firstLine="284"/>
        <w:contextualSpacing/>
        <w:jc w:val="both"/>
        <w:textAlignment w:val="baseline"/>
        <w:rPr>
          <w:sz w:val="24"/>
          <w:szCs w:val="20"/>
          <w:lang w:val="ru-RU" w:eastAsia="ru-RU" w:bidi="ru-RU"/>
        </w:rPr>
      </w:pPr>
      <w:r w:rsidRPr="00C401BD">
        <w:rPr>
          <w:sz w:val="24"/>
          <w:szCs w:val="20"/>
          <w:lang w:val="ru-RU" w:eastAsia="ru-RU" w:bidi="ru-RU"/>
        </w:rPr>
        <w:t>*- возможно к применению только для формирования земельных участков под существующими многоквартирными жилыми домами</w:t>
      </w:r>
    </w:p>
    <w:p w14:paraId="71B28BD6" w14:textId="77777777" w:rsidR="00C401BD" w:rsidRPr="00C401BD" w:rsidRDefault="00C401BD" w:rsidP="00C401BD">
      <w:pPr>
        <w:widowControl/>
        <w:autoSpaceDE/>
        <w:autoSpaceDN/>
        <w:ind w:firstLine="284"/>
        <w:rPr>
          <w:sz w:val="24"/>
          <w:szCs w:val="24"/>
          <w:lang w:val="ru-RU" w:eastAsia="ru-RU"/>
        </w:rPr>
      </w:pPr>
      <w:r w:rsidRPr="00C401BD">
        <w:rPr>
          <w:sz w:val="24"/>
          <w:szCs w:val="24"/>
          <w:lang w:val="ru-RU" w:eastAsia="ru-RU"/>
        </w:rPr>
        <w:t>** - устанавливается проектом межевания территории</w:t>
      </w:r>
    </w:p>
    <w:p w14:paraId="69AB8ACC" w14:textId="77777777" w:rsidR="00C401BD" w:rsidRPr="00C401BD" w:rsidRDefault="00C401BD" w:rsidP="00C401BD">
      <w:pPr>
        <w:widowControl/>
        <w:autoSpaceDE/>
        <w:autoSpaceDN/>
        <w:ind w:firstLine="708"/>
        <w:jc w:val="both"/>
        <w:rPr>
          <w:b/>
          <w:sz w:val="24"/>
          <w:szCs w:val="24"/>
          <w:lang w:val="ru-RU" w:eastAsia="ru-RU"/>
        </w:rPr>
      </w:pPr>
      <w:r w:rsidRPr="00C401BD">
        <w:rPr>
          <w:sz w:val="24"/>
          <w:szCs w:val="24"/>
          <w:lang w:val="ru-RU" w:eastAsia="ru-RU"/>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C401BD">
        <w:rPr>
          <w:sz w:val="24"/>
          <w:szCs w:val="24"/>
          <w:lang w:eastAsia="ru-RU"/>
        </w:rPr>
        <w:t>V</w:t>
      </w:r>
      <w:r w:rsidRPr="00C401BD">
        <w:rPr>
          <w:sz w:val="24"/>
          <w:szCs w:val="24"/>
          <w:lang w:val="ru-RU" w:eastAsia="ru-RU"/>
        </w:rPr>
        <w:t>.</w:t>
      </w:r>
    </w:p>
    <w:p w14:paraId="74F8B043"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Иные показатели по параметрам застройки зоны МФ-1: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038EF9B9" w14:textId="77777777" w:rsidR="00C401BD" w:rsidRPr="00C401BD" w:rsidRDefault="00C401BD" w:rsidP="00C401BD">
      <w:pPr>
        <w:widowControl/>
        <w:autoSpaceDE/>
        <w:autoSpaceDN/>
        <w:ind w:firstLine="708"/>
        <w:jc w:val="both"/>
        <w:rPr>
          <w:sz w:val="24"/>
          <w:szCs w:val="24"/>
          <w:lang w:val="ru-RU" w:eastAsia="ru-RU"/>
        </w:rPr>
      </w:pPr>
    </w:p>
    <w:p w14:paraId="1F0ED998" w14:textId="77777777" w:rsidR="00C401BD" w:rsidRPr="00C401BD" w:rsidRDefault="00C401BD" w:rsidP="00C401BD">
      <w:pPr>
        <w:widowControl/>
        <w:autoSpaceDE/>
        <w:autoSpaceDN/>
        <w:rPr>
          <w:b/>
          <w:bCs/>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r w:rsidRPr="00C401BD">
        <w:rPr>
          <w:b/>
          <w:bCs/>
          <w:sz w:val="24"/>
          <w:szCs w:val="24"/>
          <w:lang w:val="ru-RU" w:eastAsia="ru-RU"/>
        </w:rPr>
        <w:br w:type="page"/>
      </w:r>
    </w:p>
    <w:p w14:paraId="17BE5637" w14:textId="77777777" w:rsidR="00C401BD" w:rsidRPr="00C401BD" w:rsidRDefault="00C401BD" w:rsidP="00C401BD">
      <w:pPr>
        <w:widowControl/>
        <w:autoSpaceDE/>
        <w:autoSpaceDN/>
        <w:ind w:firstLine="708"/>
        <w:jc w:val="center"/>
        <w:rPr>
          <w:sz w:val="24"/>
          <w:szCs w:val="24"/>
          <w:lang w:val="ru-RU" w:eastAsia="ru-RU"/>
        </w:rPr>
      </w:pPr>
      <w:r w:rsidRPr="00C401BD">
        <w:rPr>
          <w:sz w:val="24"/>
          <w:szCs w:val="24"/>
          <w:lang w:val="ru-RU" w:eastAsia="ru-RU"/>
        </w:rPr>
        <w:lastRenderedPageBreak/>
        <w:t>МФ-2 – МНОГОФУНКЦИОНАЛЬНАЯ ЗОНА 2</w:t>
      </w:r>
    </w:p>
    <w:p w14:paraId="7BFE4615" w14:textId="77777777" w:rsidR="00C401BD" w:rsidRPr="00C401BD" w:rsidRDefault="00C401BD" w:rsidP="00C401BD">
      <w:pPr>
        <w:widowControl/>
        <w:autoSpaceDE/>
        <w:autoSpaceDN/>
        <w:ind w:firstLine="708"/>
        <w:jc w:val="center"/>
        <w:rPr>
          <w:b/>
          <w:sz w:val="24"/>
          <w:szCs w:val="24"/>
          <w:lang w:val="ru-RU" w:eastAsia="ru-RU"/>
        </w:rPr>
      </w:pPr>
    </w:p>
    <w:p w14:paraId="64D3861E"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21CD1BB8" w14:textId="77777777" w:rsidR="00C401BD" w:rsidRPr="00C401BD" w:rsidRDefault="00C401BD" w:rsidP="00C401BD">
      <w:pPr>
        <w:adjustRightInd w:val="0"/>
        <w:ind w:firstLine="709"/>
        <w:jc w:val="both"/>
        <w:rPr>
          <w:bCs/>
          <w:sz w:val="24"/>
          <w:szCs w:val="24"/>
          <w:lang w:val="ru-RU" w:eastAsia="ru-RU"/>
        </w:rPr>
      </w:pPr>
      <w:r w:rsidRPr="00C401BD">
        <w:rPr>
          <w:sz w:val="24"/>
          <w:szCs w:val="24"/>
          <w:lang w:val="ru-RU" w:eastAsia="ru-RU"/>
        </w:rPr>
        <w:t>Градостроительные регламенты для зоны МФ-2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54AD2E1F" w14:textId="77777777" w:rsidR="00C401BD" w:rsidRPr="00C401BD" w:rsidRDefault="00C401BD" w:rsidP="00C401BD">
      <w:pPr>
        <w:widowControl/>
        <w:autoSpaceDE/>
        <w:autoSpaceDN/>
        <w:jc w:val="center"/>
        <w:rPr>
          <w:sz w:val="24"/>
          <w:szCs w:val="24"/>
          <w:lang w:val="ru-RU" w:eastAsia="ru-RU"/>
        </w:rPr>
      </w:pPr>
    </w:p>
    <w:p w14:paraId="12CF31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31B0BE11" w14:textId="77777777" w:rsidR="00C401BD" w:rsidRPr="00C401BD" w:rsidRDefault="00C401BD" w:rsidP="00C401BD">
      <w:pPr>
        <w:widowControl/>
        <w:autoSpaceDE/>
        <w:autoSpaceDN/>
        <w:jc w:val="center"/>
        <w:rPr>
          <w:sz w:val="24"/>
          <w:szCs w:val="24"/>
          <w:lang w:val="ru-RU" w:eastAsia="ru-RU"/>
        </w:rPr>
      </w:pPr>
    </w:p>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2"/>
        <w:gridCol w:w="4535"/>
        <w:gridCol w:w="1526"/>
        <w:gridCol w:w="1275"/>
        <w:gridCol w:w="1985"/>
        <w:gridCol w:w="2835"/>
        <w:gridCol w:w="1881"/>
      </w:tblGrid>
      <w:tr w:rsidR="00C401BD" w:rsidRPr="00E77B4D" w14:paraId="55CE1F47" w14:textId="77777777" w:rsidTr="00A24A9C">
        <w:trPr>
          <w:tblHeader/>
          <w:jc w:val="center"/>
        </w:trPr>
        <w:tc>
          <w:tcPr>
            <w:tcW w:w="672" w:type="dxa"/>
            <w:vMerge w:val="restart"/>
            <w:tcBorders>
              <w:top w:val="single" w:sz="4" w:space="0" w:color="auto"/>
              <w:left w:val="single" w:sz="4" w:space="0" w:color="auto"/>
              <w:right w:val="single" w:sz="4" w:space="0" w:color="auto"/>
            </w:tcBorders>
            <w:vAlign w:val="center"/>
          </w:tcPr>
          <w:p w14:paraId="647869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535" w:type="dxa"/>
            <w:vMerge w:val="restart"/>
            <w:tcBorders>
              <w:top w:val="single" w:sz="4" w:space="0" w:color="auto"/>
              <w:left w:val="single" w:sz="4" w:space="0" w:color="auto"/>
              <w:right w:val="single" w:sz="4" w:space="0" w:color="auto"/>
            </w:tcBorders>
            <w:vAlign w:val="center"/>
          </w:tcPr>
          <w:p w14:paraId="7A6D2B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526" w:type="dxa"/>
            <w:vMerge w:val="restart"/>
            <w:tcBorders>
              <w:top w:val="single" w:sz="4" w:space="0" w:color="auto"/>
              <w:left w:val="single" w:sz="4" w:space="0" w:color="auto"/>
              <w:right w:val="single" w:sz="4" w:space="0" w:color="auto"/>
            </w:tcBorders>
            <w:vAlign w:val="center"/>
          </w:tcPr>
          <w:p w14:paraId="49356B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217B307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2835" w:type="dxa"/>
            <w:vMerge w:val="restart"/>
            <w:tcBorders>
              <w:top w:val="single" w:sz="4" w:space="0" w:color="auto"/>
              <w:left w:val="single" w:sz="4" w:space="0" w:color="auto"/>
              <w:right w:val="single" w:sz="4" w:space="0" w:color="auto"/>
            </w:tcBorders>
            <w:vAlign w:val="center"/>
          </w:tcPr>
          <w:p w14:paraId="0DFEB08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том числе в зависимости от количества надземных этажей</w:t>
            </w:r>
          </w:p>
        </w:tc>
        <w:tc>
          <w:tcPr>
            <w:tcW w:w="1881" w:type="dxa"/>
            <w:vMerge w:val="restart"/>
            <w:tcBorders>
              <w:top w:val="single" w:sz="4" w:space="0" w:color="auto"/>
              <w:left w:val="single" w:sz="4" w:space="0" w:color="auto"/>
              <w:right w:val="single" w:sz="4" w:space="0" w:color="auto"/>
            </w:tcBorders>
            <w:vAlign w:val="center"/>
          </w:tcPr>
          <w:p w14:paraId="7EC7E5F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4EBAA502" w14:textId="77777777" w:rsidTr="00A24A9C">
        <w:trPr>
          <w:tblHeader/>
          <w:jc w:val="center"/>
        </w:trPr>
        <w:tc>
          <w:tcPr>
            <w:tcW w:w="672" w:type="dxa"/>
            <w:vMerge/>
            <w:tcBorders>
              <w:left w:val="single" w:sz="4" w:space="0" w:color="auto"/>
              <w:bottom w:val="single" w:sz="4" w:space="0" w:color="auto"/>
              <w:right w:val="single" w:sz="4" w:space="0" w:color="auto"/>
            </w:tcBorders>
            <w:vAlign w:val="center"/>
          </w:tcPr>
          <w:p w14:paraId="5F92CC05" w14:textId="77777777" w:rsidR="00C401BD" w:rsidRPr="00C401BD" w:rsidRDefault="00C401BD" w:rsidP="00C401BD">
            <w:pPr>
              <w:widowControl/>
              <w:autoSpaceDE/>
              <w:autoSpaceDN/>
              <w:jc w:val="center"/>
              <w:rPr>
                <w:sz w:val="24"/>
                <w:szCs w:val="24"/>
                <w:lang w:val="ru-RU" w:eastAsia="ru-RU"/>
              </w:rPr>
            </w:pPr>
          </w:p>
        </w:tc>
        <w:tc>
          <w:tcPr>
            <w:tcW w:w="4535" w:type="dxa"/>
            <w:vMerge/>
            <w:tcBorders>
              <w:left w:val="single" w:sz="4" w:space="0" w:color="auto"/>
              <w:bottom w:val="single" w:sz="4" w:space="0" w:color="auto"/>
              <w:right w:val="single" w:sz="4" w:space="0" w:color="auto"/>
            </w:tcBorders>
            <w:vAlign w:val="center"/>
          </w:tcPr>
          <w:p w14:paraId="1DA9C4DE" w14:textId="77777777" w:rsidR="00C401BD" w:rsidRPr="00C401BD" w:rsidRDefault="00C401BD" w:rsidP="00C401BD">
            <w:pPr>
              <w:widowControl/>
              <w:autoSpaceDE/>
              <w:autoSpaceDN/>
              <w:jc w:val="center"/>
              <w:rPr>
                <w:sz w:val="24"/>
                <w:szCs w:val="24"/>
                <w:lang w:val="ru-RU" w:eastAsia="ru-RU"/>
              </w:rPr>
            </w:pPr>
          </w:p>
        </w:tc>
        <w:tc>
          <w:tcPr>
            <w:tcW w:w="1526" w:type="dxa"/>
            <w:vMerge/>
            <w:tcBorders>
              <w:left w:val="single" w:sz="4" w:space="0" w:color="auto"/>
              <w:bottom w:val="single" w:sz="4" w:space="0" w:color="auto"/>
              <w:right w:val="single" w:sz="4" w:space="0" w:color="auto"/>
            </w:tcBorders>
            <w:vAlign w:val="center"/>
          </w:tcPr>
          <w:p w14:paraId="14F24574" w14:textId="77777777" w:rsidR="00C401BD" w:rsidRPr="00C401BD" w:rsidRDefault="00C401BD" w:rsidP="00C401BD">
            <w:pPr>
              <w:widowControl/>
              <w:autoSpaceDE/>
              <w:autoSpaceDN/>
              <w:jc w:val="center"/>
              <w:rPr>
                <w:sz w:val="24"/>
                <w:szCs w:val="24"/>
                <w:lang w:val="ru-RU"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14:paraId="2D5F2D96"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985" w:type="dxa"/>
            <w:tcBorders>
              <w:left w:val="single" w:sz="4" w:space="0" w:color="auto"/>
              <w:bottom w:val="single" w:sz="4" w:space="0" w:color="auto"/>
              <w:right w:val="single" w:sz="4" w:space="0" w:color="auto"/>
            </w:tcBorders>
            <w:vAlign w:val="center"/>
          </w:tcPr>
          <w:p w14:paraId="3764A10B"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2835" w:type="dxa"/>
            <w:vMerge/>
            <w:tcBorders>
              <w:left w:val="single" w:sz="4" w:space="0" w:color="auto"/>
              <w:bottom w:val="single" w:sz="4" w:space="0" w:color="auto"/>
              <w:right w:val="single" w:sz="4" w:space="0" w:color="auto"/>
            </w:tcBorders>
            <w:vAlign w:val="center"/>
          </w:tcPr>
          <w:p w14:paraId="2A82FCC3" w14:textId="77777777" w:rsidR="00C401BD" w:rsidRPr="00C401BD" w:rsidRDefault="00C401BD" w:rsidP="00C401BD">
            <w:pPr>
              <w:widowControl/>
              <w:autoSpaceDE/>
              <w:autoSpaceDN/>
              <w:jc w:val="center"/>
              <w:rPr>
                <w:sz w:val="24"/>
                <w:szCs w:val="24"/>
                <w:lang w:val="ru-RU" w:eastAsia="ru-RU"/>
              </w:rPr>
            </w:pPr>
          </w:p>
        </w:tc>
        <w:tc>
          <w:tcPr>
            <w:tcW w:w="1881" w:type="dxa"/>
            <w:vMerge/>
            <w:tcBorders>
              <w:left w:val="single" w:sz="4" w:space="0" w:color="auto"/>
              <w:bottom w:val="single" w:sz="4" w:space="0" w:color="auto"/>
              <w:right w:val="single" w:sz="4" w:space="0" w:color="auto"/>
            </w:tcBorders>
            <w:vAlign w:val="center"/>
          </w:tcPr>
          <w:p w14:paraId="7E278F8A" w14:textId="77777777" w:rsidR="00C401BD" w:rsidRPr="00C401BD" w:rsidRDefault="00C401BD" w:rsidP="00C401BD">
            <w:pPr>
              <w:widowControl/>
              <w:autoSpaceDE/>
              <w:autoSpaceDN/>
              <w:jc w:val="center"/>
              <w:rPr>
                <w:sz w:val="24"/>
                <w:szCs w:val="24"/>
                <w:lang w:val="ru-RU" w:eastAsia="ru-RU"/>
              </w:rPr>
            </w:pPr>
          </w:p>
        </w:tc>
      </w:tr>
      <w:tr w:rsidR="00C401BD" w:rsidRPr="00C401BD" w14:paraId="1438C79B" w14:textId="77777777" w:rsidTr="00A24A9C">
        <w:trPr>
          <w:trHeight w:val="682"/>
          <w:jc w:val="center"/>
        </w:trPr>
        <w:tc>
          <w:tcPr>
            <w:tcW w:w="672" w:type="dxa"/>
            <w:tcBorders>
              <w:top w:val="single" w:sz="4" w:space="0" w:color="auto"/>
              <w:left w:val="single" w:sz="4" w:space="0" w:color="auto"/>
              <w:bottom w:val="single" w:sz="4" w:space="0" w:color="auto"/>
              <w:right w:val="single" w:sz="4" w:space="0" w:color="auto"/>
            </w:tcBorders>
            <w:vAlign w:val="center"/>
          </w:tcPr>
          <w:p w14:paraId="69590B93"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181DFC0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Общественное использование объектов капитального строительства</w:t>
            </w:r>
          </w:p>
        </w:tc>
        <w:tc>
          <w:tcPr>
            <w:tcW w:w="1526" w:type="dxa"/>
            <w:tcBorders>
              <w:top w:val="single" w:sz="4" w:space="0" w:color="auto"/>
              <w:left w:val="single" w:sz="4" w:space="0" w:color="auto"/>
              <w:bottom w:val="single" w:sz="4" w:space="0" w:color="auto"/>
              <w:right w:val="single" w:sz="4" w:space="0" w:color="auto"/>
            </w:tcBorders>
            <w:vAlign w:val="center"/>
          </w:tcPr>
          <w:p w14:paraId="515AEC3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3.0</w:t>
            </w:r>
          </w:p>
        </w:tc>
        <w:tc>
          <w:tcPr>
            <w:tcW w:w="1275" w:type="dxa"/>
            <w:tcBorders>
              <w:top w:val="single" w:sz="4" w:space="0" w:color="auto"/>
              <w:left w:val="single" w:sz="4" w:space="0" w:color="auto"/>
              <w:bottom w:val="single" w:sz="4" w:space="0" w:color="auto"/>
              <w:right w:val="single" w:sz="4" w:space="0" w:color="auto"/>
            </w:tcBorders>
            <w:vAlign w:val="center"/>
          </w:tcPr>
          <w:p w14:paraId="2824D8F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28A5480A"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67C9713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36090CB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5880CE22" w14:textId="77777777" w:rsidTr="00A24A9C">
        <w:trPr>
          <w:trHeight w:val="563"/>
          <w:jc w:val="center"/>
        </w:trPr>
        <w:tc>
          <w:tcPr>
            <w:tcW w:w="672" w:type="dxa"/>
            <w:tcBorders>
              <w:top w:val="single" w:sz="4" w:space="0" w:color="auto"/>
              <w:left w:val="single" w:sz="4" w:space="0" w:color="auto"/>
              <w:bottom w:val="single" w:sz="4" w:space="0" w:color="auto"/>
              <w:right w:val="single" w:sz="4" w:space="0" w:color="auto"/>
            </w:tcBorders>
            <w:vAlign w:val="center"/>
          </w:tcPr>
          <w:p w14:paraId="614E4EF6"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143822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Коммунальное обслуживание</w:t>
            </w:r>
          </w:p>
        </w:tc>
        <w:tc>
          <w:tcPr>
            <w:tcW w:w="1526" w:type="dxa"/>
            <w:tcBorders>
              <w:top w:val="single" w:sz="4" w:space="0" w:color="auto"/>
              <w:left w:val="single" w:sz="4" w:space="0" w:color="auto"/>
              <w:bottom w:val="single" w:sz="4" w:space="0" w:color="auto"/>
              <w:right w:val="single" w:sz="4" w:space="0" w:color="auto"/>
            </w:tcBorders>
            <w:vAlign w:val="center"/>
          </w:tcPr>
          <w:p w14:paraId="488CF754"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3.1</w:t>
            </w:r>
          </w:p>
        </w:tc>
        <w:tc>
          <w:tcPr>
            <w:tcW w:w="1275" w:type="dxa"/>
            <w:tcBorders>
              <w:top w:val="single" w:sz="4" w:space="0" w:color="auto"/>
              <w:left w:val="single" w:sz="4" w:space="0" w:color="auto"/>
              <w:bottom w:val="single" w:sz="4" w:space="0" w:color="auto"/>
              <w:right w:val="single" w:sz="4" w:space="0" w:color="auto"/>
            </w:tcBorders>
            <w:vAlign w:val="center"/>
          </w:tcPr>
          <w:p w14:paraId="62F91B8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09A28F0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3C557F6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75%</w:t>
            </w:r>
          </w:p>
        </w:tc>
        <w:tc>
          <w:tcPr>
            <w:tcW w:w="1881" w:type="dxa"/>
            <w:tcBorders>
              <w:top w:val="single" w:sz="4" w:space="0" w:color="auto"/>
              <w:left w:val="single" w:sz="4" w:space="0" w:color="auto"/>
              <w:bottom w:val="single" w:sz="4" w:space="0" w:color="auto"/>
              <w:right w:val="single" w:sz="4" w:space="0" w:color="auto"/>
            </w:tcBorders>
            <w:vAlign w:val="center"/>
          </w:tcPr>
          <w:p w14:paraId="37051198"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3FC353B2"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6070C6FD"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618ED38A"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Предоставление коммунальных услуг</w:t>
            </w:r>
          </w:p>
        </w:tc>
        <w:tc>
          <w:tcPr>
            <w:tcW w:w="1526" w:type="dxa"/>
            <w:tcBorders>
              <w:top w:val="single" w:sz="4" w:space="0" w:color="auto"/>
              <w:left w:val="single" w:sz="4" w:space="0" w:color="auto"/>
              <w:bottom w:val="single" w:sz="4" w:space="0" w:color="auto"/>
              <w:right w:val="single" w:sz="4" w:space="0" w:color="auto"/>
            </w:tcBorders>
            <w:vAlign w:val="center"/>
          </w:tcPr>
          <w:p w14:paraId="3F564A1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3.1.1</w:t>
            </w:r>
          </w:p>
        </w:tc>
        <w:tc>
          <w:tcPr>
            <w:tcW w:w="1275" w:type="dxa"/>
            <w:tcBorders>
              <w:top w:val="single" w:sz="4" w:space="0" w:color="auto"/>
              <w:left w:val="single" w:sz="4" w:space="0" w:color="auto"/>
              <w:bottom w:val="single" w:sz="4" w:space="0" w:color="auto"/>
              <w:right w:val="single" w:sz="4" w:space="0" w:color="auto"/>
            </w:tcBorders>
            <w:vAlign w:val="center"/>
          </w:tcPr>
          <w:p w14:paraId="6C65694F"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0985FFCD"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74B317F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75%</w:t>
            </w:r>
          </w:p>
        </w:tc>
        <w:tc>
          <w:tcPr>
            <w:tcW w:w="1881" w:type="dxa"/>
            <w:tcBorders>
              <w:top w:val="single" w:sz="4" w:space="0" w:color="auto"/>
              <w:left w:val="single" w:sz="4" w:space="0" w:color="auto"/>
              <w:bottom w:val="single" w:sz="4" w:space="0" w:color="auto"/>
              <w:right w:val="single" w:sz="4" w:space="0" w:color="auto"/>
            </w:tcBorders>
            <w:vAlign w:val="center"/>
          </w:tcPr>
          <w:p w14:paraId="15AA426F"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575899D6"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436EB66B"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0959102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Административные здания организаций, обеспечивающих предоставление коммунальных услуг</w:t>
            </w:r>
          </w:p>
        </w:tc>
        <w:tc>
          <w:tcPr>
            <w:tcW w:w="1526" w:type="dxa"/>
            <w:tcBorders>
              <w:top w:val="single" w:sz="4" w:space="0" w:color="auto"/>
              <w:left w:val="single" w:sz="4" w:space="0" w:color="auto"/>
              <w:bottom w:val="single" w:sz="4" w:space="0" w:color="auto"/>
              <w:right w:val="single" w:sz="4" w:space="0" w:color="auto"/>
            </w:tcBorders>
            <w:vAlign w:val="center"/>
          </w:tcPr>
          <w:p w14:paraId="38CD3D2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3.1.2</w:t>
            </w:r>
          </w:p>
        </w:tc>
        <w:tc>
          <w:tcPr>
            <w:tcW w:w="1275" w:type="dxa"/>
            <w:tcBorders>
              <w:top w:val="single" w:sz="4" w:space="0" w:color="auto"/>
              <w:left w:val="single" w:sz="4" w:space="0" w:color="auto"/>
              <w:bottom w:val="single" w:sz="4" w:space="0" w:color="auto"/>
              <w:right w:val="single" w:sz="4" w:space="0" w:color="auto"/>
            </w:tcBorders>
            <w:vAlign w:val="center"/>
          </w:tcPr>
          <w:p w14:paraId="34AFAF4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52E2F8ED"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68746B4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75%</w:t>
            </w:r>
          </w:p>
        </w:tc>
        <w:tc>
          <w:tcPr>
            <w:tcW w:w="1881" w:type="dxa"/>
            <w:tcBorders>
              <w:top w:val="single" w:sz="4" w:space="0" w:color="auto"/>
              <w:left w:val="single" w:sz="4" w:space="0" w:color="auto"/>
              <w:bottom w:val="single" w:sz="4" w:space="0" w:color="auto"/>
              <w:right w:val="single" w:sz="4" w:space="0" w:color="auto"/>
            </w:tcBorders>
            <w:vAlign w:val="center"/>
          </w:tcPr>
          <w:p w14:paraId="55451C3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60C55E62"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7D128C7E"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4BA4B13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Социальное обслуживание</w:t>
            </w:r>
          </w:p>
        </w:tc>
        <w:tc>
          <w:tcPr>
            <w:tcW w:w="1526" w:type="dxa"/>
            <w:tcBorders>
              <w:top w:val="single" w:sz="4" w:space="0" w:color="auto"/>
              <w:left w:val="single" w:sz="4" w:space="0" w:color="auto"/>
              <w:bottom w:val="single" w:sz="4" w:space="0" w:color="auto"/>
              <w:right w:val="single" w:sz="4" w:space="0" w:color="auto"/>
            </w:tcBorders>
            <w:vAlign w:val="center"/>
          </w:tcPr>
          <w:p w14:paraId="0830478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3.2</w:t>
            </w:r>
          </w:p>
        </w:tc>
        <w:tc>
          <w:tcPr>
            <w:tcW w:w="1275" w:type="dxa"/>
            <w:tcBorders>
              <w:top w:val="single" w:sz="4" w:space="0" w:color="auto"/>
              <w:left w:val="single" w:sz="4" w:space="0" w:color="auto"/>
              <w:bottom w:val="single" w:sz="4" w:space="0" w:color="auto"/>
              <w:right w:val="single" w:sz="4" w:space="0" w:color="auto"/>
            </w:tcBorders>
            <w:vAlign w:val="center"/>
          </w:tcPr>
          <w:p w14:paraId="3F35D69F"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0F7768E8"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7300494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6D07D6B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18375C5B"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0EC2B417"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5E838BB4"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Дома социального обслуживания</w:t>
            </w:r>
          </w:p>
        </w:tc>
        <w:tc>
          <w:tcPr>
            <w:tcW w:w="1526" w:type="dxa"/>
            <w:tcBorders>
              <w:top w:val="single" w:sz="4" w:space="0" w:color="auto"/>
              <w:left w:val="single" w:sz="4" w:space="0" w:color="auto"/>
              <w:bottom w:val="single" w:sz="4" w:space="0" w:color="auto"/>
              <w:right w:val="single" w:sz="4" w:space="0" w:color="auto"/>
            </w:tcBorders>
            <w:vAlign w:val="center"/>
          </w:tcPr>
          <w:p w14:paraId="77935ED1"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3.2.1</w:t>
            </w:r>
          </w:p>
        </w:tc>
        <w:tc>
          <w:tcPr>
            <w:tcW w:w="1275" w:type="dxa"/>
            <w:tcBorders>
              <w:top w:val="single" w:sz="4" w:space="0" w:color="auto"/>
              <w:left w:val="single" w:sz="4" w:space="0" w:color="auto"/>
              <w:bottom w:val="single" w:sz="4" w:space="0" w:color="auto"/>
              <w:right w:val="single" w:sz="4" w:space="0" w:color="auto"/>
            </w:tcBorders>
            <w:vAlign w:val="center"/>
          </w:tcPr>
          <w:p w14:paraId="6BA95D6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5B7029FA"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790750A1"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28AD3783"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581AFE3C"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1EDED8A4"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6629CD4A"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Оказание социальной помощи населению</w:t>
            </w:r>
          </w:p>
        </w:tc>
        <w:tc>
          <w:tcPr>
            <w:tcW w:w="1526" w:type="dxa"/>
            <w:tcBorders>
              <w:top w:val="single" w:sz="4" w:space="0" w:color="auto"/>
              <w:left w:val="single" w:sz="4" w:space="0" w:color="auto"/>
              <w:bottom w:val="single" w:sz="4" w:space="0" w:color="auto"/>
              <w:right w:val="single" w:sz="4" w:space="0" w:color="auto"/>
            </w:tcBorders>
            <w:vAlign w:val="center"/>
          </w:tcPr>
          <w:p w14:paraId="6CB5752F"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3.2.2</w:t>
            </w:r>
          </w:p>
        </w:tc>
        <w:tc>
          <w:tcPr>
            <w:tcW w:w="1275" w:type="dxa"/>
            <w:tcBorders>
              <w:top w:val="single" w:sz="4" w:space="0" w:color="auto"/>
              <w:left w:val="single" w:sz="4" w:space="0" w:color="auto"/>
              <w:bottom w:val="single" w:sz="4" w:space="0" w:color="auto"/>
              <w:right w:val="single" w:sz="4" w:space="0" w:color="auto"/>
            </w:tcBorders>
            <w:vAlign w:val="center"/>
          </w:tcPr>
          <w:p w14:paraId="085D7C1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056E6D7A"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786AA31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2E002F1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70672459"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1E983A30"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50FCF69D"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Общежития</w:t>
            </w:r>
          </w:p>
        </w:tc>
        <w:tc>
          <w:tcPr>
            <w:tcW w:w="1526" w:type="dxa"/>
            <w:tcBorders>
              <w:top w:val="single" w:sz="4" w:space="0" w:color="auto"/>
              <w:left w:val="single" w:sz="4" w:space="0" w:color="auto"/>
              <w:bottom w:val="single" w:sz="4" w:space="0" w:color="auto"/>
              <w:right w:val="single" w:sz="4" w:space="0" w:color="auto"/>
            </w:tcBorders>
            <w:vAlign w:val="center"/>
          </w:tcPr>
          <w:p w14:paraId="138DC133"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3.2.4</w:t>
            </w:r>
          </w:p>
        </w:tc>
        <w:tc>
          <w:tcPr>
            <w:tcW w:w="1275" w:type="dxa"/>
            <w:tcBorders>
              <w:top w:val="single" w:sz="4" w:space="0" w:color="auto"/>
              <w:left w:val="single" w:sz="4" w:space="0" w:color="auto"/>
              <w:bottom w:val="single" w:sz="4" w:space="0" w:color="auto"/>
              <w:right w:val="single" w:sz="4" w:space="0" w:color="auto"/>
            </w:tcBorders>
            <w:vAlign w:val="center"/>
          </w:tcPr>
          <w:p w14:paraId="4039850A"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79B19D5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2DEEAC43"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3853581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0CC417F3"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3FEA5ACD"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1CAA36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Бытовое обслуживание</w:t>
            </w:r>
          </w:p>
        </w:tc>
        <w:tc>
          <w:tcPr>
            <w:tcW w:w="1526" w:type="dxa"/>
            <w:tcBorders>
              <w:top w:val="single" w:sz="4" w:space="0" w:color="auto"/>
              <w:left w:val="single" w:sz="4" w:space="0" w:color="auto"/>
              <w:bottom w:val="single" w:sz="4" w:space="0" w:color="auto"/>
              <w:right w:val="single" w:sz="4" w:space="0" w:color="auto"/>
            </w:tcBorders>
            <w:vAlign w:val="center"/>
          </w:tcPr>
          <w:p w14:paraId="49005A4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3.3</w:t>
            </w:r>
          </w:p>
        </w:tc>
        <w:tc>
          <w:tcPr>
            <w:tcW w:w="1275" w:type="dxa"/>
            <w:tcBorders>
              <w:top w:val="single" w:sz="4" w:space="0" w:color="auto"/>
              <w:left w:val="single" w:sz="4" w:space="0" w:color="auto"/>
              <w:bottom w:val="single" w:sz="4" w:space="0" w:color="auto"/>
              <w:right w:val="single" w:sz="4" w:space="0" w:color="auto"/>
            </w:tcBorders>
            <w:vAlign w:val="center"/>
          </w:tcPr>
          <w:p w14:paraId="2D93F79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208E0C43"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047926D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36D4621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05D1A381"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59D787F6"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3C87DB88"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Здравоохранение</w:t>
            </w:r>
          </w:p>
        </w:tc>
        <w:tc>
          <w:tcPr>
            <w:tcW w:w="1526" w:type="dxa"/>
            <w:tcBorders>
              <w:top w:val="single" w:sz="4" w:space="0" w:color="auto"/>
              <w:left w:val="single" w:sz="4" w:space="0" w:color="auto"/>
              <w:bottom w:val="single" w:sz="4" w:space="0" w:color="auto"/>
              <w:right w:val="single" w:sz="4" w:space="0" w:color="auto"/>
            </w:tcBorders>
            <w:vAlign w:val="center"/>
          </w:tcPr>
          <w:p w14:paraId="42FDD13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3.4</w:t>
            </w:r>
          </w:p>
        </w:tc>
        <w:tc>
          <w:tcPr>
            <w:tcW w:w="1275" w:type="dxa"/>
            <w:tcBorders>
              <w:top w:val="single" w:sz="4" w:space="0" w:color="auto"/>
              <w:left w:val="single" w:sz="4" w:space="0" w:color="auto"/>
              <w:bottom w:val="single" w:sz="4" w:space="0" w:color="auto"/>
              <w:right w:val="single" w:sz="4" w:space="0" w:color="auto"/>
            </w:tcBorders>
            <w:vAlign w:val="center"/>
          </w:tcPr>
          <w:p w14:paraId="1E4FF88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7CFE532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43C989B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25B4028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4E02D39D"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567A30A7"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28A957A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Амбулаторно-поликлиническое обслуживание</w:t>
            </w:r>
          </w:p>
        </w:tc>
        <w:tc>
          <w:tcPr>
            <w:tcW w:w="1526" w:type="dxa"/>
            <w:tcBorders>
              <w:top w:val="single" w:sz="4" w:space="0" w:color="auto"/>
              <w:left w:val="single" w:sz="4" w:space="0" w:color="auto"/>
              <w:bottom w:val="single" w:sz="4" w:space="0" w:color="auto"/>
              <w:right w:val="single" w:sz="4" w:space="0" w:color="auto"/>
            </w:tcBorders>
            <w:vAlign w:val="center"/>
          </w:tcPr>
          <w:p w14:paraId="0393709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3.4.1</w:t>
            </w:r>
          </w:p>
        </w:tc>
        <w:tc>
          <w:tcPr>
            <w:tcW w:w="1275" w:type="dxa"/>
            <w:tcBorders>
              <w:top w:val="single" w:sz="4" w:space="0" w:color="auto"/>
              <w:left w:val="single" w:sz="4" w:space="0" w:color="auto"/>
              <w:bottom w:val="single" w:sz="4" w:space="0" w:color="auto"/>
              <w:right w:val="single" w:sz="4" w:space="0" w:color="auto"/>
            </w:tcBorders>
            <w:vAlign w:val="center"/>
          </w:tcPr>
          <w:p w14:paraId="4A54088F"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14D92168"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68E342E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7189C97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1EB51CA2"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5D7D11C3"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221F5CF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Стационарное медицинское обслуживание</w:t>
            </w:r>
          </w:p>
        </w:tc>
        <w:tc>
          <w:tcPr>
            <w:tcW w:w="1526" w:type="dxa"/>
            <w:tcBorders>
              <w:top w:val="single" w:sz="4" w:space="0" w:color="auto"/>
              <w:left w:val="single" w:sz="4" w:space="0" w:color="auto"/>
              <w:bottom w:val="single" w:sz="4" w:space="0" w:color="auto"/>
              <w:right w:val="single" w:sz="4" w:space="0" w:color="auto"/>
            </w:tcBorders>
            <w:vAlign w:val="center"/>
          </w:tcPr>
          <w:p w14:paraId="283EB551"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3.4.2</w:t>
            </w:r>
          </w:p>
        </w:tc>
        <w:tc>
          <w:tcPr>
            <w:tcW w:w="1275" w:type="dxa"/>
            <w:tcBorders>
              <w:top w:val="single" w:sz="4" w:space="0" w:color="auto"/>
              <w:left w:val="single" w:sz="4" w:space="0" w:color="auto"/>
              <w:bottom w:val="single" w:sz="4" w:space="0" w:color="auto"/>
              <w:right w:val="single" w:sz="4" w:space="0" w:color="auto"/>
            </w:tcBorders>
            <w:vAlign w:val="center"/>
          </w:tcPr>
          <w:p w14:paraId="08BEBDB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1881E948"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4ADF3F08"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7181E18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473D0A9C"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2518359D"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2CCD9BC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Образование и просвещение</w:t>
            </w:r>
          </w:p>
        </w:tc>
        <w:tc>
          <w:tcPr>
            <w:tcW w:w="1526" w:type="dxa"/>
            <w:tcBorders>
              <w:top w:val="single" w:sz="4" w:space="0" w:color="auto"/>
              <w:left w:val="single" w:sz="4" w:space="0" w:color="auto"/>
              <w:bottom w:val="single" w:sz="4" w:space="0" w:color="auto"/>
              <w:right w:val="single" w:sz="4" w:space="0" w:color="auto"/>
            </w:tcBorders>
            <w:vAlign w:val="center"/>
          </w:tcPr>
          <w:p w14:paraId="66DF0A8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3.5</w:t>
            </w:r>
          </w:p>
        </w:tc>
        <w:tc>
          <w:tcPr>
            <w:tcW w:w="1275" w:type="dxa"/>
            <w:tcBorders>
              <w:top w:val="single" w:sz="4" w:space="0" w:color="auto"/>
              <w:left w:val="single" w:sz="4" w:space="0" w:color="auto"/>
              <w:bottom w:val="single" w:sz="4" w:space="0" w:color="auto"/>
              <w:right w:val="single" w:sz="4" w:space="0" w:color="auto"/>
            </w:tcBorders>
            <w:vAlign w:val="center"/>
          </w:tcPr>
          <w:p w14:paraId="15A3849C"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5 000</w:t>
            </w:r>
          </w:p>
        </w:tc>
        <w:tc>
          <w:tcPr>
            <w:tcW w:w="1985" w:type="dxa"/>
            <w:tcBorders>
              <w:top w:val="single" w:sz="4" w:space="0" w:color="auto"/>
              <w:left w:val="single" w:sz="4" w:space="0" w:color="auto"/>
              <w:bottom w:val="single" w:sz="4" w:space="0" w:color="auto"/>
              <w:right w:val="single" w:sz="4" w:space="0" w:color="auto"/>
            </w:tcBorders>
            <w:vAlign w:val="center"/>
          </w:tcPr>
          <w:p w14:paraId="3D23048D"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037271B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588025F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07FB886A" w14:textId="77777777" w:rsidTr="00A24A9C">
        <w:trPr>
          <w:trHeight w:val="773"/>
          <w:jc w:val="center"/>
        </w:trPr>
        <w:tc>
          <w:tcPr>
            <w:tcW w:w="672" w:type="dxa"/>
            <w:tcBorders>
              <w:top w:val="single" w:sz="4" w:space="0" w:color="auto"/>
              <w:left w:val="single" w:sz="4" w:space="0" w:color="auto"/>
              <w:bottom w:val="single" w:sz="4" w:space="0" w:color="auto"/>
              <w:right w:val="single" w:sz="4" w:space="0" w:color="auto"/>
            </w:tcBorders>
            <w:vAlign w:val="center"/>
          </w:tcPr>
          <w:p w14:paraId="0BCCDE03"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4D6DDC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Дошкольное, начальное и среднее общее образование</w:t>
            </w:r>
          </w:p>
        </w:tc>
        <w:tc>
          <w:tcPr>
            <w:tcW w:w="1526" w:type="dxa"/>
            <w:tcBorders>
              <w:top w:val="single" w:sz="4" w:space="0" w:color="auto"/>
              <w:left w:val="single" w:sz="4" w:space="0" w:color="auto"/>
              <w:bottom w:val="single" w:sz="4" w:space="0" w:color="auto"/>
              <w:right w:val="single" w:sz="4" w:space="0" w:color="auto"/>
            </w:tcBorders>
            <w:vAlign w:val="center"/>
          </w:tcPr>
          <w:p w14:paraId="0AB7AC8C"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3.5.1</w:t>
            </w:r>
          </w:p>
        </w:tc>
        <w:tc>
          <w:tcPr>
            <w:tcW w:w="6095" w:type="dxa"/>
            <w:gridSpan w:val="3"/>
            <w:tcBorders>
              <w:top w:val="single" w:sz="4" w:space="0" w:color="auto"/>
              <w:left w:val="single" w:sz="4" w:space="0" w:color="auto"/>
              <w:bottom w:val="single" w:sz="4" w:space="0" w:color="auto"/>
              <w:right w:val="single" w:sz="4" w:space="0" w:color="auto"/>
            </w:tcBorders>
            <w:vAlign w:val="center"/>
          </w:tcPr>
          <w:p w14:paraId="4363263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1881" w:type="dxa"/>
            <w:tcBorders>
              <w:top w:val="single" w:sz="4" w:space="0" w:color="auto"/>
              <w:left w:val="single" w:sz="4" w:space="0" w:color="auto"/>
              <w:bottom w:val="single" w:sz="4" w:space="0" w:color="auto"/>
              <w:right w:val="single" w:sz="4" w:space="0" w:color="auto"/>
            </w:tcBorders>
            <w:vAlign w:val="center"/>
          </w:tcPr>
          <w:p w14:paraId="4DBDDE0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52872AC5"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57AD0420"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2384339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Среднее и высшее профессиональное образование</w:t>
            </w:r>
          </w:p>
        </w:tc>
        <w:tc>
          <w:tcPr>
            <w:tcW w:w="1526" w:type="dxa"/>
            <w:tcBorders>
              <w:top w:val="single" w:sz="4" w:space="0" w:color="auto"/>
              <w:left w:val="single" w:sz="4" w:space="0" w:color="auto"/>
              <w:bottom w:val="single" w:sz="4" w:space="0" w:color="auto"/>
              <w:right w:val="single" w:sz="4" w:space="0" w:color="auto"/>
            </w:tcBorders>
            <w:vAlign w:val="center"/>
          </w:tcPr>
          <w:p w14:paraId="21BCEEC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3.5.2</w:t>
            </w:r>
          </w:p>
        </w:tc>
        <w:tc>
          <w:tcPr>
            <w:tcW w:w="1275" w:type="dxa"/>
            <w:tcBorders>
              <w:top w:val="single" w:sz="4" w:space="0" w:color="auto"/>
              <w:left w:val="single" w:sz="4" w:space="0" w:color="auto"/>
              <w:bottom w:val="single" w:sz="4" w:space="0" w:color="auto"/>
              <w:right w:val="single" w:sz="4" w:space="0" w:color="auto"/>
            </w:tcBorders>
            <w:vAlign w:val="center"/>
          </w:tcPr>
          <w:p w14:paraId="6820C22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5 000</w:t>
            </w:r>
          </w:p>
        </w:tc>
        <w:tc>
          <w:tcPr>
            <w:tcW w:w="1985" w:type="dxa"/>
            <w:tcBorders>
              <w:top w:val="single" w:sz="4" w:space="0" w:color="auto"/>
              <w:left w:val="single" w:sz="4" w:space="0" w:color="auto"/>
              <w:bottom w:val="single" w:sz="4" w:space="0" w:color="auto"/>
              <w:right w:val="single" w:sz="4" w:space="0" w:color="auto"/>
            </w:tcBorders>
            <w:vAlign w:val="center"/>
          </w:tcPr>
          <w:p w14:paraId="4BC509B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611195A1"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7AA62284"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07E4DDF1"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2680BB7B"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33A5377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Культурное развитие</w:t>
            </w:r>
          </w:p>
        </w:tc>
        <w:tc>
          <w:tcPr>
            <w:tcW w:w="1526" w:type="dxa"/>
            <w:tcBorders>
              <w:top w:val="single" w:sz="4" w:space="0" w:color="auto"/>
              <w:left w:val="single" w:sz="4" w:space="0" w:color="auto"/>
              <w:bottom w:val="single" w:sz="4" w:space="0" w:color="auto"/>
              <w:right w:val="single" w:sz="4" w:space="0" w:color="auto"/>
            </w:tcBorders>
            <w:vAlign w:val="center"/>
          </w:tcPr>
          <w:p w14:paraId="644D017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3.6</w:t>
            </w:r>
          </w:p>
        </w:tc>
        <w:tc>
          <w:tcPr>
            <w:tcW w:w="1275" w:type="dxa"/>
            <w:tcBorders>
              <w:top w:val="single" w:sz="4" w:space="0" w:color="auto"/>
              <w:left w:val="single" w:sz="4" w:space="0" w:color="auto"/>
              <w:bottom w:val="single" w:sz="4" w:space="0" w:color="auto"/>
              <w:right w:val="single" w:sz="4" w:space="0" w:color="auto"/>
            </w:tcBorders>
            <w:vAlign w:val="center"/>
          </w:tcPr>
          <w:p w14:paraId="793EA931"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73EDB103"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00ACB5C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7CC76118"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538F062F"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72232E1B"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4AACAD8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Парки культуры и отдыха</w:t>
            </w:r>
          </w:p>
        </w:tc>
        <w:tc>
          <w:tcPr>
            <w:tcW w:w="1526" w:type="dxa"/>
            <w:tcBorders>
              <w:top w:val="single" w:sz="4" w:space="0" w:color="auto"/>
              <w:left w:val="single" w:sz="4" w:space="0" w:color="auto"/>
              <w:bottom w:val="single" w:sz="4" w:space="0" w:color="auto"/>
              <w:right w:val="single" w:sz="4" w:space="0" w:color="auto"/>
            </w:tcBorders>
            <w:vAlign w:val="center"/>
          </w:tcPr>
          <w:p w14:paraId="5D8B023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3.6.2</w:t>
            </w:r>
          </w:p>
        </w:tc>
        <w:tc>
          <w:tcPr>
            <w:tcW w:w="1275" w:type="dxa"/>
            <w:tcBorders>
              <w:top w:val="single" w:sz="4" w:space="0" w:color="auto"/>
              <w:left w:val="single" w:sz="4" w:space="0" w:color="auto"/>
              <w:bottom w:val="single" w:sz="4" w:space="0" w:color="auto"/>
              <w:right w:val="single" w:sz="4" w:space="0" w:color="auto"/>
            </w:tcBorders>
            <w:vAlign w:val="center"/>
          </w:tcPr>
          <w:p w14:paraId="38E0EBD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27C3AA1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1860DCD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57041B1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3F6D745F"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30ED1CF4"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137C9B5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Общественное управление</w:t>
            </w:r>
          </w:p>
        </w:tc>
        <w:tc>
          <w:tcPr>
            <w:tcW w:w="1526" w:type="dxa"/>
            <w:tcBorders>
              <w:top w:val="single" w:sz="4" w:space="0" w:color="auto"/>
              <w:left w:val="single" w:sz="4" w:space="0" w:color="auto"/>
              <w:bottom w:val="single" w:sz="4" w:space="0" w:color="auto"/>
              <w:right w:val="single" w:sz="4" w:space="0" w:color="auto"/>
            </w:tcBorders>
            <w:vAlign w:val="center"/>
          </w:tcPr>
          <w:p w14:paraId="2E6095F3"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3.8</w:t>
            </w:r>
          </w:p>
        </w:tc>
        <w:tc>
          <w:tcPr>
            <w:tcW w:w="1275" w:type="dxa"/>
            <w:tcBorders>
              <w:top w:val="single" w:sz="4" w:space="0" w:color="auto"/>
              <w:left w:val="single" w:sz="4" w:space="0" w:color="auto"/>
              <w:bottom w:val="single" w:sz="4" w:space="0" w:color="auto"/>
              <w:right w:val="single" w:sz="4" w:space="0" w:color="auto"/>
            </w:tcBorders>
            <w:vAlign w:val="center"/>
          </w:tcPr>
          <w:p w14:paraId="4A65655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2EEDA12F"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6D4D551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4AC695C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7A9E53C3"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6516425E"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21FCF28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научной деятельности</w:t>
            </w:r>
          </w:p>
        </w:tc>
        <w:tc>
          <w:tcPr>
            <w:tcW w:w="1526" w:type="dxa"/>
            <w:tcBorders>
              <w:top w:val="single" w:sz="4" w:space="0" w:color="auto"/>
              <w:left w:val="single" w:sz="4" w:space="0" w:color="auto"/>
              <w:bottom w:val="single" w:sz="4" w:space="0" w:color="auto"/>
              <w:right w:val="single" w:sz="4" w:space="0" w:color="auto"/>
            </w:tcBorders>
            <w:vAlign w:val="center"/>
          </w:tcPr>
          <w:p w14:paraId="7FF111D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5E46350D"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466E2CB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0BB6E93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031C957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479A0C91"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27004AC4"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5141136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Ветеринарное обслуживание</w:t>
            </w:r>
          </w:p>
        </w:tc>
        <w:tc>
          <w:tcPr>
            <w:tcW w:w="1526" w:type="dxa"/>
            <w:tcBorders>
              <w:top w:val="single" w:sz="4" w:space="0" w:color="auto"/>
              <w:left w:val="single" w:sz="4" w:space="0" w:color="auto"/>
              <w:bottom w:val="single" w:sz="4" w:space="0" w:color="auto"/>
              <w:right w:val="single" w:sz="4" w:space="0" w:color="auto"/>
            </w:tcBorders>
            <w:vAlign w:val="center"/>
          </w:tcPr>
          <w:p w14:paraId="489213DC"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3.10</w:t>
            </w:r>
          </w:p>
        </w:tc>
        <w:tc>
          <w:tcPr>
            <w:tcW w:w="1275" w:type="dxa"/>
            <w:tcBorders>
              <w:top w:val="single" w:sz="4" w:space="0" w:color="auto"/>
              <w:left w:val="single" w:sz="4" w:space="0" w:color="auto"/>
              <w:bottom w:val="single" w:sz="4" w:space="0" w:color="auto"/>
              <w:right w:val="single" w:sz="4" w:space="0" w:color="auto"/>
            </w:tcBorders>
            <w:vAlign w:val="center"/>
          </w:tcPr>
          <w:p w14:paraId="2710B6AA"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473C662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7327000A"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3A3969B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41894A33"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7BE0E426"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7D9D7EF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Амбулаторное ветеринарное обслуживание</w:t>
            </w:r>
          </w:p>
        </w:tc>
        <w:tc>
          <w:tcPr>
            <w:tcW w:w="1526" w:type="dxa"/>
            <w:tcBorders>
              <w:top w:val="single" w:sz="4" w:space="0" w:color="auto"/>
              <w:left w:val="single" w:sz="4" w:space="0" w:color="auto"/>
              <w:bottom w:val="single" w:sz="4" w:space="0" w:color="auto"/>
              <w:right w:val="single" w:sz="4" w:space="0" w:color="auto"/>
            </w:tcBorders>
            <w:vAlign w:val="center"/>
          </w:tcPr>
          <w:p w14:paraId="1E1C98A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3.10.1</w:t>
            </w:r>
          </w:p>
        </w:tc>
        <w:tc>
          <w:tcPr>
            <w:tcW w:w="1275" w:type="dxa"/>
            <w:tcBorders>
              <w:top w:val="single" w:sz="4" w:space="0" w:color="auto"/>
              <w:left w:val="single" w:sz="4" w:space="0" w:color="auto"/>
              <w:bottom w:val="single" w:sz="4" w:space="0" w:color="auto"/>
              <w:right w:val="single" w:sz="4" w:space="0" w:color="auto"/>
            </w:tcBorders>
            <w:vAlign w:val="center"/>
          </w:tcPr>
          <w:p w14:paraId="4A183CA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1EDC4058"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029D29B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6257133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02119E82" w14:textId="77777777" w:rsidTr="00A24A9C">
        <w:trPr>
          <w:trHeight w:val="447"/>
          <w:jc w:val="center"/>
        </w:trPr>
        <w:tc>
          <w:tcPr>
            <w:tcW w:w="672" w:type="dxa"/>
            <w:tcBorders>
              <w:top w:val="single" w:sz="4" w:space="0" w:color="auto"/>
              <w:left w:val="single" w:sz="4" w:space="0" w:color="auto"/>
              <w:bottom w:val="single" w:sz="4" w:space="0" w:color="auto"/>
              <w:right w:val="single" w:sz="4" w:space="0" w:color="auto"/>
            </w:tcBorders>
            <w:vAlign w:val="center"/>
          </w:tcPr>
          <w:p w14:paraId="4AF064DD"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035A4011"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Предпринимательство</w:t>
            </w:r>
          </w:p>
        </w:tc>
        <w:tc>
          <w:tcPr>
            <w:tcW w:w="1526" w:type="dxa"/>
            <w:tcBorders>
              <w:top w:val="single" w:sz="4" w:space="0" w:color="auto"/>
              <w:left w:val="single" w:sz="4" w:space="0" w:color="auto"/>
              <w:bottom w:val="single" w:sz="4" w:space="0" w:color="auto"/>
              <w:right w:val="single" w:sz="4" w:space="0" w:color="auto"/>
            </w:tcBorders>
            <w:vAlign w:val="center"/>
          </w:tcPr>
          <w:p w14:paraId="38586E1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4.0</w:t>
            </w:r>
          </w:p>
        </w:tc>
        <w:tc>
          <w:tcPr>
            <w:tcW w:w="1275" w:type="dxa"/>
            <w:tcBorders>
              <w:top w:val="single" w:sz="4" w:space="0" w:color="auto"/>
              <w:left w:val="single" w:sz="4" w:space="0" w:color="auto"/>
              <w:bottom w:val="single" w:sz="4" w:space="0" w:color="auto"/>
              <w:right w:val="single" w:sz="4" w:space="0" w:color="auto"/>
            </w:tcBorders>
            <w:vAlign w:val="center"/>
          </w:tcPr>
          <w:p w14:paraId="3385599A"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1DCB479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1A85E26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1D4BDAB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07D868A3"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78FA8B68"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3EC31F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Деловое управление</w:t>
            </w:r>
          </w:p>
        </w:tc>
        <w:tc>
          <w:tcPr>
            <w:tcW w:w="1526" w:type="dxa"/>
            <w:tcBorders>
              <w:top w:val="single" w:sz="4" w:space="0" w:color="auto"/>
              <w:left w:val="single" w:sz="4" w:space="0" w:color="auto"/>
              <w:bottom w:val="single" w:sz="4" w:space="0" w:color="auto"/>
              <w:right w:val="single" w:sz="4" w:space="0" w:color="auto"/>
            </w:tcBorders>
            <w:vAlign w:val="center"/>
          </w:tcPr>
          <w:p w14:paraId="5E8CFED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4.1</w:t>
            </w:r>
          </w:p>
        </w:tc>
        <w:tc>
          <w:tcPr>
            <w:tcW w:w="1275" w:type="dxa"/>
            <w:tcBorders>
              <w:top w:val="single" w:sz="4" w:space="0" w:color="auto"/>
              <w:left w:val="single" w:sz="4" w:space="0" w:color="auto"/>
              <w:bottom w:val="single" w:sz="4" w:space="0" w:color="auto"/>
              <w:right w:val="single" w:sz="4" w:space="0" w:color="auto"/>
            </w:tcBorders>
            <w:vAlign w:val="center"/>
          </w:tcPr>
          <w:p w14:paraId="62194223"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7E0B363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0F2BE5B4"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55%</w:t>
            </w:r>
          </w:p>
        </w:tc>
        <w:tc>
          <w:tcPr>
            <w:tcW w:w="1881" w:type="dxa"/>
            <w:tcBorders>
              <w:top w:val="single" w:sz="4" w:space="0" w:color="auto"/>
              <w:left w:val="single" w:sz="4" w:space="0" w:color="auto"/>
              <w:bottom w:val="single" w:sz="4" w:space="0" w:color="auto"/>
              <w:right w:val="single" w:sz="4" w:space="0" w:color="auto"/>
            </w:tcBorders>
            <w:vAlign w:val="center"/>
          </w:tcPr>
          <w:p w14:paraId="2217D87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4D5DAF15" w14:textId="77777777" w:rsidTr="00C401BD">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1432DE0E"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7E7D725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торговли (торговые центры, торгово-развлекательные центры (комплексы)</w:t>
            </w:r>
          </w:p>
        </w:tc>
        <w:tc>
          <w:tcPr>
            <w:tcW w:w="1526" w:type="dxa"/>
            <w:tcBorders>
              <w:top w:val="single" w:sz="4" w:space="0" w:color="auto"/>
              <w:left w:val="single" w:sz="4" w:space="0" w:color="auto"/>
              <w:bottom w:val="single" w:sz="4" w:space="0" w:color="auto"/>
              <w:right w:val="single" w:sz="4" w:space="0" w:color="auto"/>
            </w:tcBorders>
            <w:vAlign w:val="center"/>
          </w:tcPr>
          <w:p w14:paraId="2D98306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4.2</w:t>
            </w:r>
          </w:p>
        </w:tc>
        <w:tc>
          <w:tcPr>
            <w:tcW w:w="1275" w:type="dxa"/>
            <w:tcBorders>
              <w:top w:val="single" w:sz="4" w:space="0" w:color="auto"/>
              <w:left w:val="single" w:sz="4" w:space="0" w:color="auto"/>
              <w:bottom w:val="single" w:sz="4" w:space="0" w:color="auto"/>
              <w:right w:val="single" w:sz="4" w:space="0" w:color="auto"/>
            </w:tcBorders>
            <w:vAlign w:val="center"/>
          </w:tcPr>
          <w:p w14:paraId="4284925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5 000</w:t>
            </w:r>
          </w:p>
        </w:tc>
        <w:tc>
          <w:tcPr>
            <w:tcW w:w="1985" w:type="dxa"/>
            <w:tcBorders>
              <w:top w:val="single" w:sz="4" w:space="0" w:color="auto"/>
              <w:left w:val="single" w:sz="4" w:space="0" w:color="auto"/>
              <w:bottom w:val="single" w:sz="4" w:space="0" w:color="auto"/>
              <w:right w:val="single" w:sz="4" w:space="0" w:color="auto"/>
            </w:tcBorders>
            <w:vAlign w:val="center"/>
          </w:tcPr>
          <w:p w14:paraId="72EEE7AC"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523AAA0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2F9A4BE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234691E0"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1E12A940"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4CF3AF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Рынки</w:t>
            </w:r>
          </w:p>
        </w:tc>
        <w:tc>
          <w:tcPr>
            <w:tcW w:w="1526" w:type="dxa"/>
            <w:tcBorders>
              <w:top w:val="single" w:sz="4" w:space="0" w:color="auto"/>
              <w:left w:val="single" w:sz="4" w:space="0" w:color="auto"/>
              <w:bottom w:val="single" w:sz="4" w:space="0" w:color="auto"/>
              <w:right w:val="single" w:sz="4" w:space="0" w:color="auto"/>
            </w:tcBorders>
            <w:vAlign w:val="center"/>
          </w:tcPr>
          <w:p w14:paraId="3BB1E3D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4.3</w:t>
            </w:r>
          </w:p>
        </w:tc>
        <w:tc>
          <w:tcPr>
            <w:tcW w:w="1275" w:type="dxa"/>
            <w:tcBorders>
              <w:top w:val="single" w:sz="4" w:space="0" w:color="auto"/>
              <w:left w:val="single" w:sz="4" w:space="0" w:color="auto"/>
              <w:bottom w:val="single" w:sz="4" w:space="0" w:color="auto"/>
              <w:right w:val="single" w:sz="4" w:space="0" w:color="auto"/>
            </w:tcBorders>
            <w:vAlign w:val="center"/>
          </w:tcPr>
          <w:p w14:paraId="327F159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1 500</w:t>
            </w:r>
          </w:p>
        </w:tc>
        <w:tc>
          <w:tcPr>
            <w:tcW w:w="1985" w:type="dxa"/>
            <w:tcBorders>
              <w:top w:val="single" w:sz="4" w:space="0" w:color="auto"/>
              <w:left w:val="single" w:sz="4" w:space="0" w:color="auto"/>
              <w:bottom w:val="single" w:sz="4" w:space="0" w:color="auto"/>
              <w:right w:val="single" w:sz="4" w:space="0" w:color="auto"/>
            </w:tcBorders>
            <w:vAlign w:val="center"/>
          </w:tcPr>
          <w:p w14:paraId="506BEAD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571D21A8"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45%</w:t>
            </w:r>
          </w:p>
        </w:tc>
        <w:tc>
          <w:tcPr>
            <w:tcW w:w="1881" w:type="dxa"/>
            <w:tcBorders>
              <w:top w:val="single" w:sz="4" w:space="0" w:color="auto"/>
              <w:left w:val="single" w:sz="4" w:space="0" w:color="auto"/>
              <w:bottom w:val="single" w:sz="4" w:space="0" w:color="auto"/>
              <w:right w:val="single" w:sz="4" w:space="0" w:color="auto"/>
            </w:tcBorders>
            <w:vAlign w:val="center"/>
          </w:tcPr>
          <w:p w14:paraId="13A104EC"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7B2A391B"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6557046E"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5651E9C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Магазины</w:t>
            </w:r>
          </w:p>
        </w:tc>
        <w:tc>
          <w:tcPr>
            <w:tcW w:w="1526" w:type="dxa"/>
            <w:tcBorders>
              <w:top w:val="single" w:sz="4" w:space="0" w:color="auto"/>
              <w:left w:val="single" w:sz="4" w:space="0" w:color="auto"/>
              <w:bottom w:val="single" w:sz="4" w:space="0" w:color="auto"/>
              <w:right w:val="single" w:sz="4" w:space="0" w:color="auto"/>
            </w:tcBorders>
            <w:vAlign w:val="center"/>
          </w:tcPr>
          <w:p w14:paraId="1F82F7ED"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4.4</w:t>
            </w:r>
          </w:p>
        </w:tc>
        <w:tc>
          <w:tcPr>
            <w:tcW w:w="1275" w:type="dxa"/>
            <w:tcBorders>
              <w:top w:val="single" w:sz="4" w:space="0" w:color="auto"/>
              <w:left w:val="single" w:sz="4" w:space="0" w:color="auto"/>
              <w:bottom w:val="single" w:sz="4" w:space="0" w:color="auto"/>
              <w:right w:val="single" w:sz="4" w:space="0" w:color="auto"/>
            </w:tcBorders>
            <w:vAlign w:val="center"/>
          </w:tcPr>
          <w:p w14:paraId="7E6DF724"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5BAF1B2F"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67B2C4B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5030CCB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6B941530"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1DDDBC98"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5E98C9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Банковская и страховая деятельность</w:t>
            </w:r>
          </w:p>
        </w:tc>
        <w:tc>
          <w:tcPr>
            <w:tcW w:w="1526" w:type="dxa"/>
            <w:tcBorders>
              <w:top w:val="single" w:sz="4" w:space="0" w:color="auto"/>
              <w:left w:val="single" w:sz="4" w:space="0" w:color="auto"/>
              <w:bottom w:val="single" w:sz="4" w:space="0" w:color="auto"/>
              <w:right w:val="single" w:sz="4" w:space="0" w:color="auto"/>
            </w:tcBorders>
            <w:vAlign w:val="center"/>
          </w:tcPr>
          <w:p w14:paraId="2672E7AF"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4.5</w:t>
            </w:r>
          </w:p>
        </w:tc>
        <w:tc>
          <w:tcPr>
            <w:tcW w:w="1275" w:type="dxa"/>
            <w:tcBorders>
              <w:top w:val="single" w:sz="4" w:space="0" w:color="auto"/>
              <w:left w:val="single" w:sz="4" w:space="0" w:color="auto"/>
              <w:bottom w:val="single" w:sz="4" w:space="0" w:color="auto"/>
              <w:right w:val="single" w:sz="4" w:space="0" w:color="auto"/>
            </w:tcBorders>
            <w:vAlign w:val="center"/>
          </w:tcPr>
          <w:p w14:paraId="212EDCB3"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1DD57461"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20DE6D4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1014086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650113ED"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2AFDB93E"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62B83B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Общественное питание</w:t>
            </w:r>
          </w:p>
        </w:tc>
        <w:tc>
          <w:tcPr>
            <w:tcW w:w="1526" w:type="dxa"/>
            <w:tcBorders>
              <w:top w:val="single" w:sz="4" w:space="0" w:color="auto"/>
              <w:left w:val="single" w:sz="4" w:space="0" w:color="auto"/>
              <w:bottom w:val="single" w:sz="4" w:space="0" w:color="auto"/>
              <w:right w:val="single" w:sz="4" w:space="0" w:color="auto"/>
            </w:tcBorders>
            <w:vAlign w:val="center"/>
          </w:tcPr>
          <w:p w14:paraId="50BFCAB4"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4.6</w:t>
            </w:r>
          </w:p>
        </w:tc>
        <w:tc>
          <w:tcPr>
            <w:tcW w:w="1275" w:type="dxa"/>
            <w:tcBorders>
              <w:top w:val="single" w:sz="4" w:space="0" w:color="auto"/>
              <w:left w:val="single" w:sz="4" w:space="0" w:color="auto"/>
              <w:bottom w:val="single" w:sz="4" w:space="0" w:color="auto"/>
              <w:right w:val="single" w:sz="4" w:space="0" w:color="auto"/>
            </w:tcBorders>
            <w:vAlign w:val="center"/>
          </w:tcPr>
          <w:p w14:paraId="68D0441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18D0108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0115CD8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50%</w:t>
            </w:r>
          </w:p>
        </w:tc>
        <w:tc>
          <w:tcPr>
            <w:tcW w:w="1881" w:type="dxa"/>
            <w:tcBorders>
              <w:top w:val="single" w:sz="4" w:space="0" w:color="auto"/>
              <w:left w:val="single" w:sz="4" w:space="0" w:color="auto"/>
              <w:bottom w:val="single" w:sz="4" w:space="0" w:color="auto"/>
              <w:right w:val="single" w:sz="4" w:space="0" w:color="auto"/>
            </w:tcBorders>
            <w:vAlign w:val="center"/>
          </w:tcPr>
          <w:p w14:paraId="3C7B65E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62458F05"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75665B90"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72D395C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Гостиничное обслуживание</w:t>
            </w:r>
          </w:p>
        </w:tc>
        <w:tc>
          <w:tcPr>
            <w:tcW w:w="1526" w:type="dxa"/>
            <w:tcBorders>
              <w:top w:val="single" w:sz="4" w:space="0" w:color="auto"/>
              <w:left w:val="single" w:sz="4" w:space="0" w:color="auto"/>
              <w:bottom w:val="single" w:sz="4" w:space="0" w:color="auto"/>
              <w:right w:val="single" w:sz="4" w:space="0" w:color="auto"/>
            </w:tcBorders>
            <w:vAlign w:val="center"/>
          </w:tcPr>
          <w:p w14:paraId="3A26C84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4.7</w:t>
            </w:r>
          </w:p>
        </w:tc>
        <w:tc>
          <w:tcPr>
            <w:tcW w:w="1275" w:type="dxa"/>
            <w:tcBorders>
              <w:top w:val="single" w:sz="4" w:space="0" w:color="auto"/>
              <w:left w:val="single" w:sz="4" w:space="0" w:color="auto"/>
              <w:bottom w:val="single" w:sz="4" w:space="0" w:color="auto"/>
              <w:right w:val="single" w:sz="4" w:space="0" w:color="auto"/>
            </w:tcBorders>
            <w:vAlign w:val="center"/>
          </w:tcPr>
          <w:p w14:paraId="7CDEB198"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065017F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9B35EFA"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014F824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7EDE4283"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218C999F"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29EE2FC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Развлечение</w:t>
            </w:r>
          </w:p>
        </w:tc>
        <w:tc>
          <w:tcPr>
            <w:tcW w:w="1526" w:type="dxa"/>
            <w:tcBorders>
              <w:top w:val="single" w:sz="4" w:space="0" w:color="auto"/>
              <w:left w:val="single" w:sz="4" w:space="0" w:color="auto"/>
              <w:bottom w:val="single" w:sz="4" w:space="0" w:color="auto"/>
              <w:right w:val="single" w:sz="4" w:space="0" w:color="auto"/>
            </w:tcBorders>
            <w:vAlign w:val="center"/>
          </w:tcPr>
          <w:p w14:paraId="31AC6014"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4.8</w:t>
            </w:r>
          </w:p>
        </w:tc>
        <w:tc>
          <w:tcPr>
            <w:tcW w:w="1275" w:type="dxa"/>
            <w:tcBorders>
              <w:top w:val="single" w:sz="4" w:space="0" w:color="auto"/>
              <w:left w:val="single" w:sz="4" w:space="0" w:color="auto"/>
              <w:bottom w:val="single" w:sz="4" w:space="0" w:color="auto"/>
              <w:right w:val="single" w:sz="4" w:space="0" w:color="auto"/>
            </w:tcBorders>
            <w:vAlign w:val="center"/>
          </w:tcPr>
          <w:p w14:paraId="3CEEB73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1500</w:t>
            </w:r>
          </w:p>
        </w:tc>
        <w:tc>
          <w:tcPr>
            <w:tcW w:w="1985" w:type="dxa"/>
            <w:tcBorders>
              <w:top w:val="single" w:sz="4" w:space="0" w:color="auto"/>
              <w:left w:val="single" w:sz="4" w:space="0" w:color="auto"/>
              <w:bottom w:val="single" w:sz="4" w:space="0" w:color="auto"/>
              <w:right w:val="single" w:sz="4" w:space="0" w:color="auto"/>
            </w:tcBorders>
            <w:vAlign w:val="center"/>
          </w:tcPr>
          <w:p w14:paraId="2CF835B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49317AC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55%</w:t>
            </w:r>
          </w:p>
        </w:tc>
        <w:tc>
          <w:tcPr>
            <w:tcW w:w="1881" w:type="dxa"/>
            <w:tcBorders>
              <w:top w:val="single" w:sz="4" w:space="0" w:color="auto"/>
              <w:left w:val="single" w:sz="4" w:space="0" w:color="auto"/>
              <w:bottom w:val="single" w:sz="4" w:space="0" w:color="auto"/>
              <w:right w:val="single" w:sz="4" w:space="0" w:color="auto"/>
            </w:tcBorders>
            <w:vAlign w:val="center"/>
          </w:tcPr>
          <w:p w14:paraId="0A411C1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44AF3178"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2FAA9E57"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3F89481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Служебные гаражи</w:t>
            </w:r>
          </w:p>
        </w:tc>
        <w:tc>
          <w:tcPr>
            <w:tcW w:w="1526" w:type="dxa"/>
            <w:tcBorders>
              <w:top w:val="single" w:sz="4" w:space="0" w:color="auto"/>
              <w:left w:val="single" w:sz="4" w:space="0" w:color="auto"/>
              <w:bottom w:val="single" w:sz="4" w:space="0" w:color="auto"/>
              <w:right w:val="single" w:sz="4" w:space="0" w:color="auto"/>
            </w:tcBorders>
            <w:vAlign w:val="center"/>
          </w:tcPr>
          <w:p w14:paraId="109FAE6B"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4.9</w:t>
            </w:r>
          </w:p>
        </w:tc>
        <w:tc>
          <w:tcPr>
            <w:tcW w:w="1275" w:type="dxa"/>
            <w:tcBorders>
              <w:top w:val="single" w:sz="4" w:space="0" w:color="auto"/>
              <w:left w:val="single" w:sz="4" w:space="0" w:color="auto"/>
              <w:bottom w:val="single" w:sz="4" w:space="0" w:color="auto"/>
              <w:right w:val="single" w:sz="4" w:space="0" w:color="auto"/>
            </w:tcBorders>
            <w:vAlign w:val="center"/>
          </w:tcPr>
          <w:p w14:paraId="58F2EF5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300</w:t>
            </w:r>
          </w:p>
        </w:tc>
        <w:tc>
          <w:tcPr>
            <w:tcW w:w="1985" w:type="dxa"/>
            <w:tcBorders>
              <w:top w:val="single" w:sz="4" w:space="0" w:color="auto"/>
              <w:left w:val="single" w:sz="4" w:space="0" w:color="auto"/>
              <w:bottom w:val="single" w:sz="4" w:space="0" w:color="auto"/>
              <w:right w:val="single" w:sz="4" w:space="0" w:color="auto"/>
            </w:tcBorders>
            <w:vAlign w:val="center"/>
          </w:tcPr>
          <w:p w14:paraId="7AD5172C"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5BE6FE2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75%</w:t>
            </w:r>
          </w:p>
        </w:tc>
        <w:tc>
          <w:tcPr>
            <w:tcW w:w="1881" w:type="dxa"/>
            <w:tcBorders>
              <w:top w:val="single" w:sz="4" w:space="0" w:color="auto"/>
              <w:left w:val="single" w:sz="4" w:space="0" w:color="auto"/>
              <w:bottom w:val="single" w:sz="4" w:space="0" w:color="auto"/>
              <w:right w:val="single" w:sz="4" w:space="0" w:color="auto"/>
            </w:tcBorders>
            <w:vAlign w:val="center"/>
          </w:tcPr>
          <w:p w14:paraId="47AFF74D"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7AD828E5"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1009A309"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5CC04CF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дорожного сервиса</w:t>
            </w:r>
          </w:p>
        </w:tc>
        <w:tc>
          <w:tcPr>
            <w:tcW w:w="1526" w:type="dxa"/>
            <w:tcBorders>
              <w:top w:val="single" w:sz="4" w:space="0" w:color="auto"/>
              <w:left w:val="single" w:sz="4" w:space="0" w:color="auto"/>
              <w:bottom w:val="single" w:sz="4" w:space="0" w:color="auto"/>
              <w:right w:val="single" w:sz="4" w:space="0" w:color="auto"/>
            </w:tcBorders>
            <w:vAlign w:val="center"/>
          </w:tcPr>
          <w:p w14:paraId="5855582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4.9.1</w:t>
            </w:r>
          </w:p>
        </w:tc>
        <w:tc>
          <w:tcPr>
            <w:tcW w:w="1275" w:type="dxa"/>
            <w:tcBorders>
              <w:top w:val="single" w:sz="4" w:space="0" w:color="auto"/>
              <w:left w:val="single" w:sz="4" w:space="0" w:color="auto"/>
              <w:bottom w:val="single" w:sz="4" w:space="0" w:color="auto"/>
              <w:right w:val="single" w:sz="4" w:space="0" w:color="auto"/>
            </w:tcBorders>
            <w:vAlign w:val="center"/>
          </w:tcPr>
          <w:p w14:paraId="5D23A164"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3AF34F4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2334F10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45%</w:t>
            </w:r>
          </w:p>
        </w:tc>
        <w:tc>
          <w:tcPr>
            <w:tcW w:w="1881" w:type="dxa"/>
            <w:tcBorders>
              <w:top w:val="single" w:sz="4" w:space="0" w:color="auto"/>
              <w:left w:val="single" w:sz="4" w:space="0" w:color="auto"/>
              <w:bottom w:val="single" w:sz="4" w:space="0" w:color="auto"/>
              <w:right w:val="single" w:sz="4" w:space="0" w:color="auto"/>
            </w:tcBorders>
            <w:vAlign w:val="center"/>
          </w:tcPr>
          <w:p w14:paraId="410F165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729B7517"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51A5C29D"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5F27F0C0" w14:textId="77777777" w:rsidR="00C401BD" w:rsidRPr="00C401BD" w:rsidRDefault="00C401BD" w:rsidP="00C401BD">
            <w:pPr>
              <w:widowControl/>
              <w:autoSpaceDE/>
              <w:autoSpaceDN/>
              <w:jc w:val="center"/>
              <w:rPr>
                <w:sz w:val="24"/>
                <w:szCs w:val="24"/>
                <w:lang w:val="ru-RU" w:eastAsia="ru-RU"/>
              </w:rPr>
            </w:pP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c>
          <w:tcPr>
            <w:tcW w:w="1526" w:type="dxa"/>
            <w:tcBorders>
              <w:top w:val="single" w:sz="4" w:space="0" w:color="auto"/>
              <w:left w:val="single" w:sz="4" w:space="0" w:color="auto"/>
              <w:bottom w:val="single" w:sz="4" w:space="0" w:color="auto"/>
              <w:right w:val="single" w:sz="4" w:space="0" w:color="auto"/>
            </w:tcBorders>
            <w:vAlign w:val="center"/>
          </w:tcPr>
          <w:p w14:paraId="1A4BEF4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4.10</w:t>
            </w:r>
          </w:p>
        </w:tc>
        <w:tc>
          <w:tcPr>
            <w:tcW w:w="1275" w:type="dxa"/>
            <w:tcBorders>
              <w:top w:val="single" w:sz="4" w:space="0" w:color="auto"/>
              <w:left w:val="single" w:sz="4" w:space="0" w:color="auto"/>
              <w:bottom w:val="single" w:sz="4" w:space="0" w:color="auto"/>
              <w:right w:val="single" w:sz="4" w:space="0" w:color="auto"/>
            </w:tcBorders>
            <w:vAlign w:val="center"/>
          </w:tcPr>
          <w:p w14:paraId="6E278ED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5 000</w:t>
            </w:r>
          </w:p>
        </w:tc>
        <w:tc>
          <w:tcPr>
            <w:tcW w:w="1985" w:type="dxa"/>
            <w:tcBorders>
              <w:top w:val="single" w:sz="4" w:space="0" w:color="auto"/>
              <w:left w:val="single" w:sz="4" w:space="0" w:color="auto"/>
              <w:bottom w:val="single" w:sz="4" w:space="0" w:color="auto"/>
              <w:right w:val="single" w:sz="4" w:space="0" w:color="auto"/>
            </w:tcBorders>
            <w:vAlign w:val="center"/>
          </w:tcPr>
          <w:p w14:paraId="7E9EFD2E"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835" w:type="dxa"/>
            <w:tcBorders>
              <w:top w:val="single" w:sz="4" w:space="0" w:color="auto"/>
              <w:left w:val="single" w:sz="4" w:space="0" w:color="auto"/>
              <w:bottom w:val="single" w:sz="4" w:space="0" w:color="auto"/>
              <w:right w:val="single" w:sz="4" w:space="0" w:color="auto"/>
            </w:tcBorders>
            <w:vAlign w:val="center"/>
          </w:tcPr>
          <w:p w14:paraId="3463C75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60%</w:t>
            </w:r>
          </w:p>
        </w:tc>
        <w:tc>
          <w:tcPr>
            <w:tcW w:w="1881" w:type="dxa"/>
            <w:tcBorders>
              <w:top w:val="single" w:sz="4" w:space="0" w:color="auto"/>
              <w:left w:val="single" w:sz="4" w:space="0" w:color="auto"/>
              <w:bottom w:val="single" w:sz="4" w:space="0" w:color="auto"/>
              <w:right w:val="single" w:sz="4" w:space="0" w:color="auto"/>
            </w:tcBorders>
            <w:vAlign w:val="center"/>
          </w:tcPr>
          <w:p w14:paraId="72E26722"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1FF05535"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50E7E95E"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6BF0984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Связь</w:t>
            </w:r>
          </w:p>
        </w:tc>
        <w:tc>
          <w:tcPr>
            <w:tcW w:w="1526" w:type="dxa"/>
            <w:tcBorders>
              <w:top w:val="single" w:sz="4" w:space="0" w:color="auto"/>
              <w:left w:val="single" w:sz="4" w:space="0" w:color="auto"/>
              <w:bottom w:val="single" w:sz="4" w:space="0" w:color="auto"/>
              <w:right w:val="single" w:sz="4" w:space="0" w:color="auto"/>
            </w:tcBorders>
            <w:vAlign w:val="center"/>
          </w:tcPr>
          <w:p w14:paraId="080EF9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6.8</w:t>
            </w:r>
          </w:p>
        </w:tc>
        <w:tc>
          <w:tcPr>
            <w:tcW w:w="7976" w:type="dxa"/>
            <w:gridSpan w:val="4"/>
            <w:tcBorders>
              <w:top w:val="single" w:sz="4" w:space="0" w:color="auto"/>
              <w:left w:val="single" w:sz="4" w:space="0" w:color="auto"/>
              <w:bottom w:val="single" w:sz="4" w:space="0" w:color="auto"/>
              <w:right w:val="single" w:sz="4" w:space="0" w:color="auto"/>
            </w:tcBorders>
            <w:vAlign w:val="center"/>
          </w:tcPr>
          <w:p w14:paraId="419583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6326CED2"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62019444"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71A1CF8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Автомобильный транспорт</w:t>
            </w:r>
          </w:p>
        </w:tc>
        <w:tc>
          <w:tcPr>
            <w:tcW w:w="1526" w:type="dxa"/>
            <w:tcBorders>
              <w:top w:val="single" w:sz="4" w:space="0" w:color="auto"/>
              <w:left w:val="single" w:sz="4" w:space="0" w:color="auto"/>
              <w:bottom w:val="single" w:sz="4" w:space="0" w:color="auto"/>
              <w:right w:val="single" w:sz="4" w:space="0" w:color="auto"/>
            </w:tcBorders>
            <w:vAlign w:val="center"/>
          </w:tcPr>
          <w:p w14:paraId="67A2DA7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7.2</w:t>
            </w:r>
          </w:p>
        </w:tc>
        <w:tc>
          <w:tcPr>
            <w:tcW w:w="7976" w:type="dxa"/>
            <w:gridSpan w:val="4"/>
            <w:tcBorders>
              <w:top w:val="single" w:sz="4" w:space="0" w:color="auto"/>
              <w:left w:val="single" w:sz="4" w:space="0" w:color="auto"/>
              <w:bottom w:val="single" w:sz="4" w:space="0" w:color="auto"/>
              <w:right w:val="single" w:sz="4" w:space="0" w:color="auto"/>
            </w:tcBorders>
            <w:vAlign w:val="center"/>
          </w:tcPr>
          <w:p w14:paraId="6DA4B7A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53740C1B"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62D93504"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41D3B5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внутреннего правопорядка</w:t>
            </w:r>
          </w:p>
        </w:tc>
        <w:tc>
          <w:tcPr>
            <w:tcW w:w="1526" w:type="dxa"/>
            <w:tcBorders>
              <w:top w:val="single" w:sz="4" w:space="0" w:color="auto"/>
              <w:left w:val="single" w:sz="4" w:space="0" w:color="auto"/>
              <w:bottom w:val="single" w:sz="4" w:space="0" w:color="auto"/>
              <w:right w:val="single" w:sz="4" w:space="0" w:color="auto"/>
            </w:tcBorders>
            <w:vAlign w:val="center"/>
          </w:tcPr>
          <w:p w14:paraId="71E390F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8.3</w:t>
            </w:r>
          </w:p>
        </w:tc>
        <w:tc>
          <w:tcPr>
            <w:tcW w:w="7976" w:type="dxa"/>
            <w:gridSpan w:val="4"/>
            <w:tcBorders>
              <w:top w:val="single" w:sz="4" w:space="0" w:color="auto"/>
              <w:left w:val="single" w:sz="4" w:space="0" w:color="auto"/>
              <w:bottom w:val="single" w:sz="4" w:space="0" w:color="auto"/>
              <w:right w:val="single" w:sz="4" w:space="0" w:color="auto"/>
            </w:tcBorders>
            <w:vAlign w:val="center"/>
          </w:tcPr>
          <w:p w14:paraId="423DAF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24D2E690"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26014B77"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1AB8DE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Водные объекты</w:t>
            </w:r>
          </w:p>
        </w:tc>
        <w:tc>
          <w:tcPr>
            <w:tcW w:w="1526" w:type="dxa"/>
            <w:tcBorders>
              <w:top w:val="single" w:sz="4" w:space="0" w:color="auto"/>
              <w:left w:val="single" w:sz="4" w:space="0" w:color="auto"/>
              <w:bottom w:val="single" w:sz="4" w:space="0" w:color="auto"/>
              <w:right w:val="single" w:sz="4" w:space="0" w:color="auto"/>
            </w:tcBorders>
            <w:vAlign w:val="center"/>
          </w:tcPr>
          <w:p w14:paraId="412AD5E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11.0</w:t>
            </w:r>
          </w:p>
        </w:tc>
        <w:tc>
          <w:tcPr>
            <w:tcW w:w="7976" w:type="dxa"/>
            <w:gridSpan w:val="4"/>
            <w:tcBorders>
              <w:top w:val="single" w:sz="4" w:space="0" w:color="auto"/>
              <w:left w:val="single" w:sz="4" w:space="0" w:color="auto"/>
              <w:bottom w:val="single" w:sz="4" w:space="0" w:color="auto"/>
              <w:right w:val="single" w:sz="4" w:space="0" w:color="auto"/>
            </w:tcBorders>
            <w:vAlign w:val="center"/>
          </w:tcPr>
          <w:p w14:paraId="235C3E6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9D19502"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49E3E06E"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4625A5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Общее пользование водными объектами</w:t>
            </w:r>
          </w:p>
        </w:tc>
        <w:tc>
          <w:tcPr>
            <w:tcW w:w="1526" w:type="dxa"/>
            <w:tcBorders>
              <w:top w:val="single" w:sz="4" w:space="0" w:color="auto"/>
              <w:left w:val="single" w:sz="4" w:space="0" w:color="auto"/>
              <w:bottom w:val="single" w:sz="4" w:space="0" w:color="auto"/>
              <w:right w:val="single" w:sz="4" w:space="0" w:color="auto"/>
            </w:tcBorders>
            <w:vAlign w:val="center"/>
          </w:tcPr>
          <w:p w14:paraId="2D5246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11.1</w:t>
            </w:r>
          </w:p>
        </w:tc>
        <w:tc>
          <w:tcPr>
            <w:tcW w:w="7976" w:type="dxa"/>
            <w:gridSpan w:val="4"/>
            <w:tcBorders>
              <w:top w:val="single" w:sz="4" w:space="0" w:color="auto"/>
              <w:left w:val="single" w:sz="4" w:space="0" w:color="auto"/>
              <w:bottom w:val="single" w:sz="4" w:space="0" w:color="auto"/>
              <w:right w:val="single" w:sz="4" w:space="0" w:color="auto"/>
            </w:tcBorders>
            <w:vAlign w:val="center"/>
          </w:tcPr>
          <w:p w14:paraId="4878B55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6E6713D0"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584E55BA"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503B9E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(территории) общего пользования</w:t>
            </w:r>
          </w:p>
        </w:tc>
        <w:tc>
          <w:tcPr>
            <w:tcW w:w="1526" w:type="dxa"/>
            <w:tcBorders>
              <w:top w:val="single" w:sz="4" w:space="0" w:color="auto"/>
              <w:left w:val="single" w:sz="4" w:space="0" w:color="auto"/>
              <w:bottom w:val="single" w:sz="4" w:space="0" w:color="auto"/>
              <w:right w:val="single" w:sz="4" w:space="0" w:color="auto"/>
            </w:tcBorders>
            <w:vAlign w:val="center"/>
          </w:tcPr>
          <w:p w14:paraId="1A4BF8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7976" w:type="dxa"/>
            <w:gridSpan w:val="4"/>
            <w:tcBorders>
              <w:top w:val="single" w:sz="4" w:space="0" w:color="auto"/>
              <w:left w:val="single" w:sz="4" w:space="0" w:color="auto"/>
              <w:bottom w:val="single" w:sz="4" w:space="0" w:color="auto"/>
              <w:right w:val="single" w:sz="4" w:space="0" w:color="auto"/>
            </w:tcBorders>
            <w:vAlign w:val="center"/>
          </w:tcPr>
          <w:p w14:paraId="6F781FC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4C686446"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03701790"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7E44B2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526" w:type="dxa"/>
            <w:tcBorders>
              <w:top w:val="single" w:sz="4" w:space="0" w:color="auto"/>
              <w:left w:val="single" w:sz="4" w:space="0" w:color="auto"/>
              <w:bottom w:val="single" w:sz="4" w:space="0" w:color="auto"/>
              <w:right w:val="single" w:sz="4" w:space="0" w:color="auto"/>
            </w:tcBorders>
            <w:vAlign w:val="center"/>
          </w:tcPr>
          <w:p w14:paraId="2C8755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76" w:type="dxa"/>
            <w:gridSpan w:val="4"/>
            <w:tcBorders>
              <w:top w:val="single" w:sz="4" w:space="0" w:color="auto"/>
              <w:left w:val="single" w:sz="4" w:space="0" w:color="auto"/>
              <w:bottom w:val="single" w:sz="4" w:space="0" w:color="auto"/>
              <w:right w:val="single" w:sz="4" w:space="0" w:color="auto"/>
            </w:tcBorders>
          </w:tcPr>
          <w:p w14:paraId="5EED30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1E162E9" w14:textId="77777777" w:rsidTr="00A24A9C">
        <w:trPr>
          <w:jc w:val="center"/>
        </w:trPr>
        <w:tc>
          <w:tcPr>
            <w:tcW w:w="672" w:type="dxa"/>
            <w:tcBorders>
              <w:top w:val="single" w:sz="4" w:space="0" w:color="auto"/>
              <w:left w:val="single" w:sz="4" w:space="0" w:color="auto"/>
              <w:bottom w:val="single" w:sz="4" w:space="0" w:color="auto"/>
              <w:right w:val="single" w:sz="4" w:space="0" w:color="auto"/>
            </w:tcBorders>
            <w:vAlign w:val="center"/>
          </w:tcPr>
          <w:p w14:paraId="5BDBA99E" w14:textId="77777777" w:rsidR="00C401BD" w:rsidRPr="00C401BD" w:rsidRDefault="00C401BD" w:rsidP="00C401BD">
            <w:pPr>
              <w:widowControl/>
              <w:numPr>
                <w:ilvl w:val="0"/>
                <w:numId w:val="188"/>
              </w:numPr>
              <w:overflowPunct w:val="0"/>
              <w:autoSpaceDE/>
              <w:autoSpaceDN/>
              <w:adjustRightInd w:val="0"/>
              <w:contextualSpacing/>
              <w:jc w:val="center"/>
              <w:textAlignment w:val="baseline"/>
              <w:rPr>
                <w:sz w:val="24"/>
                <w:szCs w:val="24"/>
                <w:lang w:val="ru-RU"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14:paraId="15070A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526" w:type="dxa"/>
            <w:tcBorders>
              <w:top w:val="single" w:sz="4" w:space="0" w:color="auto"/>
              <w:left w:val="single" w:sz="4" w:space="0" w:color="auto"/>
              <w:bottom w:val="single" w:sz="4" w:space="0" w:color="auto"/>
              <w:right w:val="single" w:sz="4" w:space="0" w:color="auto"/>
            </w:tcBorders>
            <w:vAlign w:val="center"/>
          </w:tcPr>
          <w:p w14:paraId="4A2DDD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76" w:type="dxa"/>
            <w:gridSpan w:val="4"/>
            <w:tcBorders>
              <w:top w:val="single" w:sz="4" w:space="0" w:color="auto"/>
              <w:left w:val="single" w:sz="4" w:space="0" w:color="auto"/>
              <w:bottom w:val="single" w:sz="4" w:space="0" w:color="auto"/>
              <w:right w:val="single" w:sz="4" w:space="0" w:color="auto"/>
            </w:tcBorders>
          </w:tcPr>
          <w:p w14:paraId="5C9597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6E9C6FF0" w14:textId="77777777" w:rsidR="00C401BD" w:rsidRPr="00C401BD" w:rsidRDefault="00C401BD" w:rsidP="00C401BD">
      <w:pPr>
        <w:widowControl/>
        <w:autoSpaceDE/>
        <w:autoSpaceDN/>
        <w:jc w:val="center"/>
        <w:rPr>
          <w:sz w:val="24"/>
          <w:szCs w:val="24"/>
          <w:lang w:val="ru-RU" w:eastAsia="ru-RU"/>
        </w:rPr>
      </w:pPr>
    </w:p>
    <w:p w14:paraId="027F4E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68F6A8D5"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59B7D323"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7C2BDBCC"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399C2B81" w14:textId="77777777" w:rsidR="00C401BD" w:rsidRPr="00C401BD" w:rsidRDefault="00C401BD" w:rsidP="00C401BD">
      <w:pPr>
        <w:widowControl/>
        <w:autoSpaceDE/>
        <w:autoSpaceDN/>
        <w:jc w:val="center"/>
        <w:rPr>
          <w:sz w:val="24"/>
          <w:szCs w:val="24"/>
          <w:lang w:val="ru-RU" w:eastAsia="ru-RU"/>
        </w:rPr>
      </w:pPr>
    </w:p>
    <w:p w14:paraId="373DBA3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561DE5B0" w14:textId="77777777" w:rsidR="00C401BD" w:rsidRPr="00C401BD" w:rsidRDefault="00C401BD" w:rsidP="00C401BD">
      <w:pPr>
        <w:widowControl/>
        <w:autoSpaceDE/>
        <w:autoSpaceDN/>
        <w:jc w:val="center"/>
        <w:rPr>
          <w:sz w:val="24"/>
          <w:szCs w:val="24"/>
          <w:lang w:val="ru-RU"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167"/>
        <w:gridCol w:w="1701"/>
        <w:gridCol w:w="1559"/>
        <w:gridCol w:w="1814"/>
        <w:gridCol w:w="2268"/>
        <w:gridCol w:w="2693"/>
      </w:tblGrid>
      <w:tr w:rsidR="00C401BD" w:rsidRPr="00E77B4D" w14:paraId="62B39F31"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540167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167" w:type="dxa"/>
            <w:vMerge w:val="restart"/>
            <w:tcBorders>
              <w:top w:val="single" w:sz="4" w:space="0" w:color="auto"/>
              <w:left w:val="single" w:sz="4" w:space="0" w:color="auto"/>
              <w:right w:val="single" w:sz="4" w:space="0" w:color="auto"/>
            </w:tcBorders>
            <w:vAlign w:val="center"/>
          </w:tcPr>
          <w:p w14:paraId="54F16B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4CB1EE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611FA0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268" w:type="dxa"/>
            <w:vMerge w:val="restart"/>
            <w:tcBorders>
              <w:top w:val="single" w:sz="4" w:space="0" w:color="auto"/>
              <w:left w:val="single" w:sz="4" w:space="0" w:color="auto"/>
              <w:right w:val="single" w:sz="4" w:space="0" w:color="auto"/>
            </w:tcBorders>
            <w:vAlign w:val="center"/>
          </w:tcPr>
          <w:p w14:paraId="156F36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6690F9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1D64B046"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1FEEF9F6" w14:textId="77777777" w:rsidR="00C401BD" w:rsidRPr="00C401BD" w:rsidRDefault="00C401BD" w:rsidP="00C401BD">
            <w:pPr>
              <w:widowControl/>
              <w:autoSpaceDE/>
              <w:autoSpaceDN/>
              <w:jc w:val="center"/>
              <w:rPr>
                <w:sz w:val="24"/>
                <w:szCs w:val="20"/>
                <w:lang w:val="ru-RU" w:eastAsia="ru-RU"/>
              </w:rPr>
            </w:pPr>
          </w:p>
        </w:tc>
        <w:tc>
          <w:tcPr>
            <w:tcW w:w="4167" w:type="dxa"/>
            <w:vMerge/>
            <w:tcBorders>
              <w:left w:val="single" w:sz="4" w:space="0" w:color="auto"/>
              <w:bottom w:val="single" w:sz="4" w:space="0" w:color="auto"/>
              <w:right w:val="single" w:sz="4" w:space="0" w:color="auto"/>
            </w:tcBorders>
            <w:vAlign w:val="center"/>
          </w:tcPr>
          <w:p w14:paraId="2DF82012"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22F313E1"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624E613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14" w:type="dxa"/>
            <w:tcBorders>
              <w:left w:val="single" w:sz="4" w:space="0" w:color="auto"/>
              <w:bottom w:val="single" w:sz="4" w:space="0" w:color="auto"/>
              <w:right w:val="single" w:sz="4" w:space="0" w:color="auto"/>
            </w:tcBorders>
            <w:vAlign w:val="center"/>
          </w:tcPr>
          <w:p w14:paraId="73F3BFC9"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268" w:type="dxa"/>
            <w:vMerge/>
            <w:tcBorders>
              <w:left w:val="single" w:sz="4" w:space="0" w:color="auto"/>
              <w:bottom w:val="single" w:sz="4" w:space="0" w:color="auto"/>
              <w:right w:val="single" w:sz="4" w:space="0" w:color="auto"/>
            </w:tcBorders>
            <w:vAlign w:val="center"/>
          </w:tcPr>
          <w:p w14:paraId="69116F30" w14:textId="77777777" w:rsidR="00C401BD" w:rsidRPr="00C401BD" w:rsidRDefault="00C401BD" w:rsidP="00C401BD">
            <w:pPr>
              <w:widowControl/>
              <w:autoSpaceDE/>
              <w:autoSpaceDN/>
              <w:jc w:val="center"/>
              <w:rPr>
                <w:sz w:val="24"/>
                <w:szCs w:val="20"/>
                <w:lang w:val="ru-RU" w:eastAsia="ru-RU"/>
              </w:rPr>
            </w:pPr>
          </w:p>
        </w:tc>
        <w:tc>
          <w:tcPr>
            <w:tcW w:w="2693" w:type="dxa"/>
            <w:vMerge/>
            <w:tcBorders>
              <w:left w:val="single" w:sz="4" w:space="0" w:color="auto"/>
              <w:bottom w:val="single" w:sz="4" w:space="0" w:color="auto"/>
              <w:right w:val="single" w:sz="4" w:space="0" w:color="auto"/>
            </w:tcBorders>
            <w:vAlign w:val="center"/>
          </w:tcPr>
          <w:p w14:paraId="5CE3774D" w14:textId="77777777" w:rsidR="00C401BD" w:rsidRPr="00C401BD" w:rsidRDefault="00C401BD" w:rsidP="00C401BD">
            <w:pPr>
              <w:widowControl/>
              <w:autoSpaceDE/>
              <w:autoSpaceDN/>
              <w:jc w:val="center"/>
              <w:rPr>
                <w:sz w:val="24"/>
                <w:szCs w:val="20"/>
                <w:lang w:val="ru-RU" w:eastAsia="ru-RU"/>
              </w:rPr>
            </w:pPr>
          </w:p>
        </w:tc>
      </w:tr>
      <w:tr w:rsidR="00C401BD" w:rsidRPr="00C401BD" w14:paraId="5977C78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ACB251A" w14:textId="77777777" w:rsidR="00C401BD" w:rsidRPr="00C401BD" w:rsidRDefault="00C401BD" w:rsidP="00C401BD">
            <w:pPr>
              <w:widowControl/>
              <w:numPr>
                <w:ilvl w:val="0"/>
                <w:numId w:val="239"/>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1E5B2EB7" w14:textId="77777777" w:rsidR="00C401BD" w:rsidRPr="00C401BD" w:rsidRDefault="00C401BD" w:rsidP="00C401BD">
            <w:pPr>
              <w:widowControl/>
              <w:autoSpaceDE/>
              <w:autoSpaceDN/>
              <w:jc w:val="center"/>
              <w:rPr>
                <w:sz w:val="24"/>
                <w:szCs w:val="24"/>
                <w:lang w:val="ru-RU"/>
              </w:rPr>
            </w:pPr>
            <w:r w:rsidRPr="00C401BD">
              <w:rPr>
                <w:sz w:val="24"/>
                <w:szCs w:val="24"/>
                <w:lang w:val="ru-RU"/>
              </w:rPr>
              <w:t>Легкая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B1BD4E9"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6.3</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65C3AB7C"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268" w:type="dxa"/>
            <w:tcBorders>
              <w:top w:val="single" w:sz="4" w:space="0" w:color="auto"/>
              <w:left w:val="single" w:sz="4" w:space="0" w:color="auto"/>
              <w:bottom w:val="single" w:sz="4" w:space="0" w:color="auto"/>
              <w:right w:val="single" w:sz="4" w:space="0" w:color="auto"/>
            </w:tcBorders>
            <w:vAlign w:val="center"/>
          </w:tcPr>
          <w:p w14:paraId="1E96A0C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13A26E8D"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5C3EAC5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32F4C21" w14:textId="77777777" w:rsidR="00C401BD" w:rsidRPr="00C401BD" w:rsidRDefault="00C401BD" w:rsidP="00C401BD">
            <w:pPr>
              <w:widowControl/>
              <w:numPr>
                <w:ilvl w:val="0"/>
                <w:numId w:val="239"/>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28887B03" w14:textId="77777777" w:rsidR="00C401BD" w:rsidRPr="00C401BD" w:rsidRDefault="00C401BD" w:rsidP="00C401BD">
            <w:pPr>
              <w:widowControl/>
              <w:autoSpaceDE/>
              <w:autoSpaceDN/>
              <w:jc w:val="center"/>
              <w:rPr>
                <w:sz w:val="24"/>
                <w:szCs w:val="24"/>
                <w:lang w:val="ru-RU"/>
              </w:rPr>
            </w:pPr>
            <w:r w:rsidRPr="00C401BD">
              <w:rPr>
                <w:sz w:val="24"/>
                <w:szCs w:val="24"/>
                <w:lang w:val="ru-RU"/>
              </w:rPr>
              <w:t>Пищевая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16E3E095"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6.4</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3F2B7A56"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Не подлежат установлению</w:t>
            </w:r>
          </w:p>
        </w:tc>
        <w:tc>
          <w:tcPr>
            <w:tcW w:w="2268" w:type="dxa"/>
            <w:tcBorders>
              <w:top w:val="single" w:sz="4" w:space="0" w:color="auto"/>
              <w:left w:val="single" w:sz="4" w:space="0" w:color="auto"/>
              <w:bottom w:val="single" w:sz="4" w:space="0" w:color="auto"/>
              <w:right w:val="single" w:sz="4" w:space="0" w:color="auto"/>
            </w:tcBorders>
            <w:vAlign w:val="center"/>
          </w:tcPr>
          <w:p w14:paraId="020116A7"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7ECEBD3C"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3</w:t>
            </w:r>
          </w:p>
        </w:tc>
      </w:tr>
      <w:tr w:rsidR="00C401BD" w:rsidRPr="00C401BD" w14:paraId="26ED058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B65AA91" w14:textId="77777777" w:rsidR="00C401BD" w:rsidRPr="00C401BD" w:rsidRDefault="00C401BD" w:rsidP="00C401BD">
            <w:pPr>
              <w:widowControl/>
              <w:numPr>
                <w:ilvl w:val="0"/>
                <w:numId w:val="239"/>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364D6248" w14:textId="77777777" w:rsidR="00C401BD" w:rsidRPr="00C401BD" w:rsidRDefault="00C401BD" w:rsidP="00C401BD">
            <w:pPr>
              <w:widowControl/>
              <w:autoSpaceDE/>
              <w:autoSpaceDN/>
              <w:jc w:val="center"/>
              <w:rPr>
                <w:sz w:val="24"/>
                <w:szCs w:val="24"/>
                <w:lang w:val="ru-RU"/>
              </w:rPr>
            </w:pPr>
            <w:r w:rsidRPr="00C401BD">
              <w:rPr>
                <w:sz w:val="24"/>
                <w:szCs w:val="24"/>
                <w:lang w:val="ru-RU"/>
              </w:rPr>
              <w:t>Склад</w:t>
            </w:r>
          </w:p>
        </w:tc>
        <w:tc>
          <w:tcPr>
            <w:tcW w:w="1701" w:type="dxa"/>
            <w:tcBorders>
              <w:top w:val="single" w:sz="4" w:space="0" w:color="auto"/>
              <w:left w:val="single" w:sz="4" w:space="0" w:color="auto"/>
              <w:bottom w:val="single" w:sz="4" w:space="0" w:color="auto"/>
              <w:right w:val="single" w:sz="4" w:space="0" w:color="auto"/>
            </w:tcBorders>
            <w:vAlign w:val="center"/>
          </w:tcPr>
          <w:p w14:paraId="51C02352" w14:textId="77777777" w:rsidR="00C401BD" w:rsidRPr="00C401BD" w:rsidRDefault="00C401BD" w:rsidP="00C401BD">
            <w:pPr>
              <w:widowControl/>
              <w:autoSpaceDE/>
              <w:autoSpaceDN/>
              <w:jc w:val="center"/>
              <w:rPr>
                <w:sz w:val="24"/>
                <w:szCs w:val="24"/>
                <w:lang w:val="ru-RU"/>
              </w:rPr>
            </w:pPr>
            <w:r w:rsidRPr="00C401BD">
              <w:rPr>
                <w:sz w:val="24"/>
                <w:szCs w:val="24"/>
                <w:lang w:val="ru-RU"/>
              </w:rPr>
              <w:t>6.9</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5317DF59" w14:textId="77777777" w:rsidR="00C401BD" w:rsidRPr="00C401BD" w:rsidRDefault="00C401BD" w:rsidP="00C401BD">
            <w:pPr>
              <w:widowControl/>
              <w:autoSpaceDE/>
              <w:autoSpaceDN/>
              <w:jc w:val="center"/>
              <w:rPr>
                <w:sz w:val="24"/>
                <w:szCs w:val="24"/>
                <w:lang w:val="ru-RU"/>
              </w:rPr>
            </w:pPr>
            <w:r w:rsidRPr="00C401BD">
              <w:rPr>
                <w:spacing w:val="-1"/>
                <w:sz w:val="24"/>
                <w:szCs w:val="24"/>
                <w:lang w:val="ru-RU"/>
              </w:rPr>
              <w:t>Не подлежат установлению</w:t>
            </w:r>
          </w:p>
        </w:tc>
        <w:tc>
          <w:tcPr>
            <w:tcW w:w="2268" w:type="dxa"/>
            <w:tcBorders>
              <w:top w:val="single" w:sz="4" w:space="0" w:color="auto"/>
              <w:left w:val="single" w:sz="4" w:space="0" w:color="auto"/>
              <w:bottom w:val="single" w:sz="4" w:space="0" w:color="auto"/>
              <w:right w:val="single" w:sz="4" w:space="0" w:color="auto"/>
            </w:tcBorders>
            <w:vAlign w:val="center"/>
          </w:tcPr>
          <w:p w14:paraId="55E03C03" w14:textId="77777777" w:rsidR="00C401BD" w:rsidRPr="00C401BD" w:rsidRDefault="00C401BD" w:rsidP="00C401BD">
            <w:pPr>
              <w:widowControl/>
              <w:autoSpaceDE/>
              <w:autoSpaceDN/>
              <w:jc w:val="center"/>
              <w:rPr>
                <w:sz w:val="24"/>
                <w:szCs w:val="24"/>
                <w:lang w:val="ru-RU"/>
              </w:rPr>
            </w:pPr>
            <w:r w:rsidRPr="00C401BD">
              <w:rPr>
                <w:sz w:val="24"/>
                <w:szCs w:val="24"/>
                <w:lang w:val="ru-RU"/>
              </w:rPr>
              <w:t>80%</w:t>
            </w:r>
          </w:p>
        </w:tc>
        <w:tc>
          <w:tcPr>
            <w:tcW w:w="2693" w:type="dxa"/>
            <w:tcBorders>
              <w:top w:val="single" w:sz="4" w:space="0" w:color="auto"/>
              <w:left w:val="single" w:sz="4" w:space="0" w:color="auto"/>
              <w:bottom w:val="single" w:sz="4" w:space="0" w:color="auto"/>
              <w:right w:val="single" w:sz="4" w:space="0" w:color="auto"/>
            </w:tcBorders>
            <w:vAlign w:val="center"/>
          </w:tcPr>
          <w:p w14:paraId="166B2166" w14:textId="77777777" w:rsidR="00C401BD" w:rsidRPr="00C401BD" w:rsidRDefault="00C401BD" w:rsidP="00C401BD">
            <w:pPr>
              <w:widowControl/>
              <w:autoSpaceDE/>
              <w:autoSpaceDN/>
              <w:jc w:val="center"/>
              <w:rPr>
                <w:sz w:val="24"/>
                <w:szCs w:val="24"/>
                <w:lang w:val="ru-RU"/>
              </w:rPr>
            </w:pPr>
            <w:r w:rsidRPr="00C401BD">
              <w:rPr>
                <w:sz w:val="24"/>
                <w:szCs w:val="24"/>
                <w:lang w:val="ru-RU"/>
              </w:rPr>
              <w:t>3</w:t>
            </w:r>
          </w:p>
        </w:tc>
      </w:tr>
    </w:tbl>
    <w:p w14:paraId="6DF99362" w14:textId="77777777" w:rsidR="00C401BD" w:rsidRPr="00C401BD" w:rsidRDefault="00C401BD" w:rsidP="00C401BD">
      <w:pPr>
        <w:widowControl/>
        <w:autoSpaceDE/>
        <w:autoSpaceDN/>
        <w:jc w:val="center"/>
        <w:rPr>
          <w:sz w:val="24"/>
          <w:szCs w:val="24"/>
          <w:lang w:val="ru-RU" w:eastAsia="ru-RU"/>
        </w:rPr>
      </w:pPr>
    </w:p>
    <w:p w14:paraId="1A980F2A"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Показатели по параметрам застройки зоны МФ-2: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568A7BC6" w14:textId="77777777" w:rsidR="00C401BD" w:rsidRPr="00C401BD" w:rsidRDefault="00C401BD" w:rsidP="00C401BD">
      <w:pPr>
        <w:widowControl/>
        <w:autoSpaceDE/>
        <w:autoSpaceDN/>
        <w:rPr>
          <w:sz w:val="24"/>
          <w:szCs w:val="24"/>
          <w:lang w:val="ru-RU" w:eastAsia="ru-RU"/>
        </w:rPr>
      </w:pPr>
    </w:p>
    <w:p w14:paraId="19BB39A4" w14:textId="77777777" w:rsidR="00C401BD" w:rsidRPr="00C401BD" w:rsidRDefault="00C401BD" w:rsidP="00C401BD">
      <w:pPr>
        <w:widowControl/>
        <w:autoSpaceDE/>
        <w:autoSpaceDN/>
        <w:ind w:firstLine="708"/>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3E9F12D5" w14:textId="77777777" w:rsidR="00C401BD" w:rsidRPr="00C401BD" w:rsidRDefault="00C401BD" w:rsidP="00C401BD">
      <w:pPr>
        <w:widowControl/>
        <w:autoSpaceDE/>
        <w:autoSpaceDN/>
        <w:ind w:firstLine="708"/>
        <w:jc w:val="center"/>
        <w:rPr>
          <w:sz w:val="24"/>
          <w:szCs w:val="24"/>
          <w:lang w:val="ru-RU" w:eastAsia="ru-RU"/>
        </w:rPr>
      </w:pPr>
      <w:r w:rsidRPr="00C401BD">
        <w:rPr>
          <w:sz w:val="24"/>
          <w:szCs w:val="24"/>
          <w:lang w:val="ru-RU" w:eastAsia="ru-RU"/>
        </w:rPr>
        <w:lastRenderedPageBreak/>
        <w:t>МФ-3 – МНОГОФУНКЦИОНАЛЬНАЯ ЗОНА 3</w:t>
      </w:r>
    </w:p>
    <w:p w14:paraId="77A24F71" w14:textId="77777777" w:rsidR="00C401BD" w:rsidRPr="00C401BD" w:rsidRDefault="00C401BD" w:rsidP="00C401BD">
      <w:pPr>
        <w:widowControl/>
        <w:autoSpaceDE/>
        <w:autoSpaceDN/>
        <w:ind w:firstLine="708"/>
        <w:jc w:val="center"/>
        <w:rPr>
          <w:b/>
          <w:sz w:val="24"/>
          <w:szCs w:val="24"/>
          <w:lang w:val="ru-RU" w:eastAsia="ru-RU"/>
        </w:rPr>
      </w:pPr>
    </w:p>
    <w:p w14:paraId="28CE88A1"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165C5598" w14:textId="77777777" w:rsidR="00C401BD" w:rsidRPr="00C401BD" w:rsidRDefault="00C401BD" w:rsidP="00C401BD">
      <w:pPr>
        <w:adjustRightInd w:val="0"/>
        <w:ind w:firstLine="709"/>
        <w:jc w:val="both"/>
        <w:rPr>
          <w:bCs/>
          <w:sz w:val="24"/>
          <w:szCs w:val="24"/>
          <w:lang w:val="ru-RU" w:eastAsia="ru-RU"/>
        </w:rPr>
      </w:pPr>
      <w:r w:rsidRPr="00C401BD">
        <w:rPr>
          <w:sz w:val="24"/>
          <w:szCs w:val="24"/>
          <w:lang w:val="ru-RU" w:eastAsia="ru-RU"/>
        </w:rPr>
        <w:t>Градостроительные регламенты для зоны МФ-3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6F4C582C" w14:textId="77777777" w:rsidR="00C401BD" w:rsidRPr="00C401BD" w:rsidRDefault="00C401BD" w:rsidP="00C401BD">
      <w:pPr>
        <w:widowControl/>
        <w:autoSpaceDE/>
        <w:autoSpaceDN/>
        <w:rPr>
          <w:sz w:val="24"/>
          <w:szCs w:val="24"/>
          <w:lang w:val="ru-RU" w:eastAsia="ru-RU"/>
        </w:rPr>
      </w:pPr>
    </w:p>
    <w:p w14:paraId="5EDF73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3D5B84D9" w14:textId="77777777" w:rsidR="00C401BD" w:rsidRPr="00C401BD" w:rsidRDefault="00C401BD" w:rsidP="00C401BD">
      <w:pPr>
        <w:widowControl/>
        <w:autoSpaceDE/>
        <w:autoSpaceDN/>
        <w:jc w:val="center"/>
        <w:rPr>
          <w:sz w:val="24"/>
          <w:szCs w:val="24"/>
          <w:lang w:val="ru-RU" w:eastAsia="ru-RU"/>
        </w:rPr>
      </w:pPr>
    </w:p>
    <w:tbl>
      <w:tblPr>
        <w:tblW w:w="148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7"/>
        <w:gridCol w:w="4113"/>
        <w:gridCol w:w="1559"/>
        <w:gridCol w:w="1843"/>
        <w:gridCol w:w="1985"/>
        <w:gridCol w:w="2693"/>
        <w:gridCol w:w="1985"/>
      </w:tblGrid>
      <w:tr w:rsidR="00C401BD" w:rsidRPr="00E77B4D" w14:paraId="74A114BD" w14:textId="77777777" w:rsidTr="00A24A9C">
        <w:trPr>
          <w:cantSplit/>
          <w:tblHeader/>
        </w:trPr>
        <w:tc>
          <w:tcPr>
            <w:tcW w:w="707" w:type="dxa"/>
            <w:vMerge w:val="restart"/>
            <w:tcBorders>
              <w:top w:val="single" w:sz="4" w:space="0" w:color="auto"/>
              <w:left w:val="single" w:sz="4" w:space="0" w:color="auto"/>
              <w:right w:val="single" w:sz="4" w:space="0" w:color="auto"/>
            </w:tcBorders>
            <w:vAlign w:val="center"/>
          </w:tcPr>
          <w:p w14:paraId="7B043C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113" w:type="dxa"/>
            <w:vMerge w:val="restart"/>
            <w:tcBorders>
              <w:top w:val="single" w:sz="4" w:space="0" w:color="auto"/>
              <w:left w:val="single" w:sz="4" w:space="0" w:color="auto"/>
              <w:right w:val="single" w:sz="4" w:space="0" w:color="auto"/>
            </w:tcBorders>
            <w:vAlign w:val="center"/>
          </w:tcPr>
          <w:p w14:paraId="6C8EA8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37E5987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828" w:type="dxa"/>
            <w:gridSpan w:val="2"/>
            <w:tcBorders>
              <w:top w:val="single" w:sz="4" w:space="0" w:color="auto"/>
              <w:left w:val="single" w:sz="4" w:space="0" w:color="auto"/>
              <w:bottom w:val="single" w:sz="4" w:space="0" w:color="auto"/>
              <w:right w:val="single" w:sz="4" w:space="0" w:color="auto"/>
            </w:tcBorders>
            <w:vAlign w:val="center"/>
          </w:tcPr>
          <w:p w14:paraId="7E170C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693" w:type="dxa"/>
            <w:vMerge w:val="restart"/>
            <w:tcBorders>
              <w:top w:val="single" w:sz="4" w:space="0" w:color="auto"/>
              <w:left w:val="single" w:sz="4" w:space="0" w:color="auto"/>
              <w:right w:val="single" w:sz="4" w:space="0" w:color="auto"/>
            </w:tcBorders>
            <w:vAlign w:val="center"/>
          </w:tcPr>
          <w:p w14:paraId="554E6E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985" w:type="dxa"/>
            <w:vMerge w:val="restart"/>
            <w:tcBorders>
              <w:top w:val="single" w:sz="4" w:space="0" w:color="auto"/>
              <w:left w:val="single" w:sz="4" w:space="0" w:color="auto"/>
              <w:right w:val="single" w:sz="4" w:space="0" w:color="auto"/>
            </w:tcBorders>
            <w:vAlign w:val="center"/>
          </w:tcPr>
          <w:p w14:paraId="3CE9E9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5E1752B3" w14:textId="77777777" w:rsidTr="00A24A9C">
        <w:trPr>
          <w:cantSplit/>
          <w:tblHeader/>
        </w:trPr>
        <w:tc>
          <w:tcPr>
            <w:tcW w:w="707" w:type="dxa"/>
            <w:vMerge/>
            <w:tcBorders>
              <w:left w:val="single" w:sz="4" w:space="0" w:color="auto"/>
              <w:bottom w:val="single" w:sz="4" w:space="0" w:color="auto"/>
              <w:right w:val="single" w:sz="4" w:space="0" w:color="auto"/>
            </w:tcBorders>
            <w:vAlign w:val="center"/>
          </w:tcPr>
          <w:p w14:paraId="62A585A1" w14:textId="77777777" w:rsidR="00C401BD" w:rsidRPr="00C401BD" w:rsidRDefault="00C401BD" w:rsidP="00C401BD">
            <w:pPr>
              <w:widowControl/>
              <w:autoSpaceDE/>
              <w:autoSpaceDN/>
              <w:jc w:val="center"/>
              <w:rPr>
                <w:sz w:val="24"/>
                <w:szCs w:val="20"/>
                <w:lang w:val="ru-RU" w:eastAsia="ru-RU"/>
              </w:rPr>
            </w:pPr>
          </w:p>
        </w:tc>
        <w:tc>
          <w:tcPr>
            <w:tcW w:w="4113" w:type="dxa"/>
            <w:vMerge/>
            <w:tcBorders>
              <w:left w:val="single" w:sz="4" w:space="0" w:color="auto"/>
              <w:bottom w:val="single" w:sz="4" w:space="0" w:color="auto"/>
              <w:right w:val="single" w:sz="4" w:space="0" w:color="auto"/>
            </w:tcBorders>
            <w:vAlign w:val="center"/>
          </w:tcPr>
          <w:p w14:paraId="03044BC8"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56DBE669" w14:textId="77777777" w:rsidR="00C401BD" w:rsidRPr="00C401BD" w:rsidRDefault="00C401BD" w:rsidP="00C401BD">
            <w:pPr>
              <w:widowControl/>
              <w:autoSpaceDE/>
              <w:autoSpaceDN/>
              <w:jc w:val="center"/>
              <w:rPr>
                <w:sz w:val="24"/>
                <w:szCs w:val="20"/>
                <w:lang w:val="ru-RU"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4D23312C"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5" w:type="dxa"/>
            <w:tcBorders>
              <w:left w:val="single" w:sz="4" w:space="0" w:color="auto"/>
              <w:bottom w:val="single" w:sz="4" w:space="0" w:color="auto"/>
              <w:right w:val="single" w:sz="4" w:space="0" w:color="auto"/>
            </w:tcBorders>
            <w:vAlign w:val="center"/>
          </w:tcPr>
          <w:p w14:paraId="5A224C76"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693" w:type="dxa"/>
            <w:vMerge/>
            <w:tcBorders>
              <w:left w:val="single" w:sz="4" w:space="0" w:color="auto"/>
              <w:bottom w:val="single" w:sz="4" w:space="0" w:color="auto"/>
              <w:right w:val="single" w:sz="4" w:space="0" w:color="auto"/>
            </w:tcBorders>
            <w:vAlign w:val="center"/>
          </w:tcPr>
          <w:p w14:paraId="70DC1EC9" w14:textId="77777777" w:rsidR="00C401BD" w:rsidRPr="00C401BD" w:rsidRDefault="00C401BD" w:rsidP="00C401BD">
            <w:pPr>
              <w:widowControl/>
              <w:autoSpaceDE/>
              <w:autoSpaceDN/>
              <w:jc w:val="center"/>
              <w:rPr>
                <w:sz w:val="24"/>
                <w:szCs w:val="20"/>
                <w:lang w:val="ru-RU" w:eastAsia="ru-RU"/>
              </w:rPr>
            </w:pPr>
          </w:p>
        </w:tc>
        <w:tc>
          <w:tcPr>
            <w:tcW w:w="1985" w:type="dxa"/>
            <w:vMerge/>
            <w:tcBorders>
              <w:left w:val="single" w:sz="4" w:space="0" w:color="auto"/>
              <w:bottom w:val="single" w:sz="4" w:space="0" w:color="auto"/>
              <w:right w:val="single" w:sz="4" w:space="0" w:color="auto"/>
            </w:tcBorders>
            <w:vAlign w:val="center"/>
          </w:tcPr>
          <w:p w14:paraId="4795EFA4" w14:textId="77777777" w:rsidR="00C401BD" w:rsidRPr="00C401BD" w:rsidRDefault="00C401BD" w:rsidP="00C401BD">
            <w:pPr>
              <w:widowControl/>
              <w:autoSpaceDE/>
              <w:autoSpaceDN/>
              <w:jc w:val="center"/>
              <w:rPr>
                <w:sz w:val="24"/>
                <w:szCs w:val="20"/>
                <w:lang w:val="ru-RU" w:eastAsia="ru-RU"/>
              </w:rPr>
            </w:pPr>
          </w:p>
        </w:tc>
      </w:tr>
      <w:tr w:rsidR="00C401BD" w:rsidRPr="00C401BD" w14:paraId="4BC2A1DA" w14:textId="77777777" w:rsidTr="00A24A9C">
        <w:trPr>
          <w:cantSplit/>
        </w:trPr>
        <w:tc>
          <w:tcPr>
            <w:tcW w:w="707" w:type="dxa"/>
            <w:vMerge w:val="restart"/>
            <w:tcBorders>
              <w:top w:val="single" w:sz="4" w:space="0" w:color="auto"/>
              <w:left w:val="single" w:sz="4" w:space="0" w:color="auto"/>
              <w:right w:val="single" w:sz="4" w:space="0" w:color="auto"/>
            </w:tcBorders>
            <w:vAlign w:val="center"/>
          </w:tcPr>
          <w:p w14:paraId="3FCC7AFD"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vMerge w:val="restart"/>
            <w:tcBorders>
              <w:top w:val="single" w:sz="4" w:space="0" w:color="auto"/>
              <w:left w:val="single" w:sz="4" w:space="0" w:color="auto"/>
              <w:right w:val="single" w:sz="4" w:space="0" w:color="auto"/>
            </w:tcBorders>
            <w:vAlign w:val="center"/>
          </w:tcPr>
          <w:p w14:paraId="22970D3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Хранение автотранспорта</w:t>
            </w:r>
          </w:p>
        </w:tc>
        <w:tc>
          <w:tcPr>
            <w:tcW w:w="1559" w:type="dxa"/>
            <w:vMerge w:val="restart"/>
            <w:tcBorders>
              <w:top w:val="single" w:sz="4" w:space="0" w:color="auto"/>
              <w:left w:val="single" w:sz="4" w:space="0" w:color="auto"/>
              <w:right w:val="single" w:sz="4" w:space="0" w:color="auto"/>
            </w:tcBorders>
            <w:vAlign w:val="center"/>
          </w:tcPr>
          <w:p w14:paraId="17E287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2.7.1</w:t>
            </w:r>
          </w:p>
        </w:tc>
        <w:tc>
          <w:tcPr>
            <w:tcW w:w="1843" w:type="dxa"/>
            <w:tcBorders>
              <w:top w:val="single" w:sz="4" w:space="0" w:color="auto"/>
              <w:left w:val="single" w:sz="4" w:space="0" w:color="auto"/>
              <w:bottom w:val="single" w:sz="4" w:space="0" w:color="auto"/>
              <w:right w:val="single" w:sz="4" w:space="0" w:color="auto"/>
            </w:tcBorders>
            <w:vAlign w:val="center"/>
          </w:tcPr>
          <w:p w14:paraId="686839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985" w:type="dxa"/>
            <w:tcBorders>
              <w:top w:val="single" w:sz="4" w:space="0" w:color="auto"/>
              <w:left w:val="single" w:sz="4" w:space="0" w:color="auto"/>
              <w:bottom w:val="single" w:sz="4" w:space="0" w:color="auto"/>
              <w:right w:val="single" w:sz="4" w:space="0" w:color="auto"/>
            </w:tcBorders>
            <w:vAlign w:val="center"/>
          </w:tcPr>
          <w:p w14:paraId="0162F1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2693" w:type="dxa"/>
            <w:tcBorders>
              <w:top w:val="single" w:sz="4" w:space="0" w:color="auto"/>
              <w:left w:val="single" w:sz="4" w:space="0" w:color="auto"/>
              <w:bottom w:val="single" w:sz="4" w:space="0" w:color="auto"/>
              <w:right w:val="single" w:sz="4" w:space="0" w:color="auto"/>
            </w:tcBorders>
            <w:vAlign w:val="center"/>
          </w:tcPr>
          <w:p w14:paraId="4BCD68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1985" w:type="dxa"/>
            <w:tcBorders>
              <w:top w:val="single" w:sz="4" w:space="0" w:color="auto"/>
              <w:left w:val="single" w:sz="4" w:space="0" w:color="auto"/>
              <w:bottom w:val="single" w:sz="4" w:space="0" w:color="auto"/>
              <w:right w:val="single" w:sz="4" w:space="0" w:color="auto"/>
            </w:tcBorders>
            <w:vAlign w:val="center"/>
          </w:tcPr>
          <w:p w14:paraId="222A4C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4E857E9E" w14:textId="77777777" w:rsidTr="00A24A9C">
        <w:trPr>
          <w:cantSplit/>
        </w:trPr>
        <w:tc>
          <w:tcPr>
            <w:tcW w:w="707" w:type="dxa"/>
            <w:vMerge/>
            <w:tcBorders>
              <w:left w:val="single" w:sz="4" w:space="0" w:color="auto"/>
              <w:bottom w:val="single" w:sz="4" w:space="0" w:color="auto"/>
              <w:right w:val="single" w:sz="4" w:space="0" w:color="auto"/>
            </w:tcBorders>
            <w:vAlign w:val="center"/>
          </w:tcPr>
          <w:p w14:paraId="04C80124"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vMerge/>
            <w:tcBorders>
              <w:left w:val="single" w:sz="4" w:space="0" w:color="auto"/>
              <w:bottom w:val="single" w:sz="4" w:space="0" w:color="auto"/>
              <w:right w:val="single" w:sz="4" w:space="0" w:color="auto"/>
            </w:tcBorders>
            <w:vAlign w:val="center"/>
          </w:tcPr>
          <w:p w14:paraId="07E0667F"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46C8D441" w14:textId="77777777" w:rsidR="00C401BD" w:rsidRPr="00C401BD" w:rsidRDefault="00C401BD" w:rsidP="00C401BD">
            <w:pPr>
              <w:widowControl/>
              <w:autoSpaceDE/>
              <w:autoSpaceDN/>
              <w:jc w:val="center"/>
              <w:rPr>
                <w:sz w:val="24"/>
                <w:szCs w:val="20"/>
                <w:lang w:val="ru-RU" w:eastAsia="ru-RU"/>
              </w:rPr>
            </w:pP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21838B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7377A515" w14:textId="77777777" w:rsidTr="00A24A9C">
        <w:trPr>
          <w:cantSplit/>
        </w:trPr>
        <w:tc>
          <w:tcPr>
            <w:tcW w:w="707" w:type="dxa"/>
            <w:vMerge w:val="restart"/>
            <w:tcBorders>
              <w:top w:val="single" w:sz="4" w:space="0" w:color="auto"/>
              <w:left w:val="single" w:sz="4" w:space="0" w:color="auto"/>
              <w:right w:val="single" w:sz="4" w:space="0" w:color="auto"/>
            </w:tcBorders>
            <w:vAlign w:val="center"/>
          </w:tcPr>
          <w:p w14:paraId="72575075"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vMerge w:val="restart"/>
            <w:tcBorders>
              <w:top w:val="single" w:sz="4" w:space="0" w:color="auto"/>
              <w:left w:val="single" w:sz="4" w:space="0" w:color="auto"/>
              <w:right w:val="single" w:sz="4" w:space="0" w:color="auto"/>
            </w:tcBorders>
            <w:vAlign w:val="center"/>
          </w:tcPr>
          <w:p w14:paraId="1AB6894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559" w:type="dxa"/>
            <w:vMerge w:val="restart"/>
            <w:tcBorders>
              <w:top w:val="single" w:sz="4" w:space="0" w:color="auto"/>
              <w:left w:val="single" w:sz="4" w:space="0" w:color="auto"/>
              <w:right w:val="single" w:sz="4" w:space="0" w:color="auto"/>
            </w:tcBorders>
            <w:vAlign w:val="center"/>
          </w:tcPr>
          <w:p w14:paraId="67BD04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843" w:type="dxa"/>
            <w:tcBorders>
              <w:top w:val="single" w:sz="4" w:space="0" w:color="auto"/>
              <w:left w:val="single" w:sz="4" w:space="0" w:color="auto"/>
              <w:bottom w:val="single" w:sz="4" w:space="0" w:color="auto"/>
              <w:right w:val="single" w:sz="4" w:space="0" w:color="auto"/>
            </w:tcBorders>
            <w:vAlign w:val="center"/>
          </w:tcPr>
          <w:p w14:paraId="5954BE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 (15)**</w:t>
            </w:r>
          </w:p>
        </w:tc>
        <w:tc>
          <w:tcPr>
            <w:tcW w:w="1985" w:type="dxa"/>
            <w:tcBorders>
              <w:top w:val="single" w:sz="4" w:space="0" w:color="auto"/>
              <w:left w:val="single" w:sz="4" w:space="0" w:color="auto"/>
              <w:bottom w:val="single" w:sz="4" w:space="0" w:color="auto"/>
              <w:right w:val="single" w:sz="4" w:space="0" w:color="auto"/>
            </w:tcBorders>
            <w:vAlign w:val="center"/>
          </w:tcPr>
          <w:p w14:paraId="23187F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 (50)**</w:t>
            </w:r>
          </w:p>
        </w:tc>
        <w:tc>
          <w:tcPr>
            <w:tcW w:w="2693" w:type="dxa"/>
            <w:tcBorders>
              <w:top w:val="single" w:sz="4" w:space="0" w:color="auto"/>
              <w:left w:val="single" w:sz="4" w:space="0" w:color="auto"/>
              <w:bottom w:val="single" w:sz="4" w:space="0" w:color="auto"/>
              <w:right w:val="single" w:sz="4" w:space="0" w:color="auto"/>
            </w:tcBorders>
            <w:vAlign w:val="center"/>
          </w:tcPr>
          <w:p w14:paraId="7DD6CF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 (100%)**</w:t>
            </w:r>
          </w:p>
        </w:tc>
        <w:tc>
          <w:tcPr>
            <w:tcW w:w="1985" w:type="dxa"/>
            <w:tcBorders>
              <w:top w:val="single" w:sz="4" w:space="0" w:color="auto"/>
              <w:left w:val="single" w:sz="4" w:space="0" w:color="auto"/>
              <w:bottom w:val="single" w:sz="4" w:space="0" w:color="auto"/>
              <w:right w:val="single" w:sz="4" w:space="0" w:color="auto"/>
            </w:tcBorders>
            <w:vAlign w:val="center"/>
          </w:tcPr>
          <w:p w14:paraId="34E9413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 (0)**</w:t>
            </w:r>
          </w:p>
        </w:tc>
      </w:tr>
      <w:tr w:rsidR="00C401BD" w:rsidRPr="00E77B4D" w14:paraId="00D770D0" w14:textId="77777777" w:rsidTr="00A24A9C">
        <w:trPr>
          <w:cantSplit/>
        </w:trPr>
        <w:tc>
          <w:tcPr>
            <w:tcW w:w="707" w:type="dxa"/>
            <w:vMerge/>
            <w:tcBorders>
              <w:left w:val="single" w:sz="4" w:space="0" w:color="auto"/>
              <w:bottom w:val="single" w:sz="4" w:space="0" w:color="auto"/>
              <w:right w:val="single" w:sz="4" w:space="0" w:color="auto"/>
            </w:tcBorders>
            <w:vAlign w:val="center"/>
          </w:tcPr>
          <w:p w14:paraId="5005091E"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vMerge/>
            <w:tcBorders>
              <w:left w:val="single" w:sz="4" w:space="0" w:color="auto"/>
              <w:bottom w:val="single" w:sz="4" w:space="0" w:color="auto"/>
              <w:right w:val="single" w:sz="4" w:space="0" w:color="auto"/>
            </w:tcBorders>
            <w:vAlign w:val="center"/>
          </w:tcPr>
          <w:p w14:paraId="6C3BB2B7"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4944091F" w14:textId="77777777" w:rsidR="00C401BD" w:rsidRPr="00C401BD" w:rsidRDefault="00C401BD" w:rsidP="00C401BD">
            <w:pPr>
              <w:widowControl/>
              <w:autoSpaceDE/>
              <w:autoSpaceDN/>
              <w:jc w:val="center"/>
              <w:rPr>
                <w:sz w:val="24"/>
                <w:szCs w:val="20"/>
                <w:lang w:val="ru-RU" w:eastAsia="ru-RU"/>
              </w:rPr>
            </w:pP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521EC0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4E1530EB"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640F8419"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424B97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68F3E5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843" w:type="dxa"/>
            <w:tcBorders>
              <w:top w:val="single" w:sz="4" w:space="0" w:color="auto"/>
              <w:left w:val="single" w:sz="4" w:space="0" w:color="auto"/>
              <w:bottom w:val="single" w:sz="4" w:space="0" w:color="auto"/>
              <w:right w:val="single" w:sz="4" w:space="0" w:color="auto"/>
            </w:tcBorders>
            <w:vAlign w:val="center"/>
          </w:tcPr>
          <w:p w14:paraId="6FAAE5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0A2F91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5DE480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221300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0C63B4F"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1E029345"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63D887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559" w:type="dxa"/>
            <w:tcBorders>
              <w:top w:val="single" w:sz="4" w:space="0" w:color="auto"/>
              <w:left w:val="single" w:sz="4" w:space="0" w:color="auto"/>
              <w:bottom w:val="single" w:sz="4" w:space="0" w:color="auto"/>
              <w:right w:val="single" w:sz="4" w:space="0" w:color="auto"/>
            </w:tcBorders>
            <w:vAlign w:val="center"/>
          </w:tcPr>
          <w:p w14:paraId="04C48D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843" w:type="dxa"/>
            <w:tcBorders>
              <w:top w:val="single" w:sz="4" w:space="0" w:color="auto"/>
              <w:left w:val="single" w:sz="4" w:space="0" w:color="auto"/>
              <w:bottom w:val="single" w:sz="4" w:space="0" w:color="auto"/>
              <w:right w:val="single" w:sz="4" w:space="0" w:color="auto"/>
            </w:tcBorders>
            <w:vAlign w:val="center"/>
          </w:tcPr>
          <w:p w14:paraId="0385728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318745B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2693" w:type="dxa"/>
            <w:tcBorders>
              <w:top w:val="single" w:sz="4" w:space="0" w:color="auto"/>
              <w:left w:val="single" w:sz="4" w:space="0" w:color="auto"/>
              <w:bottom w:val="single" w:sz="4" w:space="0" w:color="auto"/>
              <w:right w:val="single" w:sz="4" w:space="0" w:color="auto"/>
            </w:tcBorders>
            <w:vAlign w:val="center"/>
          </w:tcPr>
          <w:p w14:paraId="2D8A387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2AA46BB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06EAFA1"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4FDDECA9"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FCCFA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Административные здания организаций, обеспечивающих предоставление коммунальных услуг</w:t>
            </w:r>
          </w:p>
        </w:tc>
        <w:tc>
          <w:tcPr>
            <w:tcW w:w="1559" w:type="dxa"/>
            <w:tcBorders>
              <w:top w:val="single" w:sz="4" w:space="0" w:color="auto"/>
              <w:left w:val="single" w:sz="4" w:space="0" w:color="auto"/>
              <w:bottom w:val="single" w:sz="4" w:space="0" w:color="auto"/>
              <w:right w:val="single" w:sz="4" w:space="0" w:color="auto"/>
            </w:tcBorders>
            <w:vAlign w:val="center"/>
          </w:tcPr>
          <w:p w14:paraId="45B761E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3.1.2</w:t>
            </w:r>
          </w:p>
        </w:tc>
        <w:tc>
          <w:tcPr>
            <w:tcW w:w="1843" w:type="dxa"/>
            <w:tcBorders>
              <w:top w:val="single" w:sz="4" w:space="0" w:color="auto"/>
              <w:left w:val="single" w:sz="4" w:space="0" w:color="auto"/>
              <w:bottom w:val="single" w:sz="4" w:space="0" w:color="auto"/>
              <w:right w:val="single" w:sz="4" w:space="0" w:color="auto"/>
            </w:tcBorders>
            <w:vAlign w:val="center"/>
          </w:tcPr>
          <w:p w14:paraId="2734BBD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985" w:type="dxa"/>
            <w:tcBorders>
              <w:top w:val="single" w:sz="4" w:space="0" w:color="auto"/>
              <w:left w:val="single" w:sz="4" w:space="0" w:color="auto"/>
              <w:bottom w:val="single" w:sz="4" w:space="0" w:color="auto"/>
              <w:right w:val="single" w:sz="4" w:space="0" w:color="auto"/>
            </w:tcBorders>
            <w:vAlign w:val="center"/>
          </w:tcPr>
          <w:p w14:paraId="2D16A21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5854F95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4EED4B4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8592EA6"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3154611F"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D1EAD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Дома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vAlign w:val="center"/>
          </w:tcPr>
          <w:p w14:paraId="6CF287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3.2.1</w:t>
            </w:r>
          </w:p>
        </w:tc>
        <w:tc>
          <w:tcPr>
            <w:tcW w:w="1843" w:type="dxa"/>
            <w:tcBorders>
              <w:top w:val="single" w:sz="4" w:space="0" w:color="auto"/>
              <w:left w:val="single" w:sz="4" w:space="0" w:color="auto"/>
              <w:bottom w:val="single" w:sz="4" w:space="0" w:color="auto"/>
              <w:right w:val="single" w:sz="4" w:space="0" w:color="auto"/>
            </w:tcBorders>
            <w:vAlign w:val="center"/>
          </w:tcPr>
          <w:p w14:paraId="2F5202C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78409E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6219D00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134E928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E42A549"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205F60B6"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60DE7C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социальной помощи населению</w:t>
            </w:r>
          </w:p>
        </w:tc>
        <w:tc>
          <w:tcPr>
            <w:tcW w:w="1559" w:type="dxa"/>
            <w:tcBorders>
              <w:top w:val="single" w:sz="4" w:space="0" w:color="auto"/>
              <w:left w:val="single" w:sz="4" w:space="0" w:color="auto"/>
              <w:bottom w:val="single" w:sz="4" w:space="0" w:color="auto"/>
              <w:right w:val="single" w:sz="4" w:space="0" w:color="auto"/>
            </w:tcBorders>
            <w:vAlign w:val="center"/>
          </w:tcPr>
          <w:p w14:paraId="5E80B57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3.2.2</w:t>
            </w:r>
          </w:p>
        </w:tc>
        <w:tc>
          <w:tcPr>
            <w:tcW w:w="1843" w:type="dxa"/>
            <w:tcBorders>
              <w:top w:val="single" w:sz="4" w:space="0" w:color="auto"/>
              <w:left w:val="single" w:sz="4" w:space="0" w:color="auto"/>
              <w:bottom w:val="single" w:sz="4" w:space="0" w:color="auto"/>
              <w:right w:val="single" w:sz="4" w:space="0" w:color="auto"/>
            </w:tcBorders>
            <w:vAlign w:val="center"/>
          </w:tcPr>
          <w:p w14:paraId="0ABDCA8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2E1071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47EE1C8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14C96C0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D4EFC1A"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2DCB9958"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76C684C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услуг связи</w:t>
            </w:r>
          </w:p>
        </w:tc>
        <w:tc>
          <w:tcPr>
            <w:tcW w:w="1559" w:type="dxa"/>
            <w:tcBorders>
              <w:top w:val="single" w:sz="4" w:space="0" w:color="auto"/>
              <w:left w:val="single" w:sz="4" w:space="0" w:color="auto"/>
              <w:bottom w:val="single" w:sz="4" w:space="0" w:color="auto"/>
              <w:right w:val="single" w:sz="4" w:space="0" w:color="auto"/>
            </w:tcBorders>
            <w:vAlign w:val="center"/>
          </w:tcPr>
          <w:p w14:paraId="38E1C9B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3.2.3</w:t>
            </w:r>
          </w:p>
        </w:tc>
        <w:tc>
          <w:tcPr>
            <w:tcW w:w="1843" w:type="dxa"/>
            <w:tcBorders>
              <w:top w:val="single" w:sz="4" w:space="0" w:color="auto"/>
              <w:left w:val="single" w:sz="4" w:space="0" w:color="auto"/>
              <w:bottom w:val="single" w:sz="4" w:space="0" w:color="auto"/>
              <w:right w:val="single" w:sz="4" w:space="0" w:color="auto"/>
            </w:tcBorders>
            <w:vAlign w:val="center"/>
          </w:tcPr>
          <w:p w14:paraId="490588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744F372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1E03BB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103E9E6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FF43DD8" w14:textId="77777777" w:rsidTr="00C401BD">
        <w:trPr>
          <w:cantSplit/>
        </w:trPr>
        <w:tc>
          <w:tcPr>
            <w:tcW w:w="707" w:type="dxa"/>
            <w:tcBorders>
              <w:top w:val="single" w:sz="4" w:space="0" w:color="auto"/>
              <w:left w:val="single" w:sz="4" w:space="0" w:color="auto"/>
              <w:bottom w:val="single" w:sz="4" w:space="0" w:color="auto"/>
              <w:right w:val="single" w:sz="4" w:space="0" w:color="auto"/>
            </w:tcBorders>
            <w:vAlign w:val="center"/>
          </w:tcPr>
          <w:p w14:paraId="6A2A5DDD"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765FE1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574C23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843" w:type="dxa"/>
            <w:tcBorders>
              <w:top w:val="single" w:sz="4" w:space="0" w:color="auto"/>
              <w:left w:val="single" w:sz="4" w:space="0" w:color="auto"/>
              <w:bottom w:val="single" w:sz="4" w:space="0" w:color="auto"/>
              <w:right w:val="single" w:sz="4" w:space="0" w:color="auto"/>
            </w:tcBorders>
            <w:vAlign w:val="center"/>
          </w:tcPr>
          <w:p w14:paraId="1EEA6E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2299A7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BC27E4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6F7328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749DD93"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47F555EB"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29EDF9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297767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843" w:type="dxa"/>
            <w:tcBorders>
              <w:top w:val="single" w:sz="4" w:space="0" w:color="auto"/>
              <w:left w:val="single" w:sz="4" w:space="0" w:color="auto"/>
              <w:bottom w:val="single" w:sz="4" w:space="0" w:color="auto"/>
              <w:right w:val="single" w:sz="4" w:space="0" w:color="auto"/>
            </w:tcBorders>
            <w:vAlign w:val="center"/>
          </w:tcPr>
          <w:p w14:paraId="64CB3B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1000</w:t>
            </w:r>
          </w:p>
        </w:tc>
        <w:tc>
          <w:tcPr>
            <w:tcW w:w="1985" w:type="dxa"/>
            <w:tcBorders>
              <w:top w:val="single" w:sz="4" w:space="0" w:color="auto"/>
              <w:left w:val="single" w:sz="4" w:space="0" w:color="auto"/>
              <w:bottom w:val="single" w:sz="4" w:space="0" w:color="auto"/>
              <w:right w:val="single" w:sz="4" w:space="0" w:color="auto"/>
            </w:tcBorders>
            <w:vAlign w:val="center"/>
          </w:tcPr>
          <w:p w14:paraId="63AFA9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693" w:type="dxa"/>
            <w:tcBorders>
              <w:top w:val="single" w:sz="4" w:space="0" w:color="auto"/>
              <w:left w:val="single" w:sz="4" w:space="0" w:color="auto"/>
              <w:bottom w:val="single" w:sz="4" w:space="0" w:color="auto"/>
              <w:right w:val="single" w:sz="4" w:space="0" w:color="auto"/>
            </w:tcBorders>
            <w:vAlign w:val="center"/>
          </w:tcPr>
          <w:p w14:paraId="64F755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7F92A1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C6D8DCE"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27C62DD7"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78D957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451158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457588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985" w:type="dxa"/>
            <w:tcBorders>
              <w:top w:val="single" w:sz="4" w:space="0" w:color="auto"/>
              <w:left w:val="single" w:sz="4" w:space="0" w:color="auto"/>
              <w:bottom w:val="single" w:sz="4" w:space="0" w:color="auto"/>
              <w:right w:val="single" w:sz="4" w:space="0" w:color="auto"/>
            </w:tcBorders>
            <w:vAlign w:val="center"/>
          </w:tcPr>
          <w:p w14:paraId="4906FEE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EE16A78"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01E5DFEC"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6ACC0A2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14:paraId="30AEFE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843" w:type="dxa"/>
            <w:tcBorders>
              <w:top w:val="single" w:sz="4" w:space="0" w:color="auto"/>
              <w:left w:val="single" w:sz="4" w:space="0" w:color="auto"/>
              <w:bottom w:val="single" w:sz="4" w:space="0" w:color="auto"/>
              <w:right w:val="single" w:sz="4" w:space="0" w:color="auto"/>
            </w:tcBorders>
            <w:vAlign w:val="center"/>
          </w:tcPr>
          <w:p w14:paraId="446AF3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55F92DA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535933A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201FCB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3D2F378"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28BE7B53"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2E8DF1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559" w:type="dxa"/>
            <w:tcBorders>
              <w:top w:val="single" w:sz="4" w:space="0" w:color="auto"/>
              <w:left w:val="single" w:sz="4" w:space="0" w:color="auto"/>
              <w:bottom w:val="single" w:sz="4" w:space="0" w:color="auto"/>
              <w:right w:val="single" w:sz="4" w:space="0" w:color="auto"/>
            </w:tcBorders>
            <w:vAlign w:val="center"/>
          </w:tcPr>
          <w:p w14:paraId="166B07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23078D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1FEC420"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7ED349B0"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ABED1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559" w:type="dxa"/>
            <w:tcBorders>
              <w:top w:val="single" w:sz="4" w:space="0" w:color="auto"/>
              <w:left w:val="single" w:sz="4" w:space="0" w:color="auto"/>
              <w:bottom w:val="single" w:sz="4" w:space="0" w:color="auto"/>
              <w:right w:val="single" w:sz="4" w:space="0" w:color="auto"/>
            </w:tcBorders>
            <w:vAlign w:val="center"/>
          </w:tcPr>
          <w:p w14:paraId="558988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1843" w:type="dxa"/>
            <w:tcBorders>
              <w:top w:val="single" w:sz="4" w:space="0" w:color="auto"/>
              <w:left w:val="single" w:sz="4" w:space="0" w:color="auto"/>
              <w:bottom w:val="single" w:sz="4" w:space="0" w:color="auto"/>
              <w:right w:val="single" w:sz="4" w:space="0" w:color="auto"/>
            </w:tcBorders>
            <w:vAlign w:val="center"/>
          </w:tcPr>
          <w:p w14:paraId="1857060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5D8E0B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2D53CE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55%</w:t>
            </w:r>
          </w:p>
        </w:tc>
        <w:tc>
          <w:tcPr>
            <w:tcW w:w="1985" w:type="dxa"/>
            <w:tcBorders>
              <w:top w:val="single" w:sz="4" w:space="0" w:color="auto"/>
              <w:left w:val="single" w:sz="4" w:space="0" w:color="auto"/>
              <w:bottom w:val="single" w:sz="4" w:space="0" w:color="auto"/>
              <w:right w:val="single" w:sz="4" w:space="0" w:color="auto"/>
            </w:tcBorders>
            <w:vAlign w:val="center"/>
          </w:tcPr>
          <w:p w14:paraId="033276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64A0671"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65B6E933"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351D37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торговли (торговые центры, торгово-развлекательные центры (комплексы)</w:t>
            </w:r>
          </w:p>
        </w:tc>
        <w:tc>
          <w:tcPr>
            <w:tcW w:w="1559" w:type="dxa"/>
            <w:tcBorders>
              <w:top w:val="single" w:sz="4" w:space="0" w:color="auto"/>
              <w:left w:val="single" w:sz="4" w:space="0" w:color="auto"/>
              <w:bottom w:val="single" w:sz="4" w:space="0" w:color="auto"/>
              <w:right w:val="single" w:sz="4" w:space="0" w:color="auto"/>
            </w:tcBorders>
            <w:vAlign w:val="center"/>
          </w:tcPr>
          <w:p w14:paraId="3CF07B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4.2</w:t>
            </w:r>
          </w:p>
        </w:tc>
        <w:tc>
          <w:tcPr>
            <w:tcW w:w="1843" w:type="dxa"/>
            <w:tcBorders>
              <w:top w:val="single" w:sz="4" w:space="0" w:color="auto"/>
              <w:left w:val="single" w:sz="4" w:space="0" w:color="auto"/>
              <w:bottom w:val="single" w:sz="4" w:space="0" w:color="auto"/>
              <w:right w:val="single" w:sz="4" w:space="0" w:color="auto"/>
            </w:tcBorders>
            <w:vAlign w:val="center"/>
          </w:tcPr>
          <w:p w14:paraId="70C439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985" w:type="dxa"/>
            <w:tcBorders>
              <w:top w:val="single" w:sz="4" w:space="0" w:color="auto"/>
              <w:left w:val="single" w:sz="4" w:space="0" w:color="auto"/>
              <w:bottom w:val="single" w:sz="4" w:space="0" w:color="auto"/>
              <w:right w:val="single" w:sz="4" w:space="0" w:color="auto"/>
            </w:tcBorders>
            <w:vAlign w:val="center"/>
          </w:tcPr>
          <w:p w14:paraId="32EF939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2BFDD4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43D9D1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EBF04BA"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30E5D134"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7B977B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59" w:type="dxa"/>
            <w:tcBorders>
              <w:top w:val="single" w:sz="4" w:space="0" w:color="auto"/>
              <w:left w:val="single" w:sz="4" w:space="0" w:color="auto"/>
              <w:bottom w:val="single" w:sz="4" w:space="0" w:color="auto"/>
              <w:right w:val="single" w:sz="4" w:space="0" w:color="auto"/>
            </w:tcBorders>
            <w:vAlign w:val="center"/>
          </w:tcPr>
          <w:p w14:paraId="7D6BAA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843" w:type="dxa"/>
            <w:tcBorders>
              <w:top w:val="single" w:sz="4" w:space="0" w:color="auto"/>
              <w:left w:val="single" w:sz="4" w:space="0" w:color="auto"/>
              <w:bottom w:val="single" w:sz="4" w:space="0" w:color="auto"/>
              <w:right w:val="single" w:sz="4" w:space="0" w:color="auto"/>
            </w:tcBorders>
            <w:vAlign w:val="center"/>
          </w:tcPr>
          <w:p w14:paraId="2687983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3AE730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693" w:type="dxa"/>
            <w:tcBorders>
              <w:top w:val="single" w:sz="4" w:space="0" w:color="auto"/>
              <w:left w:val="single" w:sz="4" w:space="0" w:color="auto"/>
              <w:bottom w:val="single" w:sz="4" w:space="0" w:color="auto"/>
              <w:right w:val="single" w:sz="4" w:space="0" w:color="auto"/>
            </w:tcBorders>
            <w:vAlign w:val="center"/>
          </w:tcPr>
          <w:p w14:paraId="522B33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5E6EE1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C87DB6C"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612542B0"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6D7C42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59" w:type="dxa"/>
            <w:tcBorders>
              <w:top w:val="single" w:sz="4" w:space="0" w:color="auto"/>
              <w:left w:val="single" w:sz="4" w:space="0" w:color="auto"/>
              <w:bottom w:val="single" w:sz="4" w:space="0" w:color="auto"/>
              <w:right w:val="single" w:sz="4" w:space="0" w:color="auto"/>
            </w:tcBorders>
            <w:vAlign w:val="center"/>
          </w:tcPr>
          <w:p w14:paraId="530032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843" w:type="dxa"/>
            <w:tcBorders>
              <w:top w:val="single" w:sz="4" w:space="0" w:color="auto"/>
              <w:left w:val="single" w:sz="4" w:space="0" w:color="auto"/>
              <w:bottom w:val="single" w:sz="4" w:space="0" w:color="auto"/>
              <w:right w:val="single" w:sz="4" w:space="0" w:color="auto"/>
            </w:tcBorders>
            <w:vAlign w:val="center"/>
          </w:tcPr>
          <w:p w14:paraId="499520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985" w:type="dxa"/>
            <w:tcBorders>
              <w:top w:val="single" w:sz="4" w:space="0" w:color="auto"/>
              <w:left w:val="single" w:sz="4" w:space="0" w:color="auto"/>
              <w:bottom w:val="single" w:sz="4" w:space="0" w:color="auto"/>
              <w:right w:val="single" w:sz="4" w:space="0" w:color="auto"/>
            </w:tcBorders>
            <w:vAlign w:val="center"/>
          </w:tcPr>
          <w:p w14:paraId="79056D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693" w:type="dxa"/>
            <w:tcBorders>
              <w:top w:val="single" w:sz="4" w:space="0" w:color="auto"/>
              <w:left w:val="single" w:sz="4" w:space="0" w:color="auto"/>
              <w:bottom w:val="single" w:sz="4" w:space="0" w:color="auto"/>
              <w:right w:val="single" w:sz="4" w:space="0" w:color="auto"/>
            </w:tcBorders>
            <w:vAlign w:val="center"/>
          </w:tcPr>
          <w:p w14:paraId="6036BE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2F3843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2C227A6"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22F986D8"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59B6C0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52FCD7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843" w:type="dxa"/>
            <w:tcBorders>
              <w:top w:val="single" w:sz="4" w:space="0" w:color="auto"/>
              <w:left w:val="single" w:sz="4" w:space="0" w:color="auto"/>
              <w:bottom w:val="single" w:sz="4" w:space="0" w:color="auto"/>
              <w:right w:val="single" w:sz="4" w:space="0" w:color="auto"/>
            </w:tcBorders>
            <w:vAlign w:val="center"/>
          </w:tcPr>
          <w:p w14:paraId="48F4FD5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985" w:type="dxa"/>
            <w:tcBorders>
              <w:top w:val="single" w:sz="4" w:space="0" w:color="auto"/>
              <w:left w:val="single" w:sz="4" w:space="0" w:color="auto"/>
              <w:bottom w:val="single" w:sz="4" w:space="0" w:color="auto"/>
              <w:right w:val="single" w:sz="4" w:space="0" w:color="auto"/>
            </w:tcBorders>
            <w:vAlign w:val="center"/>
          </w:tcPr>
          <w:p w14:paraId="79A79C5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E2596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1985" w:type="dxa"/>
            <w:tcBorders>
              <w:top w:val="single" w:sz="4" w:space="0" w:color="auto"/>
              <w:left w:val="single" w:sz="4" w:space="0" w:color="auto"/>
              <w:bottom w:val="single" w:sz="4" w:space="0" w:color="auto"/>
              <w:right w:val="single" w:sz="4" w:space="0" w:color="auto"/>
            </w:tcBorders>
            <w:vAlign w:val="center"/>
          </w:tcPr>
          <w:p w14:paraId="72FCAE9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1DDA1FD"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4D77FB06"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EE5E8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59" w:type="dxa"/>
            <w:tcBorders>
              <w:top w:val="single" w:sz="4" w:space="0" w:color="auto"/>
              <w:left w:val="single" w:sz="4" w:space="0" w:color="auto"/>
              <w:bottom w:val="single" w:sz="4" w:space="0" w:color="auto"/>
              <w:right w:val="single" w:sz="4" w:space="0" w:color="auto"/>
            </w:tcBorders>
            <w:vAlign w:val="center"/>
          </w:tcPr>
          <w:p w14:paraId="250F90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843" w:type="dxa"/>
            <w:tcBorders>
              <w:top w:val="single" w:sz="4" w:space="0" w:color="auto"/>
              <w:left w:val="single" w:sz="4" w:space="0" w:color="auto"/>
              <w:bottom w:val="single" w:sz="4" w:space="0" w:color="auto"/>
              <w:right w:val="single" w:sz="4" w:space="0" w:color="auto"/>
            </w:tcBorders>
            <w:vAlign w:val="center"/>
          </w:tcPr>
          <w:p w14:paraId="611418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985" w:type="dxa"/>
            <w:tcBorders>
              <w:top w:val="single" w:sz="4" w:space="0" w:color="auto"/>
              <w:left w:val="single" w:sz="4" w:space="0" w:color="auto"/>
              <w:bottom w:val="single" w:sz="4" w:space="0" w:color="auto"/>
              <w:right w:val="single" w:sz="4" w:space="0" w:color="auto"/>
            </w:tcBorders>
            <w:vAlign w:val="center"/>
          </w:tcPr>
          <w:p w14:paraId="5AFDECA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2693" w:type="dxa"/>
            <w:tcBorders>
              <w:top w:val="single" w:sz="4" w:space="0" w:color="auto"/>
              <w:left w:val="single" w:sz="4" w:space="0" w:color="auto"/>
              <w:bottom w:val="single" w:sz="4" w:space="0" w:color="auto"/>
              <w:right w:val="single" w:sz="4" w:space="0" w:color="auto"/>
            </w:tcBorders>
            <w:vAlign w:val="center"/>
          </w:tcPr>
          <w:p w14:paraId="5A6C94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129AA5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FACC49C"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3E9C35A9"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9C36A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Площадки для занятий спортом</w:t>
            </w:r>
          </w:p>
        </w:tc>
        <w:tc>
          <w:tcPr>
            <w:tcW w:w="1559" w:type="dxa"/>
            <w:tcBorders>
              <w:top w:val="single" w:sz="4" w:space="0" w:color="auto"/>
              <w:left w:val="single" w:sz="4" w:space="0" w:color="auto"/>
              <w:bottom w:val="single" w:sz="4" w:space="0" w:color="auto"/>
              <w:right w:val="single" w:sz="4" w:space="0" w:color="auto"/>
            </w:tcBorders>
            <w:vAlign w:val="center"/>
          </w:tcPr>
          <w:p w14:paraId="28DBEB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5.1.3</w:t>
            </w:r>
          </w:p>
        </w:tc>
        <w:tc>
          <w:tcPr>
            <w:tcW w:w="1843" w:type="dxa"/>
            <w:tcBorders>
              <w:top w:val="single" w:sz="4" w:space="0" w:color="auto"/>
              <w:left w:val="single" w:sz="4" w:space="0" w:color="auto"/>
              <w:bottom w:val="single" w:sz="4" w:space="0" w:color="auto"/>
              <w:right w:val="single" w:sz="4" w:space="0" w:color="auto"/>
            </w:tcBorders>
            <w:vAlign w:val="center"/>
          </w:tcPr>
          <w:p w14:paraId="17F2215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3EF5E8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7AF2389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3972442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F36134F"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51FF82F7"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525025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Оборудованные площадки для занятий спортом</w:t>
            </w:r>
          </w:p>
        </w:tc>
        <w:tc>
          <w:tcPr>
            <w:tcW w:w="1559" w:type="dxa"/>
            <w:tcBorders>
              <w:top w:val="single" w:sz="4" w:space="0" w:color="auto"/>
              <w:left w:val="single" w:sz="4" w:space="0" w:color="auto"/>
              <w:bottom w:val="single" w:sz="4" w:space="0" w:color="auto"/>
              <w:right w:val="single" w:sz="4" w:space="0" w:color="auto"/>
            </w:tcBorders>
            <w:vAlign w:val="center"/>
          </w:tcPr>
          <w:p w14:paraId="67CCF4E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5.1.4</w:t>
            </w:r>
          </w:p>
        </w:tc>
        <w:tc>
          <w:tcPr>
            <w:tcW w:w="1843" w:type="dxa"/>
            <w:tcBorders>
              <w:top w:val="single" w:sz="4" w:space="0" w:color="auto"/>
              <w:left w:val="single" w:sz="4" w:space="0" w:color="auto"/>
              <w:bottom w:val="single" w:sz="4" w:space="0" w:color="auto"/>
              <w:right w:val="single" w:sz="4" w:space="0" w:color="auto"/>
            </w:tcBorders>
            <w:vAlign w:val="center"/>
          </w:tcPr>
          <w:p w14:paraId="3CDB43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985" w:type="dxa"/>
            <w:tcBorders>
              <w:top w:val="single" w:sz="4" w:space="0" w:color="auto"/>
              <w:left w:val="single" w:sz="4" w:space="0" w:color="auto"/>
              <w:bottom w:val="single" w:sz="4" w:space="0" w:color="auto"/>
              <w:right w:val="single" w:sz="4" w:space="0" w:color="auto"/>
            </w:tcBorders>
            <w:vAlign w:val="center"/>
          </w:tcPr>
          <w:p w14:paraId="42B9E8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693" w:type="dxa"/>
            <w:tcBorders>
              <w:top w:val="single" w:sz="4" w:space="0" w:color="auto"/>
              <w:left w:val="single" w:sz="4" w:space="0" w:color="auto"/>
              <w:bottom w:val="single" w:sz="4" w:space="0" w:color="auto"/>
              <w:right w:val="single" w:sz="4" w:space="0" w:color="auto"/>
            </w:tcBorders>
            <w:vAlign w:val="center"/>
          </w:tcPr>
          <w:p w14:paraId="7114D1B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1985" w:type="dxa"/>
            <w:tcBorders>
              <w:top w:val="single" w:sz="4" w:space="0" w:color="auto"/>
              <w:left w:val="single" w:sz="4" w:space="0" w:color="auto"/>
              <w:bottom w:val="single" w:sz="4" w:space="0" w:color="auto"/>
              <w:right w:val="single" w:sz="4" w:space="0" w:color="auto"/>
            </w:tcBorders>
            <w:vAlign w:val="center"/>
          </w:tcPr>
          <w:p w14:paraId="46BF2D3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BD2742F"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488F9B5C"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4847F4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559" w:type="dxa"/>
            <w:tcBorders>
              <w:top w:val="single" w:sz="4" w:space="0" w:color="auto"/>
              <w:left w:val="single" w:sz="4" w:space="0" w:color="auto"/>
              <w:bottom w:val="single" w:sz="4" w:space="0" w:color="auto"/>
              <w:right w:val="single" w:sz="4" w:space="0" w:color="auto"/>
            </w:tcBorders>
            <w:vAlign w:val="center"/>
          </w:tcPr>
          <w:p w14:paraId="0B7082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7650FB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13B81D3"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73BFEC23"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24D2FC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559" w:type="dxa"/>
            <w:tcBorders>
              <w:top w:val="single" w:sz="4" w:space="0" w:color="auto"/>
              <w:left w:val="single" w:sz="4" w:space="0" w:color="auto"/>
              <w:bottom w:val="single" w:sz="4" w:space="0" w:color="auto"/>
              <w:right w:val="single" w:sz="4" w:space="0" w:color="auto"/>
            </w:tcBorders>
            <w:vAlign w:val="center"/>
          </w:tcPr>
          <w:p w14:paraId="4D2778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7E4FAA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6C919BE"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72F0520B"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08885A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559" w:type="dxa"/>
            <w:tcBorders>
              <w:top w:val="single" w:sz="4" w:space="0" w:color="auto"/>
              <w:left w:val="single" w:sz="4" w:space="0" w:color="auto"/>
              <w:bottom w:val="single" w:sz="4" w:space="0" w:color="auto"/>
              <w:right w:val="single" w:sz="4" w:space="0" w:color="auto"/>
            </w:tcBorders>
            <w:vAlign w:val="center"/>
          </w:tcPr>
          <w:p w14:paraId="7200ABD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1ECCED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872AB24"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5BED5CB2"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3C0A0E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14:paraId="68D0A0A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26B13C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C5290F4"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621C778A"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7922E5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559" w:type="dxa"/>
            <w:tcBorders>
              <w:top w:val="single" w:sz="4" w:space="0" w:color="auto"/>
              <w:left w:val="single" w:sz="4" w:space="0" w:color="auto"/>
              <w:bottom w:val="single" w:sz="4" w:space="0" w:color="auto"/>
              <w:right w:val="single" w:sz="4" w:space="0" w:color="auto"/>
            </w:tcBorders>
            <w:vAlign w:val="center"/>
          </w:tcPr>
          <w:p w14:paraId="4ADA1F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8506" w:type="dxa"/>
            <w:gridSpan w:val="4"/>
            <w:tcBorders>
              <w:top w:val="single" w:sz="4" w:space="0" w:color="auto"/>
              <w:left w:val="single" w:sz="4" w:space="0" w:color="auto"/>
              <w:bottom w:val="single" w:sz="4" w:space="0" w:color="auto"/>
              <w:right w:val="single" w:sz="4" w:space="0" w:color="auto"/>
            </w:tcBorders>
            <w:vAlign w:val="center"/>
          </w:tcPr>
          <w:p w14:paraId="2D0538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A14C8D0"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468FB4EF"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121D1B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559" w:type="dxa"/>
            <w:tcBorders>
              <w:top w:val="single" w:sz="4" w:space="0" w:color="auto"/>
              <w:left w:val="single" w:sz="4" w:space="0" w:color="auto"/>
              <w:bottom w:val="single" w:sz="4" w:space="0" w:color="auto"/>
              <w:right w:val="single" w:sz="4" w:space="0" w:color="auto"/>
            </w:tcBorders>
            <w:vAlign w:val="center"/>
          </w:tcPr>
          <w:p w14:paraId="01C52A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8506" w:type="dxa"/>
            <w:gridSpan w:val="4"/>
            <w:tcBorders>
              <w:top w:val="single" w:sz="4" w:space="0" w:color="auto"/>
              <w:left w:val="single" w:sz="4" w:space="0" w:color="auto"/>
              <w:bottom w:val="single" w:sz="4" w:space="0" w:color="auto"/>
              <w:right w:val="single" w:sz="4" w:space="0" w:color="auto"/>
            </w:tcBorders>
          </w:tcPr>
          <w:p w14:paraId="03FDC9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ED6DCD6" w14:textId="77777777" w:rsidTr="00A24A9C">
        <w:trPr>
          <w:cantSplit/>
        </w:trPr>
        <w:tc>
          <w:tcPr>
            <w:tcW w:w="707" w:type="dxa"/>
            <w:tcBorders>
              <w:top w:val="single" w:sz="4" w:space="0" w:color="auto"/>
              <w:left w:val="single" w:sz="4" w:space="0" w:color="auto"/>
              <w:bottom w:val="single" w:sz="4" w:space="0" w:color="auto"/>
              <w:right w:val="single" w:sz="4" w:space="0" w:color="auto"/>
            </w:tcBorders>
            <w:vAlign w:val="center"/>
          </w:tcPr>
          <w:p w14:paraId="4A68ACCB" w14:textId="77777777" w:rsidR="00C401BD" w:rsidRPr="00C401BD" w:rsidRDefault="00C401BD" w:rsidP="00C401BD">
            <w:pPr>
              <w:widowControl/>
              <w:numPr>
                <w:ilvl w:val="0"/>
                <w:numId w:val="227"/>
              </w:numPr>
              <w:overflowPunct w:val="0"/>
              <w:autoSpaceDE/>
              <w:autoSpaceDN/>
              <w:adjustRightInd w:val="0"/>
              <w:ind w:left="170"/>
              <w:contextualSpacing/>
              <w:jc w:val="center"/>
              <w:textAlignment w:val="baseline"/>
              <w:rPr>
                <w:sz w:val="24"/>
                <w:szCs w:val="20"/>
                <w:lang w:val="ru-RU" w:eastAsia="ru-RU"/>
              </w:rPr>
            </w:pPr>
          </w:p>
        </w:tc>
        <w:tc>
          <w:tcPr>
            <w:tcW w:w="4113" w:type="dxa"/>
            <w:tcBorders>
              <w:top w:val="single" w:sz="4" w:space="0" w:color="auto"/>
              <w:left w:val="single" w:sz="4" w:space="0" w:color="auto"/>
              <w:bottom w:val="single" w:sz="4" w:space="0" w:color="auto"/>
              <w:right w:val="single" w:sz="4" w:space="0" w:color="auto"/>
            </w:tcBorders>
            <w:vAlign w:val="center"/>
          </w:tcPr>
          <w:p w14:paraId="2CB9BF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559" w:type="dxa"/>
            <w:tcBorders>
              <w:top w:val="single" w:sz="4" w:space="0" w:color="auto"/>
              <w:left w:val="single" w:sz="4" w:space="0" w:color="auto"/>
              <w:bottom w:val="single" w:sz="4" w:space="0" w:color="auto"/>
              <w:right w:val="single" w:sz="4" w:space="0" w:color="auto"/>
            </w:tcBorders>
            <w:vAlign w:val="center"/>
          </w:tcPr>
          <w:p w14:paraId="6CE58D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8506" w:type="dxa"/>
            <w:gridSpan w:val="4"/>
            <w:tcBorders>
              <w:top w:val="single" w:sz="4" w:space="0" w:color="auto"/>
              <w:left w:val="single" w:sz="4" w:space="0" w:color="auto"/>
              <w:bottom w:val="single" w:sz="4" w:space="0" w:color="auto"/>
              <w:right w:val="single" w:sz="4" w:space="0" w:color="auto"/>
            </w:tcBorders>
          </w:tcPr>
          <w:p w14:paraId="3D6FA3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13E2F0FC" w14:textId="77777777" w:rsidR="00C401BD" w:rsidRPr="00C401BD" w:rsidRDefault="00C401BD" w:rsidP="00C401BD">
      <w:pPr>
        <w:widowControl/>
        <w:autoSpaceDE/>
        <w:autoSpaceDN/>
        <w:jc w:val="center"/>
        <w:rPr>
          <w:sz w:val="24"/>
          <w:szCs w:val="24"/>
          <w:lang w:val="ru-RU" w:eastAsia="ru-RU"/>
        </w:rPr>
      </w:pPr>
    </w:p>
    <w:p w14:paraId="0443B5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3487CA8A" w14:textId="77777777" w:rsidR="00C401BD" w:rsidRPr="00C401BD" w:rsidRDefault="00C401BD" w:rsidP="00C401BD">
      <w:pPr>
        <w:widowControl/>
        <w:autoSpaceDE/>
        <w:autoSpaceDN/>
        <w:jc w:val="center"/>
        <w:rPr>
          <w:sz w:val="24"/>
          <w:szCs w:val="24"/>
          <w:lang w:val="ru-RU" w:eastAsia="ru-RU"/>
        </w:rPr>
      </w:pPr>
    </w:p>
    <w:p w14:paraId="5871E207" w14:textId="77777777" w:rsidR="00C401BD" w:rsidRPr="00C401BD" w:rsidRDefault="00C401BD" w:rsidP="00C401BD">
      <w:pPr>
        <w:widowControl/>
        <w:numPr>
          <w:ilvl w:val="0"/>
          <w:numId w:val="229"/>
        </w:numPr>
        <w:tabs>
          <w:tab w:val="left" w:pos="452"/>
        </w:tabs>
        <w:kinsoku w:val="0"/>
        <w:overflowPunct w:val="0"/>
        <w:autoSpaceDE/>
        <w:autoSpaceDN/>
        <w:adjustRightInd w:val="0"/>
        <w:jc w:val="both"/>
        <w:rPr>
          <w:sz w:val="24"/>
          <w:szCs w:val="20"/>
          <w:lang w:val="ru-RU" w:eastAsia="ru-RU"/>
        </w:rPr>
      </w:pPr>
      <w:r w:rsidRPr="00C401BD">
        <w:rPr>
          <w:sz w:val="24"/>
          <w:szCs w:val="24"/>
          <w:lang w:val="ru-RU" w:eastAsia="ru-RU"/>
        </w:rPr>
        <w:t>Коммунальное обслуживание -3.1</w:t>
      </w:r>
    </w:p>
    <w:p w14:paraId="23F914D7" w14:textId="77777777" w:rsidR="00C401BD" w:rsidRPr="00C401BD" w:rsidRDefault="00C401BD" w:rsidP="00C401BD">
      <w:pPr>
        <w:widowControl/>
        <w:numPr>
          <w:ilvl w:val="0"/>
          <w:numId w:val="229"/>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Связь – 6.8</w:t>
      </w:r>
    </w:p>
    <w:p w14:paraId="25A13DF8" w14:textId="77777777" w:rsidR="00C401BD" w:rsidRPr="00C401BD" w:rsidRDefault="00C401BD" w:rsidP="00C401BD">
      <w:pPr>
        <w:widowControl/>
        <w:numPr>
          <w:ilvl w:val="0"/>
          <w:numId w:val="229"/>
        </w:numPr>
        <w:tabs>
          <w:tab w:val="left" w:pos="452"/>
        </w:tabs>
        <w:kinsoku w:val="0"/>
        <w:overflowPunct w:val="0"/>
        <w:autoSpaceDE/>
        <w:autoSpaceDN/>
        <w:adjustRightInd w:val="0"/>
        <w:jc w:val="both"/>
        <w:rPr>
          <w:sz w:val="24"/>
          <w:szCs w:val="20"/>
          <w:lang w:val="ru-RU" w:eastAsia="ru-RU"/>
        </w:rPr>
      </w:pPr>
      <w:r w:rsidRPr="00C401BD">
        <w:rPr>
          <w:sz w:val="24"/>
          <w:szCs w:val="20"/>
          <w:lang w:val="ru-RU" w:eastAsia="ru-RU"/>
        </w:rPr>
        <w:t>Обеспечение внутреннего правопорядка – 8.3.</w:t>
      </w:r>
    </w:p>
    <w:p w14:paraId="35D31FF9" w14:textId="77777777" w:rsidR="00C401BD" w:rsidRPr="00C401BD" w:rsidRDefault="00C401BD" w:rsidP="00C401BD">
      <w:pPr>
        <w:widowControl/>
        <w:autoSpaceDE/>
        <w:autoSpaceDN/>
        <w:rPr>
          <w:sz w:val="24"/>
          <w:szCs w:val="24"/>
          <w:lang w:val="ru-RU" w:eastAsia="ru-RU"/>
        </w:rPr>
      </w:pPr>
    </w:p>
    <w:p w14:paraId="7F7E54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2C8AB871" w14:textId="77777777" w:rsidR="00C401BD" w:rsidRPr="00C401BD" w:rsidRDefault="00C401BD" w:rsidP="00C401BD">
      <w:pPr>
        <w:widowControl/>
        <w:autoSpaceDE/>
        <w:autoSpaceDN/>
        <w:jc w:val="center"/>
        <w:rPr>
          <w:sz w:val="24"/>
          <w:szCs w:val="24"/>
          <w:lang w:val="ru-RU"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167"/>
        <w:gridCol w:w="1701"/>
        <w:gridCol w:w="1559"/>
        <w:gridCol w:w="1814"/>
        <w:gridCol w:w="1985"/>
        <w:gridCol w:w="2976"/>
      </w:tblGrid>
      <w:tr w:rsidR="00C401BD" w:rsidRPr="00E77B4D" w14:paraId="75E4FF47"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60D2A13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167" w:type="dxa"/>
            <w:vMerge w:val="restart"/>
            <w:tcBorders>
              <w:top w:val="single" w:sz="4" w:space="0" w:color="auto"/>
              <w:left w:val="single" w:sz="4" w:space="0" w:color="auto"/>
              <w:right w:val="single" w:sz="4" w:space="0" w:color="auto"/>
            </w:tcBorders>
            <w:vAlign w:val="center"/>
          </w:tcPr>
          <w:p w14:paraId="0B7E9B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1332DB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373" w:type="dxa"/>
            <w:gridSpan w:val="2"/>
            <w:tcBorders>
              <w:top w:val="single" w:sz="4" w:space="0" w:color="auto"/>
              <w:left w:val="single" w:sz="4" w:space="0" w:color="auto"/>
              <w:bottom w:val="single" w:sz="4" w:space="0" w:color="auto"/>
              <w:right w:val="single" w:sz="4" w:space="0" w:color="auto"/>
            </w:tcBorders>
            <w:vAlign w:val="center"/>
          </w:tcPr>
          <w:p w14:paraId="2119C0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14:paraId="7408C2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976" w:type="dxa"/>
            <w:vMerge w:val="restart"/>
            <w:tcBorders>
              <w:top w:val="single" w:sz="4" w:space="0" w:color="auto"/>
              <w:left w:val="single" w:sz="4" w:space="0" w:color="auto"/>
              <w:right w:val="single" w:sz="4" w:space="0" w:color="auto"/>
            </w:tcBorders>
            <w:vAlign w:val="center"/>
          </w:tcPr>
          <w:p w14:paraId="0F1363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3726A804"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6D222F8A" w14:textId="77777777" w:rsidR="00C401BD" w:rsidRPr="00C401BD" w:rsidRDefault="00C401BD" w:rsidP="00C401BD">
            <w:pPr>
              <w:widowControl/>
              <w:autoSpaceDE/>
              <w:autoSpaceDN/>
              <w:jc w:val="center"/>
              <w:rPr>
                <w:sz w:val="24"/>
                <w:szCs w:val="20"/>
                <w:lang w:val="ru-RU" w:eastAsia="ru-RU"/>
              </w:rPr>
            </w:pPr>
          </w:p>
        </w:tc>
        <w:tc>
          <w:tcPr>
            <w:tcW w:w="4167" w:type="dxa"/>
            <w:vMerge/>
            <w:tcBorders>
              <w:left w:val="single" w:sz="4" w:space="0" w:color="auto"/>
              <w:bottom w:val="single" w:sz="4" w:space="0" w:color="auto"/>
              <w:right w:val="single" w:sz="4" w:space="0" w:color="auto"/>
            </w:tcBorders>
            <w:vAlign w:val="center"/>
          </w:tcPr>
          <w:p w14:paraId="5386BEF0"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7357D620" w14:textId="77777777" w:rsidR="00C401BD" w:rsidRPr="00C401BD" w:rsidRDefault="00C401BD" w:rsidP="00C401BD">
            <w:pPr>
              <w:widowControl/>
              <w:autoSpaceDE/>
              <w:autoSpaceDN/>
              <w:jc w:val="center"/>
              <w:rPr>
                <w:sz w:val="24"/>
                <w:szCs w:val="20"/>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0BBE7AC5"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14" w:type="dxa"/>
            <w:tcBorders>
              <w:left w:val="single" w:sz="4" w:space="0" w:color="auto"/>
              <w:bottom w:val="single" w:sz="4" w:space="0" w:color="auto"/>
              <w:right w:val="single" w:sz="4" w:space="0" w:color="auto"/>
            </w:tcBorders>
            <w:vAlign w:val="center"/>
          </w:tcPr>
          <w:p w14:paraId="257895D5"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985" w:type="dxa"/>
            <w:vMerge/>
            <w:tcBorders>
              <w:left w:val="single" w:sz="4" w:space="0" w:color="auto"/>
              <w:bottom w:val="single" w:sz="4" w:space="0" w:color="auto"/>
              <w:right w:val="single" w:sz="4" w:space="0" w:color="auto"/>
            </w:tcBorders>
            <w:vAlign w:val="center"/>
          </w:tcPr>
          <w:p w14:paraId="1E18E40C" w14:textId="77777777" w:rsidR="00C401BD" w:rsidRPr="00C401BD" w:rsidRDefault="00C401BD" w:rsidP="00C401BD">
            <w:pPr>
              <w:widowControl/>
              <w:autoSpaceDE/>
              <w:autoSpaceDN/>
              <w:jc w:val="center"/>
              <w:rPr>
                <w:sz w:val="24"/>
                <w:szCs w:val="20"/>
                <w:lang w:val="ru-RU" w:eastAsia="ru-RU"/>
              </w:rPr>
            </w:pPr>
          </w:p>
        </w:tc>
        <w:tc>
          <w:tcPr>
            <w:tcW w:w="2976" w:type="dxa"/>
            <w:vMerge/>
            <w:tcBorders>
              <w:left w:val="single" w:sz="4" w:space="0" w:color="auto"/>
              <w:bottom w:val="single" w:sz="4" w:space="0" w:color="auto"/>
              <w:right w:val="single" w:sz="4" w:space="0" w:color="auto"/>
            </w:tcBorders>
            <w:vAlign w:val="center"/>
          </w:tcPr>
          <w:p w14:paraId="3BF167C4" w14:textId="77777777" w:rsidR="00C401BD" w:rsidRPr="00C401BD" w:rsidRDefault="00C401BD" w:rsidP="00C401BD">
            <w:pPr>
              <w:widowControl/>
              <w:autoSpaceDE/>
              <w:autoSpaceDN/>
              <w:jc w:val="center"/>
              <w:rPr>
                <w:sz w:val="24"/>
                <w:szCs w:val="20"/>
                <w:lang w:val="ru-RU" w:eastAsia="ru-RU"/>
              </w:rPr>
            </w:pPr>
          </w:p>
        </w:tc>
      </w:tr>
      <w:tr w:rsidR="00C401BD" w:rsidRPr="00C401BD" w14:paraId="5E40C70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10864D0"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1A1064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Для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vAlign w:val="center"/>
          </w:tcPr>
          <w:p w14:paraId="01F4A2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w:t>
            </w:r>
          </w:p>
        </w:tc>
        <w:tc>
          <w:tcPr>
            <w:tcW w:w="1559" w:type="dxa"/>
            <w:tcBorders>
              <w:top w:val="single" w:sz="4" w:space="0" w:color="auto"/>
              <w:left w:val="single" w:sz="4" w:space="0" w:color="auto"/>
              <w:bottom w:val="single" w:sz="4" w:space="0" w:color="auto"/>
              <w:right w:val="single" w:sz="4" w:space="0" w:color="auto"/>
            </w:tcBorders>
            <w:vAlign w:val="center"/>
          </w:tcPr>
          <w:p w14:paraId="210D3F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400</w:t>
            </w:r>
          </w:p>
        </w:tc>
        <w:tc>
          <w:tcPr>
            <w:tcW w:w="1814" w:type="dxa"/>
            <w:tcBorders>
              <w:top w:val="single" w:sz="4" w:space="0" w:color="auto"/>
              <w:left w:val="single" w:sz="4" w:space="0" w:color="auto"/>
              <w:bottom w:val="single" w:sz="4" w:space="0" w:color="auto"/>
              <w:right w:val="single" w:sz="4" w:space="0" w:color="auto"/>
            </w:tcBorders>
            <w:vAlign w:val="center"/>
          </w:tcPr>
          <w:p w14:paraId="143FC1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6CE4DC8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40%</w:t>
            </w:r>
          </w:p>
        </w:tc>
        <w:tc>
          <w:tcPr>
            <w:tcW w:w="2976" w:type="dxa"/>
            <w:tcBorders>
              <w:top w:val="single" w:sz="4" w:space="0" w:color="auto"/>
              <w:left w:val="single" w:sz="4" w:space="0" w:color="auto"/>
              <w:bottom w:val="single" w:sz="4" w:space="0" w:color="auto"/>
              <w:right w:val="single" w:sz="4" w:space="0" w:color="auto"/>
            </w:tcBorders>
            <w:vAlign w:val="center"/>
          </w:tcPr>
          <w:p w14:paraId="22EC4C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73AD26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621797D"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7D3EB7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Малоэтажная многоквартирная жилая застройка</w:t>
            </w:r>
          </w:p>
        </w:tc>
        <w:tc>
          <w:tcPr>
            <w:tcW w:w="1701" w:type="dxa"/>
            <w:tcBorders>
              <w:top w:val="single" w:sz="4" w:space="0" w:color="auto"/>
              <w:left w:val="single" w:sz="4" w:space="0" w:color="auto"/>
              <w:bottom w:val="single" w:sz="4" w:space="0" w:color="auto"/>
              <w:right w:val="single" w:sz="4" w:space="0" w:color="auto"/>
            </w:tcBorders>
            <w:vAlign w:val="center"/>
          </w:tcPr>
          <w:p w14:paraId="6A23FC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2.1.1*</w:t>
            </w:r>
          </w:p>
        </w:tc>
        <w:tc>
          <w:tcPr>
            <w:tcW w:w="1559" w:type="dxa"/>
            <w:tcBorders>
              <w:top w:val="single" w:sz="4" w:space="0" w:color="auto"/>
              <w:left w:val="single" w:sz="4" w:space="0" w:color="auto"/>
              <w:bottom w:val="single" w:sz="4" w:space="0" w:color="auto"/>
              <w:right w:val="single" w:sz="4" w:space="0" w:color="auto"/>
            </w:tcBorders>
            <w:vAlign w:val="center"/>
          </w:tcPr>
          <w:p w14:paraId="018B8A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814" w:type="dxa"/>
            <w:tcBorders>
              <w:top w:val="single" w:sz="4" w:space="0" w:color="auto"/>
              <w:left w:val="single" w:sz="4" w:space="0" w:color="auto"/>
              <w:bottom w:val="single" w:sz="4" w:space="0" w:color="auto"/>
              <w:right w:val="single" w:sz="4" w:space="0" w:color="auto"/>
            </w:tcBorders>
            <w:vAlign w:val="center"/>
          </w:tcPr>
          <w:p w14:paraId="614854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985" w:type="dxa"/>
            <w:tcBorders>
              <w:top w:val="single" w:sz="4" w:space="0" w:color="auto"/>
              <w:left w:val="single" w:sz="4" w:space="0" w:color="auto"/>
              <w:bottom w:val="single" w:sz="4" w:space="0" w:color="auto"/>
              <w:right w:val="single" w:sz="4" w:space="0" w:color="auto"/>
            </w:tcBorders>
            <w:vAlign w:val="center"/>
          </w:tcPr>
          <w:p w14:paraId="2ED6D622"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1 </w:t>
            </w:r>
            <w:proofErr w:type="spellStart"/>
            <w:r w:rsidRPr="00C401BD">
              <w:rPr>
                <w:sz w:val="24"/>
                <w:szCs w:val="20"/>
                <w:lang w:val="ru-RU" w:eastAsia="ru-RU"/>
              </w:rPr>
              <w:t>эт</w:t>
            </w:r>
            <w:proofErr w:type="spellEnd"/>
            <w:r w:rsidRPr="00C401BD">
              <w:rPr>
                <w:sz w:val="24"/>
                <w:szCs w:val="20"/>
                <w:lang w:val="ru-RU" w:eastAsia="ru-RU"/>
              </w:rPr>
              <w:t>. - 59,0%</w:t>
            </w:r>
          </w:p>
          <w:p w14:paraId="02E19239"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2 </w:t>
            </w:r>
            <w:proofErr w:type="spellStart"/>
            <w:r w:rsidRPr="00C401BD">
              <w:rPr>
                <w:sz w:val="24"/>
                <w:szCs w:val="20"/>
                <w:lang w:val="ru-RU" w:eastAsia="ru-RU"/>
              </w:rPr>
              <w:t>эт</w:t>
            </w:r>
            <w:proofErr w:type="spellEnd"/>
            <w:r w:rsidRPr="00C401BD">
              <w:rPr>
                <w:sz w:val="24"/>
                <w:szCs w:val="20"/>
                <w:lang w:val="ru-RU" w:eastAsia="ru-RU"/>
              </w:rPr>
              <w:t>. - 50,8%</w:t>
            </w:r>
          </w:p>
          <w:p w14:paraId="22B34D35" w14:textId="77777777" w:rsidR="00C401BD" w:rsidRPr="00C401BD" w:rsidRDefault="00C401BD" w:rsidP="00C401BD">
            <w:pPr>
              <w:widowControl/>
              <w:autoSpaceDE/>
              <w:autoSpaceDN/>
              <w:jc w:val="center"/>
              <w:rPr>
                <w:sz w:val="24"/>
                <w:szCs w:val="20"/>
                <w:lang w:val="ru-RU" w:eastAsia="ru-RU"/>
              </w:rPr>
            </w:pPr>
            <w:r w:rsidRPr="00C401BD">
              <w:rPr>
                <w:sz w:val="24"/>
                <w:szCs w:val="20"/>
                <w:lang w:eastAsia="ru-RU"/>
              </w:rPr>
              <w:t xml:space="preserve">3 </w:t>
            </w:r>
            <w:proofErr w:type="spellStart"/>
            <w:r w:rsidRPr="00C401BD">
              <w:rPr>
                <w:sz w:val="24"/>
                <w:szCs w:val="20"/>
                <w:lang w:val="ru-RU" w:eastAsia="ru-RU"/>
              </w:rPr>
              <w:t>эт</w:t>
            </w:r>
            <w:proofErr w:type="spellEnd"/>
            <w:r w:rsidRPr="00C401BD">
              <w:rPr>
                <w:sz w:val="24"/>
                <w:szCs w:val="20"/>
                <w:lang w:val="ru-RU" w:eastAsia="ru-RU"/>
              </w:rPr>
              <w:t>. - 44,1%</w:t>
            </w:r>
          </w:p>
          <w:p w14:paraId="53A59C1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xml:space="preserve">4 </w:t>
            </w:r>
            <w:proofErr w:type="spellStart"/>
            <w:r w:rsidRPr="00C401BD">
              <w:rPr>
                <w:sz w:val="24"/>
                <w:szCs w:val="20"/>
                <w:lang w:val="ru-RU" w:eastAsia="ru-RU"/>
              </w:rPr>
              <w:t>эт</w:t>
            </w:r>
            <w:proofErr w:type="spellEnd"/>
            <w:r w:rsidRPr="00C401BD">
              <w:rPr>
                <w:sz w:val="24"/>
                <w:szCs w:val="20"/>
                <w:lang w:val="ru-RU" w:eastAsia="ru-RU"/>
              </w:rPr>
              <w:t>. - 38,9%</w:t>
            </w:r>
          </w:p>
        </w:tc>
        <w:tc>
          <w:tcPr>
            <w:tcW w:w="2976" w:type="dxa"/>
            <w:tcBorders>
              <w:top w:val="single" w:sz="4" w:space="0" w:color="auto"/>
              <w:left w:val="single" w:sz="4" w:space="0" w:color="auto"/>
              <w:bottom w:val="single" w:sz="4" w:space="0" w:color="auto"/>
              <w:right w:val="single" w:sz="4" w:space="0" w:color="auto"/>
            </w:tcBorders>
            <w:vAlign w:val="center"/>
          </w:tcPr>
          <w:p w14:paraId="1361BA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567E0D5A"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6A6803A"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0C91FD80"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Среднеэтажная</w:t>
            </w:r>
            <w:proofErr w:type="spellEnd"/>
            <w:r w:rsidRPr="00C401BD">
              <w:rPr>
                <w:sz w:val="24"/>
                <w:szCs w:val="20"/>
                <w:lang w:val="ru-RU" w:eastAsia="ru-RU"/>
              </w:rPr>
              <w:t xml:space="preserve"> жилая застройка</w:t>
            </w:r>
          </w:p>
        </w:tc>
        <w:tc>
          <w:tcPr>
            <w:tcW w:w="1701" w:type="dxa"/>
            <w:tcBorders>
              <w:top w:val="single" w:sz="4" w:space="0" w:color="auto"/>
              <w:left w:val="single" w:sz="4" w:space="0" w:color="auto"/>
              <w:bottom w:val="single" w:sz="4" w:space="0" w:color="auto"/>
              <w:right w:val="single" w:sz="4" w:space="0" w:color="auto"/>
            </w:tcBorders>
            <w:vAlign w:val="center"/>
          </w:tcPr>
          <w:p w14:paraId="57B6D5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2.5*</w:t>
            </w:r>
          </w:p>
        </w:tc>
        <w:tc>
          <w:tcPr>
            <w:tcW w:w="1559" w:type="dxa"/>
            <w:tcBorders>
              <w:top w:val="single" w:sz="4" w:space="0" w:color="auto"/>
              <w:left w:val="single" w:sz="4" w:space="0" w:color="auto"/>
              <w:bottom w:val="single" w:sz="4" w:space="0" w:color="auto"/>
              <w:right w:val="single" w:sz="4" w:space="0" w:color="auto"/>
            </w:tcBorders>
            <w:vAlign w:val="center"/>
          </w:tcPr>
          <w:p w14:paraId="1C2818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814" w:type="dxa"/>
            <w:tcBorders>
              <w:top w:val="single" w:sz="4" w:space="0" w:color="auto"/>
              <w:left w:val="single" w:sz="4" w:space="0" w:color="auto"/>
              <w:bottom w:val="single" w:sz="4" w:space="0" w:color="auto"/>
              <w:right w:val="single" w:sz="4" w:space="0" w:color="auto"/>
            </w:tcBorders>
            <w:vAlign w:val="center"/>
          </w:tcPr>
          <w:p w14:paraId="493C65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985" w:type="dxa"/>
            <w:tcBorders>
              <w:top w:val="single" w:sz="4" w:space="0" w:color="auto"/>
              <w:left w:val="single" w:sz="4" w:space="0" w:color="auto"/>
              <w:bottom w:val="single" w:sz="4" w:space="0" w:color="auto"/>
              <w:right w:val="single" w:sz="4" w:space="0" w:color="auto"/>
            </w:tcBorders>
            <w:vAlign w:val="center"/>
          </w:tcPr>
          <w:p w14:paraId="2D1C5E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xml:space="preserve">5 </w:t>
            </w:r>
            <w:proofErr w:type="spellStart"/>
            <w:r w:rsidRPr="00C401BD">
              <w:rPr>
                <w:sz w:val="24"/>
                <w:szCs w:val="20"/>
                <w:lang w:val="ru-RU" w:eastAsia="ru-RU"/>
              </w:rPr>
              <w:t>эт</w:t>
            </w:r>
            <w:proofErr w:type="spellEnd"/>
            <w:r w:rsidRPr="00C401BD">
              <w:rPr>
                <w:sz w:val="24"/>
                <w:szCs w:val="20"/>
                <w:lang w:val="ru-RU" w:eastAsia="ru-RU"/>
              </w:rPr>
              <w:t>. - 34,8%</w:t>
            </w:r>
          </w:p>
        </w:tc>
        <w:tc>
          <w:tcPr>
            <w:tcW w:w="2976" w:type="dxa"/>
            <w:tcBorders>
              <w:top w:val="single" w:sz="4" w:space="0" w:color="auto"/>
              <w:left w:val="single" w:sz="4" w:space="0" w:color="auto"/>
              <w:bottom w:val="single" w:sz="4" w:space="0" w:color="auto"/>
              <w:right w:val="single" w:sz="4" w:space="0" w:color="auto"/>
            </w:tcBorders>
            <w:vAlign w:val="center"/>
          </w:tcPr>
          <w:p w14:paraId="3470627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3C11C48"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CD31049"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08248B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7CFB07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559" w:type="dxa"/>
            <w:tcBorders>
              <w:top w:val="single" w:sz="4" w:space="0" w:color="auto"/>
              <w:left w:val="single" w:sz="4" w:space="0" w:color="auto"/>
              <w:bottom w:val="single" w:sz="4" w:space="0" w:color="auto"/>
              <w:right w:val="single" w:sz="4" w:space="0" w:color="auto"/>
            </w:tcBorders>
            <w:vAlign w:val="center"/>
          </w:tcPr>
          <w:p w14:paraId="4555B3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814" w:type="dxa"/>
            <w:tcBorders>
              <w:top w:val="single" w:sz="4" w:space="0" w:color="auto"/>
              <w:left w:val="single" w:sz="4" w:space="0" w:color="auto"/>
              <w:bottom w:val="single" w:sz="4" w:space="0" w:color="auto"/>
              <w:right w:val="single" w:sz="4" w:space="0" w:color="auto"/>
            </w:tcBorders>
            <w:vAlign w:val="center"/>
          </w:tcPr>
          <w:p w14:paraId="03CC86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1985" w:type="dxa"/>
            <w:tcBorders>
              <w:top w:val="single" w:sz="4" w:space="0" w:color="auto"/>
              <w:left w:val="single" w:sz="4" w:space="0" w:color="auto"/>
              <w:bottom w:val="single" w:sz="4" w:space="0" w:color="auto"/>
              <w:right w:val="single" w:sz="4" w:space="0" w:color="auto"/>
            </w:tcBorders>
            <w:vAlign w:val="center"/>
          </w:tcPr>
          <w:p w14:paraId="584C4F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w:t>
            </w:r>
          </w:p>
        </w:tc>
        <w:tc>
          <w:tcPr>
            <w:tcW w:w="2976" w:type="dxa"/>
            <w:tcBorders>
              <w:top w:val="single" w:sz="4" w:space="0" w:color="auto"/>
              <w:left w:val="single" w:sz="4" w:space="0" w:color="auto"/>
              <w:bottom w:val="single" w:sz="4" w:space="0" w:color="auto"/>
              <w:right w:val="single" w:sz="4" w:space="0" w:color="auto"/>
            </w:tcBorders>
            <w:vAlign w:val="center"/>
          </w:tcPr>
          <w:p w14:paraId="029831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E4A079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266CA4E"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7C6BDC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0E927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559" w:type="dxa"/>
            <w:tcBorders>
              <w:top w:val="single" w:sz="4" w:space="0" w:color="auto"/>
              <w:left w:val="single" w:sz="4" w:space="0" w:color="auto"/>
              <w:bottom w:val="single" w:sz="4" w:space="0" w:color="auto"/>
              <w:right w:val="single" w:sz="4" w:space="0" w:color="auto"/>
            </w:tcBorders>
            <w:vAlign w:val="center"/>
          </w:tcPr>
          <w:p w14:paraId="1BA4B0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814" w:type="dxa"/>
            <w:tcBorders>
              <w:top w:val="single" w:sz="4" w:space="0" w:color="auto"/>
              <w:left w:val="single" w:sz="4" w:space="0" w:color="auto"/>
              <w:bottom w:val="single" w:sz="4" w:space="0" w:color="auto"/>
              <w:right w:val="single" w:sz="4" w:space="0" w:color="auto"/>
            </w:tcBorders>
            <w:vAlign w:val="center"/>
          </w:tcPr>
          <w:p w14:paraId="1817F5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6A223178"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60</w:t>
            </w:r>
            <w:r w:rsidRPr="00C401BD">
              <w:rPr>
                <w:sz w:val="24"/>
                <w:szCs w:val="20"/>
                <w:lang w:eastAsia="ru-RU"/>
              </w:rPr>
              <w:t>%</w:t>
            </w:r>
          </w:p>
        </w:tc>
        <w:tc>
          <w:tcPr>
            <w:tcW w:w="2976" w:type="dxa"/>
            <w:tcBorders>
              <w:top w:val="single" w:sz="4" w:space="0" w:color="auto"/>
              <w:left w:val="single" w:sz="4" w:space="0" w:color="auto"/>
              <w:bottom w:val="single" w:sz="4" w:space="0" w:color="auto"/>
              <w:right w:val="single" w:sz="4" w:space="0" w:color="auto"/>
            </w:tcBorders>
            <w:vAlign w:val="center"/>
          </w:tcPr>
          <w:p w14:paraId="3CD0B8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C0199DB"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911E28D"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6E2D2BF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5FD70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559" w:type="dxa"/>
            <w:tcBorders>
              <w:top w:val="single" w:sz="4" w:space="0" w:color="auto"/>
              <w:left w:val="single" w:sz="4" w:space="0" w:color="auto"/>
              <w:bottom w:val="single" w:sz="4" w:space="0" w:color="auto"/>
              <w:right w:val="single" w:sz="4" w:space="0" w:color="auto"/>
            </w:tcBorders>
            <w:vAlign w:val="center"/>
          </w:tcPr>
          <w:p w14:paraId="76E178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42EB02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200 000</w:t>
            </w:r>
          </w:p>
        </w:tc>
        <w:tc>
          <w:tcPr>
            <w:tcW w:w="1985" w:type="dxa"/>
            <w:tcBorders>
              <w:top w:val="single" w:sz="4" w:space="0" w:color="auto"/>
              <w:left w:val="single" w:sz="4" w:space="0" w:color="auto"/>
              <w:bottom w:val="single" w:sz="4" w:space="0" w:color="auto"/>
              <w:right w:val="single" w:sz="4" w:space="0" w:color="auto"/>
            </w:tcBorders>
            <w:vAlign w:val="center"/>
          </w:tcPr>
          <w:p w14:paraId="4CDD5FD3"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50%</w:t>
            </w:r>
          </w:p>
        </w:tc>
        <w:tc>
          <w:tcPr>
            <w:tcW w:w="2976" w:type="dxa"/>
            <w:tcBorders>
              <w:top w:val="single" w:sz="4" w:space="0" w:color="auto"/>
              <w:left w:val="single" w:sz="4" w:space="0" w:color="auto"/>
              <w:bottom w:val="single" w:sz="4" w:space="0" w:color="auto"/>
              <w:right w:val="single" w:sz="4" w:space="0" w:color="auto"/>
            </w:tcBorders>
            <w:vAlign w:val="center"/>
          </w:tcPr>
          <w:p w14:paraId="63B1ED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D27AF5B"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4782A98"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3106E0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Осуществление религиозных обрядов</w:t>
            </w:r>
          </w:p>
        </w:tc>
        <w:tc>
          <w:tcPr>
            <w:tcW w:w="1701" w:type="dxa"/>
            <w:tcBorders>
              <w:top w:val="single" w:sz="4" w:space="0" w:color="auto"/>
              <w:left w:val="single" w:sz="4" w:space="0" w:color="auto"/>
              <w:bottom w:val="single" w:sz="4" w:space="0" w:color="auto"/>
              <w:right w:val="single" w:sz="4" w:space="0" w:color="auto"/>
            </w:tcBorders>
            <w:vAlign w:val="center"/>
          </w:tcPr>
          <w:p w14:paraId="6FDA0CC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3.7.1</w:t>
            </w:r>
          </w:p>
        </w:tc>
        <w:tc>
          <w:tcPr>
            <w:tcW w:w="1559" w:type="dxa"/>
            <w:tcBorders>
              <w:top w:val="single" w:sz="4" w:space="0" w:color="auto"/>
              <w:left w:val="single" w:sz="4" w:space="0" w:color="auto"/>
              <w:bottom w:val="single" w:sz="4" w:space="0" w:color="auto"/>
              <w:right w:val="single" w:sz="4" w:space="0" w:color="auto"/>
            </w:tcBorders>
            <w:vAlign w:val="center"/>
          </w:tcPr>
          <w:p w14:paraId="1B2902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0F551B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200 000</w:t>
            </w:r>
          </w:p>
        </w:tc>
        <w:tc>
          <w:tcPr>
            <w:tcW w:w="1985" w:type="dxa"/>
            <w:tcBorders>
              <w:top w:val="single" w:sz="4" w:space="0" w:color="auto"/>
              <w:left w:val="single" w:sz="4" w:space="0" w:color="auto"/>
              <w:bottom w:val="single" w:sz="4" w:space="0" w:color="auto"/>
              <w:right w:val="single" w:sz="4" w:space="0" w:color="auto"/>
            </w:tcBorders>
            <w:vAlign w:val="center"/>
          </w:tcPr>
          <w:p w14:paraId="4F134D88" w14:textId="77777777" w:rsidR="00C401BD" w:rsidRPr="00C401BD" w:rsidRDefault="00C401BD" w:rsidP="00C401BD">
            <w:pPr>
              <w:widowControl/>
              <w:autoSpaceDE/>
              <w:autoSpaceDN/>
              <w:jc w:val="center"/>
              <w:rPr>
                <w:sz w:val="24"/>
                <w:szCs w:val="24"/>
                <w:lang w:eastAsia="ru-RU"/>
              </w:rPr>
            </w:pPr>
            <w:r w:rsidRPr="00C401BD">
              <w:rPr>
                <w:sz w:val="24"/>
                <w:szCs w:val="24"/>
                <w:lang w:val="ru-RU" w:eastAsia="ru-RU"/>
              </w:rPr>
              <w:t>50%</w:t>
            </w:r>
          </w:p>
        </w:tc>
        <w:tc>
          <w:tcPr>
            <w:tcW w:w="2976" w:type="dxa"/>
            <w:tcBorders>
              <w:top w:val="single" w:sz="4" w:space="0" w:color="auto"/>
              <w:left w:val="single" w:sz="4" w:space="0" w:color="auto"/>
              <w:bottom w:val="single" w:sz="4" w:space="0" w:color="auto"/>
              <w:right w:val="single" w:sz="4" w:space="0" w:color="auto"/>
            </w:tcBorders>
            <w:vAlign w:val="center"/>
          </w:tcPr>
          <w:p w14:paraId="32922F2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1D19EF1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67EF4C6"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2F812B0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Религиозное управление и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095D1A0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3.7.2</w:t>
            </w:r>
          </w:p>
        </w:tc>
        <w:tc>
          <w:tcPr>
            <w:tcW w:w="1559" w:type="dxa"/>
            <w:tcBorders>
              <w:top w:val="single" w:sz="4" w:space="0" w:color="auto"/>
              <w:left w:val="single" w:sz="4" w:space="0" w:color="auto"/>
              <w:bottom w:val="single" w:sz="4" w:space="0" w:color="auto"/>
              <w:right w:val="single" w:sz="4" w:space="0" w:color="auto"/>
            </w:tcBorders>
            <w:vAlign w:val="center"/>
          </w:tcPr>
          <w:p w14:paraId="53BCD1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0DC547E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200 000</w:t>
            </w:r>
          </w:p>
        </w:tc>
        <w:tc>
          <w:tcPr>
            <w:tcW w:w="1985" w:type="dxa"/>
            <w:tcBorders>
              <w:top w:val="single" w:sz="4" w:space="0" w:color="auto"/>
              <w:left w:val="single" w:sz="4" w:space="0" w:color="auto"/>
              <w:bottom w:val="single" w:sz="4" w:space="0" w:color="auto"/>
              <w:right w:val="single" w:sz="4" w:space="0" w:color="auto"/>
            </w:tcBorders>
            <w:vAlign w:val="center"/>
          </w:tcPr>
          <w:p w14:paraId="6463F8CD" w14:textId="77777777" w:rsidR="00C401BD" w:rsidRPr="00C401BD" w:rsidRDefault="00C401BD" w:rsidP="00C401BD">
            <w:pPr>
              <w:widowControl/>
              <w:autoSpaceDE/>
              <w:autoSpaceDN/>
              <w:jc w:val="center"/>
              <w:rPr>
                <w:sz w:val="24"/>
                <w:szCs w:val="24"/>
                <w:lang w:eastAsia="ru-RU"/>
              </w:rPr>
            </w:pPr>
            <w:r w:rsidRPr="00C401BD">
              <w:rPr>
                <w:sz w:val="24"/>
                <w:szCs w:val="24"/>
                <w:lang w:val="ru-RU" w:eastAsia="ru-RU"/>
              </w:rPr>
              <w:t>50%</w:t>
            </w:r>
          </w:p>
        </w:tc>
        <w:tc>
          <w:tcPr>
            <w:tcW w:w="2976" w:type="dxa"/>
            <w:tcBorders>
              <w:top w:val="single" w:sz="4" w:space="0" w:color="auto"/>
              <w:left w:val="single" w:sz="4" w:space="0" w:color="auto"/>
              <w:bottom w:val="single" w:sz="4" w:space="0" w:color="auto"/>
              <w:right w:val="single" w:sz="4" w:space="0" w:color="auto"/>
            </w:tcBorders>
            <w:vAlign w:val="center"/>
          </w:tcPr>
          <w:p w14:paraId="6A4CBDC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9F149D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6F6E143"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482C83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6ECC45F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3.8</w:t>
            </w:r>
          </w:p>
        </w:tc>
        <w:tc>
          <w:tcPr>
            <w:tcW w:w="1559" w:type="dxa"/>
            <w:tcBorders>
              <w:top w:val="single" w:sz="4" w:space="0" w:color="auto"/>
              <w:left w:val="single" w:sz="4" w:space="0" w:color="auto"/>
              <w:bottom w:val="single" w:sz="4" w:space="0" w:color="auto"/>
              <w:right w:val="single" w:sz="4" w:space="0" w:color="auto"/>
            </w:tcBorders>
            <w:vAlign w:val="center"/>
          </w:tcPr>
          <w:p w14:paraId="2DA454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1453D2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6EBA35B7"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976" w:type="dxa"/>
            <w:tcBorders>
              <w:top w:val="single" w:sz="4" w:space="0" w:color="auto"/>
              <w:left w:val="single" w:sz="4" w:space="0" w:color="auto"/>
              <w:bottom w:val="single" w:sz="4" w:space="0" w:color="auto"/>
              <w:right w:val="single" w:sz="4" w:space="0" w:color="auto"/>
            </w:tcBorders>
            <w:vAlign w:val="center"/>
          </w:tcPr>
          <w:p w14:paraId="78AB97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E4612FA"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8AA09ED"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5E4BC6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1C1D44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559" w:type="dxa"/>
            <w:tcBorders>
              <w:top w:val="single" w:sz="4" w:space="0" w:color="auto"/>
              <w:left w:val="single" w:sz="4" w:space="0" w:color="auto"/>
              <w:bottom w:val="single" w:sz="4" w:space="0" w:color="auto"/>
              <w:right w:val="single" w:sz="4" w:space="0" w:color="auto"/>
            </w:tcBorders>
            <w:vAlign w:val="center"/>
          </w:tcPr>
          <w:p w14:paraId="29DFA0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814" w:type="dxa"/>
            <w:tcBorders>
              <w:top w:val="single" w:sz="4" w:space="0" w:color="auto"/>
              <w:left w:val="single" w:sz="4" w:space="0" w:color="auto"/>
              <w:bottom w:val="single" w:sz="4" w:space="0" w:color="auto"/>
              <w:right w:val="single" w:sz="4" w:space="0" w:color="auto"/>
            </w:tcBorders>
            <w:vAlign w:val="center"/>
          </w:tcPr>
          <w:p w14:paraId="03259B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54D78D1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60%</w:t>
            </w:r>
          </w:p>
        </w:tc>
        <w:tc>
          <w:tcPr>
            <w:tcW w:w="2976" w:type="dxa"/>
            <w:tcBorders>
              <w:top w:val="single" w:sz="4" w:space="0" w:color="auto"/>
              <w:left w:val="single" w:sz="4" w:space="0" w:color="auto"/>
              <w:bottom w:val="single" w:sz="4" w:space="0" w:color="auto"/>
              <w:right w:val="single" w:sz="4" w:space="0" w:color="auto"/>
            </w:tcBorders>
            <w:vAlign w:val="center"/>
          </w:tcPr>
          <w:p w14:paraId="6C4DC33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49CE0BE"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152FB7A"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47865E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Рынки</w:t>
            </w:r>
          </w:p>
        </w:tc>
        <w:tc>
          <w:tcPr>
            <w:tcW w:w="1701" w:type="dxa"/>
            <w:tcBorders>
              <w:top w:val="single" w:sz="4" w:space="0" w:color="auto"/>
              <w:left w:val="single" w:sz="4" w:space="0" w:color="auto"/>
              <w:bottom w:val="single" w:sz="4" w:space="0" w:color="auto"/>
              <w:right w:val="single" w:sz="4" w:space="0" w:color="auto"/>
            </w:tcBorders>
            <w:vAlign w:val="center"/>
          </w:tcPr>
          <w:p w14:paraId="08E40C8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4.3</w:t>
            </w:r>
          </w:p>
        </w:tc>
        <w:tc>
          <w:tcPr>
            <w:tcW w:w="1559" w:type="dxa"/>
            <w:tcBorders>
              <w:top w:val="single" w:sz="4" w:space="0" w:color="auto"/>
              <w:left w:val="single" w:sz="4" w:space="0" w:color="auto"/>
              <w:bottom w:val="single" w:sz="4" w:space="0" w:color="auto"/>
              <w:right w:val="single" w:sz="4" w:space="0" w:color="auto"/>
            </w:tcBorders>
            <w:vAlign w:val="center"/>
          </w:tcPr>
          <w:p w14:paraId="2FC22B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1 500</w:t>
            </w:r>
          </w:p>
        </w:tc>
        <w:tc>
          <w:tcPr>
            <w:tcW w:w="1814" w:type="dxa"/>
            <w:tcBorders>
              <w:top w:val="single" w:sz="4" w:space="0" w:color="auto"/>
              <w:left w:val="single" w:sz="4" w:space="0" w:color="auto"/>
              <w:bottom w:val="single" w:sz="4" w:space="0" w:color="auto"/>
              <w:right w:val="single" w:sz="4" w:space="0" w:color="auto"/>
            </w:tcBorders>
            <w:vAlign w:val="center"/>
          </w:tcPr>
          <w:p w14:paraId="470F9D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50 000</w:t>
            </w:r>
          </w:p>
        </w:tc>
        <w:tc>
          <w:tcPr>
            <w:tcW w:w="1985" w:type="dxa"/>
            <w:tcBorders>
              <w:top w:val="single" w:sz="4" w:space="0" w:color="auto"/>
              <w:left w:val="single" w:sz="4" w:space="0" w:color="auto"/>
              <w:bottom w:val="single" w:sz="4" w:space="0" w:color="auto"/>
              <w:right w:val="single" w:sz="4" w:space="0" w:color="auto"/>
            </w:tcBorders>
            <w:vAlign w:val="center"/>
          </w:tcPr>
          <w:p w14:paraId="3D19CF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2976" w:type="dxa"/>
            <w:tcBorders>
              <w:top w:val="single" w:sz="4" w:space="0" w:color="auto"/>
              <w:left w:val="single" w:sz="4" w:space="0" w:color="auto"/>
              <w:bottom w:val="single" w:sz="4" w:space="0" w:color="auto"/>
              <w:right w:val="single" w:sz="4" w:space="0" w:color="auto"/>
            </w:tcBorders>
            <w:vAlign w:val="center"/>
          </w:tcPr>
          <w:p w14:paraId="2247B9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68B3E80"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166B916"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5CD72F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463B7A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559" w:type="dxa"/>
            <w:tcBorders>
              <w:top w:val="single" w:sz="4" w:space="0" w:color="auto"/>
              <w:left w:val="single" w:sz="4" w:space="0" w:color="auto"/>
              <w:bottom w:val="single" w:sz="4" w:space="0" w:color="auto"/>
              <w:right w:val="single" w:sz="4" w:space="0" w:color="auto"/>
            </w:tcBorders>
            <w:vAlign w:val="center"/>
          </w:tcPr>
          <w:p w14:paraId="72D06E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814" w:type="dxa"/>
            <w:tcBorders>
              <w:top w:val="single" w:sz="4" w:space="0" w:color="auto"/>
              <w:left w:val="single" w:sz="4" w:space="0" w:color="auto"/>
              <w:bottom w:val="single" w:sz="4" w:space="0" w:color="auto"/>
              <w:right w:val="single" w:sz="4" w:space="0" w:color="auto"/>
            </w:tcBorders>
            <w:vAlign w:val="center"/>
          </w:tcPr>
          <w:p w14:paraId="4120DF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253CD2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976" w:type="dxa"/>
            <w:tcBorders>
              <w:top w:val="single" w:sz="4" w:space="0" w:color="auto"/>
              <w:left w:val="single" w:sz="4" w:space="0" w:color="auto"/>
              <w:bottom w:val="single" w:sz="4" w:space="0" w:color="auto"/>
              <w:right w:val="single" w:sz="4" w:space="0" w:color="auto"/>
            </w:tcBorders>
            <w:vAlign w:val="center"/>
          </w:tcPr>
          <w:p w14:paraId="29582B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B85F5A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6E98786"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val="ru-RU"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1800DD0C"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Выставочно</w:t>
            </w:r>
            <w:proofErr w:type="spellEnd"/>
            <w:r w:rsidRPr="00C401BD">
              <w:rPr>
                <w:sz w:val="24"/>
                <w:szCs w:val="20"/>
                <w:lang w:val="ru-RU" w:eastAsia="ru-RU"/>
              </w:rPr>
              <w:t>-ярмарочная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742CE6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4.10</w:t>
            </w:r>
          </w:p>
        </w:tc>
        <w:tc>
          <w:tcPr>
            <w:tcW w:w="1559" w:type="dxa"/>
            <w:tcBorders>
              <w:top w:val="single" w:sz="4" w:space="0" w:color="auto"/>
              <w:left w:val="single" w:sz="4" w:space="0" w:color="auto"/>
              <w:bottom w:val="single" w:sz="4" w:space="0" w:color="auto"/>
              <w:right w:val="single" w:sz="4" w:space="0" w:color="auto"/>
            </w:tcBorders>
            <w:vAlign w:val="center"/>
          </w:tcPr>
          <w:p w14:paraId="798578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814" w:type="dxa"/>
            <w:tcBorders>
              <w:top w:val="single" w:sz="4" w:space="0" w:color="auto"/>
              <w:left w:val="single" w:sz="4" w:space="0" w:color="auto"/>
              <w:bottom w:val="single" w:sz="4" w:space="0" w:color="auto"/>
              <w:right w:val="single" w:sz="4" w:space="0" w:color="auto"/>
            </w:tcBorders>
            <w:vAlign w:val="center"/>
          </w:tcPr>
          <w:p w14:paraId="1079F6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50 000</w:t>
            </w:r>
          </w:p>
        </w:tc>
        <w:tc>
          <w:tcPr>
            <w:tcW w:w="1985" w:type="dxa"/>
            <w:tcBorders>
              <w:top w:val="single" w:sz="4" w:space="0" w:color="auto"/>
              <w:left w:val="single" w:sz="4" w:space="0" w:color="auto"/>
              <w:bottom w:val="single" w:sz="4" w:space="0" w:color="auto"/>
              <w:right w:val="single" w:sz="4" w:space="0" w:color="auto"/>
            </w:tcBorders>
            <w:vAlign w:val="center"/>
          </w:tcPr>
          <w:p w14:paraId="31E7B7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2976" w:type="dxa"/>
            <w:tcBorders>
              <w:top w:val="single" w:sz="4" w:space="0" w:color="auto"/>
              <w:left w:val="single" w:sz="4" w:space="0" w:color="auto"/>
              <w:bottom w:val="single" w:sz="4" w:space="0" w:color="auto"/>
              <w:right w:val="single" w:sz="4" w:space="0" w:color="auto"/>
            </w:tcBorders>
            <w:vAlign w:val="center"/>
          </w:tcPr>
          <w:p w14:paraId="21649A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62C34D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D2D291C"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588EE8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701" w:type="dxa"/>
            <w:tcBorders>
              <w:top w:val="single" w:sz="4" w:space="0" w:color="auto"/>
              <w:left w:val="single" w:sz="4" w:space="0" w:color="auto"/>
              <w:bottom w:val="single" w:sz="4" w:space="0" w:color="auto"/>
              <w:right w:val="single" w:sz="4" w:space="0" w:color="auto"/>
            </w:tcBorders>
            <w:vAlign w:val="center"/>
          </w:tcPr>
          <w:p w14:paraId="7D6DA1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559" w:type="dxa"/>
            <w:tcBorders>
              <w:top w:val="single" w:sz="4" w:space="0" w:color="auto"/>
              <w:left w:val="single" w:sz="4" w:space="0" w:color="auto"/>
              <w:bottom w:val="single" w:sz="4" w:space="0" w:color="auto"/>
              <w:right w:val="single" w:sz="4" w:space="0" w:color="auto"/>
            </w:tcBorders>
            <w:vAlign w:val="center"/>
          </w:tcPr>
          <w:p w14:paraId="71C7302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814" w:type="dxa"/>
            <w:tcBorders>
              <w:top w:val="single" w:sz="4" w:space="0" w:color="auto"/>
              <w:left w:val="single" w:sz="4" w:space="0" w:color="auto"/>
              <w:bottom w:val="single" w:sz="4" w:space="0" w:color="auto"/>
              <w:right w:val="single" w:sz="4" w:space="0" w:color="auto"/>
            </w:tcBorders>
            <w:vAlign w:val="center"/>
          </w:tcPr>
          <w:p w14:paraId="018E50D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4BBEE18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2976" w:type="dxa"/>
            <w:tcBorders>
              <w:top w:val="single" w:sz="4" w:space="0" w:color="auto"/>
              <w:left w:val="single" w:sz="4" w:space="0" w:color="auto"/>
              <w:bottom w:val="single" w:sz="4" w:space="0" w:color="auto"/>
              <w:right w:val="single" w:sz="4" w:space="0" w:color="auto"/>
            </w:tcBorders>
            <w:vAlign w:val="center"/>
          </w:tcPr>
          <w:p w14:paraId="74DFBB9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6B7F47E"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8F51EAA" w14:textId="77777777" w:rsidR="00C401BD" w:rsidRPr="00C401BD" w:rsidRDefault="00C401BD" w:rsidP="00C401BD">
            <w:pPr>
              <w:widowControl/>
              <w:numPr>
                <w:ilvl w:val="0"/>
                <w:numId w:val="228"/>
              </w:numPr>
              <w:overflowPunct w:val="0"/>
              <w:autoSpaceDE/>
              <w:autoSpaceDN/>
              <w:adjustRightInd w:val="0"/>
              <w:ind w:left="170"/>
              <w:contextualSpacing/>
              <w:jc w:val="center"/>
              <w:textAlignment w:val="baseline"/>
              <w:rPr>
                <w:sz w:val="24"/>
                <w:szCs w:val="20"/>
                <w:lang w:eastAsia="ru-RU"/>
              </w:rPr>
            </w:pPr>
          </w:p>
        </w:tc>
        <w:tc>
          <w:tcPr>
            <w:tcW w:w="4167" w:type="dxa"/>
            <w:tcBorders>
              <w:top w:val="single" w:sz="4" w:space="0" w:color="auto"/>
              <w:left w:val="single" w:sz="4" w:space="0" w:color="auto"/>
              <w:bottom w:val="single" w:sz="4" w:space="0" w:color="auto"/>
              <w:right w:val="single" w:sz="4" w:space="0" w:color="auto"/>
            </w:tcBorders>
            <w:vAlign w:val="center"/>
          </w:tcPr>
          <w:p w14:paraId="5EA616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Трубопроводный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24B850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7.5</w:t>
            </w:r>
          </w:p>
        </w:tc>
        <w:tc>
          <w:tcPr>
            <w:tcW w:w="8334" w:type="dxa"/>
            <w:gridSpan w:val="4"/>
            <w:tcBorders>
              <w:top w:val="single" w:sz="4" w:space="0" w:color="auto"/>
              <w:left w:val="single" w:sz="4" w:space="0" w:color="auto"/>
              <w:bottom w:val="single" w:sz="4" w:space="0" w:color="auto"/>
              <w:right w:val="single" w:sz="4" w:space="0" w:color="auto"/>
            </w:tcBorders>
            <w:vAlign w:val="center"/>
          </w:tcPr>
          <w:p w14:paraId="4E04BC4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bl>
    <w:p w14:paraId="7A2B538C" w14:textId="77777777" w:rsidR="00C401BD" w:rsidRPr="00C401BD" w:rsidRDefault="00C401BD" w:rsidP="00C401BD">
      <w:pPr>
        <w:widowControl/>
        <w:overflowPunct w:val="0"/>
        <w:adjustRightInd w:val="0"/>
        <w:ind w:firstLine="709"/>
        <w:contextualSpacing/>
        <w:jc w:val="both"/>
        <w:textAlignment w:val="baseline"/>
        <w:rPr>
          <w:sz w:val="24"/>
          <w:szCs w:val="20"/>
          <w:lang w:val="ru-RU" w:eastAsia="ru-RU" w:bidi="ru-RU"/>
        </w:rPr>
      </w:pPr>
      <w:r w:rsidRPr="00C401BD">
        <w:rPr>
          <w:sz w:val="24"/>
          <w:szCs w:val="20"/>
          <w:lang w:val="ru-RU" w:eastAsia="ru-RU" w:bidi="ru-RU"/>
        </w:rPr>
        <w:t>* Минимальный размер земельного участка не распространяется на земельные участки, формируемые под существующими многоквартирными жилыми домами, а определяется проектом межевания территории</w:t>
      </w:r>
    </w:p>
    <w:p w14:paraId="6B311087" w14:textId="77777777" w:rsidR="00C401BD" w:rsidRPr="00C401BD" w:rsidRDefault="00C401BD" w:rsidP="00C401BD">
      <w:pPr>
        <w:widowControl/>
        <w:autoSpaceDE/>
        <w:autoSpaceDN/>
        <w:rPr>
          <w:sz w:val="24"/>
          <w:szCs w:val="24"/>
          <w:lang w:val="ru-RU" w:eastAsia="ru-RU"/>
        </w:rPr>
      </w:pPr>
    </w:p>
    <w:p w14:paraId="5453EFD2" w14:textId="77777777" w:rsidR="00C401BD" w:rsidRPr="00C401BD" w:rsidRDefault="00C401BD" w:rsidP="00C401BD">
      <w:pPr>
        <w:widowControl/>
        <w:autoSpaceDE/>
        <w:autoSpaceDN/>
        <w:ind w:firstLine="708"/>
        <w:jc w:val="both"/>
        <w:rPr>
          <w:b/>
          <w:sz w:val="24"/>
          <w:szCs w:val="24"/>
          <w:lang w:val="ru-RU" w:eastAsia="ru-RU"/>
        </w:rPr>
      </w:pPr>
      <w:r w:rsidRPr="00C401BD">
        <w:rPr>
          <w:sz w:val="24"/>
          <w:szCs w:val="24"/>
          <w:lang w:val="ru-RU" w:eastAsia="ru-RU"/>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C401BD">
        <w:rPr>
          <w:sz w:val="24"/>
          <w:szCs w:val="24"/>
          <w:lang w:eastAsia="ru-RU"/>
        </w:rPr>
        <w:t>V</w:t>
      </w:r>
      <w:r w:rsidRPr="00C401BD">
        <w:rPr>
          <w:sz w:val="24"/>
          <w:szCs w:val="24"/>
          <w:lang w:val="ru-RU" w:eastAsia="ru-RU"/>
        </w:rPr>
        <w:t>.</w:t>
      </w:r>
    </w:p>
    <w:p w14:paraId="332430F8"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Иные показатели по параметрам застройки зоны МФ-3: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0E77603B" w14:textId="77777777" w:rsidR="00C401BD" w:rsidRPr="00C401BD" w:rsidRDefault="00C401BD" w:rsidP="00C401BD">
      <w:pPr>
        <w:widowControl/>
        <w:autoSpaceDE/>
        <w:autoSpaceDN/>
        <w:rPr>
          <w:sz w:val="24"/>
          <w:szCs w:val="24"/>
          <w:lang w:val="ru-RU" w:eastAsia="ru-RU"/>
        </w:rPr>
      </w:pPr>
    </w:p>
    <w:p w14:paraId="14B36B83" w14:textId="77777777" w:rsidR="00C401BD" w:rsidRPr="00C401BD" w:rsidRDefault="00C401BD" w:rsidP="00C401BD">
      <w:pPr>
        <w:widowControl/>
        <w:autoSpaceDE/>
        <w:autoSpaceDN/>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42303D48" w14:textId="77777777" w:rsidR="00C401BD" w:rsidRPr="00C401BD" w:rsidRDefault="00C401BD" w:rsidP="00C401BD">
      <w:pPr>
        <w:keepNext/>
        <w:widowControl/>
        <w:autoSpaceDE/>
        <w:autoSpaceDN/>
        <w:jc w:val="center"/>
        <w:outlineLvl w:val="1"/>
        <w:rPr>
          <w:b/>
          <w:bCs/>
          <w:sz w:val="24"/>
          <w:szCs w:val="24"/>
          <w:lang w:val="ru-RU" w:eastAsia="ru-RU"/>
        </w:rPr>
      </w:pPr>
      <w:bookmarkStart w:id="268" w:name="_Toc87610532"/>
      <w:bookmarkStart w:id="269" w:name="_Toc101344268"/>
      <w:bookmarkStart w:id="270" w:name="_Toc101878826"/>
      <w:r w:rsidRPr="00C401BD">
        <w:rPr>
          <w:b/>
          <w:bCs/>
          <w:sz w:val="24"/>
          <w:szCs w:val="24"/>
          <w:lang w:val="ru-RU" w:eastAsia="ru-RU"/>
        </w:rPr>
        <w:lastRenderedPageBreak/>
        <w:t>Статья 41. Градостроительные регламенты в границах объекта культурного наследия федерального значения достопримечательного места "Бородинское поле и памятники на нем"</w:t>
      </w:r>
      <w:bookmarkEnd w:id="268"/>
      <w:bookmarkEnd w:id="269"/>
      <w:bookmarkEnd w:id="270"/>
    </w:p>
    <w:p w14:paraId="4FABD1F1" w14:textId="77777777" w:rsidR="00C401BD" w:rsidRPr="00C401BD" w:rsidRDefault="00C401BD" w:rsidP="00C401BD">
      <w:pPr>
        <w:widowControl/>
        <w:autoSpaceDE/>
        <w:autoSpaceDN/>
        <w:rPr>
          <w:sz w:val="24"/>
          <w:szCs w:val="24"/>
          <w:lang w:val="ru-RU" w:eastAsia="ru-RU"/>
        </w:rPr>
      </w:pPr>
    </w:p>
    <w:p w14:paraId="0DA1DBC7"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Земельные участки в границах территории объекта культурного наследия федерального значения достопримечательного места "Бородинское Поле и памятники на нем" отнесены к землям историко-культурного назначения.</w:t>
      </w:r>
    </w:p>
    <w:p w14:paraId="157910E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Характер использования территории - обустройство композиционных элементов культурного ассоциативного ландшафта; сохранение военно-исторических памятников, </w:t>
      </w:r>
      <w:proofErr w:type="spellStart"/>
      <w:r w:rsidRPr="00C401BD">
        <w:rPr>
          <w:sz w:val="24"/>
          <w:szCs w:val="24"/>
          <w:lang w:val="ru-RU" w:eastAsia="ru-RU"/>
        </w:rPr>
        <w:t>мемориализация</w:t>
      </w:r>
      <w:proofErr w:type="spellEnd"/>
      <w:r w:rsidRPr="00C401BD">
        <w:rPr>
          <w:sz w:val="24"/>
          <w:szCs w:val="24"/>
          <w:lang w:val="ru-RU" w:eastAsia="ru-RU"/>
        </w:rPr>
        <w:t xml:space="preserve"> полей сражений 1812 г. и 1941 - 1942 гг.</w:t>
      </w:r>
    </w:p>
    <w:p w14:paraId="608921F6" w14:textId="77777777" w:rsidR="00C401BD" w:rsidRPr="00C401BD" w:rsidRDefault="00C401BD" w:rsidP="00C401BD">
      <w:pPr>
        <w:widowControl/>
        <w:autoSpaceDE/>
        <w:autoSpaceDN/>
        <w:ind w:firstLine="709"/>
        <w:jc w:val="both"/>
        <w:rPr>
          <w:sz w:val="24"/>
          <w:szCs w:val="24"/>
          <w:lang w:val="ru-RU" w:eastAsia="ru-RU"/>
        </w:rPr>
      </w:pPr>
    </w:p>
    <w:p w14:paraId="07E8CA3D" w14:textId="77777777" w:rsidR="00C401BD" w:rsidRPr="00C401BD" w:rsidRDefault="00C401BD" w:rsidP="00C401BD">
      <w:pPr>
        <w:widowControl/>
        <w:autoSpaceDE/>
        <w:autoSpaceDN/>
        <w:ind w:firstLine="709"/>
        <w:jc w:val="center"/>
        <w:rPr>
          <w:sz w:val="24"/>
          <w:szCs w:val="24"/>
          <w:lang w:val="ru-RU" w:eastAsia="ru-RU"/>
        </w:rPr>
      </w:pPr>
      <w:r w:rsidRPr="00C401BD">
        <w:rPr>
          <w:sz w:val="24"/>
          <w:szCs w:val="24"/>
          <w:lang w:val="ru-RU" w:eastAsia="ru-RU"/>
        </w:rPr>
        <w:t>Требования к хозяйственной деятельности, проектированию и строительству на территории Достопримечательного места</w:t>
      </w:r>
    </w:p>
    <w:p w14:paraId="08A340E8" w14:textId="77777777" w:rsidR="00C401BD" w:rsidRPr="00C401BD" w:rsidRDefault="00C401BD" w:rsidP="00C401BD">
      <w:pPr>
        <w:widowControl/>
        <w:autoSpaceDE/>
        <w:autoSpaceDN/>
        <w:rPr>
          <w:sz w:val="24"/>
          <w:szCs w:val="24"/>
          <w:lang w:val="ru-RU" w:eastAsia="ru-RU"/>
        </w:rPr>
      </w:pPr>
    </w:p>
    <w:p w14:paraId="79FDC757"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Для территории объекта культурного наследия федерального значения - достопримечательного места "Бородинское поле и памятники на нем" устанавливаются следующие общие требования к режимам использования земель:</w:t>
      </w:r>
    </w:p>
    <w:p w14:paraId="17D5444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Разрешается:</w:t>
      </w:r>
    </w:p>
    <w:p w14:paraId="6BA8179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строительство объектов капитального строительства, функционально связанных с сохранением объектов культурного наследия и их использованием в рамках деятельности ФГУК "Государственный Бородинский военно-исторический музей-заповедник" (инфраструктура музея-заповедника);</w:t>
      </w:r>
    </w:p>
    <w:p w14:paraId="2A9E4C4F"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проведение работ по благоустройству территории, в том числе рекультивация нарушенных земель в целях проведения работ, направленных на сохранение и восстановление (регенерацию) ассоциативного культурного ландшафта поля сражений;</w:t>
      </w:r>
    </w:p>
    <w:p w14:paraId="15E232C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проведение научно-исследовательских работ в целях выявления объектов археологического наследия и воинских артефактов;</w:t>
      </w:r>
    </w:p>
    <w:p w14:paraId="21C2484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воссоздание утраченных историко-культурных элементов ландшафта, в том числе исторических сооружений и элементов планировки по специально выполненным проектам на основании комплексных историко-градостроительных, архивных, археологических, палеогеографических, ботанических и т.д. исследований;</w:t>
      </w:r>
    </w:p>
    <w:p w14:paraId="355C3CD7"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установка информационных знаков;</w:t>
      </w:r>
    </w:p>
    <w:p w14:paraId="2E96C48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ведение традиционной хозяйственной деятельности, в том числе выпас скота на участках, согласованных с государственным органом охраны объектов культурного наследия;</w:t>
      </w:r>
    </w:p>
    <w:p w14:paraId="68FEEA6D"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снос, реконструкция диссонансных объектов капитального строительства, в том числе линейных объектов, вышек сотовой связи;</w:t>
      </w:r>
    </w:p>
    <w:p w14:paraId="167440F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капитальный ремонт, реконструкция, строительство объектов капитального строительства в границах населенных пунктов в соответствии со специальными требованиями к градостроительным регламентам;</w:t>
      </w:r>
    </w:p>
    <w:p w14:paraId="04EC6C98"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применение при благоустройстве и оборудовании территории традиционных материалов: (дерево, камень, кирпич, специальных смесей с применением гранитного высевка) в покрытиях, малых архитектурных формах, исключая контрастные сочетания и яркую цветовую гамму.</w:t>
      </w:r>
    </w:p>
    <w:p w14:paraId="7D0EAD2D"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Запрещается:</w:t>
      </w:r>
    </w:p>
    <w:p w14:paraId="37168CC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реконструкция, строительство капитальных и временных зданий и сооружений, в том числе линейных объектов, вышек сотовой связи вне специально установленных настоящими требованиями участков;</w:t>
      </w:r>
    </w:p>
    <w:p w14:paraId="7722E097"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lastRenderedPageBreak/>
        <w:t>- самовольные посадки (порубки) деревьев и кустарников;</w:t>
      </w:r>
    </w:p>
    <w:p w14:paraId="100EF33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ведение хозяйственной деятельности, не связанной с сохранением объектов культурного наследия и использованием их в рамках деятельности музея-заповедника, в том числе размещение вывесок, рекламы, навесов, киосков, автостоянок;</w:t>
      </w:r>
    </w:p>
    <w:p w14:paraId="2894A63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проведение массовых мероприятий без согласования с дирекцией музея-заповедника;</w:t>
      </w:r>
    </w:p>
    <w:p w14:paraId="69B8AE9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сжигание сухих листьев и травы, в том числе весенние палы; разведение костров вне специально отведенных для этого мест дирекцией музея-заповедника;</w:t>
      </w:r>
    </w:p>
    <w:p w14:paraId="6D0FD72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использование пиротехнических средств и фейерверков;</w:t>
      </w:r>
    </w:p>
    <w:p w14:paraId="13BE3217"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поиск, выявление объектов археологического наследия без разрешения (открытого листа);</w:t>
      </w:r>
    </w:p>
    <w:p w14:paraId="029448F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планирование новых населенных пунктов, изменение границ существующих населенных пунктов без заключения государственного органа охраны объектов культурного наследия;</w:t>
      </w:r>
    </w:p>
    <w:p w14:paraId="0DBEFBF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создание разрушающих вибрационных нагрузок динамическим воздействием на грунты в зоне их взаимодействия с памятниками.</w:t>
      </w:r>
    </w:p>
    <w:p w14:paraId="72D46E2C" w14:textId="77777777" w:rsidR="00C401BD" w:rsidRPr="00C401BD" w:rsidRDefault="00C401BD" w:rsidP="00C401BD">
      <w:pPr>
        <w:widowControl/>
        <w:autoSpaceDE/>
        <w:autoSpaceDN/>
        <w:rPr>
          <w:sz w:val="24"/>
          <w:szCs w:val="24"/>
          <w:lang w:val="ru-RU" w:eastAsia="ru-RU"/>
        </w:rPr>
      </w:pPr>
    </w:p>
    <w:p w14:paraId="5A93771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Специальные требования к режимам использования земель и градостроительным регламентам для отдельных участков ландшафтно-функциональных зон</w:t>
      </w:r>
    </w:p>
    <w:p w14:paraId="664D4104" w14:textId="77777777" w:rsidR="00C401BD" w:rsidRPr="00C401BD" w:rsidRDefault="00C401BD" w:rsidP="00C401BD">
      <w:pPr>
        <w:widowControl/>
        <w:autoSpaceDE/>
        <w:autoSpaceDN/>
        <w:jc w:val="center"/>
        <w:rPr>
          <w:sz w:val="24"/>
          <w:szCs w:val="24"/>
          <w:lang w:val="ru-RU" w:eastAsia="ru-RU"/>
        </w:rPr>
      </w:pPr>
    </w:p>
    <w:p w14:paraId="3CC41A1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Зона консервации историко-культурного ландшафта (К)</w:t>
      </w:r>
    </w:p>
    <w:p w14:paraId="4A2A6DFA" w14:textId="77777777" w:rsidR="00C401BD" w:rsidRPr="00C401BD" w:rsidRDefault="00C401BD" w:rsidP="00C401BD">
      <w:pPr>
        <w:widowControl/>
        <w:autoSpaceDE/>
        <w:autoSpaceDN/>
        <w:rPr>
          <w:sz w:val="24"/>
          <w:szCs w:val="24"/>
          <w:lang w:val="ru-RU" w:eastAsia="ru-RU"/>
        </w:rPr>
      </w:pPr>
    </w:p>
    <w:p w14:paraId="58C9E67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Зона консервации историко-культурного ландшафта представляет собой территорию, сложившуюся в границах панорамного визуального восприятия исторического "ядра" Достопримечательного места, в районе д. Бородино, д. Семеновской, д. </w:t>
      </w:r>
      <w:proofErr w:type="spellStart"/>
      <w:r w:rsidRPr="00C401BD">
        <w:rPr>
          <w:sz w:val="24"/>
          <w:szCs w:val="24"/>
          <w:lang w:val="ru-RU" w:eastAsia="ru-RU"/>
        </w:rPr>
        <w:t>Шевардино</w:t>
      </w:r>
      <w:proofErr w:type="spellEnd"/>
      <w:r w:rsidRPr="00C401BD">
        <w:rPr>
          <w:sz w:val="24"/>
          <w:szCs w:val="24"/>
          <w:lang w:val="ru-RU" w:eastAsia="ru-RU"/>
        </w:rPr>
        <w:t xml:space="preserve">, д. Горки, д. </w:t>
      </w:r>
      <w:proofErr w:type="spellStart"/>
      <w:r w:rsidRPr="00C401BD">
        <w:rPr>
          <w:sz w:val="24"/>
          <w:szCs w:val="24"/>
          <w:lang w:val="ru-RU" w:eastAsia="ru-RU"/>
        </w:rPr>
        <w:t>Валуево</w:t>
      </w:r>
      <w:proofErr w:type="spellEnd"/>
      <w:r w:rsidRPr="00C401BD">
        <w:rPr>
          <w:sz w:val="24"/>
          <w:szCs w:val="24"/>
          <w:lang w:val="ru-RU" w:eastAsia="ru-RU"/>
        </w:rPr>
        <w:t>. Представляет собой территорию планомерного формирования и развития музейно-мемориального ландшафта, состоящего из исторических холмов, ложбин, оврагов, долин рек и ручьев, рощ и лесов; исторического культурного слоя, на разную глубину покрывающего всю поверхность базового рельефа; следы и знаки истории и культуры в отдельных объектах и в их целостной характерной пространственно-ландшафтной среде; трассы исторических дорог; элементы исторической планировки населенных пунктов и исторического природопользования. В зону консервации историко-культурной ландшафтной среды входят 29 участков исторических ландшафтов.</w:t>
      </w:r>
    </w:p>
    <w:p w14:paraId="549A2FA0" w14:textId="77777777" w:rsidR="00C401BD" w:rsidRPr="00C401BD" w:rsidRDefault="00C401BD" w:rsidP="00C401BD">
      <w:pPr>
        <w:widowControl/>
        <w:autoSpaceDE/>
        <w:autoSpaceDN/>
        <w:rPr>
          <w:sz w:val="24"/>
          <w:szCs w:val="24"/>
          <w:lang w:val="ru-RU" w:eastAsia="ru-RU"/>
        </w:rPr>
      </w:pPr>
    </w:p>
    <w:p w14:paraId="3A21FE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Зона застроенных территорий (Р)</w:t>
      </w:r>
    </w:p>
    <w:p w14:paraId="45245B2F" w14:textId="77777777" w:rsidR="00C401BD" w:rsidRPr="00C401BD" w:rsidRDefault="00C401BD" w:rsidP="00C401BD">
      <w:pPr>
        <w:widowControl/>
        <w:autoSpaceDE/>
        <w:autoSpaceDN/>
        <w:rPr>
          <w:sz w:val="24"/>
          <w:szCs w:val="24"/>
          <w:lang w:val="ru-RU" w:eastAsia="ru-RU"/>
        </w:rPr>
      </w:pPr>
    </w:p>
    <w:p w14:paraId="1ECAE3C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Зона застроенных территорий представляет собой ландшафтно-функциональную зону, выделенную для участков в границах населенных пунктов, садовых товариществах, и обеспечивает сохранение общей пространственно-композиционной роли достопримечательного места, его характерной архитектурно-ландшафтной и исторической среды, традиционных панорам и видовых раскрытий. Режим зон для застроенных территорий направлен на регламентирование реконструкции, строительства и благоустройства в границах застроенных территорий, сложившихся к настоящему моменту в населенных пунктах и на других застроенных территориях, не входящих в границы населенных пунктов; регулирование объемных параметров - высоты, протяженности зданий и сооружений, характер </w:t>
      </w:r>
      <w:r w:rsidRPr="00C401BD">
        <w:rPr>
          <w:sz w:val="24"/>
          <w:szCs w:val="24"/>
          <w:lang w:val="ru-RU" w:eastAsia="ru-RU"/>
        </w:rPr>
        <w:lastRenderedPageBreak/>
        <w:t>завершения строений и тип покрытий кровель - в главных секторах обзора и секторах видимости памятников истории и культуры в границах достопримечательного места.</w:t>
      </w:r>
    </w:p>
    <w:p w14:paraId="6892257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Выделяются 9 участков для застроенных территорий:</w:t>
      </w:r>
    </w:p>
    <w:p w14:paraId="49B4E31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1. Участок жилой застройки в населенных пунктах в зоне консервации историко-культурного ландшафта достопримечательного места (режим "Р1").</w:t>
      </w:r>
    </w:p>
    <w:p w14:paraId="3B79739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2. Участок жилой застройки в деревнях (режим "Р2".)</w:t>
      </w:r>
    </w:p>
    <w:p w14:paraId="3D53B667"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3. Участок жилой застройки в поселках (режим "Р3").</w:t>
      </w:r>
    </w:p>
    <w:p w14:paraId="4F896BC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4. Участок жилой застройки в садовых товариществах (режим "Р4").</w:t>
      </w:r>
    </w:p>
    <w:p w14:paraId="65F798E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5. Участок территорий объектов социального, культурного и бытового обслуживания в населенных пунктах (режим "Р5").</w:t>
      </w:r>
    </w:p>
    <w:p w14:paraId="66B12B2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6. Участок застройки производственного и коммунального назначения (режим "Р6").</w:t>
      </w:r>
    </w:p>
    <w:p w14:paraId="35D09C0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7. Участок территорий музейного комплекса (режим "Р7").</w:t>
      </w:r>
    </w:p>
    <w:p w14:paraId="1EFFA3B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8. Участок застройки туристско-рекреационных комплексов (режим "Р8").</w:t>
      </w:r>
    </w:p>
    <w:p w14:paraId="5038B37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9. Участок застройки и хозяйственного использования земель на территории земель в полосах отвода основных автомобильных и железной дорог (режим "Р9").</w:t>
      </w:r>
    </w:p>
    <w:p w14:paraId="2A4AC6F6" w14:textId="77777777" w:rsidR="00C401BD" w:rsidRPr="00C401BD" w:rsidRDefault="00C401BD" w:rsidP="00C401BD">
      <w:pPr>
        <w:widowControl/>
        <w:autoSpaceDE/>
        <w:autoSpaceDN/>
        <w:ind w:firstLine="709"/>
        <w:jc w:val="both"/>
        <w:rPr>
          <w:sz w:val="24"/>
          <w:szCs w:val="24"/>
          <w:lang w:val="ru-RU" w:eastAsia="ru-RU"/>
        </w:rPr>
      </w:pPr>
    </w:p>
    <w:p w14:paraId="11BF8B3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Режим "Р" использования земель в границах зоны застроенных территорий допускает:</w:t>
      </w:r>
    </w:p>
    <w:p w14:paraId="7C4C40C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использование земельных участков в соответствии с функциональным назначением зоны, сложившимся ко времени установления режимов (жилая застройка, производственные и коммунальные территории, территории объектов общественного обслуживания, торговых, лечебных, учебных, объектов общественного питания и гостеприимства, рекреационных территорий и объектов, музейного комплекса);</w:t>
      </w:r>
    </w:p>
    <w:p w14:paraId="145EDC6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размещение зданий и сооружений, не нарушающих исторический облик с учетом сохранения всех ценных видовых панорам и точек восприятия на основе проектов, имеющих 2 и более варианта архитектурно-планировочных решений;</w:t>
      </w:r>
    </w:p>
    <w:p w14:paraId="163B276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благоустройство и озеленение с сохранением исторического соотношения открытых и закрытых пространств;</w:t>
      </w:r>
    </w:p>
    <w:p w14:paraId="766454AA"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сохранение общего характера рельефа, гидрографии, ценных насаждений;</w:t>
      </w:r>
    </w:p>
    <w:p w14:paraId="0210F65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нейтрализацию дисгармоничных зданий и сооружений, способом облицовки фасадов традиционными материалами нейтральной цветовой гаммы или с применением маскировочной окраски, многорядными, многоярусными посадками лиственных и хвойных растений, формирующих зеленые кулисы и обеспечивающих всесезонный характер экранирования диссонирующих объектов.</w:t>
      </w:r>
    </w:p>
    <w:p w14:paraId="5FC6654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w:t>
      </w:r>
    </w:p>
    <w:p w14:paraId="5929400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 капитальный ремонт и реконструкция зданий и сооружений в сложившихся основных параметрах с учетом </w:t>
      </w:r>
      <w:proofErr w:type="spellStart"/>
      <w:r w:rsidRPr="00C401BD">
        <w:rPr>
          <w:sz w:val="24"/>
          <w:szCs w:val="24"/>
          <w:lang w:val="ru-RU" w:eastAsia="ru-RU"/>
        </w:rPr>
        <w:t>морфотипов</w:t>
      </w:r>
      <w:proofErr w:type="spellEnd"/>
      <w:r w:rsidRPr="00C401BD">
        <w:rPr>
          <w:sz w:val="24"/>
          <w:szCs w:val="24"/>
          <w:lang w:val="ru-RU" w:eastAsia="ru-RU"/>
        </w:rPr>
        <w:t xml:space="preserve"> застройки, характерных для каждого конкретного населенного пункта или функциональной зоны, установленных государственным органом охраны объектов культурного наследия;</w:t>
      </w:r>
    </w:p>
    <w:p w14:paraId="1E8AED9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новое строительство и реконструкция жилых и общественных зданий с высотой, определенной для каждого конкретного участка (в границах зон с режимами: "Р1", "Р2", "Р3" "Р4", "Р5", "Р6" "Р7", "Р8", "Р9"), но не превышающей среднюю высоту сложившейся застройки, протяженностью и плотностью в соответствии со сложившимся модулем застройки данного места;</w:t>
      </w:r>
    </w:p>
    <w:p w14:paraId="52CA9765"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материалы отделки фасадов и цветовые решения фасадов и кровель должны соответствовать характеру исторической среды;</w:t>
      </w:r>
    </w:p>
    <w:p w14:paraId="411EE518"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lastRenderedPageBreak/>
        <w:t>- уклоны кровель индивидуальных жилых домов принимаются в соответствии с характерными для сельской застройки типами (двускатные или четырехскатные, возможно с мезонинами, с уклонами от 25 до 45 градусов);</w:t>
      </w:r>
    </w:p>
    <w:p w14:paraId="594796A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параметры ограждений земельных участков должны соответствовать культурной исторической традиции и не превышать 1,6 м от черной отметки рельефа (от естественно исторически сложившейся поверхности рельефа);</w:t>
      </w:r>
    </w:p>
    <w:p w14:paraId="2A6C0CD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ограждения земельных участков, предоставленных для индивидуального жилищного строительства, по красной линии застройки должны быть выполнены в виде деревянного, металлического штакетника или иных светопрозрачных конструкций;</w:t>
      </w:r>
    </w:p>
    <w:p w14:paraId="0E3665F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не допускает:</w:t>
      </w:r>
    </w:p>
    <w:p w14:paraId="57F2428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хозяйственную и строительную деятельность, экологически опасную для объектов культурного наследия;</w:t>
      </w:r>
    </w:p>
    <w:p w14:paraId="03EEABF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размещение производственных и транспортных объектов, нарушающих масштаб среды, загрязняющих водный и воздушный бассейн, почву, грунтовые и подземные воды и источники, вызывающих дигрессию растительности; опасных в пожарном отношении;</w:t>
      </w:r>
    </w:p>
    <w:p w14:paraId="7648707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организацию необорудованных мест для мусора и бесхозных свалок;</w:t>
      </w:r>
    </w:p>
    <w:p w14:paraId="541016A5"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нарушение традиционно открытых пространств, облика окрестностей, характерной среды: местоположением, планировкой, типом и характером построек и насаждений, инженерным оборудованием, благоустройством;</w:t>
      </w:r>
    </w:p>
    <w:p w14:paraId="08418A7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применение ограждений земельных участков из профилированных настилов, из сборных железобетонных элементов, из монолитных железобетонных конструкций, или в виде сплошных кирпичных стен или оштукатуренных поверхностей;</w:t>
      </w:r>
    </w:p>
    <w:p w14:paraId="5568C40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строительство индивидуальных жилых домов, "агрессивных" по объемам, форме завершения, архитектурному решению, по пластике и цвету, по типу покрытия, вносящих диссонанс в ландшафт и визуальные панорамы;</w:t>
      </w:r>
    </w:p>
    <w:p w14:paraId="2F34219F"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проектирование без технического задания, согласованного с государственным органом охраны объектов культурного наследия.</w:t>
      </w:r>
    </w:p>
    <w:p w14:paraId="7DFAA0A2" w14:textId="77777777" w:rsidR="00C401BD" w:rsidRPr="00C401BD" w:rsidRDefault="00C401BD" w:rsidP="00C401BD">
      <w:pPr>
        <w:widowControl/>
        <w:autoSpaceDE/>
        <w:autoSpaceDN/>
        <w:rPr>
          <w:sz w:val="24"/>
          <w:szCs w:val="24"/>
          <w:lang w:val="ru-RU" w:eastAsia="ru-RU"/>
        </w:rPr>
      </w:pPr>
    </w:p>
    <w:p w14:paraId="12F158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Зона природно-исторического ландшафта (ОЛ)</w:t>
      </w:r>
    </w:p>
    <w:p w14:paraId="4FE92E67" w14:textId="77777777" w:rsidR="00C401BD" w:rsidRPr="00C401BD" w:rsidRDefault="00C401BD" w:rsidP="00C401BD">
      <w:pPr>
        <w:widowControl/>
        <w:autoSpaceDE/>
        <w:autoSpaceDN/>
        <w:rPr>
          <w:sz w:val="24"/>
          <w:szCs w:val="24"/>
          <w:lang w:val="ru-RU" w:eastAsia="ru-RU"/>
        </w:rPr>
      </w:pPr>
    </w:p>
    <w:p w14:paraId="3FA6158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Зона природно-исторического ландшафта в границах достопримечательного места - это территории историко-культурного и природно-экологического каркасов, исторически, </w:t>
      </w:r>
      <w:proofErr w:type="spellStart"/>
      <w:r w:rsidRPr="00C401BD">
        <w:rPr>
          <w:sz w:val="24"/>
          <w:szCs w:val="24"/>
          <w:lang w:val="ru-RU" w:eastAsia="ru-RU"/>
        </w:rPr>
        <w:t>пространственно</w:t>
      </w:r>
      <w:proofErr w:type="spellEnd"/>
      <w:r w:rsidRPr="00C401BD">
        <w:rPr>
          <w:sz w:val="24"/>
          <w:szCs w:val="24"/>
          <w:lang w:val="ru-RU" w:eastAsia="ru-RU"/>
        </w:rPr>
        <w:t xml:space="preserve"> и структурно связанные с памятником с первых этапов его формирования. В соответствии с особенностями ландшафтных факторов и значением территорий в организации пространственно-композиционных взаимосвязей объектов выделены 8 участков:</w:t>
      </w:r>
    </w:p>
    <w:p w14:paraId="6194123D"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1. Участок не подлежащих застройке земель в границах населенных пунктов (режим "ОЛ1").</w:t>
      </w:r>
    </w:p>
    <w:p w14:paraId="088C8B3A"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2. Участок природно-исторических ландшафтов на землях сельскохозяйственного использования вне зоны консервации историко-культурного ландшафта (режим "ОЛ2").</w:t>
      </w:r>
    </w:p>
    <w:p w14:paraId="12C5D41D"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3. Участок природных ландшафтов на землях лесного фонда (режим "ОЛ3").</w:t>
      </w:r>
    </w:p>
    <w:p w14:paraId="4A671E2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4. Участок реконструируемых природных ландшафтов на лесных территориях (режим "ОЛ4").</w:t>
      </w:r>
    </w:p>
    <w:p w14:paraId="70FD5C5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5. Участок реконструируемых диссонансных ландшафтных территорий и диссонансных территорий лесозащитных полос автомобильных дорог (режим "ОЛ5").</w:t>
      </w:r>
    </w:p>
    <w:p w14:paraId="42CB839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6. Участок реконструируемых природно-исторических ландшафтов древесно-кустарниковой растительности в долинах рек и ручьев (режим "ОЛ6").</w:t>
      </w:r>
    </w:p>
    <w:p w14:paraId="14831A2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lastRenderedPageBreak/>
        <w:t>7. Береговая зона реконструируемых природных ландшафтов (режим "ОЛ7").</w:t>
      </w:r>
    </w:p>
    <w:p w14:paraId="048E56A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8. Территории земель в границах существующих кладбищ (режим "ОЛ8").</w:t>
      </w:r>
    </w:p>
    <w:p w14:paraId="639E34E1" w14:textId="77777777" w:rsidR="00C401BD" w:rsidRPr="00C401BD" w:rsidRDefault="00C401BD" w:rsidP="00C401BD">
      <w:pPr>
        <w:widowControl/>
        <w:autoSpaceDE/>
        <w:autoSpaceDN/>
        <w:ind w:firstLine="709"/>
        <w:jc w:val="both"/>
        <w:rPr>
          <w:sz w:val="24"/>
          <w:szCs w:val="24"/>
          <w:lang w:val="ru-RU" w:eastAsia="ru-RU"/>
        </w:rPr>
      </w:pPr>
    </w:p>
    <w:p w14:paraId="475F862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Режим "ОЛ" использования земель в границах зоны природно-исторического ландшафта допускает:</w:t>
      </w:r>
    </w:p>
    <w:p w14:paraId="36A9C3D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сохранение разрешенного вида использования территорий в границах природно-исторического ландшафта как незастроенных территорий;</w:t>
      </w:r>
    </w:p>
    <w:p w14:paraId="29CB8BEA"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проведение мероприятий, направленных на сохранение и воссоздание элементов историко-природного ландшафта, особенностей рельефа, гидрографии, выявление исторических трасс дорог, расчистку русел рек и ручьев, защиту сельскохозяйственных полей, луговых и береговых территорий от оползней и размыва, укрепление склонов оврагов, с применением естественных материалов и форм;</w:t>
      </w:r>
    </w:p>
    <w:p w14:paraId="00C3644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сохранение и восстановление характерных параметров исторических ландшафтов - береговых склонов, долин рек и ручьев, оврагов, характерного соотношения открытых и закрытых пространств, луговых участков и насаждений традиционных пород, формирующих виды и панорамы контуров леса, рощ, перелесков, лесопосадочных полос;</w:t>
      </w:r>
    </w:p>
    <w:p w14:paraId="62EBC51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обеспечение эколого-градостроительных и историко-ландшафтных условий эффективного сохранения историко-культурного наследия и природного окружения;</w:t>
      </w:r>
    </w:p>
    <w:p w14:paraId="09F4415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сохранение характерных особенностей природно-исторического ландшафта, основных панорам и секторов обзора;</w:t>
      </w:r>
    </w:p>
    <w:p w14:paraId="7A7BB14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устройство пешеходных дорожек, площадок и мостиков через ручьи и реки, установку малых форм архитектуры в соответствии с проектом и при наличии заключения государственного органа охраны объектов культурного наследия;</w:t>
      </w:r>
    </w:p>
    <w:p w14:paraId="764D92C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реконструкцию инженерных сетей, пешеходных дорожек и проездов в соответствии с проектом и при наличии заключения государственного органа охраны объектов культурного наследия;</w:t>
      </w:r>
    </w:p>
    <w:p w14:paraId="1904413F"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устройство велосипедных дорожек в соответствии с заключением государственного органа охраны объектов культурного наследия;</w:t>
      </w:r>
    </w:p>
    <w:p w14:paraId="5347D1D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не допускает:</w:t>
      </w:r>
    </w:p>
    <w:p w14:paraId="054A420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осуществление деятельности, опасной или вредной для целостности исторически сложившегося природно-ландшафтного комплекса;</w:t>
      </w:r>
    </w:p>
    <w:p w14:paraId="0CD307D8"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проектирование мелиоративных, лесоустроительных, хозяйственных и иных работ без заключения государственного органа охраны объектов культурного наследия;</w:t>
      </w:r>
    </w:p>
    <w:p w14:paraId="16E09707"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отвод земельных участков для строительства;</w:t>
      </w:r>
    </w:p>
    <w:p w14:paraId="410EABC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любую хозяйственную деятельность, которая может привести к изменению природно-исторического ландшафта, нарушающую характер и облик исторических природно-ландшафтных комплексов, насаждений и элементов благоустройства, кроме изменений, связанных с восстановлением нарушенных природных объектов или воссозданием ценных элементов ландшафта, включая историческую гидросистему Бородинского поля;</w:t>
      </w:r>
    </w:p>
    <w:p w14:paraId="6AE1C38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самовольную посадку и вырубку деревьев, распашку склонов оврагов и речных долин;</w:t>
      </w:r>
    </w:p>
    <w:p w14:paraId="72169C4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загрязнение почв, грунтовых и подземных вод, поверхностных стоков;</w:t>
      </w:r>
    </w:p>
    <w:p w14:paraId="6877583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добычу полезных ископаемых, бурение скважин;</w:t>
      </w:r>
    </w:p>
    <w:p w14:paraId="457F336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устройство высоких (более 1,5 м) сплошных ограждений, нарушающих ландшафт, основные видовые связи, трассы панорамного обзора территории достопримечательного места;</w:t>
      </w:r>
    </w:p>
    <w:p w14:paraId="3BE2F97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lastRenderedPageBreak/>
        <w:t>- выявление объектов археологического наследия без разрешения (открытого листа).</w:t>
      </w:r>
    </w:p>
    <w:p w14:paraId="0D88186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В состав жилых зон объекта культурного наследия федерального значения достопримечательного места "Бородинское поле и памятники на нем" включены:</w:t>
      </w:r>
    </w:p>
    <w:p w14:paraId="391DE62A" w14:textId="77777777" w:rsidR="00C401BD" w:rsidRPr="00C401BD" w:rsidRDefault="00C401BD" w:rsidP="00C401BD">
      <w:pPr>
        <w:widowControl/>
        <w:numPr>
          <w:ilvl w:val="0"/>
          <w:numId w:val="103"/>
        </w:numPr>
        <w:autoSpaceDE/>
        <w:autoSpaceDN/>
        <w:jc w:val="both"/>
        <w:rPr>
          <w:sz w:val="24"/>
          <w:szCs w:val="24"/>
          <w:lang w:val="ru-RU" w:eastAsia="ru-RU"/>
        </w:rPr>
      </w:pPr>
      <w:r w:rsidRPr="00C401BD">
        <w:rPr>
          <w:sz w:val="24"/>
          <w:szCs w:val="24"/>
          <w:lang w:val="ru-RU" w:eastAsia="ru-RU"/>
        </w:rPr>
        <w:t>зона многоквартирной жилой застройки Ж-1 (ЗРЗ-Р3);</w:t>
      </w:r>
    </w:p>
    <w:p w14:paraId="4B13A78F" w14:textId="77777777" w:rsidR="00C401BD" w:rsidRPr="00C401BD" w:rsidRDefault="00C401BD" w:rsidP="00C401BD">
      <w:pPr>
        <w:widowControl/>
        <w:numPr>
          <w:ilvl w:val="0"/>
          <w:numId w:val="103"/>
        </w:numPr>
        <w:autoSpaceDE/>
        <w:autoSpaceDN/>
        <w:jc w:val="both"/>
        <w:rPr>
          <w:sz w:val="24"/>
          <w:szCs w:val="24"/>
          <w:lang w:val="ru-RU" w:eastAsia="ru-RU"/>
        </w:rPr>
      </w:pPr>
      <w:r w:rsidRPr="00C401BD">
        <w:rPr>
          <w:sz w:val="24"/>
          <w:szCs w:val="24"/>
          <w:lang w:val="ru-RU" w:eastAsia="ru-RU"/>
        </w:rPr>
        <w:t>зона застройки индивидуальными жилыми домами Ж-2 (ЗРЗ-Р1);</w:t>
      </w:r>
    </w:p>
    <w:p w14:paraId="4C0FEBAB" w14:textId="77777777" w:rsidR="00C401BD" w:rsidRPr="00C401BD" w:rsidRDefault="00C401BD" w:rsidP="00C401BD">
      <w:pPr>
        <w:widowControl/>
        <w:numPr>
          <w:ilvl w:val="0"/>
          <w:numId w:val="103"/>
        </w:numPr>
        <w:autoSpaceDE/>
        <w:autoSpaceDN/>
        <w:jc w:val="both"/>
        <w:rPr>
          <w:sz w:val="24"/>
          <w:szCs w:val="24"/>
          <w:lang w:val="ru-RU" w:eastAsia="ru-RU"/>
        </w:rPr>
      </w:pPr>
      <w:r w:rsidRPr="00C401BD">
        <w:rPr>
          <w:sz w:val="24"/>
          <w:szCs w:val="24"/>
          <w:lang w:val="ru-RU" w:eastAsia="ru-RU"/>
        </w:rPr>
        <w:t>зона застройки индивидуальными жилыми домами Ж-2 (ЗРЗ-Р2);</w:t>
      </w:r>
    </w:p>
    <w:p w14:paraId="19D0ED58" w14:textId="77777777" w:rsidR="00C401BD" w:rsidRPr="00C401BD" w:rsidRDefault="00C401BD" w:rsidP="00C401BD">
      <w:pPr>
        <w:widowControl/>
        <w:numPr>
          <w:ilvl w:val="0"/>
          <w:numId w:val="103"/>
        </w:numPr>
        <w:autoSpaceDE/>
        <w:autoSpaceDN/>
        <w:jc w:val="both"/>
        <w:rPr>
          <w:sz w:val="24"/>
          <w:szCs w:val="24"/>
          <w:lang w:val="ru-RU" w:eastAsia="ru-RU"/>
        </w:rPr>
      </w:pPr>
      <w:r w:rsidRPr="00C401BD">
        <w:rPr>
          <w:sz w:val="24"/>
          <w:szCs w:val="24"/>
          <w:lang w:val="ru-RU" w:eastAsia="ru-RU"/>
        </w:rPr>
        <w:t>зона застройки индивидуальными жилыми домами Ж-2 (ЗРЗ-Р3);</w:t>
      </w:r>
    </w:p>
    <w:p w14:paraId="7F2E03DC" w14:textId="77777777" w:rsidR="00C401BD" w:rsidRPr="00C401BD" w:rsidRDefault="00C401BD" w:rsidP="00C401BD">
      <w:pPr>
        <w:widowControl/>
        <w:autoSpaceDE/>
        <w:autoSpaceDN/>
        <w:rPr>
          <w:sz w:val="24"/>
          <w:szCs w:val="24"/>
          <w:lang w:val="ru-RU" w:eastAsia="ru-RU"/>
        </w:rPr>
      </w:pPr>
    </w:p>
    <w:p w14:paraId="2357064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В состав общественно-деловых зон объекта культурного наследия федерального значения достопримечательного места "Бородинское поле и памятники на нем" включены:</w:t>
      </w:r>
    </w:p>
    <w:p w14:paraId="5C98DFA1" w14:textId="77777777" w:rsidR="00C401BD" w:rsidRPr="00C401BD" w:rsidRDefault="00C401BD" w:rsidP="00C401BD">
      <w:pPr>
        <w:widowControl/>
        <w:numPr>
          <w:ilvl w:val="0"/>
          <w:numId w:val="105"/>
        </w:numPr>
        <w:autoSpaceDE/>
        <w:autoSpaceDN/>
        <w:jc w:val="both"/>
        <w:rPr>
          <w:sz w:val="24"/>
          <w:szCs w:val="24"/>
          <w:lang w:val="ru-RU" w:eastAsia="ru-RU"/>
        </w:rPr>
      </w:pPr>
      <w:r w:rsidRPr="00C401BD">
        <w:rPr>
          <w:sz w:val="24"/>
          <w:szCs w:val="24"/>
          <w:lang w:val="ru-RU" w:eastAsia="ru-RU"/>
        </w:rPr>
        <w:t>специализированная общественно-деловая зона О-2 (ЗРЗ-Р5);</w:t>
      </w:r>
    </w:p>
    <w:p w14:paraId="6FC81DC5" w14:textId="77777777" w:rsidR="00C401BD" w:rsidRPr="00C401BD" w:rsidRDefault="00C401BD" w:rsidP="00C401BD">
      <w:pPr>
        <w:widowControl/>
        <w:numPr>
          <w:ilvl w:val="0"/>
          <w:numId w:val="105"/>
        </w:numPr>
        <w:autoSpaceDE/>
        <w:autoSpaceDN/>
        <w:jc w:val="both"/>
        <w:rPr>
          <w:sz w:val="24"/>
          <w:szCs w:val="24"/>
          <w:lang w:val="ru-RU" w:eastAsia="ru-RU"/>
        </w:rPr>
      </w:pPr>
      <w:r w:rsidRPr="00C401BD">
        <w:rPr>
          <w:sz w:val="24"/>
          <w:szCs w:val="24"/>
          <w:lang w:val="ru-RU" w:eastAsia="ru-RU"/>
        </w:rPr>
        <w:t>специализированная общественно-деловая зона О-2 (ЗРЗ-Р8);</w:t>
      </w:r>
    </w:p>
    <w:p w14:paraId="6B2AF930" w14:textId="77777777" w:rsidR="00C401BD" w:rsidRPr="00C401BD" w:rsidRDefault="00C401BD" w:rsidP="00C401BD">
      <w:pPr>
        <w:widowControl/>
        <w:numPr>
          <w:ilvl w:val="0"/>
          <w:numId w:val="105"/>
        </w:numPr>
        <w:autoSpaceDE/>
        <w:autoSpaceDN/>
        <w:jc w:val="both"/>
        <w:rPr>
          <w:sz w:val="24"/>
          <w:szCs w:val="24"/>
          <w:lang w:val="ru-RU" w:eastAsia="ru-RU"/>
        </w:rPr>
      </w:pPr>
      <w:r w:rsidRPr="00C401BD">
        <w:rPr>
          <w:sz w:val="24"/>
          <w:szCs w:val="24"/>
          <w:lang w:val="ru-RU" w:eastAsia="ru-RU"/>
        </w:rPr>
        <w:t>зона историко-культурной деятельности ИК (ПМ).</w:t>
      </w:r>
    </w:p>
    <w:p w14:paraId="6AA6928F" w14:textId="77777777" w:rsidR="00C401BD" w:rsidRPr="00C401BD" w:rsidRDefault="00C401BD" w:rsidP="00C401BD">
      <w:pPr>
        <w:widowControl/>
        <w:autoSpaceDE/>
        <w:autoSpaceDN/>
        <w:rPr>
          <w:sz w:val="24"/>
          <w:szCs w:val="24"/>
          <w:lang w:val="ru-RU" w:eastAsia="ru-RU"/>
        </w:rPr>
      </w:pPr>
    </w:p>
    <w:p w14:paraId="135155FD"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В состав производственных зон, зон коммунальной и транспортной инфраструктур объекта культурного наследия федерального значения достопримечательного места "Бородинское поле и памятники на нем" включены:</w:t>
      </w:r>
    </w:p>
    <w:p w14:paraId="325C7CD0" w14:textId="77777777" w:rsidR="00C401BD" w:rsidRPr="00C401BD" w:rsidRDefault="00C401BD" w:rsidP="00C401BD">
      <w:pPr>
        <w:widowControl/>
        <w:numPr>
          <w:ilvl w:val="0"/>
          <w:numId w:val="106"/>
        </w:numPr>
        <w:autoSpaceDE/>
        <w:autoSpaceDN/>
        <w:jc w:val="both"/>
        <w:rPr>
          <w:sz w:val="24"/>
          <w:szCs w:val="24"/>
          <w:lang w:val="ru-RU" w:eastAsia="ru-RU"/>
        </w:rPr>
      </w:pPr>
      <w:r w:rsidRPr="00C401BD">
        <w:rPr>
          <w:sz w:val="24"/>
          <w:szCs w:val="24"/>
          <w:lang w:val="ru-RU" w:eastAsia="ru-RU"/>
        </w:rPr>
        <w:t>производственная зона П (ЗРЗ-Р6);</w:t>
      </w:r>
    </w:p>
    <w:p w14:paraId="212D105B" w14:textId="77777777" w:rsidR="00C401BD" w:rsidRPr="00C401BD" w:rsidRDefault="00C401BD" w:rsidP="00C401BD">
      <w:pPr>
        <w:widowControl/>
        <w:numPr>
          <w:ilvl w:val="0"/>
          <w:numId w:val="106"/>
        </w:numPr>
        <w:autoSpaceDE/>
        <w:autoSpaceDN/>
        <w:jc w:val="both"/>
        <w:rPr>
          <w:sz w:val="24"/>
          <w:szCs w:val="24"/>
          <w:lang w:val="ru-RU" w:eastAsia="ru-RU"/>
        </w:rPr>
      </w:pPr>
      <w:r w:rsidRPr="00C401BD">
        <w:rPr>
          <w:sz w:val="24"/>
          <w:szCs w:val="24"/>
          <w:lang w:val="ru-RU" w:eastAsia="ru-RU"/>
        </w:rPr>
        <w:t>коммунальная зона К (ЗРЗ-Р1);</w:t>
      </w:r>
    </w:p>
    <w:p w14:paraId="58D92FE6" w14:textId="77777777" w:rsidR="00C401BD" w:rsidRPr="00C401BD" w:rsidRDefault="00C401BD" w:rsidP="00C401BD">
      <w:pPr>
        <w:widowControl/>
        <w:numPr>
          <w:ilvl w:val="0"/>
          <w:numId w:val="106"/>
        </w:numPr>
        <w:autoSpaceDE/>
        <w:autoSpaceDN/>
        <w:jc w:val="both"/>
        <w:rPr>
          <w:sz w:val="24"/>
          <w:szCs w:val="24"/>
          <w:lang w:val="ru-RU" w:eastAsia="ru-RU"/>
        </w:rPr>
      </w:pPr>
      <w:r w:rsidRPr="00C401BD">
        <w:rPr>
          <w:sz w:val="24"/>
          <w:szCs w:val="24"/>
          <w:lang w:val="ru-RU" w:eastAsia="ru-RU"/>
        </w:rPr>
        <w:t>коммунальная зона К (ЗРЗ-Р6);</w:t>
      </w:r>
    </w:p>
    <w:p w14:paraId="1F0F7747" w14:textId="77777777" w:rsidR="00C401BD" w:rsidRPr="00C401BD" w:rsidRDefault="00C401BD" w:rsidP="00C401BD">
      <w:pPr>
        <w:widowControl/>
        <w:numPr>
          <w:ilvl w:val="0"/>
          <w:numId w:val="106"/>
        </w:numPr>
        <w:autoSpaceDE/>
        <w:autoSpaceDN/>
        <w:jc w:val="both"/>
        <w:rPr>
          <w:sz w:val="24"/>
          <w:szCs w:val="24"/>
          <w:lang w:val="ru-RU" w:eastAsia="ru-RU"/>
        </w:rPr>
      </w:pPr>
      <w:r w:rsidRPr="00C401BD">
        <w:rPr>
          <w:sz w:val="24"/>
          <w:szCs w:val="24"/>
          <w:lang w:val="ru-RU" w:eastAsia="ru-RU"/>
        </w:rPr>
        <w:t>зона транспортной инфраструктуры Т (ЗРЗ-Р6);</w:t>
      </w:r>
    </w:p>
    <w:p w14:paraId="2F5FA7C6" w14:textId="77777777" w:rsidR="00C401BD" w:rsidRPr="00C401BD" w:rsidRDefault="00C401BD" w:rsidP="00C401BD">
      <w:pPr>
        <w:widowControl/>
        <w:numPr>
          <w:ilvl w:val="0"/>
          <w:numId w:val="106"/>
        </w:numPr>
        <w:autoSpaceDE/>
        <w:autoSpaceDN/>
        <w:jc w:val="both"/>
        <w:rPr>
          <w:sz w:val="24"/>
          <w:szCs w:val="24"/>
          <w:lang w:val="ru-RU" w:eastAsia="ru-RU"/>
        </w:rPr>
      </w:pPr>
      <w:r w:rsidRPr="00C401BD">
        <w:rPr>
          <w:sz w:val="24"/>
          <w:szCs w:val="24"/>
          <w:lang w:val="ru-RU" w:eastAsia="ru-RU"/>
        </w:rPr>
        <w:t>зона транспортной инфраструктуры Т (ЗРЗ-Р9).</w:t>
      </w:r>
    </w:p>
    <w:p w14:paraId="03B42DA0" w14:textId="77777777" w:rsidR="00C401BD" w:rsidRPr="00C401BD" w:rsidRDefault="00C401BD" w:rsidP="00C401BD">
      <w:pPr>
        <w:widowControl/>
        <w:autoSpaceDE/>
        <w:autoSpaceDN/>
        <w:ind w:left="1429"/>
        <w:rPr>
          <w:sz w:val="24"/>
          <w:szCs w:val="24"/>
          <w:lang w:val="ru-RU" w:eastAsia="ru-RU"/>
        </w:rPr>
      </w:pPr>
    </w:p>
    <w:p w14:paraId="32470CA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В состав рекреационных зон объекта культурного наследия федерального значения достопримечательного места "Бородинское поле и памятники на нем" включены:</w:t>
      </w:r>
    </w:p>
    <w:p w14:paraId="6ABDE924"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зона парков Р-1 (К);</w:t>
      </w:r>
    </w:p>
    <w:p w14:paraId="12A5EEEF"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зона парков Р-1 (ОПЛ-ОЛ2);</w:t>
      </w:r>
    </w:p>
    <w:p w14:paraId="02CC0D09"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зона парков Р-1 (ОПЛ-ОЛ6);</w:t>
      </w:r>
    </w:p>
    <w:p w14:paraId="691CCD50"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(ЗРЗ-Р1);</w:t>
      </w:r>
    </w:p>
    <w:p w14:paraId="10FD5501"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(ЗРЗ-Р2);</w:t>
      </w:r>
    </w:p>
    <w:p w14:paraId="61B2B0CC"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(ЗРЗ-Р3);</w:t>
      </w:r>
    </w:p>
    <w:p w14:paraId="1F356D1C"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(ЗРЗ-Р6);</w:t>
      </w:r>
    </w:p>
    <w:p w14:paraId="5FA78D55"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(ЗРЗ-Р8);</w:t>
      </w:r>
    </w:p>
    <w:p w14:paraId="39E5DEA1"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(ЗРЗ-Р9);</w:t>
      </w:r>
    </w:p>
    <w:p w14:paraId="429A9DC8"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(К);</w:t>
      </w:r>
    </w:p>
    <w:p w14:paraId="40A3CC96"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lastRenderedPageBreak/>
        <w:t>природно-рекреационная зона Р-2 (ОПЛ-ОЛ1);</w:t>
      </w:r>
    </w:p>
    <w:p w14:paraId="66EC628B"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(ОПЛ-ОЛ2);</w:t>
      </w:r>
    </w:p>
    <w:p w14:paraId="158D565A"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(ОПЛ-ОЛ3);</w:t>
      </w:r>
    </w:p>
    <w:p w14:paraId="6A3664BA"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(ОПЛ-ОЛ4);</w:t>
      </w:r>
    </w:p>
    <w:p w14:paraId="43C32FF4"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(ОПЛ-ОЛ5);</w:t>
      </w:r>
    </w:p>
    <w:p w14:paraId="32136B33"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(ОПЛ-ОЛ6);</w:t>
      </w:r>
    </w:p>
    <w:p w14:paraId="2E0448EA" w14:textId="77777777" w:rsidR="00C401BD" w:rsidRPr="00C401BD" w:rsidRDefault="00C401BD" w:rsidP="00C401BD">
      <w:pPr>
        <w:widowControl/>
        <w:numPr>
          <w:ilvl w:val="0"/>
          <w:numId w:val="107"/>
        </w:numPr>
        <w:autoSpaceDE/>
        <w:autoSpaceDN/>
        <w:jc w:val="both"/>
        <w:rPr>
          <w:sz w:val="24"/>
          <w:szCs w:val="24"/>
          <w:lang w:val="ru-RU" w:eastAsia="ru-RU"/>
        </w:rPr>
      </w:pPr>
      <w:r w:rsidRPr="00C401BD">
        <w:rPr>
          <w:sz w:val="24"/>
          <w:szCs w:val="24"/>
          <w:lang w:val="ru-RU" w:eastAsia="ru-RU"/>
        </w:rPr>
        <w:t>природно-рекреационная зона Р-2 (ОПЛ-ОЛ7).</w:t>
      </w:r>
    </w:p>
    <w:p w14:paraId="756DF420" w14:textId="77777777" w:rsidR="00C401BD" w:rsidRPr="00C401BD" w:rsidRDefault="00C401BD" w:rsidP="00C401BD">
      <w:pPr>
        <w:widowControl/>
        <w:autoSpaceDE/>
        <w:autoSpaceDN/>
        <w:rPr>
          <w:sz w:val="24"/>
          <w:szCs w:val="24"/>
          <w:lang w:val="ru-RU" w:eastAsia="ru-RU"/>
        </w:rPr>
      </w:pPr>
    </w:p>
    <w:p w14:paraId="163B5588"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В состав территориальных зон специального назначения объекта культурного наследия федерального значения достопримечательного места "Бородинское поле и памятники на нем" включены:</w:t>
      </w:r>
    </w:p>
    <w:p w14:paraId="7D4CF714" w14:textId="77777777" w:rsidR="00C401BD" w:rsidRPr="00C401BD" w:rsidRDefault="00C401BD" w:rsidP="00C401BD">
      <w:pPr>
        <w:widowControl/>
        <w:numPr>
          <w:ilvl w:val="0"/>
          <w:numId w:val="108"/>
        </w:numPr>
        <w:autoSpaceDE/>
        <w:autoSpaceDN/>
        <w:jc w:val="both"/>
        <w:rPr>
          <w:sz w:val="24"/>
          <w:szCs w:val="24"/>
          <w:lang w:val="ru-RU" w:eastAsia="ru-RU"/>
        </w:rPr>
      </w:pPr>
      <w:r w:rsidRPr="00C401BD">
        <w:rPr>
          <w:sz w:val="24"/>
          <w:szCs w:val="24"/>
          <w:lang w:val="ru-RU" w:eastAsia="ru-RU"/>
        </w:rPr>
        <w:t>зона мест погребения СП-1 (ОПЛ-ОЛ8);</w:t>
      </w:r>
    </w:p>
    <w:p w14:paraId="0CAFAEB5" w14:textId="77777777" w:rsidR="00C401BD" w:rsidRPr="00C401BD" w:rsidRDefault="00C401BD" w:rsidP="00C401BD">
      <w:pPr>
        <w:widowControl/>
        <w:numPr>
          <w:ilvl w:val="0"/>
          <w:numId w:val="108"/>
        </w:numPr>
        <w:autoSpaceDE/>
        <w:autoSpaceDN/>
        <w:jc w:val="both"/>
        <w:rPr>
          <w:sz w:val="24"/>
          <w:szCs w:val="24"/>
          <w:lang w:val="ru-RU" w:eastAsia="ru-RU"/>
        </w:rPr>
      </w:pPr>
      <w:r w:rsidRPr="00C401BD">
        <w:rPr>
          <w:sz w:val="24"/>
          <w:szCs w:val="24"/>
          <w:lang w:val="ru-RU" w:eastAsia="ru-RU"/>
        </w:rPr>
        <w:t>зона иного специального назначения СП-3 (ЗРЗ-Р6);</w:t>
      </w:r>
    </w:p>
    <w:p w14:paraId="4ACE13B8" w14:textId="77777777" w:rsidR="00C401BD" w:rsidRPr="00C401BD" w:rsidRDefault="00C401BD" w:rsidP="00C401BD">
      <w:pPr>
        <w:widowControl/>
        <w:numPr>
          <w:ilvl w:val="0"/>
          <w:numId w:val="108"/>
        </w:numPr>
        <w:autoSpaceDE/>
        <w:autoSpaceDN/>
        <w:jc w:val="both"/>
        <w:rPr>
          <w:sz w:val="24"/>
          <w:szCs w:val="24"/>
          <w:lang w:val="ru-RU" w:eastAsia="ru-RU"/>
        </w:rPr>
      </w:pPr>
      <w:r w:rsidRPr="00C401BD">
        <w:rPr>
          <w:sz w:val="24"/>
          <w:szCs w:val="24"/>
          <w:lang w:val="ru-RU" w:eastAsia="ru-RU"/>
        </w:rPr>
        <w:t>специализированная зона иного специального назначения СП-3а (ЗРЗ-Р6).</w:t>
      </w:r>
    </w:p>
    <w:p w14:paraId="5ED75C00" w14:textId="77777777" w:rsidR="00C401BD" w:rsidRPr="00C401BD" w:rsidRDefault="00C401BD" w:rsidP="00C401BD">
      <w:pPr>
        <w:widowControl/>
        <w:autoSpaceDE/>
        <w:autoSpaceDN/>
        <w:rPr>
          <w:sz w:val="24"/>
          <w:szCs w:val="24"/>
          <w:lang w:val="ru-RU" w:eastAsia="ru-RU"/>
        </w:rPr>
      </w:pPr>
    </w:p>
    <w:p w14:paraId="06F143E5"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В состав территориальных зон сельскохозяйственного использования объекта культурного наследия федерального значения достопримечательного места "Бородинское поле и памятники на нем" включены:</w:t>
      </w:r>
    </w:p>
    <w:p w14:paraId="70C65E23"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сельскохозяйственных угодий СХ-1 (ДМ)</w:t>
      </w:r>
    </w:p>
    <w:p w14:paraId="05165C87"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предназначенная для ведения садоводства СХ-2 (ЗРЗ-Р4);</w:t>
      </w:r>
    </w:p>
    <w:p w14:paraId="45E86B9A"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(ЗРЗ-Р1);</w:t>
      </w:r>
    </w:p>
    <w:p w14:paraId="0074D482"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(ЗРЗ-Р3);</w:t>
      </w:r>
    </w:p>
    <w:p w14:paraId="1D091F60"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(ЗРЗ-Р6);</w:t>
      </w:r>
    </w:p>
    <w:p w14:paraId="0205566F"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(ЗРЗ-Р8);</w:t>
      </w:r>
    </w:p>
    <w:p w14:paraId="21D193EA"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(ЗРЗ-Р9);</w:t>
      </w:r>
    </w:p>
    <w:p w14:paraId="002440F5"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(К);</w:t>
      </w:r>
    </w:p>
    <w:p w14:paraId="09DCA7AC"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(ОПЛ-ОЛ1);</w:t>
      </w:r>
    </w:p>
    <w:p w14:paraId="71193734"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(ОПЛ-ОЛ2);</w:t>
      </w:r>
    </w:p>
    <w:p w14:paraId="6F67C1EC"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(ОПЛ-ОЛ3);</w:t>
      </w:r>
    </w:p>
    <w:p w14:paraId="7A877397"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(ОПЛ-ОЛ4);</w:t>
      </w:r>
    </w:p>
    <w:p w14:paraId="396A679C"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(ОПЛ-ОЛ5);</w:t>
      </w:r>
    </w:p>
    <w:p w14:paraId="421599F9"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(ОПЛ-ОЛ6);</w:t>
      </w:r>
    </w:p>
    <w:p w14:paraId="51C0B82D" w14:textId="77777777" w:rsidR="00C401BD" w:rsidRPr="00C401BD" w:rsidRDefault="00C401BD" w:rsidP="00C401BD">
      <w:pPr>
        <w:widowControl/>
        <w:numPr>
          <w:ilvl w:val="0"/>
          <w:numId w:val="109"/>
        </w:numPr>
        <w:autoSpaceDE/>
        <w:autoSpaceDN/>
        <w:jc w:val="both"/>
        <w:rPr>
          <w:sz w:val="24"/>
          <w:szCs w:val="24"/>
          <w:lang w:val="ru-RU" w:eastAsia="ru-RU"/>
        </w:rPr>
      </w:pPr>
      <w:r w:rsidRPr="00C401BD">
        <w:rPr>
          <w:sz w:val="24"/>
          <w:szCs w:val="24"/>
          <w:lang w:val="ru-RU" w:eastAsia="ru-RU"/>
        </w:rPr>
        <w:t>зона сельскохозяйственного производства СХ-3 (ОПЛ-ОЛ7).</w:t>
      </w:r>
    </w:p>
    <w:p w14:paraId="69668491" w14:textId="77777777" w:rsidR="00C401BD" w:rsidRPr="00C401BD" w:rsidRDefault="00C401BD" w:rsidP="00C401BD">
      <w:pPr>
        <w:widowControl/>
        <w:autoSpaceDE/>
        <w:autoSpaceDN/>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1CF88FEF" w14:textId="77777777" w:rsidR="00C401BD" w:rsidRPr="00C401BD" w:rsidRDefault="00C401BD" w:rsidP="00C401BD">
      <w:pPr>
        <w:pageBreakBefore/>
        <w:widowControl/>
        <w:autoSpaceDE/>
        <w:autoSpaceDN/>
        <w:jc w:val="center"/>
        <w:rPr>
          <w:sz w:val="24"/>
          <w:szCs w:val="24"/>
          <w:lang w:val="ru-RU" w:eastAsia="ru-RU"/>
        </w:rPr>
      </w:pPr>
      <w:r w:rsidRPr="00C401BD">
        <w:rPr>
          <w:sz w:val="24"/>
          <w:szCs w:val="24"/>
          <w:lang w:val="ru-RU" w:eastAsia="ru-RU"/>
        </w:rPr>
        <w:lastRenderedPageBreak/>
        <w:t>Ж-1 – ЗОНА МНОГОКВАРТИРНОЙ ЖИЛОЙ ЗАСТРОЙКИ (</w:t>
      </w:r>
      <w:r w:rsidRPr="00C401BD">
        <w:rPr>
          <w:color w:val="000000"/>
          <w:sz w:val="24"/>
          <w:szCs w:val="24"/>
          <w:lang w:val="ru-RU" w:eastAsia="ru-RU"/>
        </w:rPr>
        <w:t>Ж-1-ЗРЗ-Р3)</w:t>
      </w:r>
    </w:p>
    <w:p w14:paraId="06B694D3" w14:textId="77777777" w:rsidR="00C401BD" w:rsidRPr="00C401BD" w:rsidRDefault="00C401BD" w:rsidP="00C401BD">
      <w:pPr>
        <w:widowControl/>
        <w:autoSpaceDE/>
        <w:autoSpaceDN/>
        <w:ind w:firstLine="708"/>
        <w:jc w:val="both"/>
        <w:rPr>
          <w:sz w:val="24"/>
          <w:szCs w:val="24"/>
          <w:lang w:val="ru-RU" w:eastAsia="ru-RU"/>
        </w:rPr>
      </w:pPr>
    </w:p>
    <w:p w14:paraId="257823B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Ж1 (</w:t>
      </w:r>
      <w:r w:rsidRPr="00C401BD">
        <w:rPr>
          <w:color w:val="000000"/>
          <w:sz w:val="24"/>
          <w:szCs w:val="24"/>
          <w:lang w:val="ru-RU" w:eastAsia="ru-RU"/>
        </w:rPr>
        <w:t>Ж-1-ЗРЗ-Р3)</w:t>
      </w:r>
      <w:r w:rsidRPr="00C401BD">
        <w:rPr>
          <w:sz w:val="24"/>
          <w:szCs w:val="24"/>
          <w:lang w:val="ru-RU" w:eastAsia="ru-RU"/>
        </w:rPr>
        <w:t xml:space="preserve">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0CFE0A41" w14:textId="77777777" w:rsidR="00C401BD" w:rsidRPr="00C401BD" w:rsidRDefault="00C401BD" w:rsidP="00C401BD">
      <w:pPr>
        <w:widowControl/>
        <w:autoSpaceDE/>
        <w:autoSpaceDN/>
        <w:jc w:val="center"/>
        <w:rPr>
          <w:sz w:val="24"/>
          <w:szCs w:val="24"/>
          <w:lang w:val="ru-RU" w:eastAsia="ru-RU"/>
        </w:rPr>
      </w:pPr>
    </w:p>
    <w:p w14:paraId="08DC27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00F726F3" w14:textId="77777777" w:rsidR="00C401BD" w:rsidRPr="00C401BD" w:rsidRDefault="00C401BD" w:rsidP="00C401BD">
      <w:pPr>
        <w:widowControl/>
        <w:autoSpaceDE/>
        <w:autoSpaceDN/>
        <w:jc w:val="center"/>
        <w:rPr>
          <w:sz w:val="24"/>
          <w:szCs w:val="24"/>
          <w:lang w:val="ru-RU" w:eastAsia="ru-RU"/>
        </w:rPr>
      </w:pPr>
    </w:p>
    <w:tbl>
      <w:tblPr>
        <w:tblW w:w="148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7"/>
        <w:gridCol w:w="3257"/>
        <w:gridCol w:w="1711"/>
        <w:gridCol w:w="1981"/>
        <w:gridCol w:w="1986"/>
        <w:gridCol w:w="2834"/>
        <w:gridCol w:w="2409"/>
      </w:tblGrid>
      <w:tr w:rsidR="00C401BD" w:rsidRPr="00E77B4D" w14:paraId="61969A85" w14:textId="77777777" w:rsidTr="00A24A9C">
        <w:trPr>
          <w:cantSplit/>
          <w:trHeight w:val="567"/>
          <w:tblHeader/>
        </w:trPr>
        <w:tc>
          <w:tcPr>
            <w:tcW w:w="707" w:type="dxa"/>
            <w:vMerge w:val="restart"/>
            <w:tcBorders>
              <w:top w:val="single" w:sz="4" w:space="0" w:color="auto"/>
              <w:left w:val="single" w:sz="4" w:space="0" w:color="auto"/>
              <w:right w:val="single" w:sz="4" w:space="0" w:color="auto"/>
            </w:tcBorders>
            <w:vAlign w:val="center"/>
          </w:tcPr>
          <w:p w14:paraId="249DEC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3257" w:type="dxa"/>
            <w:vMerge w:val="restart"/>
            <w:tcBorders>
              <w:top w:val="single" w:sz="4" w:space="0" w:color="auto"/>
              <w:left w:val="single" w:sz="4" w:space="0" w:color="auto"/>
              <w:right w:val="single" w:sz="4" w:space="0" w:color="auto"/>
            </w:tcBorders>
            <w:vAlign w:val="center"/>
          </w:tcPr>
          <w:p w14:paraId="5983FB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11" w:type="dxa"/>
            <w:vMerge w:val="restart"/>
            <w:tcBorders>
              <w:top w:val="single" w:sz="4" w:space="0" w:color="auto"/>
              <w:left w:val="single" w:sz="4" w:space="0" w:color="auto"/>
              <w:right w:val="single" w:sz="4" w:space="0" w:color="auto"/>
            </w:tcBorders>
            <w:vAlign w:val="center"/>
          </w:tcPr>
          <w:p w14:paraId="3758E8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967" w:type="dxa"/>
            <w:gridSpan w:val="2"/>
            <w:tcBorders>
              <w:top w:val="single" w:sz="4" w:space="0" w:color="auto"/>
              <w:left w:val="single" w:sz="4" w:space="0" w:color="auto"/>
              <w:bottom w:val="single" w:sz="4" w:space="0" w:color="auto"/>
              <w:right w:val="single" w:sz="4" w:space="0" w:color="auto"/>
            </w:tcBorders>
            <w:vAlign w:val="center"/>
          </w:tcPr>
          <w:p w14:paraId="68ECAC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834" w:type="dxa"/>
            <w:vMerge w:val="restart"/>
            <w:tcBorders>
              <w:top w:val="single" w:sz="4" w:space="0" w:color="auto"/>
              <w:left w:val="single" w:sz="4" w:space="0" w:color="auto"/>
              <w:right w:val="single" w:sz="4" w:space="0" w:color="auto"/>
            </w:tcBorders>
            <w:vAlign w:val="center"/>
          </w:tcPr>
          <w:p w14:paraId="5A9B0E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409" w:type="dxa"/>
            <w:vMerge w:val="restart"/>
            <w:tcBorders>
              <w:top w:val="single" w:sz="4" w:space="0" w:color="auto"/>
              <w:left w:val="single" w:sz="4" w:space="0" w:color="auto"/>
              <w:right w:val="single" w:sz="4" w:space="0" w:color="auto"/>
            </w:tcBorders>
            <w:vAlign w:val="center"/>
          </w:tcPr>
          <w:p w14:paraId="09962F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4614BEE0" w14:textId="77777777" w:rsidTr="00A24A9C">
        <w:trPr>
          <w:cantSplit/>
          <w:trHeight w:val="567"/>
          <w:tblHeader/>
        </w:trPr>
        <w:tc>
          <w:tcPr>
            <w:tcW w:w="707" w:type="dxa"/>
            <w:vMerge/>
            <w:tcBorders>
              <w:left w:val="single" w:sz="4" w:space="0" w:color="auto"/>
              <w:bottom w:val="single" w:sz="4" w:space="0" w:color="auto"/>
              <w:right w:val="single" w:sz="4" w:space="0" w:color="auto"/>
            </w:tcBorders>
            <w:vAlign w:val="center"/>
          </w:tcPr>
          <w:p w14:paraId="69B2D9FF" w14:textId="77777777" w:rsidR="00C401BD" w:rsidRPr="00C401BD" w:rsidRDefault="00C401BD" w:rsidP="00C401BD">
            <w:pPr>
              <w:widowControl/>
              <w:autoSpaceDE/>
              <w:autoSpaceDN/>
              <w:jc w:val="center"/>
              <w:rPr>
                <w:sz w:val="24"/>
                <w:szCs w:val="20"/>
                <w:lang w:val="ru-RU" w:eastAsia="ru-RU"/>
              </w:rPr>
            </w:pPr>
          </w:p>
        </w:tc>
        <w:tc>
          <w:tcPr>
            <w:tcW w:w="3257" w:type="dxa"/>
            <w:vMerge/>
            <w:tcBorders>
              <w:left w:val="single" w:sz="4" w:space="0" w:color="auto"/>
              <w:bottom w:val="single" w:sz="4" w:space="0" w:color="auto"/>
              <w:right w:val="single" w:sz="4" w:space="0" w:color="auto"/>
            </w:tcBorders>
            <w:vAlign w:val="center"/>
          </w:tcPr>
          <w:p w14:paraId="0D620B3E" w14:textId="77777777" w:rsidR="00C401BD" w:rsidRPr="00C401BD" w:rsidRDefault="00C401BD" w:rsidP="00C401BD">
            <w:pPr>
              <w:widowControl/>
              <w:autoSpaceDE/>
              <w:autoSpaceDN/>
              <w:jc w:val="center"/>
              <w:rPr>
                <w:sz w:val="24"/>
                <w:szCs w:val="20"/>
                <w:lang w:val="ru-RU" w:eastAsia="ru-RU"/>
              </w:rPr>
            </w:pPr>
          </w:p>
        </w:tc>
        <w:tc>
          <w:tcPr>
            <w:tcW w:w="1711" w:type="dxa"/>
            <w:vMerge/>
            <w:tcBorders>
              <w:left w:val="single" w:sz="4" w:space="0" w:color="auto"/>
              <w:bottom w:val="single" w:sz="4" w:space="0" w:color="auto"/>
              <w:right w:val="single" w:sz="4" w:space="0" w:color="auto"/>
            </w:tcBorders>
            <w:vAlign w:val="center"/>
          </w:tcPr>
          <w:p w14:paraId="055609D1" w14:textId="77777777" w:rsidR="00C401BD" w:rsidRPr="00C401BD" w:rsidRDefault="00C401BD" w:rsidP="00C401BD">
            <w:pPr>
              <w:widowControl/>
              <w:autoSpaceDE/>
              <w:autoSpaceDN/>
              <w:jc w:val="center"/>
              <w:rPr>
                <w:sz w:val="24"/>
                <w:szCs w:val="20"/>
                <w:lang w:val="ru-RU" w:eastAsia="ru-RU"/>
              </w:rPr>
            </w:pPr>
          </w:p>
        </w:tc>
        <w:tc>
          <w:tcPr>
            <w:tcW w:w="1981" w:type="dxa"/>
            <w:tcBorders>
              <w:top w:val="single" w:sz="4" w:space="0" w:color="auto"/>
              <w:left w:val="single" w:sz="4" w:space="0" w:color="auto"/>
              <w:bottom w:val="single" w:sz="4" w:space="0" w:color="auto"/>
              <w:right w:val="single" w:sz="4" w:space="0" w:color="auto"/>
            </w:tcBorders>
            <w:vAlign w:val="center"/>
          </w:tcPr>
          <w:p w14:paraId="50C3448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6" w:type="dxa"/>
            <w:tcBorders>
              <w:left w:val="single" w:sz="4" w:space="0" w:color="auto"/>
              <w:bottom w:val="single" w:sz="4" w:space="0" w:color="auto"/>
              <w:right w:val="single" w:sz="4" w:space="0" w:color="auto"/>
            </w:tcBorders>
            <w:vAlign w:val="center"/>
          </w:tcPr>
          <w:p w14:paraId="6E29ED2D"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834" w:type="dxa"/>
            <w:vMerge/>
            <w:tcBorders>
              <w:left w:val="single" w:sz="4" w:space="0" w:color="auto"/>
              <w:bottom w:val="single" w:sz="4" w:space="0" w:color="auto"/>
              <w:right w:val="single" w:sz="4" w:space="0" w:color="auto"/>
            </w:tcBorders>
            <w:vAlign w:val="center"/>
          </w:tcPr>
          <w:p w14:paraId="597CBF46" w14:textId="77777777" w:rsidR="00C401BD" w:rsidRPr="00C401BD" w:rsidRDefault="00C401BD" w:rsidP="00C401BD">
            <w:pPr>
              <w:widowControl/>
              <w:autoSpaceDE/>
              <w:autoSpaceDN/>
              <w:jc w:val="center"/>
              <w:rPr>
                <w:sz w:val="24"/>
                <w:szCs w:val="20"/>
                <w:lang w:val="ru-RU" w:eastAsia="ru-RU"/>
              </w:rPr>
            </w:pPr>
          </w:p>
        </w:tc>
        <w:tc>
          <w:tcPr>
            <w:tcW w:w="2409" w:type="dxa"/>
            <w:vMerge/>
            <w:tcBorders>
              <w:left w:val="single" w:sz="4" w:space="0" w:color="auto"/>
              <w:bottom w:val="single" w:sz="4" w:space="0" w:color="auto"/>
              <w:right w:val="single" w:sz="4" w:space="0" w:color="auto"/>
            </w:tcBorders>
            <w:vAlign w:val="center"/>
          </w:tcPr>
          <w:p w14:paraId="21C2B7E0" w14:textId="77777777" w:rsidR="00C401BD" w:rsidRPr="00C401BD" w:rsidRDefault="00C401BD" w:rsidP="00C401BD">
            <w:pPr>
              <w:widowControl/>
              <w:autoSpaceDE/>
              <w:autoSpaceDN/>
              <w:jc w:val="center"/>
              <w:rPr>
                <w:sz w:val="24"/>
                <w:szCs w:val="20"/>
                <w:lang w:val="ru-RU" w:eastAsia="ru-RU"/>
              </w:rPr>
            </w:pPr>
          </w:p>
        </w:tc>
      </w:tr>
      <w:tr w:rsidR="00C401BD" w:rsidRPr="00C401BD" w14:paraId="65AA8885" w14:textId="77777777" w:rsidTr="00A24A9C">
        <w:trPr>
          <w:cantSplit/>
          <w:trHeight w:val="567"/>
        </w:trPr>
        <w:tc>
          <w:tcPr>
            <w:tcW w:w="707" w:type="dxa"/>
            <w:tcBorders>
              <w:top w:val="single" w:sz="4" w:space="0" w:color="auto"/>
              <w:left w:val="single" w:sz="4" w:space="0" w:color="auto"/>
              <w:bottom w:val="single" w:sz="4" w:space="0" w:color="auto"/>
              <w:right w:val="single" w:sz="4" w:space="0" w:color="auto"/>
            </w:tcBorders>
            <w:vAlign w:val="center"/>
          </w:tcPr>
          <w:p w14:paraId="24EB818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w:t>
            </w:r>
          </w:p>
        </w:tc>
        <w:tc>
          <w:tcPr>
            <w:tcW w:w="3257" w:type="dxa"/>
            <w:tcBorders>
              <w:top w:val="single" w:sz="4" w:space="0" w:color="auto"/>
              <w:left w:val="single" w:sz="4" w:space="0" w:color="auto"/>
              <w:bottom w:val="single" w:sz="4" w:space="0" w:color="auto"/>
              <w:right w:val="single" w:sz="4" w:space="0" w:color="auto"/>
            </w:tcBorders>
            <w:vAlign w:val="center"/>
          </w:tcPr>
          <w:p w14:paraId="79D5C0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Малоэтажная многоквартирная жилая застройка</w:t>
            </w:r>
          </w:p>
        </w:tc>
        <w:tc>
          <w:tcPr>
            <w:tcW w:w="1711" w:type="dxa"/>
            <w:tcBorders>
              <w:top w:val="single" w:sz="4" w:space="0" w:color="auto"/>
              <w:left w:val="single" w:sz="4" w:space="0" w:color="auto"/>
              <w:bottom w:val="single" w:sz="4" w:space="0" w:color="auto"/>
              <w:right w:val="single" w:sz="4" w:space="0" w:color="auto"/>
            </w:tcBorders>
            <w:vAlign w:val="center"/>
          </w:tcPr>
          <w:p w14:paraId="184538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2.1.1</w:t>
            </w:r>
          </w:p>
        </w:tc>
        <w:tc>
          <w:tcPr>
            <w:tcW w:w="1981" w:type="dxa"/>
            <w:tcBorders>
              <w:top w:val="single" w:sz="4" w:space="0" w:color="auto"/>
              <w:left w:val="single" w:sz="4" w:space="0" w:color="auto"/>
              <w:bottom w:val="single" w:sz="4" w:space="0" w:color="auto"/>
              <w:right w:val="single" w:sz="4" w:space="0" w:color="auto"/>
            </w:tcBorders>
            <w:vAlign w:val="center"/>
          </w:tcPr>
          <w:p w14:paraId="328AB5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986" w:type="dxa"/>
            <w:tcBorders>
              <w:top w:val="single" w:sz="4" w:space="0" w:color="auto"/>
              <w:left w:val="single" w:sz="4" w:space="0" w:color="auto"/>
              <w:bottom w:val="single" w:sz="4" w:space="0" w:color="auto"/>
              <w:right w:val="single" w:sz="4" w:space="0" w:color="auto"/>
            </w:tcBorders>
            <w:vAlign w:val="center"/>
          </w:tcPr>
          <w:p w14:paraId="0E7323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834" w:type="dxa"/>
            <w:tcBorders>
              <w:top w:val="single" w:sz="4" w:space="0" w:color="auto"/>
              <w:left w:val="single" w:sz="4" w:space="0" w:color="auto"/>
              <w:bottom w:val="single" w:sz="4" w:space="0" w:color="auto"/>
              <w:right w:val="single" w:sz="4" w:space="0" w:color="auto"/>
            </w:tcBorders>
            <w:vAlign w:val="center"/>
          </w:tcPr>
          <w:p w14:paraId="72358C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409" w:type="dxa"/>
            <w:tcBorders>
              <w:top w:val="single" w:sz="4" w:space="0" w:color="auto"/>
              <w:left w:val="single" w:sz="4" w:space="0" w:color="auto"/>
              <w:bottom w:val="single" w:sz="4" w:space="0" w:color="auto"/>
              <w:right w:val="single" w:sz="4" w:space="0" w:color="auto"/>
            </w:tcBorders>
            <w:vAlign w:val="center"/>
          </w:tcPr>
          <w:p w14:paraId="0B58B8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9BE3816" w14:textId="77777777" w:rsidTr="00A24A9C">
        <w:trPr>
          <w:cantSplit/>
          <w:trHeight w:val="567"/>
        </w:trPr>
        <w:tc>
          <w:tcPr>
            <w:tcW w:w="707" w:type="dxa"/>
            <w:tcBorders>
              <w:top w:val="single" w:sz="4" w:space="0" w:color="auto"/>
              <w:left w:val="single" w:sz="4" w:space="0" w:color="auto"/>
              <w:bottom w:val="single" w:sz="4" w:space="0" w:color="auto"/>
              <w:right w:val="single" w:sz="4" w:space="0" w:color="auto"/>
            </w:tcBorders>
            <w:vAlign w:val="center"/>
          </w:tcPr>
          <w:p w14:paraId="5A4452D9" w14:textId="77777777" w:rsidR="00C401BD" w:rsidRPr="00C401BD" w:rsidRDefault="00C401BD" w:rsidP="00C401BD">
            <w:pPr>
              <w:widowControl/>
              <w:numPr>
                <w:ilvl w:val="0"/>
                <w:numId w:val="163"/>
              </w:numPr>
              <w:overflowPunct w:val="0"/>
              <w:autoSpaceDE/>
              <w:autoSpaceDN/>
              <w:adjustRightInd w:val="0"/>
              <w:ind w:left="430" w:hanging="284"/>
              <w:contextualSpacing/>
              <w:jc w:val="both"/>
              <w:textAlignment w:val="baseline"/>
              <w:rPr>
                <w:sz w:val="24"/>
                <w:szCs w:val="24"/>
                <w:lang w:val="ru-RU" w:eastAsia="ru-RU"/>
              </w:rPr>
            </w:pPr>
          </w:p>
        </w:tc>
        <w:tc>
          <w:tcPr>
            <w:tcW w:w="3257" w:type="dxa"/>
            <w:tcBorders>
              <w:top w:val="single" w:sz="4" w:space="0" w:color="auto"/>
              <w:left w:val="single" w:sz="4" w:space="0" w:color="auto"/>
              <w:bottom w:val="single" w:sz="4" w:space="0" w:color="auto"/>
              <w:right w:val="single" w:sz="4" w:space="0" w:color="auto"/>
            </w:tcBorders>
            <w:vAlign w:val="center"/>
          </w:tcPr>
          <w:p w14:paraId="0A2B24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711" w:type="dxa"/>
            <w:tcBorders>
              <w:top w:val="single" w:sz="4" w:space="0" w:color="auto"/>
              <w:left w:val="single" w:sz="4" w:space="0" w:color="auto"/>
              <w:bottom w:val="single" w:sz="4" w:space="0" w:color="auto"/>
              <w:right w:val="single" w:sz="4" w:space="0" w:color="auto"/>
            </w:tcBorders>
            <w:vAlign w:val="center"/>
          </w:tcPr>
          <w:p w14:paraId="341D67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981" w:type="dxa"/>
            <w:tcBorders>
              <w:top w:val="single" w:sz="4" w:space="0" w:color="auto"/>
              <w:left w:val="single" w:sz="4" w:space="0" w:color="auto"/>
              <w:bottom w:val="single" w:sz="4" w:space="0" w:color="auto"/>
              <w:right w:val="single" w:sz="4" w:space="0" w:color="auto"/>
            </w:tcBorders>
            <w:vAlign w:val="center"/>
          </w:tcPr>
          <w:p w14:paraId="671E7A4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986" w:type="dxa"/>
            <w:tcBorders>
              <w:top w:val="single" w:sz="4" w:space="0" w:color="auto"/>
              <w:left w:val="single" w:sz="4" w:space="0" w:color="auto"/>
              <w:bottom w:val="single" w:sz="4" w:space="0" w:color="auto"/>
              <w:right w:val="single" w:sz="4" w:space="0" w:color="auto"/>
            </w:tcBorders>
            <w:vAlign w:val="center"/>
          </w:tcPr>
          <w:p w14:paraId="17453B3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2834" w:type="dxa"/>
            <w:tcBorders>
              <w:top w:val="single" w:sz="4" w:space="0" w:color="auto"/>
              <w:left w:val="single" w:sz="4" w:space="0" w:color="auto"/>
              <w:bottom w:val="single" w:sz="4" w:space="0" w:color="auto"/>
              <w:right w:val="single" w:sz="4" w:space="0" w:color="auto"/>
            </w:tcBorders>
            <w:vAlign w:val="center"/>
          </w:tcPr>
          <w:p w14:paraId="55FCEBB8"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409" w:type="dxa"/>
            <w:tcBorders>
              <w:top w:val="single" w:sz="4" w:space="0" w:color="auto"/>
              <w:left w:val="single" w:sz="4" w:space="0" w:color="auto"/>
              <w:bottom w:val="single" w:sz="4" w:space="0" w:color="auto"/>
              <w:right w:val="single" w:sz="4" w:space="0" w:color="auto"/>
            </w:tcBorders>
            <w:vAlign w:val="center"/>
          </w:tcPr>
          <w:p w14:paraId="62EBC3A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E96CBCF" w14:textId="77777777" w:rsidTr="00A24A9C">
        <w:trPr>
          <w:cantSplit/>
          <w:trHeight w:val="567"/>
        </w:trPr>
        <w:tc>
          <w:tcPr>
            <w:tcW w:w="707" w:type="dxa"/>
            <w:tcBorders>
              <w:top w:val="single" w:sz="4" w:space="0" w:color="auto"/>
              <w:left w:val="single" w:sz="4" w:space="0" w:color="auto"/>
              <w:bottom w:val="single" w:sz="4" w:space="0" w:color="auto"/>
              <w:right w:val="single" w:sz="4" w:space="0" w:color="auto"/>
            </w:tcBorders>
            <w:vAlign w:val="center"/>
          </w:tcPr>
          <w:p w14:paraId="617A69F9" w14:textId="77777777" w:rsidR="00C401BD" w:rsidRPr="00C401BD" w:rsidRDefault="00C401BD" w:rsidP="00C401BD">
            <w:pPr>
              <w:widowControl/>
              <w:numPr>
                <w:ilvl w:val="0"/>
                <w:numId w:val="163"/>
              </w:numPr>
              <w:overflowPunct w:val="0"/>
              <w:autoSpaceDE/>
              <w:autoSpaceDN/>
              <w:adjustRightInd w:val="0"/>
              <w:ind w:left="430" w:hanging="284"/>
              <w:contextualSpacing/>
              <w:jc w:val="both"/>
              <w:textAlignment w:val="baseline"/>
              <w:rPr>
                <w:sz w:val="24"/>
                <w:szCs w:val="24"/>
                <w:lang w:val="ru-RU" w:eastAsia="ru-RU"/>
              </w:rPr>
            </w:pPr>
          </w:p>
        </w:tc>
        <w:tc>
          <w:tcPr>
            <w:tcW w:w="3257" w:type="dxa"/>
            <w:tcBorders>
              <w:top w:val="single" w:sz="4" w:space="0" w:color="auto"/>
              <w:left w:val="single" w:sz="4" w:space="0" w:color="auto"/>
              <w:bottom w:val="single" w:sz="4" w:space="0" w:color="auto"/>
              <w:right w:val="single" w:sz="4" w:space="0" w:color="auto"/>
            </w:tcBorders>
            <w:vAlign w:val="center"/>
          </w:tcPr>
          <w:p w14:paraId="304068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автомобильных дорог</w:t>
            </w:r>
          </w:p>
        </w:tc>
        <w:tc>
          <w:tcPr>
            <w:tcW w:w="1711" w:type="dxa"/>
            <w:tcBorders>
              <w:top w:val="single" w:sz="4" w:space="0" w:color="auto"/>
              <w:left w:val="single" w:sz="4" w:space="0" w:color="auto"/>
              <w:bottom w:val="single" w:sz="4" w:space="0" w:color="auto"/>
              <w:right w:val="single" w:sz="4" w:space="0" w:color="auto"/>
            </w:tcBorders>
            <w:vAlign w:val="center"/>
          </w:tcPr>
          <w:p w14:paraId="31EEFD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7.2.1</w:t>
            </w:r>
          </w:p>
        </w:tc>
        <w:tc>
          <w:tcPr>
            <w:tcW w:w="9210" w:type="dxa"/>
            <w:gridSpan w:val="4"/>
            <w:tcBorders>
              <w:top w:val="single" w:sz="4" w:space="0" w:color="auto"/>
              <w:left w:val="single" w:sz="4" w:space="0" w:color="auto"/>
              <w:bottom w:val="single" w:sz="4" w:space="0" w:color="auto"/>
              <w:right w:val="single" w:sz="4" w:space="0" w:color="auto"/>
            </w:tcBorders>
            <w:vAlign w:val="center"/>
          </w:tcPr>
          <w:p w14:paraId="3870130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80493D9" w14:textId="77777777" w:rsidTr="00A24A9C">
        <w:trPr>
          <w:cantSplit/>
          <w:trHeight w:val="567"/>
        </w:trPr>
        <w:tc>
          <w:tcPr>
            <w:tcW w:w="707" w:type="dxa"/>
            <w:tcBorders>
              <w:top w:val="single" w:sz="4" w:space="0" w:color="auto"/>
              <w:left w:val="single" w:sz="4" w:space="0" w:color="auto"/>
              <w:bottom w:val="single" w:sz="4" w:space="0" w:color="auto"/>
              <w:right w:val="single" w:sz="4" w:space="0" w:color="auto"/>
            </w:tcBorders>
            <w:vAlign w:val="center"/>
          </w:tcPr>
          <w:p w14:paraId="3A159CFD" w14:textId="77777777" w:rsidR="00C401BD" w:rsidRPr="00C401BD" w:rsidRDefault="00C401BD" w:rsidP="00C401BD">
            <w:pPr>
              <w:widowControl/>
              <w:numPr>
                <w:ilvl w:val="0"/>
                <w:numId w:val="163"/>
              </w:numPr>
              <w:overflowPunct w:val="0"/>
              <w:autoSpaceDE/>
              <w:autoSpaceDN/>
              <w:adjustRightInd w:val="0"/>
              <w:ind w:left="430" w:hanging="284"/>
              <w:contextualSpacing/>
              <w:jc w:val="both"/>
              <w:textAlignment w:val="baseline"/>
              <w:rPr>
                <w:sz w:val="24"/>
                <w:szCs w:val="24"/>
                <w:lang w:val="ru-RU" w:eastAsia="ru-RU"/>
              </w:rPr>
            </w:pPr>
          </w:p>
        </w:tc>
        <w:tc>
          <w:tcPr>
            <w:tcW w:w="3257" w:type="dxa"/>
            <w:tcBorders>
              <w:top w:val="single" w:sz="4" w:space="0" w:color="auto"/>
              <w:left w:val="single" w:sz="4" w:space="0" w:color="auto"/>
              <w:bottom w:val="single" w:sz="4" w:space="0" w:color="auto"/>
              <w:right w:val="single" w:sz="4" w:space="0" w:color="auto"/>
            </w:tcBorders>
            <w:vAlign w:val="center"/>
          </w:tcPr>
          <w:p w14:paraId="6A3479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Историко-культурная деятельность</w:t>
            </w:r>
          </w:p>
        </w:tc>
        <w:tc>
          <w:tcPr>
            <w:tcW w:w="1711" w:type="dxa"/>
            <w:tcBorders>
              <w:top w:val="single" w:sz="4" w:space="0" w:color="auto"/>
              <w:left w:val="single" w:sz="4" w:space="0" w:color="auto"/>
              <w:bottom w:val="single" w:sz="4" w:space="0" w:color="auto"/>
              <w:right w:val="single" w:sz="4" w:space="0" w:color="auto"/>
            </w:tcBorders>
            <w:vAlign w:val="center"/>
          </w:tcPr>
          <w:p w14:paraId="7A173A4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9.3</w:t>
            </w:r>
          </w:p>
        </w:tc>
        <w:tc>
          <w:tcPr>
            <w:tcW w:w="9210" w:type="dxa"/>
            <w:gridSpan w:val="4"/>
            <w:tcBorders>
              <w:top w:val="single" w:sz="4" w:space="0" w:color="auto"/>
              <w:left w:val="single" w:sz="4" w:space="0" w:color="auto"/>
              <w:bottom w:val="single" w:sz="4" w:space="0" w:color="auto"/>
              <w:right w:val="single" w:sz="4" w:space="0" w:color="auto"/>
            </w:tcBorders>
            <w:vAlign w:val="center"/>
          </w:tcPr>
          <w:p w14:paraId="6822BE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0AAA3F04" w14:textId="77777777" w:rsidTr="00A24A9C">
        <w:trPr>
          <w:cantSplit/>
          <w:trHeight w:val="567"/>
        </w:trPr>
        <w:tc>
          <w:tcPr>
            <w:tcW w:w="707" w:type="dxa"/>
            <w:tcBorders>
              <w:top w:val="single" w:sz="4" w:space="0" w:color="auto"/>
              <w:left w:val="single" w:sz="4" w:space="0" w:color="auto"/>
              <w:bottom w:val="single" w:sz="4" w:space="0" w:color="auto"/>
              <w:right w:val="single" w:sz="4" w:space="0" w:color="auto"/>
            </w:tcBorders>
            <w:vAlign w:val="center"/>
          </w:tcPr>
          <w:p w14:paraId="02A8B351" w14:textId="77777777" w:rsidR="00C401BD" w:rsidRPr="00C401BD" w:rsidRDefault="00C401BD" w:rsidP="00C401BD">
            <w:pPr>
              <w:widowControl/>
              <w:numPr>
                <w:ilvl w:val="0"/>
                <w:numId w:val="163"/>
              </w:numPr>
              <w:overflowPunct w:val="0"/>
              <w:autoSpaceDE/>
              <w:autoSpaceDN/>
              <w:adjustRightInd w:val="0"/>
              <w:ind w:left="430" w:hanging="284"/>
              <w:contextualSpacing/>
              <w:jc w:val="both"/>
              <w:textAlignment w:val="baseline"/>
              <w:rPr>
                <w:sz w:val="24"/>
                <w:szCs w:val="24"/>
                <w:lang w:val="ru-RU" w:eastAsia="ru-RU"/>
              </w:rPr>
            </w:pPr>
          </w:p>
        </w:tc>
        <w:tc>
          <w:tcPr>
            <w:tcW w:w="3257" w:type="dxa"/>
            <w:tcBorders>
              <w:top w:val="single" w:sz="4" w:space="0" w:color="auto"/>
              <w:left w:val="single" w:sz="4" w:space="0" w:color="auto"/>
              <w:bottom w:val="single" w:sz="4" w:space="0" w:color="auto"/>
              <w:right w:val="single" w:sz="4" w:space="0" w:color="auto"/>
            </w:tcBorders>
            <w:vAlign w:val="center"/>
          </w:tcPr>
          <w:p w14:paraId="1CF3E8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(территории) общего пользования</w:t>
            </w:r>
          </w:p>
        </w:tc>
        <w:tc>
          <w:tcPr>
            <w:tcW w:w="1711" w:type="dxa"/>
            <w:tcBorders>
              <w:top w:val="single" w:sz="4" w:space="0" w:color="auto"/>
              <w:left w:val="single" w:sz="4" w:space="0" w:color="auto"/>
              <w:bottom w:val="single" w:sz="4" w:space="0" w:color="auto"/>
              <w:right w:val="single" w:sz="4" w:space="0" w:color="auto"/>
            </w:tcBorders>
            <w:vAlign w:val="center"/>
          </w:tcPr>
          <w:p w14:paraId="543865B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9210" w:type="dxa"/>
            <w:gridSpan w:val="4"/>
            <w:tcBorders>
              <w:top w:val="single" w:sz="4" w:space="0" w:color="auto"/>
              <w:left w:val="single" w:sz="4" w:space="0" w:color="auto"/>
              <w:bottom w:val="single" w:sz="4" w:space="0" w:color="auto"/>
              <w:right w:val="single" w:sz="4" w:space="0" w:color="auto"/>
            </w:tcBorders>
            <w:vAlign w:val="center"/>
          </w:tcPr>
          <w:p w14:paraId="12A2CD4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03D67859" w14:textId="77777777" w:rsidTr="00A24A9C">
        <w:trPr>
          <w:cantSplit/>
          <w:trHeight w:val="567"/>
        </w:trPr>
        <w:tc>
          <w:tcPr>
            <w:tcW w:w="707" w:type="dxa"/>
            <w:tcBorders>
              <w:top w:val="single" w:sz="4" w:space="0" w:color="auto"/>
              <w:left w:val="single" w:sz="4" w:space="0" w:color="auto"/>
              <w:bottom w:val="single" w:sz="4" w:space="0" w:color="auto"/>
              <w:right w:val="single" w:sz="4" w:space="0" w:color="auto"/>
            </w:tcBorders>
            <w:vAlign w:val="center"/>
          </w:tcPr>
          <w:p w14:paraId="40403998" w14:textId="77777777" w:rsidR="00C401BD" w:rsidRPr="00C401BD" w:rsidRDefault="00C401BD" w:rsidP="00C401BD">
            <w:pPr>
              <w:widowControl/>
              <w:numPr>
                <w:ilvl w:val="0"/>
                <w:numId w:val="163"/>
              </w:numPr>
              <w:overflowPunct w:val="0"/>
              <w:autoSpaceDE/>
              <w:autoSpaceDN/>
              <w:adjustRightInd w:val="0"/>
              <w:ind w:left="430" w:hanging="284"/>
              <w:contextualSpacing/>
              <w:jc w:val="both"/>
              <w:textAlignment w:val="baseline"/>
              <w:rPr>
                <w:sz w:val="24"/>
                <w:szCs w:val="24"/>
                <w:lang w:val="ru-RU" w:eastAsia="ru-RU"/>
              </w:rPr>
            </w:pPr>
          </w:p>
        </w:tc>
        <w:tc>
          <w:tcPr>
            <w:tcW w:w="3257" w:type="dxa"/>
            <w:tcBorders>
              <w:top w:val="single" w:sz="4" w:space="0" w:color="auto"/>
              <w:left w:val="single" w:sz="4" w:space="0" w:color="auto"/>
              <w:bottom w:val="single" w:sz="4" w:space="0" w:color="auto"/>
              <w:right w:val="single" w:sz="4" w:space="0" w:color="auto"/>
            </w:tcBorders>
            <w:vAlign w:val="center"/>
          </w:tcPr>
          <w:p w14:paraId="7AEE5E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11" w:type="dxa"/>
            <w:tcBorders>
              <w:top w:val="single" w:sz="4" w:space="0" w:color="auto"/>
              <w:left w:val="single" w:sz="4" w:space="0" w:color="auto"/>
              <w:bottom w:val="single" w:sz="4" w:space="0" w:color="auto"/>
              <w:right w:val="single" w:sz="4" w:space="0" w:color="auto"/>
            </w:tcBorders>
            <w:vAlign w:val="center"/>
          </w:tcPr>
          <w:p w14:paraId="25AA40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9210" w:type="dxa"/>
            <w:gridSpan w:val="4"/>
            <w:tcBorders>
              <w:top w:val="single" w:sz="4" w:space="0" w:color="auto"/>
              <w:left w:val="single" w:sz="4" w:space="0" w:color="auto"/>
              <w:bottom w:val="single" w:sz="4" w:space="0" w:color="auto"/>
              <w:right w:val="single" w:sz="4" w:space="0" w:color="auto"/>
            </w:tcBorders>
            <w:vAlign w:val="center"/>
          </w:tcPr>
          <w:p w14:paraId="0F7E85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1909586" w14:textId="77777777" w:rsidTr="00A24A9C">
        <w:trPr>
          <w:cantSplit/>
          <w:trHeight w:val="567"/>
        </w:trPr>
        <w:tc>
          <w:tcPr>
            <w:tcW w:w="707" w:type="dxa"/>
            <w:tcBorders>
              <w:top w:val="single" w:sz="4" w:space="0" w:color="auto"/>
              <w:left w:val="single" w:sz="4" w:space="0" w:color="auto"/>
              <w:bottom w:val="single" w:sz="4" w:space="0" w:color="auto"/>
              <w:right w:val="single" w:sz="4" w:space="0" w:color="auto"/>
            </w:tcBorders>
            <w:vAlign w:val="center"/>
          </w:tcPr>
          <w:p w14:paraId="55D3A70D" w14:textId="77777777" w:rsidR="00C401BD" w:rsidRPr="00C401BD" w:rsidRDefault="00C401BD" w:rsidP="00C401BD">
            <w:pPr>
              <w:widowControl/>
              <w:numPr>
                <w:ilvl w:val="0"/>
                <w:numId w:val="163"/>
              </w:numPr>
              <w:overflowPunct w:val="0"/>
              <w:autoSpaceDE/>
              <w:autoSpaceDN/>
              <w:adjustRightInd w:val="0"/>
              <w:ind w:left="430" w:hanging="284"/>
              <w:contextualSpacing/>
              <w:jc w:val="both"/>
              <w:textAlignment w:val="baseline"/>
              <w:rPr>
                <w:sz w:val="24"/>
                <w:szCs w:val="24"/>
                <w:lang w:val="ru-RU" w:eastAsia="ru-RU"/>
              </w:rPr>
            </w:pPr>
          </w:p>
        </w:tc>
        <w:tc>
          <w:tcPr>
            <w:tcW w:w="3257" w:type="dxa"/>
            <w:tcBorders>
              <w:top w:val="single" w:sz="4" w:space="0" w:color="auto"/>
              <w:left w:val="single" w:sz="4" w:space="0" w:color="auto"/>
              <w:bottom w:val="single" w:sz="4" w:space="0" w:color="auto"/>
              <w:right w:val="single" w:sz="4" w:space="0" w:color="auto"/>
            </w:tcBorders>
            <w:vAlign w:val="center"/>
          </w:tcPr>
          <w:p w14:paraId="33BC8A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11" w:type="dxa"/>
            <w:tcBorders>
              <w:top w:val="single" w:sz="4" w:space="0" w:color="auto"/>
              <w:left w:val="single" w:sz="4" w:space="0" w:color="auto"/>
              <w:bottom w:val="single" w:sz="4" w:space="0" w:color="auto"/>
              <w:right w:val="single" w:sz="4" w:space="0" w:color="auto"/>
            </w:tcBorders>
            <w:vAlign w:val="center"/>
          </w:tcPr>
          <w:p w14:paraId="63265F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9210" w:type="dxa"/>
            <w:gridSpan w:val="4"/>
            <w:tcBorders>
              <w:top w:val="single" w:sz="4" w:space="0" w:color="auto"/>
              <w:left w:val="single" w:sz="4" w:space="0" w:color="auto"/>
              <w:bottom w:val="single" w:sz="4" w:space="0" w:color="auto"/>
              <w:right w:val="single" w:sz="4" w:space="0" w:color="auto"/>
            </w:tcBorders>
            <w:vAlign w:val="center"/>
          </w:tcPr>
          <w:p w14:paraId="52340A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12C51118"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 *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2D2D904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48049D0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для формирования земельных участков под существующими многоквартирными жилыми домами в соответствии с жилищным законодательством.</w:t>
      </w:r>
    </w:p>
    <w:p w14:paraId="7408057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Вспомогательные виды разрешенного использования</w:t>
      </w:r>
    </w:p>
    <w:p w14:paraId="72C62807" w14:textId="77777777" w:rsidR="00C401BD" w:rsidRPr="00C401BD" w:rsidRDefault="00C401BD" w:rsidP="00C401BD">
      <w:pPr>
        <w:widowControl/>
        <w:numPr>
          <w:ilvl w:val="0"/>
          <w:numId w:val="155"/>
        </w:numPr>
        <w:tabs>
          <w:tab w:val="left" w:pos="452"/>
        </w:tabs>
        <w:kinsoku w:val="0"/>
        <w:overflowPunct w:val="0"/>
        <w:autoSpaceDE/>
        <w:autoSpaceDN/>
        <w:adjustRightInd w:val="0"/>
        <w:jc w:val="both"/>
        <w:rPr>
          <w:rFonts w:eastAsia="Calibri"/>
          <w:sz w:val="24"/>
          <w:szCs w:val="24"/>
          <w:lang w:val="ru-RU"/>
        </w:rPr>
      </w:pPr>
      <w:r w:rsidRPr="00C401BD">
        <w:rPr>
          <w:rFonts w:eastAsia="Calibri"/>
          <w:sz w:val="24"/>
          <w:szCs w:val="24"/>
          <w:lang w:val="ru-RU"/>
        </w:rPr>
        <w:t>Предоставление коммунальных услуг - 3.1.1</w:t>
      </w:r>
    </w:p>
    <w:p w14:paraId="36FA7C2B" w14:textId="77777777" w:rsidR="00C401BD" w:rsidRPr="00C401BD" w:rsidRDefault="00C401BD" w:rsidP="00C401BD">
      <w:pPr>
        <w:tabs>
          <w:tab w:val="left" w:pos="452"/>
        </w:tabs>
        <w:kinsoku w:val="0"/>
        <w:overflowPunct w:val="0"/>
        <w:adjustRightInd w:val="0"/>
        <w:ind w:firstLine="709"/>
        <w:rPr>
          <w:rFonts w:eastAsia="Calibri"/>
          <w:sz w:val="24"/>
          <w:szCs w:val="24"/>
          <w:lang w:val="ru-RU"/>
        </w:rPr>
      </w:pPr>
    </w:p>
    <w:p w14:paraId="427A5F8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6BB08D92" w14:textId="77777777" w:rsidR="00C401BD" w:rsidRPr="00C401BD" w:rsidRDefault="00C401BD" w:rsidP="00C401BD">
      <w:pPr>
        <w:widowControl/>
        <w:autoSpaceDE/>
        <w:autoSpaceDN/>
        <w:jc w:val="center"/>
        <w:rPr>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820"/>
        <w:gridCol w:w="1559"/>
        <w:gridCol w:w="1559"/>
        <w:gridCol w:w="1559"/>
        <w:gridCol w:w="1843"/>
        <w:gridCol w:w="2629"/>
      </w:tblGrid>
      <w:tr w:rsidR="00C401BD" w:rsidRPr="00E77B4D" w14:paraId="3F056214" w14:textId="77777777" w:rsidTr="00A24A9C">
        <w:trPr>
          <w:trHeight w:val="20"/>
          <w:tblHeader/>
        </w:trPr>
        <w:tc>
          <w:tcPr>
            <w:tcW w:w="817" w:type="dxa"/>
            <w:vMerge w:val="restart"/>
            <w:tcBorders>
              <w:top w:val="single" w:sz="4" w:space="0" w:color="auto"/>
              <w:left w:val="single" w:sz="4" w:space="0" w:color="auto"/>
              <w:right w:val="single" w:sz="4" w:space="0" w:color="auto"/>
            </w:tcBorders>
            <w:vAlign w:val="center"/>
          </w:tcPr>
          <w:p w14:paraId="6F3402B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820" w:type="dxa"/>
            <w:vMerge w:val="restart"/>
            <w:tcBorders>
              <w:top w:val="single" w:sz="4" w:space="0" w:color="auto"/>
              <w:left w:val="single" w:sz="4" w:space="0" w:color="auto"/>
              <w:right w:val="single" w:sz="4" w:space="0" w:color="auto"/>
            </w:tcBorders>
            <w:vAlign w:val="center"/>
          </w:tcPr>
          <w:p w14:paraId="3958F6E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2503EBD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227B18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843" w:type="dxa"/>
            <w:vMerge w:val="restart"/>
            <w:tcBorders>
              <w:top w:val="single" w:sz="4" w:space="0" w:color="auto"/>
              <w:left w:val="single" w:sz="4" w:space="0" w:color="auto"/>
              <w:right w:val="single" w:sz="4" w:space="0" w:color="auto"/>
            </w:tcBorders>
            <w:vAlign w:val="center"/>
          </w:tcPr>
          <w:p w14:paraId="67773D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629" w:type="dxa"/>
            <w:vMerge w:val="restart"/>
            <w:tcBorders>
              <w:top w:val="single" w:sz="4" w:space="0" w:color="auto"/>
              <w:left w:val="single" w:sz="4" w:space="0" w:color="auto"/>
              <w:right w:val="single" w:sz="4" w:space="0" w:color="auto"/>
            </w:tcBorders>
            <w:vAlign w:val="center"/>
          </w:tcPr>
          <w:p w14:paraId="6480DF5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1685BAA2" w14:textId="77777777" w:rsidTr="00A24A9C">
        <w:trPr>
          <w:trHeight w:val="20"/>
          <w:tblHeader/>
        </w:trPr>
        <w:tc>
          <w:tcPr>
            <w:tcW w:w="817" w:type="dxa"/>
            <w:vMerge/>
            <w:tcBorders>
              <w:left w:val="single" w:sz="4" w:space="0" w:color="auto"/>
              <w:bottom w:val="single" w:sz="4" w:space="0" w:color="auto"/>
              <w:right w:val="single" w:sz="4" w:space="0" w:color="auto"/>
            </w:tcBorders>
            <w:vAlign w:val="center"/>
          </w:tcPr>
          <w:p w14:paraId="4C905FB3" w14:textId="77777777" w:rsidR="00C401BD" w:rsidRPr="00C401BD" w:rsidRDefault="00C401BD" w:rsidP="00C401BD">
            <w:pPr>
              <w:widowControl/>
              <w:autoSpaceDE/>
              <w:autoSpaceDN/>
              <w:jc w:val="center"/>
              <w:rPr>
                <w:sz w:val="24"/>
                <w:szCs w:val="24"/>
                <w:lang w:val="ru-RU" w:eastAsia="ru-RU"/>
              </w:rPr>
            </w:pPr>
          </w:p>
        </w:tc>
        <w:tc>
          <w:tcPr>
            <w:tcW w:w="4820" w:type="dxa"/>
            <w:vMerge/>
            <w:tcBorders>
              <w:left w:val="single" w:sz="4" w:space="0" w:color="auto"/>
              <w:bottom w:val="single" w:sz="4" w:space="0" w:color="auto"/>
              <w:right w:val="single" w:sz="4" w:space="0" w:color="auto"/>
            </w:tcBorders>
            <w:vAlign w:val="center"/>
          </w:tcPr>
          <w:p w14:paraId="59B425F9" w14:textId="77777777" w:rsidR="00C401BD" w:rsidRPr="00C401BD" w:rsidRDefault="00C401BD" w:rsidP="00C401BD">
            <w:pPr>
              <w:widowControl/>
              <w:autoSpaceDE/>
              <w:autoSpaceDN/>
              <w:jc w:val="center"/>
              <w:rPr>
                <w:sz w:val="24"/>
                <w:szCs w:val="24"/>
                <w:lang w:val="ru-RU" w:eastAsia="ru-RU"/>
              </w:rPr>
            </w:pPr>
          </w:p>
        </w:tc>
        <w:tc>
          <w:tcPr>
            <w:tcW w:w="1559" w:type="dxa"/>
            <w:vMerge/>
            <w:tcBorders>
              <w:left w:val="single" w:sz="4" w:space="0" w:color="auto"/>
              <w:bottom w:val="single" w:sz="4" w:space="0" w:color="auto"/>
              <w:right w:val="single" w:sz="4" w:space="0" w:color="auto"/>
            </w:tcBorders>
            <w:vAlign w:val="center"/>
          </w:tcPr>
          <w:p w14:paraId="6F21BA64" w14:textId="77777777" w:rsidR="00C401BD" w:rsidRPr="00C401BD" w:rsidRDefault="00C401BD" w:rsidP="00C401BD">
            <w:pPr>
              <w:widowControl/>
              <w:autoSpaceDE/>
              <w:autoSpaceDN/>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7BF86E9C"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559" w:type="dxa"/>
            <w:tcBorders>
              <w:left w:val="single" w:sz="4" w:space="0" w:color="auto"/>
              <w:bottom w:val="single" w:sz="4" w:space="0" w:color="auto"/>
              <w:right w:val="single" w:sz="4" w:space="0" w:color="auto"/>
            </w:tcBorders>
            <w:vAlign w:val="center"/>
          </w:tcPr>
          <w:p w14:paraId="04B84040"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843" w:type="dxa"/>
            <w:vMerge/>
            <w:tcBorders>
              <w:left w:val="single" w:sz="4" w:space="0" w:color="auto"/>
              <w:bottom w:val="single" w:sz="4" w:space="0" w:color="auto"/>
              <w:right w:val="single" w:sz="4" w:space="0" w:color="auto"/>
            </w:tcBorders>
            <w:vAlign w:val="center"/>
          </w:tcPr>
          <w:p w14:paraId="2B85882E" w14:textId="77777777" w:rsidR="00C401BD" w:rsidRPr="00C401BD" w:rsidRDefault="00C401BD" w:rsidP="00C401BD">
            <w:pPr>
              <w:widowControl/>
              <w:autoSpaceDE/>
              <w:autoSpaceDN/>
              <w:jc w:val="center"/>
              <w:rPr>
                <w:sz w:val="24"/>
                <w:szCs w:val="24"/>
                <w:lang w:val="ru-RU" w:eastAsia="ru-RU"/>
              </w:rPr>
            </w:pPr>
          </w:p>
        </w:tc>
        <w:tc>
          <w:tcPr>
            <w:tcW w:w="2629" w:type="dxa"/>
            <w:vMerge/>
            <w:tcBorders>
              <w:left w:val="single" w:sz="4" w:space="0" w:color="auto"/>
              <w:bottom w:val="single" w:sz="4" w:space="0" w:color="auto"/>
              <w:right w:val="single" w:sz="4" w:space="0" w:color="auto"/>
            </w:tcBorders>
            <w:vAlign w:val="center"/>
          </w:tcPr>
          <w:p w14:paraId="3CC617A4" w14:textId="77777777" w:rsidR="00C401BD" w:rsidRPr="00C401BD" w:rsidRDefault="00C401BD" w:rsidP="00C401BD">
            <w:pPr>
              <w:widowControl/>
              <w:autoSpaceDE/>
              <w:autoSpaceDN/>
              <w:jc w:val="center"/>
              <w:rPr>
                <w:sz w:val="24"/>
                <w:szCs w:val="24"/>
                <w:lang w:val="ru-RU" w:eastAsia="ru-RU"/>
              </w:rPr>
            </w:pPr>
          </w:p>
        </w:tc>
      </w:tr>
      <w:tr w:rsidR="00C401BD" w:rsidRPr="00C401BD" w14:paraId="164EC173" w14:textId="77777777" w:rsidTr="00A24A9C">
        <w:trPr>
          <w:trHeight w:val="20"/>
        </w:trPr>
        <w:tc>
          <w:tcPr>
            <w:tcW w:w="817" w:type="dxa"/>
            <w:vMerge w:val="restart"/>
            <w:tcBorders>
              <w:top w:val="single" w:sz="4" w:space="0" w:color="auto"/>
              <w:left w:val="single" w:sz="4" w:space="0" w:color="auto"/>
              <w:right w:val="single" w:sz="4" w:space="0" w:color="auto"/>
            </w:tcBorders>
            <w:vAlign w:val="center"/>
          </w:tcPr>
          <w:p w14:paraId="23559A57" w14:textId="77777777" w:rsidR="00C401BD" w:rsidRPr="00C401BD" w:rsidRDefault="00C401BD" w:rsidP="00C401BD">
            <w:pPr>
              <w:widowControl/>
              <w:numPr>
                <w:ilvl w:val="0"/>
                <w:numId w:val="156"/>
              </w:numPr>
              <w:overflowPunct w:val="0"/>
              <w:autoSpaceDE/>
              <w:autoSpaceDN/>
              <w:adjustRightInd w:val="0"/>
              <w:ind w:left="357" w:right="176" w:hanging="357"/>
              <w:contextualSpacing/>
              <w:jc w:val="center"/>
              <w:textAlignment w:val="baseline"/>
              <w:rPr>
                <w:sz w:val="24"/>
                <w:szCs w:val="24"/>
                <w:lang w:eastAsia="ru-RU"/>
              </w:rPr>
            </w:pPr>
          </w:p>
        </w:tc>
        <w:tc>
          <w:tcPr>
            <w:tcW w:w="4820" w:type="dxa"/>
            <w:vMerge w:val="restart"/>
            <w:tcBorders>
              <w:top w:val="single" w:sz="4" w:space="0" w:color="auto"/>
              <w:left w:val="single" w:sz="4" w:space="0" w:color="auto"/>
              <w:right w:val="single" w:sz="4" w:space="0" w:color="auto"/>
            </w:tcBorders>
            <w:vAlign w:val="center"/>
          </w:tcPr>
          <w:p w14:paraId="260ECC0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Хранение автотранспорта</w:t>
            </w:r>
          </w:p>
        </w:tc>
        <w:tc>
          <w:tcPr>
            <w:tcW w:w="1559" w:type="dxa"/>
            <w:vMerge w:val="restart"/>
            <w:tcBorders>
              <w:top w:val="single" w:sz="4" w:space="0" w:color="auto"/>
              <w:left w:val="single" w:sz="4" w:space="0" w:color="auto"/>
              <w:right w:val="single" w:sz="4" w:space="0" w:color="auto"/>
            </w:tcBorders>
            <w:vAlign w:val="center"/>
          </w:tcPr>
          <w:p w14:paraId="20B518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2.7.1</w:t>
            </w:r>
          </w:p>
        </w:tc>
        <w:tc>
          <w:tcPr>
            <w:tcW w:w="1559" w:type="dxa"/>
            <w:tcBorders>
              <w:top w:val="single" w:sz="4" w:space="0" w:color="auto"/>
              <w:left w:val="single" w:sz="4" w:space="0" w:color="auto"/>
              <w:bottom w:val="single" w:sz="4" w:space="0" w:color="auto"/>
              <w:right w:val="single" w:sz="4" w:space="0" w:color="auto"/>
            </w:tcBorders>
            <w:vAlign w:val="center"/>
          </w:tcPr>
          <w:p w14:paraId="5E752F2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500(15)***</w:t>
            </w:r>
          </w:p>
        </w:tc>
        <w:tc>
          <w:tcPr>
            <w:tcW w:w="1559" w:type="dxa"/>
            <w:tcBorders>
              <w:top w:val="single" w:sz="4" w:space="0" w:color="auto"/>
              <w:left w:val="single" w:sz="4" w:space="0" w:color="auto"/>
              <w:bottom w:val="single" w:sz="4" w:space="0" w:color="auto"/>
              <w:right w:val="single" w:sz="4" w:space="0" w:color="auto"/>
            </w:tcBorders>
            <w:vAlign w:val="center"/>
          </w:tcPr>
          <w:p w14:paraId="509EFD4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p w14:paraId="7E676E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843" w:type="dxa"/>
            <w:tcBorders>
              <w:top w:val="single" w:sz="4" w:space="0" w:color="auto"/>
              <w:left w:val="single" w:sz="4" w:space="0" w:color="auto"/>
              <w:bottom w:val="single" w:sz="4" w:space="0" w:color="auto"/>
              <w:right w:val="single" w:sz="4" w:space="0" w:color="auto"/>
            </w:tcBorders>
            <w:vAlign w:val="center"/>
          </w:tcPr>
          <w:p w14:paraId="60FE59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18B5EC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E77B4D" w14:paraId="2D008FD6" w14:textId="77777777" w:rsidTr="00A24A9C">
        <w:trPr>
          <w:trHeight w:val="20"/>
        </w:trPr>
        <w:tc>
          <w:tcPr>
            <w:tcW w:w="817" w:type="dxa"/>
            <w:vMerge/>
            <w:tcBorders>
              <w:left w:val="single" w:sz="4" w:space="0" w:color="auto"/>
              <w:bottom w:val="single" w:sz="4" w:space="0" w:color="auto"/>
              <w:right w:val="single" w:sz="4" w:space="0" w:color="auto"/>
            </w:tcBorders>
            <w:vAlign w:val="center"/>
          </w:tcPr>
          <w:p w14:paraId="66601697" w14:textId="77777777" w:rsidR="00C401BD" w:rsidRPr="00C401BD" w:rsidRDefault="00C401BD" w:rsidP="00C401BD">
            <w:pPr>
              <w:widowControl/>
              <w:numPr>
                <w:ilvl w:val="0"/>
                <w:numId w:val="156"/>
              </w:numPr>
              <w:overflowPunct w:val="0"/>
              <w:autoSpaceDE/>
              <w:autoSpaceDN/>
              <w:adjustRightInd w:val="0"/>
              <w:ind w:left="357" w:right="176" w:hanging="357"/>
              <w:contextualSpacing/>
              <w:jc w:val="center"/>
              <w:textAlignment w:val="baseline"/>
              <w:rPr>
                <w:sz w:val="24"/>
                <w:szCs w:val="24"/>
                <w:lang w:eastAsia="ru-RU"/>
              </w:rPr>
            </w:pPr>
          </w:p>
        </w:tc>
        <w:tc>
          <w:tcPr>
            <w:tcW w:w="4820" w:type="dxa"/>
            <w:vMerge/>
            <w:tcBorders>
              <w:left w:val="single" w:sz="4" w:space="0" w:color="auto"/>
              <w:bottom w:val="single" w:sz="4" w:space="0" w:color="auto"/>
              <w:right w:val="single" w:sz="4" w:space="0" w:color="auto"/>
            </w:tcBorders>
            <w:vAlign w:val="center"/>
          </w:tcPr>
          <w:p w14:paraId="0F4F9971" w14:textId="77777777" w:rsidR="00C401BD" w:rsidRPr="00C401BD" w:rsidRDefault="00C401BD" w:rsidP="00C401BD">
            <w:pPr>
              <w:widowControl/>
              <w:autoSpaceDE/>
              <w:autoSpaceDN/>
              <w:jc w:val="center"/>
              <w:rPr>
                <w:sz w:val="24"/>
                <w:szCs w:val="24"/>
                <w:lang w:val="ru-RU" w:eastAsia="ru-RU"/>
              </w:rPr>
            </w:pPr>
          </w:p>
        </w:tc>
        <w:tc>
          <w:tcPr>
            <w:tcW w:w="1559" w:type="dxa"/>
            <w:vMerge/>
            <w:tcBorders>
              <w:left w:val="single" w:sz="4" w:space="0" w:color="auto"/>
              <w:bottom w:val="single" w:sz="4" w:space="0" w:color="auto"/>
              <w:right w:val="single" w:sz="4" w:space="0" w:color="auto"/>
            </w:tcBorders>
            <w:vAlign w:val="center"/>
          </w:tcPr>
          <w:p w14:paraId="7BBE3DD1" w14:textId="77777777" w:rsidR="00C401BD" w:rsidRPr="00C401BD" w:rsidRDefault="00C401BD" w:rsidP="00C401BD">
            <w:pPr>
              <w:widowControl/>
              <w:autoSpaceDE/>
              <w:autoSpaceDN/>
              <w:jc w:val="center"/>
              <w:rPr>
                <w:sz w:val="24"/>
                <w:szCs w:val="24"/>
                <w:lang w:val="ru-RU" w:eastAsia="ru-RU"/>
              </w:rPr>
            </w:pPr>
          </w:p>
        </w:tc>
        <w:tc>
          <w:tcPr>
            <w:tcW w:w="7590" w:type="dxa"/>
            <w:gridSpan w:val="4"/>
            <w:tcBorders>
              <w:top w:val="single" w:sz="4" w:space="0" w:color="auto"/>
              <w:left w:val="single" w:sz="4" w:space="0" w:color="auto"/>
              <w:bottom w:val="single" w:sz="4" w:space="0" w:color="auto"/>
              <w:right w:val="single" w:sz="4" w:space="0" w:color="auto"/>
            </w:tcBorders>
            <w:vAlign w:val="center"/>
          </w:tcPr>
          <w:p w14:paraId="4C567CDA" w14:textId="77777777" w:rsidR="00C401BD" w:rsidRPr="00C401BD" w:rsidRDefault="00C401BD" w:rsidP="00C401BD">
            <w:pPr>
              <w:widowControl/>
              <w:autoSpaceDE/>
              <w:autoSpaceDN/>
              <w:ind w:left="-108"/>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42E8B68A" w14:textId="77777777" w:rsidTr="00A24A9C">
        <w:trPr>
          <w:trHeight w:val="20"/>
        </w:trPr>
        <w:tc>
          <w:tcPr>
            <w:tcW w:w="817" w:type="dxa"/>
            <w:vMerge w:val="restart"/>
            <w:tcBorders>
              <w:top w:val="single" w:sz="4" w:space="0" w:color="auto"/>
              <w:left w:val="single" w:sz="4" w:space="0" w:color="auto"/>
              <w:right w:val="single" w:sz="4" w:space="0" w:color="auto"/>
            </w:tcBorders>
            <w:vAlign w:val="center"/>
          </w:tcPr>
          <w:p w14:paraId="099ADA04" w14:textId="77777777" w:rsidR="00C401BD" w:rsidRPr="00C401BD" w:rsidRDefault="00C401BD" w:rsidP="00C401BD">
            <w:pPr>
              <w:widowControl/>
              <w:numPr>
                <w:ilvl w:val="0"/>
                <w:numId w:val="156"/>
              </w:numPr>
              <w:overflowPunct w:val="0"/>
              <w:autoSpaceDE/>
              <w:autoSpaceDN/>
              <w:adjustRightInd w:val="0"/>
              <w:ind w:left="357" w:right="176" w:hanging="357"/>
              <w:contextualSpacing/>
              <w:jc w:val="center"/>
              <w:textAlignment w:val="baseline"/>
              <w:rPr>
                <w:sz w:val="24"/>
                <w:szCs w:val="24"/>
                <w:lang w:val="ru-RU" w:eastAsia="ru-RU"/>
              </w:rPr>
            </w:pPr>
          </w:p>
        </w:tc>
        <w:tc>
          <w:tcPr>
            <w:tcW w:w="4820" w:type="dxa"/>
            <w:vMerge w:val="restart"/>
            <w:tcBorders>
              <w:top w:val="single" w:sz="4" w:space="0" w:color="auto"/>
              <w:left w:val="single" w:sz="4" w:space="0" w:color="auto"/>
              <w:right w:val="single" w:sz="4" w:space="0" w:color="auto"/>
            </w:tcBorders>
            <w:vAlign w:val="center"/>
          </w:tcPr>
          <w:p w14:paraId="14AA73B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559" w:type="dxa"/>
            <w:vMerge w:val="restart"/>
            <w:tcBorders>
              <w:top w:val="single" w:sz="4" w:space="0" w:color="auto"/>
              <w:left w:val="single" w:sz="4" w:space="0" w:color="auto"/>
              <w:right w:val="single" w:sz="4" w:space="0" w:color="auto"/>
            </w:tcBorders>
            <w:vAlign w:val="center"/>
          </w:tcPr>
          <w:p w14:paraId="6A25158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559" w:type="dxa"/>
            <w:tcBorders>
              <w:top w:val="single" w:sz="4" w:space="0" w:color="auto"/>
              <w:left w:val="single" w:sz="4" w:space="0" w:color="auto"/>
              <w:bottom w:val="single" w:sz="4" w:space="0" w:color="auto"/>
              <w:right w:val="single" w:sz="4" w:space="0" w:color="auto"/>
            </w:tcBorders>
            <w:vAlign w:val="center"/>
          </w:tcPr>
          <w:p w14:paraId="2BB7E0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500(15)****</w:t>
            </w:r>
          </w:p>
        </w:tc>
        <w:tc>
          <w:tcPr>
            <w:tcW w:w="1559" w:type="dxa"/>
            <w:tcBorders>
              <w:top w:val="single" w:sz="4" w:space="0" w:color="auto"/>
              <w:left w:val="single" w:sz="4" w:space="0" w:color="auto"/>
              <w:bottom w:val="single" w:sz="4" w:space="0" w:color="auto"/>
              <w:right w:val="single" w:sz="4" w:space="0" w:color="auto"/>
            </w:tcBorders>
            <w:vAlign w:val="center"/>
          </w:tcPr>
          <w:p w14:paraId="481EA7D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p w14:paraId="5B197FA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843" w:type="dxa"/>
            <w:tcBorders>
              <w:top w:val="single" w:sz="4" w:space="0" w:color="auto"/>
              <w:left w:val="single" w:sz="4" w:space="0" w:color="auto"/>
              <w:bottom w:val="single" w:sz="4" w:space="0" w:color="auto"/>
              <w:right w:val="single" w:sz="4" w:space="0" w:color="auto"/>
            </w:tcBorders>
            <w:vAlign w:val="center"/>
          </w:tcPr>
          <w:p w14:paraId="7C430B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331836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E77B4D" w14:paraId="4C9F2ECB" w14:textId="77777777" w:rsidTr="00A24A9C">
        <w:trPr>
          <w:trHeight w:val="20"/>
        </w:trPr>
        <w:tc>
          <w:tcPr>
            <w:tcW w:w="817" w:type="dxa"/>
            <w:vMerge/>
            <w:tcBorders>
              <w:left w:val="single" w:sz="4" w:space="0" w:color="auto"/>
              <w:bottom w:val="single" w:sz="4" w:space="0" w:color="auto"/>
              <w:right w:val="single" w:sz="4" w:space="0" w:color="auto"/>
            </w:tcBorders>
            <w:vAlign w:val="center"/>
          </w:tcPr>
          <w:p w14:paraId="74AFA24C" w14:textId="77777777" w:rsidR="00C401BD" w:rsidRPr="00C401BD" w:rsidRDefault="00C401BD" w:rsidP="00C401BD">
            <w:pPr>
              <w:widowControl/>
              <w:numPr>
                <w:ilvl w:val="0"/>
                <w:numId w:val="156"/>
              </w:numPr>
              <w:overflowPunct w:val="0"/>
              <w:autoSpaceDE/>
              <w:autoSpaceDN/>
              <w:adjustRightInd w:val="0"/>
              <w:ind w:left="357" w:right="176" w:hanging="357"/>
              <w:contextualSpacing/>
              <w:jc w:val="center"/>
              <w:textAlignment w:val="baseline"/>
              <w:rPr>
                <w:sz w:val="24"/>
                <w:szCs w:val="24"/>
                <w:lang w:eastAsia="ru-RU"/>
              </w:rPr>
            </w:pPr>
          </w:p>
        </w:tc>
        <w:tc>
          <w:tcPr>
            <w:tcW w:w="4820" w:type="dxa"/>
            <w:vMerge/>
            <w:tcBorders>
              <w:left w:val="single" w:sz="4" w:space="0" w:color="auto"/>
              <w:bottom w:val="single" w:sz="4" w:space="0" w:color="auto"/>
              <w:right w:val="single" w:sz="4" w:space="0" w:color="auto"/>
            </w:tcBorders>
            <w:vAlign w:val="center"/>
          </w:tcPr>
          <w:p w14:paraId="10F23978" w14:textId="77777777" w:rsidR="00C401BD" w:rsidRPr="00C401BD" w:rsidRDefault="00C401BD" w:rsidP="00C401BD">
            <w:pPr>
              <w:widowControl/>
              <w:autoSpaceDE/>
              <w:autoSpaceDN/>
              <w:jc w:val="center"/>
              <w:rPr>
                <w:sz w:val="24"/>
                <w:szCs w:val="24"/>
                <w:lang w:val="ru-RU" w:eastAsia="ru-RU"/>
              </w:rPr>
            </w:pPr>
          </w:p>
        </w:tc>
        <w:tc>
          <w:tcPr>
            <w:tcW w:w="1559" w:type="dxa"/>
            <w:vMerge/>
            <w:tcBorders>
              <w:left w:val="single" w:sz="4" w:space="0" w:color="auto"/>
              <w:bottom w:val="single" w:sz="4" w:space="0" w:color="auto"/>
              <w:right w:val="single" w:sz="4" w:space="0" w:color="auto"/>
            </w:tcBorders>
            <w:vAlign w:val="center"/>
          </w:tcPr>
          <w:p w14:paraId="37936DD0" w14:textId="77777777" w:rsidR="00C401BD" w:rsidRPr="00C401BD" w:rsidRDefault="00C401BD" w:rsidP="00C401BD">
            <w:pPr>
              <w:widowControl/>
              <w:autoSpaceDE/>
              <w:autoSpaceDN/>
              <w:jc w:val="center"/>
              <w:rPr>
                <w:sz w:val="24"/>
                <w:szCs w:val="24"/>
                <w:lang w:val="ru-RU" w:eastAsia="ru-RU"/>
              </w:rPr>
            </w:pPr>
          </w:p>
        </w:tc>
        <w:tc>
          <w:tcPr>
            <w:tcW w:w="7590" w:type="dxa"/>
            <w:gridSpan w:val="4"/>
            <w:tcBorders>
              <w:top w:val="single" w:sz="4" w:space="0" w:color="auto"/>
              <w:left w:val="single" w:sz="4" w:space="0" w:color="auto"/>
              <w:bottom w:val="single" w:sz="4" w:space="0" w:color="auto"/>
              <w:right w:val="single" w:sz="4" w:space="0" w:color="auto"/>
            </w:tcBorders>
            <w:vAlign w:val="center"/>
          </w:tcPr>
          <w:p w14:paraId="2DE88766" w14:textId="77777777" w:rsidR="00C401BD" w:rsidRPr="00C401BD" w:rsidRDefault="00C401BD" w:rsidP="00C401BD">
            <w:pPr>
              <w:widowControl/>
              <w:autoSpaceDE/>
              <w:autoSpaceDN/>
              <w:ind w:left="-108" w:right="-31"/>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40DA7EE4"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11D2FA51" w14:textId="77777777" w:rsidR="00C401BD" w:rsidRPr="00C401BD" w:rsidRDefault="00C401BD" w:rsidP="00C401BD">
            <w:pPr>
              <w:widowControl/>
              <w:numPr>
                <w:ilvl w:val="0"/>
                <w:numId w:val="156"/>
              </w:numPr>
              <w:overflowPunct w:val="0"/>
              <w:autoSpaceDE/>
              <w:autoSpaceDN/>
              <w:adjustRightInd w:val="0"/>
              <w:ind w:left="357" w:right="176" w:hanging="357"/>
              <w:contextualSpacing/>
              <w:jc w:val="center"/>
              <w:textAlignment w:val="baseline"/>
              <w:rPr>
                <w:sz w:val="24"/>
                <w:szCs w:val="24"/>
                <w:lang w:val="ru-RU"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65D99D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услуг связи</w:t>
            </w:r>
          </w:p>
        </w:tc>
        <w:tc>
          <w:tcPr>
            <w:tcW w:w="1559" w:type="dxa"/>
            <w:tcBorders>
              <w:top w:val="single" w:sz="4" w:space="0" w:color="auto"/>
              <w:left w:val="single" w:sz="4" w:space="0" w:color="auto"/>
              <w:bottom w:val="single" w:sz="4" w:space="0" w:color="auto"/>
              <w:right w:val="single" w:sz="4" w:space="0" w:color="auto"/>
            </w:tcBorders>
            <w:vAlign w:val="center"/>
          </w:tcPr>
          <w:p w14:paraId="6876CB8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3.2.3</w:t>
            </w:r>
          </w:p>
        </w:tc>
        <w:tc>
          <w:tcPr>
            <w:tcW w:w="1559" w:type="dxa"/>
            <w:tcBorders>
              <w:top w:val="single" w:sz="4" w:space="0" w:color="auto"/>
              <w:left w:val="single" w:sz="4" w:space="0" w:color="auto"/>
              <w:bottom w:val="single" w:sz="4" w:space="0" w:color="auto"/>
              <w:right w:val="single" w:sz="4" w:space="0" w:color="auto"/>
            </w:tcBorders>
            <w:vAlign w:val="center"/>
          </w:tcPr>
          <w:p w14:paraId="306A021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6DDEC0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843" w:type="dxa"/>
            <w:tcBorders>
              <w:top w:val="single" w:sz="4" w:space="0" w:color="auto"/>
              <w:left w:val="single" w:sz="4" w:space="0" w:color="auto"/>
              <w:bottom w:val="single" w:sz="4" w:space="0" w:color="auto"/>
              <w:right w:val="single" w:sz="4" w:space="0" w:color="auto"/>
            </w:tcBorders>
            <w:vAlign w:val="center"/>
          </w:tcPr>
          <w:p w14:paraId="159A95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6664B75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4FD30894"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1942B517" w14:textId="77777777" w:rsidR="00C401BD" w:rsidRPr="00C401BD" w:rsidRDefault="00C401BD" w:rsidP="00C401BD">
            <w:pPr>
              <w:widowControl/>
              <w:numPr>
                <w:ilvl w:val="0"/>
                <w:numId w:val="156"/>
              </w:numPr>
              <w:overflowPunct w:val="0"/>
              <w:autoSpaceDE/>
              <w:autoSpaceDN/>
              <w:adjustRightInd w:val="0"/>
              <w:ind w:left="357" w:right="176" w:hanging="357"/>
              <w:contextualSpacing/>
              <w:jc w:val="center"/>
              <w:textAlignment w:val="baseline"/>
              <w:rPr>
                <w:sz w:val="24"/>
                <w:szCs w:val="24"/>
                <w:lang w:val="ru-RU"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2F29F9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Бытовое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7843CB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3.3</w:t>
            </w:r>
          </w:p>
        </w:tc>
        <w:tc>
          <w:tcPr>
            <w:tcW w:w="1559" w:type="dxa"/>
            <w:tcBorders>
              <w:top w:val="single" w:sz="4" w:space="0" w:color="auto"/>
              <w:left w:val="single" w:sz="4" w:space="0" w:color="auto"/>
              <w:bottom w:val="single" w:sz="4" w:space="0" w:color="auto"/>
              <w:right w:val="single" w:sz="4" w:space="0" w:color="auto"/>
            </w:tcBorders>
            <w:vAlign w:val="center"/>
          </w:tcPr>
          <w:p w14:paraId="5BE78E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5D5447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843" w:type="dxa"/>
            <w:tcBorders>
              <w:top w:val="single" w:sz="4" w:space="0" w:color="auto"/>
              <w:left w:val="single" w:sz="4" w:space="0" w:color="auto"/>
              <w:bottom w:val="single" w:sz="4" w:space="0" w:color="auto"/>
              <w:right w:val="single" w:sz="4" w:space="0" w:color="auto"/>
            </w:tcBorders>
            <w:vAlign w:val="center"/>
          </w:tcPr>
          <w:p w14:paraId="0535E44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7F82967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4A9234F"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6DFCFC31" w14:textId="77777777" w:rsidR="00C401BD" w:rsidRPr="00C401BD" w:rsidRDefault="00C401BD" w:rsidP="00C401BD">
            <w:pPr>
              <w:widowControl/>
              <w:numPr>
                <w:ilvl w:val="0"/>
                <w:numId w:val="156"/>
              </w:numPr>
              <w:overflowPunct w:val="0"/>
              <w:autoSpaceDE/>
              <w:autoSpaceDN/>
              <w:adjustRightInd w:val="0"/>
              <w:ind w:left="357" w:right="176" w:hanging="357"/>
              <w:contextualSpacing/>
              <w:jc w:val="center"/>
              <w:textAlignment w:val="baseline"/>
              <w:rPr>
                <w:sz w:val="24"/>
                <w:szCs w:val="24"/>
                <w:lang w:val="ru-RU"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1D63C94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Амбулаторно-поликлиническое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182C9A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3.4.1</w:t>
            </w:r>
          </w:p>
        </w:tc>
        <w:tc>
          <w:tcPr>
            <w:tcW w:w="1559" w:type="dxa"/>
            <w:tcBorders>
              <w:top w:val="single" w:sz="4" w:space="0" w:color="auto"/>
              <w:left w:val="single" w:sz="4" w:space="0" w:color="auto"/>
              <w:bottom w:val="single" w:sz="4" w:space="0" w:color="auto"/>
              <w:right w:val="single" w:sz="4" w:space="0" w:color="auto"/>
            </w:tcBorders>
            <w:vAlign w:val="center"/>
          </w:tcPr>
          <w:p w14:paraId="022A63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559" w:type="dxa"/>
            <w:tcBorders>
              <w:top w:val="single" w:sz="4" w:space="0" w:color="auto"/>
              <w:left w:val="single" w:sz="4" w:space="0" w:color="auto"/>
              <w:bottom w:val="single" w:sz="4" w:space="0" w:color="auto"/>
              <w:right w:val="single" w:sz="4" w:space="0" w:color="auto"/>
            </w:tcBorders>
            <w:vAlign w:val="center"/>
          </w:tcPr>
          <w:p w14:paraId="2F3573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1 000 000</w:t>
            </w:r>
          </w:p>
        </w:tc>
        <w:tc>
          <w:tcPr>
            <w:tcW w:w="1843" w:type="dxa"/>
            <w:tcBorders>
              <w:top w:val="single" w:sz="4" w:space="0" w:color="auto"/>
              <w:left w:val="single" w:sz="4" w:space="0" w:color="auto"/>
              <w:bottom w:val="single" w:sz="4" w:space="0" w:color="auto"/>
              <w:right w:val="single" w:sz="4" w:space="0" w:color="auto"/>
            </w:tcBorders>
            <w:vAlign w:val="center"/>
          </w:tcPr>
          <w:p w14:paraId="308A243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3E9B3E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BE959F2"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47BC87AF"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26AE135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Стационарное медицинское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7F282D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3.4.2</w:t>
            </w:r>
          </w:p>
        </w:tc>
        <w:tc>
          <w:tcPr>
            <w:tcW w:w="1559" w:type="dxa"/>
            <w:tcBorders>
              <w:top w:val="single" w:sz="4" w:space="0" w:color="auto"/>
              <w:left w:val="single" w:sz="4" w:space="0" w:color="auto"/>
              <w:bottom w:val="single" w:sz="4" w:space="0" w:color="auto"/>
              <w:right w:val="single" w:sz="4" w:space="0" w:color="auto"/>
            </w:tcBorders>
            <w:vAlign w:val="center"/>
          </w:tcPr>
          <w:p w14:paraId="435F784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559" w:type="dxa"/>
            <w:tcBorders>
              <w:top w:val="single" w:sz="4" w:space="0" w:color="auto"/>
              <w:left w:val="single" w:sz="4" w:space="0" w:color="auto"/>
              <w:bottom w:val="single" w:sz="4" w:space="0" w:color="auto"/>
              <w:right w:val="single" w:sz="4" w:space="0" w:color="auto"/>
            </w:tcBorders>
            <w:vAlign w:val="center"/>
          </w:tcPr>
          <w:p w14:paraId="409645B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1 000 000</w:t>
            </w:r>
          </w:p>
        </w:tc>
        <w:tc>
          <w:tcPr>
            <w:tcW w:w="1843" w:type="dxa"/>
            <w:tcBorders>
              <w:top w:val="single" w:sz="4" w:space="0" w:color="auto"/>
              <w:left w:val="single" w:sz="4" w:space="0" w:color="auto"/>
              <w:bottom w:val="single" w:sz="4" w:space="0" w:color="auto"/>
              <w:right w:val="single" w:sz="4" w:space="0" w:color="auto"/>
            </w:tcBorders>
            <w:vAlign w:val="center"/>
          </w:tcPr>
          <w:p w14:paraId="5FFE267F"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3417B0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AF959A9"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122C40DB"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46C0BDE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Дошкольное, начальное и среднее общее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6B42A83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3.5.1</w:t>
            </w:r>
          </w:p>
        </w:tc>
        <w:tc>
          <w:tcPr>
            <w:tcW w:w="7590" w:type="dxa"/>
            <w:gridSpan w:val="4"/>
            <w:tcBorders>
              <w:top w:val="single" w:sz="4" w:space="0" w:color="auto"/>
              <w:left w:val="single" w:sz="4" w:space="0" w:color="auto"/>
              <w:bottom w:val="single" w:sz="4" w:space="0" w:color="auto"/>
              <w:right w:val="single" w:sz="4" w:space="0" w:color="auto"/>
            </w:tcBorders>
            <w:vAlign w:val="center"/>
          </w:tcPr>
          <w:p w14:paraId="773C9A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AF3F717"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7AF19DCE"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223FD9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Среднее и высшее профессиональное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069931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3.5.2</w:t>
            </w:r>
          </w:p>
        </w:tc>
        <w:tc>
          <w:tcPr>
            <w:tcW w:w="1559" w:type="dxa"/>
            <w:tcBorders>
              <w:top w:val="single" w:sz="4" w:space="0" w:color="auto"/>
              <w:left w:val="single" w:sz="4" w:space="0" w:color="auto"/>
              <w:bottom w:val="single" w:sz="4" w:space="0" w:color="auto"/>
              <w:right w:val="single" w:sz="4" w:space="0" w:color="auto"/>
            </w:tcBorders>
            <w:vAlign w:val="center"/>
          </w:tcPr>
          <w:p w14:paraId="3E143B2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5 000</w:t>
            </w:r>
          </w:p>
        </w:tc>
        <w:tc>
          <w:tcPr>
            <w:tcW w:w="1559" w:type="dxa"/>
            <w:tcBorders>
              <w:top w:val="single" w:sz="4" w:space="0" w:color="auto"/>
              <w:left w:val="single" w:sz="4" w:space="0" w:color="auto"/>
              <w:bottom w:val="single" w:sz="4" w:space="0" w:color="auto"/>
              <w:right w:val="single" w:sz="4" w:space="0" w:color="auto"/>
            </w:tcBorders>
            <w:vAlign w:val="center"/>
          </w:tcPr>
          <w:p w14:paraId="292E17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684AEBB1"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1D40D33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7DF18AB"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5C5B0ED6"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2C550DA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14:paraId="55F94DF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559" w:type="dxa"/>
            <w:tcBorders>
              <w:top w:val="single" w:sz="4" w:space="0" w:color="auto"/>
              <w:left w:val="single" w:sz="4" w:space="0" w:color="auto"/>
              <w:bottom w:val="single" w:sz="4" w:space="0" w:color="auto"/>
              <w:right w:val="single" w:sz="4" w:space="0" w:color="auto"/>
            </w:tcBorders>
            <w:vAlign w:val="center"/>
          </w:tcPr>
          <w:p w14:paraId="5831644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79E01C2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25A4FEC1"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45CDEB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C7606B5"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14C20A40"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731000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Парки культуры и отдыха</w:t>
            </w:r>
          </w:p>
        </w:tc>
        <w:tc>
          <w:tcPr>
            <w:tcW w:w="1559" w:type="dxa"/>
            <w:tcBorders>
              <w:top w:val="single" w:sz="4" w:space="0" w:color="auto"/>
              <w:left w:val="single" w:sz="4" w:space="0" w:color="auto"/>
              <w:bottom w:val="single" w:sz="4" w:space="0" w:color="auto"/>
              <w:right w:val="single" w:sz="4" w:space="0" w:color="auto"/>
            </w:tcBorders>
            <w:vAlign w:val="center"/>
          </w:tcPr>
          <w:p w14:paraId="47F32AF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3.6.2</w:t>
            </w:r>
          </w:p>
        </w:tc>
        <w:tc>
          <w:tcPr>
            <w:tcW w:w="1559" w:type="dxa"/>
            <w:tcBorders>
              <w:top w:val="single" w:sz="4" w:space="0" w:color="auto"/>
              <w:left w:val="single" w:sz="4" w:space="0" w:color="auto"/>
              <w:bottom w:val="single" w:sz="4" w:space="0" w:color="auto"/>
              <w:right w:val="single" w:sz="4" w:space="0" w:color="auto"/>
            </w:tcBorders>
            <w:vAlign w:val="center"/>
          </w:tcPr>
          <w:p w14:paraId="56C45A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45BE10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2798C33A"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2A8647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C6DA0E3"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56EC4231"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40B436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Религиозное использование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5C8D72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3.7</w:t>
            </w:r>
          </w:p>
        </w:tc>
        <w:tc>
          <w:tcPr>
            <w:tcW w:w="1559" w:type="dxa"/>
            <w:tcBorders>
              <w:top w:val="single" w:sz="4" w:space="0" w:color="auto"/>
              <w:left w:val="single" w:sz="4" w:space="0" w:color="auto"/>
              <w:bottom w:val="single" w:sz="4" w:space="0" w:color="auto"/>
              <w:right w:val="single" w:sz="4" w:space="0" w:color="auto"/>
            </w:tcBorders>
            <w:vAlign w:val="center"/>
          </w:tcPr>
          <w:p w14:paraId="3960CD5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51B2123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3770B340"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799962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C996093"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64C1EF2B"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7F0122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Государственное управление</w:t>
            </w:r>
          </w:p>
        </w:tc>
        <w:tc>
          <w:tcPr>
            <w:tcW w:w="1559" w:type="dxa"/>
            <w:tcBorders>
              <w:top w:val="single" w:sz="4" w:space="0" w:color="auto"/>
              <w:left w:val="single" w:sz="4" w:space="0" w:color="auto"/>
              <w:bottom w:val="single" w:sz="4" w:space="0" w:color="auto"/>
              <w:right w:val="single" w:sz="4" w:space="0" w:color="auto"/>
            </w:tcBorders>
            <w:vAlign w:val="center"/>
          </w:tcPr>
          <w:p w14:paraId="6987403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3.8.1</w:t>
            </w:r>
          </w:p>
        </w:tc>
        <w:tc>
          <w:tcPr>
            <w:tcW w:w="1559" w:type="dxa"/>
            <w:tcBorders>
              <w:top w:val="single" w:sz="4" w:space="0" w:color="auto"/>
              <w:left w:val="single" w:sz="4" w:space="0" w:color="auto"/>
              <w:bottom w:val="single" w:sz="4" w:space="0" w:color="auto"/>
              <w:right w:val="single" w:sz="4" w:space="0" w:color="auto"/>
            </w:tcBorders>
            <w:vAlign w:val="center"/>
          </w:tcPr>
          <w:p w14:paraId="04B6DA3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75DF3DB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104F4A02"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4CD6EEF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46B53D7"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531ADD1D"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48A189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деятельности в области гидрометеорологии и смежных с ней областях</w:t>
            </w:r>
          </w:p>
        </w:tc>
        <w:tc>
          <w:tcPr>
            <w:tcW w:w="1559" w:type="dxa"/>
            <w:tcBorders>
              <w:top w:val="single" w:sz="4" w:space="0" w:color="auto"/>
              <w:left w:val="single" w:sz="4" w:space="0" w:color="auto"/>
              <w:bottom w:val="single" w:sz="4" w:space="0" w:color="auto"/>
              <w:right w:val="single" w:sz="4" w:space="0" w:color="auto"/>
            </w:tcBorders>
            <w:vAlign w:val="center"/>
          </w:tcPr>
          <w:p w14:paraId="7817CBB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3.9.1</w:t>
            </w:r>
          </w:p>
        </w:tc>
        <w:tc>
          <w:tcPr>
            <w:tcW w:w="4961" w:type="dxa"/>
            <w:gridSpan w:val="3"/>
            <w:tcBorders>
              <w:top w:val="single" w:sz="4" w:space="0" w:color="auto"/>
              <w:left w:val="single" w:sz="4" w:space="0" w:color="auto"/>
              <w:bottom w:val="single" w:sz="4" w:space="0" w:color="auto"/>
              <w:right w:val="single" w:sz="4" w:space="0" w:color="auto"/>
            </w:tcBorders>
            <w:vAlign w:val="center"/>
          </w:tcPr>
          <w:p w14:paraId="43F06722"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78B149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76A9AB1"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647C2D8E"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0AEC813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Амбулаторное ветеринарное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2E270D8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3.10.1</w:t>
            </w:r>
          </w:p>
        </w:tc>
        <w:tc>
          <w:tcPr>
            <w:tcW w:w="1559" w:type="dxa"/>
            <w:tcBorders>
              <w:top w:val="single" w:sz="4" w:space="0" w:color="auto"/>
              <w:left w:val="single" w:sz="4" w:space="0" w:color="auto"/>
              <w:bottom w:val="single" w:sz="4" w:space="0" w:color="auto"/>
              <w:right w:val="single" w:sz="4" w:space="0" w:color="auto"/>
            </w:tcBorders>
            <w:vAlign w:val="center"/>
          </w:tcPr>
          <w:p w14:paraId="2B3DC98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2 000</w:t>
            </w:r>
          </w:p>
        </w:tc>
        <w:tc>
          <w:tcPr>
            <w:tcW w:w="1559" w:type="dxa"/>
            <w:tcBorders>
              <w:top w:val="single" w:sz="4" w:space="0" w:color="auto"/>
              <w:left w:val="single" w:sz="4" w:space="0" w:color="auto"/>
              <w:bottom w:val="single" w:sz="4" w:space="0" w:color="auto"/>
              <w:right w:val="single" w:sz="4" w:space="0" w:color="auto"/>
            </w:tcBorders>
            <w:vAlign w:val="center"/>
          </w:tcPr>
          <w:p w14:paraId="7C684A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843" w:type="dxa"/>
            <w:tcBorders>
              <w:top w:val="single" w:sz="4" w:space="0" w:color="auto"/>
              <w:left w:val="single" w:sz="4" w:space="0" w:color="auto"/>
              <w:bottom w:val="single" w:sz="4" w:space="0" w:color="auto"/>
              <w:right w:val="single" w:sz="4" w:space="0" w:color="auto"/>
            </w:tcBorders>
            <w:vAlign w:val="center"/>
          </w:tcPr>
          <w:p w14:paraId="47F2AB44"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43A1208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7F1B663"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6FBD2721"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46930AF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Деловое управление</w:t>
            </w:r>
          </w:p>
        </w:tc>
        <w:tc>
          <w:tcPr>
            <w:tcW w:w="1559" w:type="dxa"/>
            <w:tcBorders>
              <w:top w:val="single" w:sz="4" w:space="0" w:color="auto"/>
              <w:left w:val="single" w:sz="4" w:space="0" w:color="auto"/>
              <w:bottom w:val="single" w:sz="4" w:space="0" w:color="auto"/>
              <w:right w:val="single" w:sz="4" w:space="0" w:color="auto"/>
            </w:tcBorders>
            <w:vAlign w:val="center"/>
          </w:tcPr>
          <w:p w14:paraId="121931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4.1</w:t>
            </w:r>
          </w:p>
        </w:tc>
        <w:tc>
          <w:tcPr>
            <w:tcW w:w="1559" w:type="dxa"/>
            <w:tcBorders>
              <w:top w:val="single" w:sz="4" w:space="0" w:color="auto"/>
              <w:left w:val="single" w:sz="4" w:space="0" w:color="auto"/>
              <w:bottom w:val="single" w:sz="4" w:space="0" w:color="auto"/>
              <w:right w:val="single" w:sz="4" w:space="0" w:color="auto"/>
            </w:tcBorders>
            <w:vAlign w:val="center"/>
          </w:tcPr>
          <w:p w14:paraId="6B9C21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5FCDF44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7B216C1B"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4C3D54F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BB67463"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3EEEDD50"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6CAD2EB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Магазины</w:t>
            </w:r>
          </w:p>
        </w:tc>
        <w:tc>
          <w:tcPr>
            <w:tcW w:w="1559" w:type="dxa"/>
            <w:tcBorders>
              <w:top w:val="single" w:sz="4" w:space="0" w:color="auto"/>
              <w:left w:val="single" w:sz="4" w:space="0" w:color="auto"/>
              <w:bottom w:val="single" w:sz="4" w:space="0" w:color="auto"/>
              <w:right w:val="single" w:sz="4" w:space="0" w:color="auto"/>
            </w:tcBorders>
            <w:vAlign w:val="center"/>
          </w:tcPr>
          <w:p w14:paraId="4AE6D8F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4.4</w:t>
            </w:r>
          </w:p>
        </w:tc>
        <w:tc>
          <w:tcPr>
            <w:tcW w:w="1559" w:type="dxa"/>
            <w:tcBorders>
              <w:top w:val="single" w:sz="4" w:space="0" w:color="auto"/>
              <w:left w:val="single" w:sz="4" w:space="0" w:color="auto"/>
              <w:bottom w:val="single" w:sz="4" w:space="0" w:color="auto"/>
              <w:right w:val="single" w:sz="4" w:space="0" w:color="auto"/>
            </w:tcBorders>
            <w:vAlign w:val="center"/>
          </w:tcPr>
          <w:p w14:paraId="151F0A9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62E65B4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843" w:type="dxa"/>
            <w:tcBorders>
              <w:top w:val="single" w:sz="4" w:space="0" w:color="auto"/>
              <w:left w:val="single" w:sz="4" w:space="0" w:color="auto"/>
              <w:bottom w:val="single" w:sz="4" w:space="0" w:color="auto"/>
              <w:right w:val="single" w:sz="4" w:space="0" w:color="auto"/>
            </w:tcBorders>
            <w:vAlign w:val="center"/>
          </w:tcPr>
          <w:p w14:paraId="3A47DE59"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7229E1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E97B7EC"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319BD335"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420258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Банковская и страховая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14:paraId="6F0BA0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4.5</w:t>
            </w:r>
          </w:p>
        </w:tc>
        <w:tc>
          <w:tcPr>
            <w:tcW w:w="1559" w:type="dxa"/>
            <w:tcBorders>
              <w:top w:val="single" w:sz="4" w:space="0" w:color="auto"/>
              <w:left w:val="single" w:sz="4" w:space="0" w:color="auto"/>
              <w:bottom w:val="single" w:sz="4" w:space="0" w:color="auto"/>
              <w:right w:val="single" w:sz="4" w:space="0" w:color="auto"/>
            </w:tcBorders>
            <w:vAlign w:val="center"/>
          </w:tcPr>
          <w:p w14:paraId="2C18CD0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4E7D60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843" w:type="dxa"/>
            <w:tcBorders>
              <w:top w:val="single" w:sz="4" w:space="0" w:color="auto"/>
              <w:left w:val="single" w:sz="4" w:space="0" w:color="auto"/>
              <w:bottom w:val="single" w:sz="4" w:space="0" w:color="auto"/>
              <w:right w:val="single" w:sz="4" w:space="0" w:color="auto"/>
            </w:tcBorders>
            <w:vAlign w:val="center"/>
          </w:tcPr>
          <w:p w14:paraId="3AFC3B77"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798216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4D7F8C6"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6D779A98"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2072AC7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Общественное питание</w:t>
            </w:r>
          </w:p>
        </w:tc>
        <w:tc>
          <w:tcPr>
            <w:tcW w:w="1559" w:type="dxa"/>
            <w:tcBorders>
              <w:top w:val="single" w:sz="4" w:space="0" w:color="auto"/>
              <w:left w:val="single" w:sz="4" w:space="0" w:color="auto"/>
              <w:bottom w:val="single" w:sz="4" w:space="0" w:color="auto"/>
              <w:right w:val="single" w:sz="4" w:space="0" w:color="auto"/>
            </w:tcBorders>
            <w:vAlign w:val="center"/>
          </w:tcPr>
          <w:p w14:paraId="6A4EEC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4.6</w:t>
            </w:r>
          </w:p>
        </w:tc>
        <w:tc>
          <w:tcPr>
            <w:tcW w:w="1559" w:type="dxa"/>
            <w:tcBorders>
              <w:top w:val="single" w:sz="4" w:space="0" w:color="auto"/>
              <w:left w:val="single" w:sz="4" w:space="0" w:color="auto"/>
              <w:bottom w:val="single" w:sz="4" w:space="0" w:color="auto"/>
              <w:right w:val="single" w:sz="4" w:space="0" w:color="auto"/>
            </w:tcBorders>
            <w:vAlign w:val="center"/>
          </w:tcPr>
          <w:p w14:paraId="70D10F5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1F45DB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843" w:type="dxa"/>
            <w:tcBorders>
              <w:top w:val="single" w:sz="4" w:space="0" w:color="auto"/>
              <w:left w:val="single" w:sz="4" w:space="0" w:color="auto"/>
              <w:bottom w:val="single" w:sz="4" w:space="0" w:color="auto"/>
              <w:right w:val="single" w:sz="4" w:space="0" w:color="auto"/>
            </w:tcBorders>
            <w:vAlign w:val="center"/>
          </w:tcPr>
          <w:p w14:paraId="55FF3983"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3B4E45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4463E14"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2C6FAC15"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532967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Гостиничное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7675DEA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4.7</w:t>
            </w:r>
          </w:p>
        </w:tc>
        <w:tc>
          <w:tcPr>
            <w:tcW w:w="1559" w:type="dxa"/>
            <w:tcBorders>
              <w:top w:val="single" w:sz="4" w:space="0" w:color="auto"/>
              <w:left w:val="single" w:sz="4" w:space="0" w:color="auto"/>
              <w:bottom w:val="single" w:sz="4" w:space="0" w:color="auto"/>
              <w:right w:val="single" w:sz="4" w:space="0" w:color="auto"/>
            </w:tcBorders>
            <w:vAlign w:val="center"/>
          </w:tcPr>
          <w:p w14:paraId="22EC0F2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59" w:type="dxa"/>
            <w:tcBorders>
              <w:top w:val="single" w:sz="4" w:space="0" w:color="auto"/>
              <w:left w:val="single" w:sz="4" w:space="0" w:color="auto"/>
              <w:bottom w:val="single" w:sz="4" w:space="0" w:color="auto"/>
              <w:right w:val="single" w:sz="4" w:space="0" w:color="auto"/>
            </w:tcBorders>
            <w:vAlign w:val="center"/>
          </w:tcPr>
          <w:p w14:paraId="550F0F1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3DC27B63"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690447E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B3D757E"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75C88012"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27E627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Служебные гаражи</w:t>
            </w:r>
          </w:p>
        </w:tc>
        <w:tc>
          <w:tcPr>
            <w:tcW w:w="1559" w:type="dxa"/>
            <w:tcBorders>
              <w:top w:val="single" w:sz="4" w:space="0" w:color="auto"/>
              <w:left w:val="single" w:sz="4" w:space="0" w:color="auto"/>
              <w:bottom w:val="single" w:sz="4" w:space="0" w:color="auto"/>
              <w:right w:val="single" w:sz="4" w:space="0" w:color="auto"/>
            </w:tcBorders>
            <w:vAlign w:val="center"/>
          </w:tcPr>
          <w:p w14:paraId="438928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14:paraId="7FD4C81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559" w:type="dxa"/>
            <w:tcBorders>
              <w:top w:val="single" w:sz="4" w:space="0" w:color="auto"/>
              <w:left w:val="single" w:sz="4" w:space="0" w:color="auto"/>
              <w:bottom w:val="single" w:sz="4" w:space="0" w:color="auto"/>
              <w:right w:val="single" w:sz="4" w:space="0" w:color="auto"/>
            </w:tcBorders>
            <w:vAlign w:val="center"/>
          </w:tcPr>
          <w:p w14:paraId="210CCE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843" w:type="dxa"/>
            <w:tcBorders>
              <w:top w:val="single" w:sz="4" w:space="0" w:color="auto"/>
              <w:left w:val="single" w:sz="4" w:space="0" w:color="auto"/>
              <w:bottom w:val="single" w:sz="4" w:space="0" w:color="auto"/>
              <w:right w:val="single" w:sz="4" w:space="0" w:color="auto"/>
            </w:tcBorders>
            <w:vAlign w:val="center"/>
          </w:tcPr>
          <w:p w14:paraId="03697452"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7FA0147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F390A81"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3FD12409"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55604F2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Площадки для занятий спортом</w:t>
            </w:r>
          </w:p>
        </w:tc>
        <w:tc>
          <w:tcPr>
            <w:tcW w:w="1559" w:type="dxa"/>
            <w:tcBorders>
              <w:top w:val="single" w:sz="4" w:space="0" w:color="auto"/>
              <w:left w:val="single" w:sz="4" w:space="0" w:color="auto"/>
              <w:bottom w:val="single" w:sz="4" w:space="0" w:color="auto"/>
              <w:right w:val="single" w:sz="4" w:space="0" w:color="auto"/>
            </w:tcBorders>
            <w:vAlign w:val="center"/>
          </w:tcPr>
          <w:p w14:paraId="6AC8610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5.1.3</w:t>
            </w:r>
          </w:p>
        </w:tc>
        <w:tc>
          <w:tcPr>
            <w:tcW w:w="1559" w:type="dxa"/>
            <w:tcBorders>
              <w:top w:val="single" w:sz="4" w:space="0" w:color="auto"/>
              <w:left w:val="single" w:sz="4" w:space="0" w:color="auto"/>
              <w:bottom w:val="single" w:sz="4" w:space="0" w:color="auto"/>
              <w:right w:val="single" w:sz="4" w:space="0" w:color="auto"/>
            </w:tcBorders>
            <w:vAlign w:val="center"/>
          </w:tcPr>
          <w:p w14:paraId="243E50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w:t>
            </w:r>
          </w:p>
        </w:tc>
        <w:tc>
          <w:tcPr>
            <w:tcW w:w="1559" w:type="dxa"/>
            <w:tcBorders>
              <w:top w:val="single" w:sz="4" w:space="0" w:color="auto"/>
              <w:left w:val="single" w:sz="4" w:space="0" w:color="auto"/>
              <w:bottom w:val="single" w:sz="4" w:space="0" w:color="auto"/>
              <w:right w:val="single" w:sz="4" w:space="0" w:color="auto"/>
            </w:tcBorders>
            <w:vAlign w:val="center"/>
          </w:tcPr>
          <w:p w14:paraId="059604D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6744A50A"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4F7C50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2E0E570"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7A54ED79"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272729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Связь</w:t>
            </w:r>
          </w:p>
        </w:tc>
        <w:tc>
          <w:tcPr>
            <w:tcW w:w="1559" w:type="dxa"/>
            <w:tcBorders>
              <w:top w:val="single" w:sz="4" w:space="0" w:color="auto"/>
              <w:left w:val="single" w:sz="4" w:space="0" w:color="auto"/>
              <w:bottom w:val="single" w:sz="4" w:space="0" w:color="auto"/>
              <w:right w:val="single" w:sz="4" w:space="0" w:color="auto"/>
            </w:tcBorders>
            <w:vAlign w:val="center"/>
          </w:tcPr>
          <w:p w14:paraId="246F042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6.8</w:t>
            </w:r>
          </w:p>
        </w:tc>
        <w:tc>
          <w:tcPr>
            <w:tcW w:w="7590" w:type="dxa"/>
            <w:gridSpan w:val="4"/>
            <w:tcBorders>
              <w:top w:val="single" w:sz="4" w:space="0" w:color="auto"/>
              <w:left w:val="single" w:sz="4" w:space="0" w:color="auto"/>
              <w:bottom w:val="single" w:sz="4" w:space="0" w:color="auto"/>
              <w:right w:val="single" w:sz="4" w:space="0" w:color="auto"/>
            </w:tcBorders>
            <w:vAlign w:val="center"/>
          </w:tcPr>
          <w:p w14:paraId="51FF86B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54E65D9"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18CEDF4B" w14:textId="77777777" w:rsidR="00C401BD" w:rsidRPr="00C401BD" w:rsidRDefault="00C401BD" w:rsidP="00C401BD">
            <w:pPr>
              <w:widowControl/>
              <w:numPr>
                <w:ilvl w:val="0"/>
                <w:numId w:val="156"/>
              </w:numPr>
              <w:overflowPunct w:val="0"/>
              <w:autoSpaceDE/>
              <w:autoSpaceDN/>
              <w:adjustRightInd w:val="0"/>
              <w:ind w:right="176"/>
              <w:contextualSpacing/>
              <w:jc w:val="center"/>
              <w:textAlignment w:val="baseline"/>
              <w:rPr>
                <w:sz w:val="24"/>
                <w:szCs w:val="24"/>
                <w:lang w:eastAsia="ru-RU"/>
              </w:rPr>
            </w:pPr>
          </w:p>
        </w:tc>
        <w:tc>
          <w:tcPr>
            <w:tcW w:w="4820" w:type="dxa"/>
            <w:tcBorders>
              <w:top w:val="single" w:sz="4" w:space="0" w:color="auto"/>
              <w:left w:val="single" w:sz="4" w:space="0" w:color="auto"/>
              <w:bottom w:val="single" w:sz="4" w:space="0" w:color="auto"/>
              <w:right w:val="single" w:sz="4" w:space="0" w:color="auto"/>
            </w:tcBorders>
            <w:vAlign w:val="center"/>
          </w:tcPr>
          <w:p w14:paraId="5358FF6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внутреннего правопорядка</w:t>
            </w:r>
          </w:p>
        </w:tc>
        <w:tc>
          <w:tcPr>
            <w:tcW w:w="1559" w:type="dxa"/>
            <w:tcBorders>
              <w:top w:val="single" w:sz="4" w:space="0" w:color="auto"/>
              <w:left w:val="single" w:sz="4" w:space="0" w:color="auto"/>
              <w:bottom w:val="single" w:sz="4" w:space="0" w:color="auto"/>
              <w:right w:val="single" w:sz="4" w:space="0" w:color="auto"/>
            </w:tcBorders>
            <w:vAlign w:val="center"/>
          </w:tcPr>
          <w:p w14:paraId="184B3DB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8.3</w:t>
            </w:r>
          </w:p>
        </w:tc>
        <w:tc>
          <w:tcPr>
            <w:tcW w:w="7590" w:type="dxa"/>
            <w:gridSpan w:val="4"/>
            <w:tcBorders>
              <w:top w:val="single" w:sz="4" w:space="0" w:color="auto"/>
              <w:left w:val="single" w:sz="4" w:space="0" w:color="auto"/>
              <w:bottom w:val="single" w:sz="4" w:space="0" w:color="auto"/>
              <w:right w:val="single" w:sz="4" w:space="0" w:color="auto"/>
            </w:tcBorders>
            <w:vAlign w:val="center"/>
          </w:tcPr>
          <w:p w14:paraId="198B05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bl>
    <w:p w14:paraId="2BA5F54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lastRenderedPageBreak/>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18C038A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214B3D69" w14:textId="77777777" w:rsidR="00C401BD" w:rsidRPr="00C401BD" w:rsidRDefault="00C401BD" w:rsidP="00C401BD">
      <w:pPr>
        <w:widowControl/>
        <w:autoSpaceDE/>
        <w:autoSpaceDN/>
        <w:ind w:firstLine="709"/>
        <w:jc w:val="both"/>
        <w:rPr>
          <w:sz w:val="24"/>
          <w:szCs w:val="24"/>
          <w:lang w:val="ru-RU" w:eastAsia="ru-RU"/>
        </w:rPr>
      </w:pPr>
    </w:p>
    <w:p w14:paraId="5E7FA296" w14:textId="77777777" w:rsidR="00C401BD" w:rsidRPr="00C401BD" w:rsidRDefault="00C401BD" w:rsidP="00C401BD">
      <w:pPr>
        <w:widowControl/>
        <w:autoSpaceDE/>
        <w:autoSpaceDN/>
        <w:ind w:firstLine="709"/>
        <w:jc w:val="both"/>
        <w:rPr>
          <w:b/>
          <w:sz w:val="24"/>
          <w:szCs w:val="24"/>
          <w:lang w:val="ru-RU" w:eastAsia="ru-RU"/>
        </w:rPr>
      </w:pPr>
      <w:r w:rsidRPr="00C401BD">
        <w:rPr>
          <w:sz w:val="24"/>
          <w:szCs w:val="24"/>
          <w:lang w:val="ru-RU" w:eastAsia="ru-RU"/>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C401BD">
        <w:rPr>
          <w:sz w:val="24"/>
          <w:szCs w:val="24"/>
          <w:lang w:eastAsia="ru-RU"/>
        </w:rPr>
        <w:t>V</w:t>
      </w:r>
      <w:r w:rsidRPr="00C401BD">
        <w:rPr>
          <w:sz w:val="24"/>
          <w:szCs w:val="24"/>
          <w:lang w:val="ru-RU" w:eastAsia="ru-RU"/>
        </w:rPr>
        <w:t>.</w:t>
      </w:r>
    </w:p>
    <w:p w14:paraId="618D2C3B" w14:textId="77777777" w:rsidR="00C401BD" w:rsidRPr="00C401BD" w:rsidRDefault="00C401BD" w:rsidP="00C401BD">
      <w:pPr>
        <w:widowControl/>
        <w:autoSpaceDE/>
        <w:autoSpaceDN/>
        <w:ind w:firstLine="709"/>
        <w:rPr>
          <w:sz w:val="24"/>
          <w:szCs w:val="24"/>
          <w:lang w:val="ru-RU" w:eastAsia="ru-RU"/>
        </w:rPr>
      </w:pPr>
      <w:r w:rsidRPr="00C401BD">
        <w:rPr>
          <w:sz w:val="24"/>
          <w:szCs w:val="24"/>
          <w:lang w:val="ru-RU" w:eastAsia="ru-RU"/>
        </w:rPr>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FE6C82B" w14:textId="77777777" w:rsidR="00C401BD" w:rsidRPr="00C401BD" w:rsidRDefault="00C401BD" w:rsidP="00C401BD">
      <w:pPr>
        <w:widowControl/>
        <w:autoSpaceDE/>
        <w:autoSpaceDN/>
        <w:ind w:firstLine="709"/>
        <w:rPr>
          <w:sz w:val="24"/>
          <w:szCs w:val="24"/>
          <w:lang w:val="ru-RU" w:eastAsia="ru-RU"/>
        </w:rPr>
      </w:pPr>
    </w:p>
    <w:p w14:paraId="539A19AC" w14:textId="77777777" w:rsidR="00C401BD" w:rsidRPr="00C401BD" w:rsidRDefault="00C401BD" w:rsidP="00C401BD">
      <w:pPr>
        <w:ind w:firstLine="709"/>
        <w:jc w:val="both"/>
        <w:rPr>
          <w:sz w:val="24"/>
          <w:szCs w:val="24"/>
          <w:lang w:val="ru-RU" w:eastAsia="ru-RU"/>
        </w:rPr>
      </w:pPr>
      <w:r w:rsidRPr="00C401BD">
        <w:rPr>
          <w:sz w:val="24"/>
          <w:szCs w:val="24"/>
          <w:lang w:val="ru-RU" w:eastAsia="ru-RU"/>
        </w:rPr>
        <w:t>К застройке в зоне Ж-1-ЗРЗ-Р3 (вид Р3)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жилой застройки в поселках (режим "Р3").</w:t>
      </w:r>
    </w:p>
    <w:p w14:paraId="59D7C5A8" w14:textId="77777777" w:rsidR="00C401BD" w:rsidRPr="00C401BD" w:rsidRDefault="00C401BD" w:rsidP="00C401BD">
      <w:pPr>
        <w:ind w:firstLine="709"/>
        <w:jc w:val="both"/>
        <w:rPr>
          <w:sz w:val="24"/>
          <w:szCs w:val="24"/>
          <w:lang w:val="ru-RU" w:eastAsia="ru-RU"/>
        </w:rPr>
      </w:pPr>
    </w:p>
    <w:p w14:paraId="45C6A6A2"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На территории участков жилой застройки в поселках обеспечивается сохранение общей планировочной структуры и характера застройки одноэтажными индивидуальными жилыми домами в один или два порядка.</w:t>
      </w:r>
    </w:p>
    <w:p w14:paraId="70F35E34"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4371EA6D"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новое строительство, ремонт и реконструкция индивидуальной жилой застройки;</w:t>
      </w:r>
    </w:p>
    <w:p w14:paraId="043B230E"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существующих многоквартирных жилых домов в целях нейтрализации визуального восприятия общего характера застройки достопримечательного места;</w:t>
      </w:r>
    </w:p>
    <w:p w14:paraId="6BBC8030"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снос диссонансной многоквартирной жилой застройки;</w:t>
      </w:r>
    </w:p>
    <w:p w14:paraId="398EA2CE"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использование коричневых, зеленых, бежевых цветовых тонов в отделке фасадов и коричневых и зеленых цветовых тонов для кровель;</w:t>
      </w:r>
    </w:p>
    <w:p w14:paraId="30088BEF"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благоустройство территорий.</w:t>
      </w:r>
    </w:p>
    <w:p w14:paraId="52ED1428"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жилой застройки с режимом "Р3":</w:t>
      </w:r>
    </w:p>
    <w:p w14:paraId="6C2B358B"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новое строительство 1-этажных жилых домов и реконструкция существующих зданий; ограничение высоты застройки - до 8 м до верха кровли, протяженностью по линии застройки до 12 м, с отступом от красной линии;</w:t>
      </w:r>
    </w:p>
    <w:p w14:paraId="50B20EBB"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возможное увеличение параметров существующих индивидуальных жилых домов в плане не более чем на 20%;</w:t>
      </w:r>
    </w:p>
    <w:p w14:paraId="59EBF1E0"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возможно строительство хозблоков в глубине участков, с размерами в плане не более 6 x 6 м;</w:t>
      </w:r>
    </w:p>
    <w:p w14:paraId="4BAB0553"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плотность жилой застройки в границах застроенных к настоящему времени территорий не более 2000 кв. м на га;</w:t>
      </w:r>
    </w:p>
    <w:p w14:paraId="7AF83104"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предельная высота ограждений участков жилых домов - 1,8 м.</w:t>
      </w:r>
    </w:p>
    <w:p w14:paraId="1E7D6DED" w14:textId="77777777" w:rsidR="00C401BD" w:rsidRPr="00C401BD" w:rsidRDefault="00C401BD" w:rsidP="00C401BD">
      <w:pPr>
        <w:ind w:firstLine="540"/>
        <w:jc w:val="both"/>
        <w:rPr>
          <w:sz w:val="24"/>
          <w:szCs w:val="24"/>
          <w:lang w:val="ru-RU" w:eastAsia="ru-RU"/>
        </w:rPr>
      </w:pPr>
      <w:r w:rsidRPr="00C401BD">
        <w:rPr>
          <w:sz w:val="24"/>
          <w:szCs w:val="24"/>
          <w:lang w:val="ru-RU" w:eastAsia="ru-RU"/>
        </w:rPr>
        <w:lastRenderedPageBreak/>
        <w:t>Не допускается:</w:t>
      </w:r>
    </w:p>
    <w:p w14:paraId="4CEEE028"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устройство кровель с конструкциями ломаной формы;</w:t>
      </w:r>
    </w:p>
    <w:p w14:paraId="031A4E2E"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размещение рекламных установок;</w:t>
      </w:r>
    </w:p>
    <w:p w14:paraId="2335E08D"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64F450A6" w14:textId="77777777" w:rsidR="00C401BD" w:rsidRPr="00C401BD" w:rsidRDefault="00C401BD" w:rsidP="00C401BD">
      <w:pPr>
        <w:widowControl/>
        <w:autoSpaceDE/>
        <w:autoSpaceDN/>
        <w:ind w:firstLine="709"/>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r w:rsidRPr="00C401BD">
        <w:rPr>
          <w:sz w:val="24"/>
          <w:szCs w:val="24"/>
          <w:lang w:val="ru-RU" w:eastAsia="ru-RU"/>
        </w:rPr>
        <w:br w:type="page"/>
      </w:r>
    </w:p>
    <w:p w14:paraId="0BC6CF78" w14:textId="77777777" w:rsidR="00C401BD" w:rsidRPr="00C401BD" w:rsidRDefault="00C401BD" w:rsidP="00C401BD">
      <w:pPr>
        <w:pageBreakBefore/>
        <w:widowControl/>
        <w:autoSpaceDE/>
        <w:autoSpaceDN/>
        <w:jc w:val="center"/>
        <w:rPr>
          <w:sz w:val="24"/>
          <w:szCs w:val="24"/>
          <w:lang w:val="ru-RU" w:eastAsia="ru-RU"/>
        </w:rPr>
      </w:pPr>
      <w:r w:rsidRPr="00C401BD">
        <w:rPr>
          <w:sz w:val="24"/>
          <w:szCs w:val="24"/>
          <w:lang w:val="ru-RU" w:eastAsia="ru-RU"/>
        </w:rPr>
        <w:lastRenderedPageBreak/>
        <w:t>Ж-2 – ЗОНА ЗАСТРОЙКИ ИНДИВИДУАЛЬНЫМИ ЖИЛЫМИ ДОМАМИ (</w:t>
      </w:r>
      <w:r w:rsidRPr="00C401BD">
        <w:rPr>
          <w:color w:val="000000"/>
          <w:sz w:val="24"/>
          <w:szCs w:val="24"/>
          <w:lang w:val="ru-RU" w:eastAsia="ru-RU"/>
        </w:rPr>
        <w:t>Ж-2-ЗРЗ-Р1; Ж-2-ЗРЗ-Р2; Ж-2-ЗРЗ-Р3)</w:t>
      </w:r>
    </w:p>
    <w:p w14:paraId="6511D5EE" w14:textId="77777777" w:rsidR="00C401BD" w:rsidRPr="00C401BD" w:rsidRDefault="00C401BD" w:rsidP="00C401BD">
      <w:pPr>
        <w:widowControl/>
        <w:autoSpaceDE/>
        <w:autoSpaceDN/>
        <w:jc w:val="center"/>
        <w:rPr>
          <w:sz w:val="24"/>
          <w:szCs w:val="24"/>
          <w:lang w:val="ru-RU" w:eastAsia="ru-RU"/>
        </w:rPr>
      </w:pPr>
    </w:p>
    <w:p w14:paraId="7848F32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Ж2 (</w:t>
      </w:r>
      <w:r w:rsidRPr="00C401BD">
        <w:rPr>
          <w:color w:val="000000"/>
          <w:sz w:val="24"/>
          <w:szCs w:val="24"/>
          <w:lang w:val="ru-RU" w:eastAsia="ru-RU"/>
        </w:rPr>
        <w:t>Ж-2-ЗРЗ-Р1; Ж-2-ЗРЗ-Р2; Ж-2-ЗРЗ-Р3)</w:t>
      </w:r>
      <w:r w:rsidRPr="00C401BD">
        <w:rPr>
          <w:sz w:val="24"/>
          <w:szCs w:val="24"/>
          <w:lang w:val="ru-RU" w:eastAsia="ru-RU"/>
        </w:rPr>
        <w:t xml:space="preserve">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21A554B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5EAFF52D" w14:textId="77777777" w:rsidR="00C401BD" w:rsidRPr="00C401BD" w:rsidRDefault="00C401BD" w:rsidP="00C401BD">
      <w:pPr>
        <w:widowControl/>
        <w:autoSpaceDE/>
        <w:autoSpaceDN/>
        <w:jc w:val="center"/>
        <w:rPr>
          <w:b/>
          <w:sz w:val="24"/>
          <w:szCs w:val="24"/>
          <w:lang w:val="ru-RU" w:eastAsia="ru-RU"/>
        </w:rPr>
      </w:pPr>
    </w:p>
    <w:tbl>
      <w:tblPr>
        <w:tblW w:w="1485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9"/>
        <w:gridCol w:w="4395"/>
        <w:gridCol w:w="1701"/>
        <w:gridCol w:w="1559"/>
        <w:gridCol w:w="1843"/>
        <w:gridCol w:w="1984"/>
        <w:gridCol w:w="2694"/>
      </w:tblGrid>
      <w:tr w:rsidR="00C401BD" w:rsidRPr="00E77B4D" w14:paraId="4E17DE0A" w14:textId="77777777" w:rsidTr="00A24A9C">
        <w:trPr>
          <w:trHeight w:val="20"/>
          <w:tblHeader/>
        </w:trPr>
        <w:tc>
          <w:tcPr>
            <w:tcW w:w="679" w:type="dxa"/>
            <w:vMerge w:val="restart"/>
            <w:tcBorders>
              <w:top w:val="single" w:sz="4" w:space="0" w:color="auto"/>
              <w:left w:val="single" w:sz="4" w:space="0" w:color="auto"/>
              <w:right w:val="single" w:sz="4" w:space="0" w:color="auto"/>
            </w:tcBorders>
            <w:vAlign w:val="center"/>
          </w:tcPr>
          <w:p w14:paraId="1F5DB3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395" w:type="dxa"/>
            <w:vMerge w:val="restart"/>
            <w:tcBorders>
              <w:top w:val="single" w:sz="4" w:space="0" w:color="auto"/>
              <w:left w:val="single" w:sz="4" w:space="0" w:color="auto"/>
              <w:right w:val="single" w:sz="4" w:space="0" w:color="auto"/>
            </w:tcBorders>
            <w:vAlign w:val="center"/>
          </w:tcPr>
          <w:p w14:paraId="68BB8AB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7DC5732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AE0B0B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984" w:type="dxa"/>
            <w:vMerge w:val="restart"/>
            <w:tcBorders>
              <w:top w:val="single" w:sz="4" w:space="0" w:color="auto"/>
              <w:left w:val="single" w:sz="4" w:space="0" w:color="auto"/>
              <w:right w:val="single" w:sz="4" w:space="0" w:color="auto"/>
            </w:tcBorders>
            <w:vAlign w:val="center"/>
          </w:tcPr>
          <w:p w14:paraId="38E7F9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694" w:type="dxa"/>
            <w:vMerge w:val="restart"/>
            <w:tcBorders>
              <w:top w:val="single" w:sz="4" w:space="0" w:color="auto"/>
              <w:left w:val="single" w:sz="4" w:space="0" w:color="auto"/>
              <w:right w:val="single" w:sz="4" w:space="0" w:color="auto"/>
            </w:tcBorders>
            <w:vAlign w:val="center"/>
          </w:tcPr>
          <w:p w14:paraId="365AA2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2743177C" w14:textId="77777777" w:rsidTr="00A24A9C">
        <w:trPr>
          <w:trHeight w:val="20"/>
          <w:tblHeader/>
        </w:trPr>
        <w:tc>
          <w:tcPr>
            <w:tcW w:w="679" w:type="dxa"/>
            <w:vMerge/>
            <w:tcBorders>
              <w:left w:val="single" w:sz="4" w:space="0" w:color="auto"/>
              <w:bottom w:val="single" w:sz="4" w:space="0" w:color="auto"/>
              <w:right w:val="single" w:sz="4" w:space="0" w:color="auto"/>
            </w:tcBorders>
            <w:vAlign w:val="center"/>
          </w:tcPr>
          <w:p w14:paraId="04ADF68F" w14:textId="77777777" w:rsidR="00C401BD" w:rsidRPr="00C401BD" w:rsidRDefault="00C401BD" w:rsidP="00C401BD">
            <w:pPr>
              <w:widowControl/>
              <w:autoSpaceDE/>
              <w:autoSpaceDN/>
              <w:jc w:val="center"/>
              <w:rPr>
                <w:sz w:val="24"/>
                <w:szCs w:val="24"/>
                <w:lang w:val="ru-RU" w:eastAsia="ru-RU"/>
              </w:rPr>
            </w:pPr>
          </w:p>
        </w:tc>
        <w:tc>
          <w:tcPr>
            <w:tcW w:w="4395" w:type="dxa"/>
            <w:vMerge/>
            <w:tcBorders>
              <w:left w:val="single" w:sz="4" w:space="0" w:color="auto"/>
              <w:bottom w:val="single" w:sz="4" w:space="0" w:color="auto"/>
              <w:right w:val="single" w:sz="4" w:space="0" w:color="auto"/>
            </w:tcBorders>
            <w:vAlign w:val="center"/>
          </w:tcPr>
          <w:p w14:paraId="20D88605"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2D9A3EE4" w14:textId="77777777" w:rsidR="00C401BD" w:rsidRPr="00C401BD" w:rsidRDefault="00C401BD" w:rsidP="00C401BD">
            <w:pPr>
              <w:widowControl/>
              <w:autoSpaceDE/>
              <w:autoSpaceDN/>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116B78D6"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843" w:type="dxa"/>
            <w:tcBorders>
              <w:left w:val="single" w:sz="4" w:space="0" w:color="auto"/>
              <w:bottom w:val="single" w:sz="4" w:space="0" w:color="auto"/>
              <w:right w:val="single" w:sz="4" w:space="0" w:color="auto"/>
            </w:tcBorders>
            <w:vAlign w:val="center"/>
          </w:tcPr>
          <w:p w14:paraId="63077292"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984" w:type="dxa"/>
            <w:vMerge/>
            <w:tcBorders>
              <w:left w:val="single" w:sz="4" w:space="0" w:color="auto"/>
              <w:bottom w:val="single" w:sz="4" w:space="0" w:color="auto"/>
              <w:right w:val="single" w:sz="4" w:space="0" w:color="auto"/>
            </w:tcBorders>
            <w:vAlign w:val="center"/>
          </w:tcPr>
          <w:p w14:paraId="2FC33A29" w14:textId="77777777" w:rsidR="00C401BD" w:rsidRPr="00C401BD" w:rsidRDefault="00C401BD" w:rsidP="00C401BD">
            <w:pPr>
              <w:widowControl/>
              <w:autoSpaceDE/>
              <w:autoSpaceDN/>
              <w:jc w:val="center"/>
              <w:rPr>
                <w:sz w:val="24"/>
                <w:szCs w:val="24"/>
                <w:lang w:val="ru-RU" w:eastAsia="ru-RU"/>
              </w:rPr>
            </w:pPr>
          </w:p>
        </w:tc>
        <w:tc>
          <w:tcPr>
            <w:tcW w:w="2694" w:type="dxa"/>
            <w:vMerge/>
            <w:tcBorders>
              <w:left w:val="single" w:sz="4" w:space="0" w:color="auto"/>
              <w:bottom w:val="single" w:sz="4" w:space="0" w:color="auto"/>
              <w:right w:val="single" w:sz="4" w:space="0" w:color="auto"/>
            </w:tcBorders>
            <w:vAlign w:val="center"/>
          </w:tcPr>
          <w:p w14:paraId="6F9AF8AE" w14:textId="77777777" w:rsidR="00C401BD" w:rsidRPr="00C401BD" w:rsidRDefault="00C401BD" w:rsidP="00C401BD">
            <w:pPr>
              <w:widowControl/>
              <w:autoSpaceDE/>
              <w:autoSpaceDN/>
              <w:jc w:val="center"/>
              <w:rPr>
                <w:sz w:val="24"/>
                <w:szCs w:val="24"/>
                <w:lang w:val="ru-RU" w:eastAsia="ru-RU"/>
              </w:rPr>
            </w:pPr>
          </w:p>
        </w:tc>
      </w:tr>
      <w:tr w:rsidR="00C401BD" w:rsidRPr="00C401BD" w14:paraId="344D68DD" w14:textId="77777777" w:rsidTr="00A24A9C">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53E8B5A8" w14:textId="77777777" w:rsidR="00C401BD" w:rsidRPr="00C401BD" w:rsidRDefault="00C401BD" w:rsidP="00C401BD">
            <w:pPr>
              <w:widowControl/>
              <w:numPr>
                <w:ilvl w:val="0"/>
                <w:numId w:val="165"/>
              </w:numPr>
              <w:overflowPunct w:val="0"/>
              <w:autoSpaceDE/>
              <w:autoSpaceDN/>
              <w:adjustRightInd w:val="0"/>
              <w:ind w:left="504" w:hanging="357"/>
              <w:contextualSpacing/>
              <w:jc w:val="both"/>
              <w:textAlignment w:val="baseline"/>
              <w:rPr>
                <w:sz w:val="24"/>
                <w:szCs w:val="24"/>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218DBE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Для индивидуального жилищного строительства</w:t>
            </w:r>
          </w:p>
        </w:tc>
        <w:tc>
          <w:tcPr>
            <w:tcW w:w="1701" w:type="dxa"/>
            <w:tcBorders>
              <w:top w:val="single" w:sz="4" w:space="0" w:color="auto"/>
              <w:left w:val="single" w:sz="4" w:space="0" w:color="auto"/>
              <w:bottom w:val="single" w:sz="4" w:space="0" w:color="auto"/>
              <w:right w:val="single" w:sz="4" w:space="0" w:color="auto"/>
            </w:tcBorders>
            <w:vAlign w:val="center"/>
          </w:tcPr>
          <w:p w14:paraId="55C0F8A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2.1</w:t>
            </w:r>
          </w:p>
        </w:tc>
        <w:tc>
          <w:tcPr>
            <w:tcW w:w="1559" w:type="dxa"/>
            <w:tcBorders>
              <w:top w:val="single" w:sz="4" w:space="0" w:color="auto"/>
              <w:left w:val="single" w:sz="4" w:space="0" w:color="auto"/>
              <w:bottom w:val="single" w:sz="4" w:space="0" w:color="auto"/>
              <w:right w:val="single" w:sz="4" w:space="0" w:color="auto"/>
            </w:tcBorders>
            <w:vAlign w:val="center"/>
          </w:tcPr>
          <w:p w14:paraId="670EEE4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w:t>
            </w:r>
          </w:p>
        </w:tc>
        <w:tc>
          <w:tcPr>
            <w:tcW w:w="1843" w:type="dxa"/>
            <w:tcBorders>
              <w:top w:val="single" w:sz="4" w:space="0" w:color="auto"/>
              <w:left w:val="single" w:sz="4" w:space="0" w:color="auto"/>
              <w:bottom w:val="single" w:sz="4" w:space="0" w:color="auto"/>
              <w:right w:val="single" w:sz="4" w:space="0" w:color="auto"/>
            </w:tcBorders>
            <w:vAlign w:val="center"/>
          </w:tcPr>
          <w:p w14:paraId="42D850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1 200</w:t>
            </w:r>
          </w:p>
        </w:tc>
        <w:tc>
          <w:tcPr>
            <w:tcW w:w="1984" w:type="dxa"/>
            <w:tcBorders>
              <w:top w:val="single" w:sz="4" w:space="0" w:color="auto"/>
              <w:left w:val="single" w:sz="4" w:space="0" w:color="auto"/>
              <w:bottom w:val="single" w:sz="4" w:space="0" w:color="auto"/>
              <w:right w:val="single" w:sz="4" w:space="0" w:color="auto"/>
            </w:tcBorders>
            <w:vAlign w:val="center"/>
          </w:tcPr>
          <w:p w14:paraId="7F90FF6A"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78A385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E194157" w14:textId="77777777" w:rsidTr="00A24A9C">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18BCC6B8" w14:textId="77777777" w:rsidR="00C401BD" w:rsidRPr="00C401BD" w:rsidRDefault="00C401BD" w:rsidP="00C401BD">
            <w:pPr>
              <w:widowControl/>
              <w:numPr>
                <w:ilvl w:val="0"/>
                <w:numId w:val="165"/>
              </w:numPr>
              <w:overflowPunct w:val="0"/>
              <w:autoSpaceDE/>
              <w:autoSpaceDN/>
              <w:adjustRightInd w:val="0"/>
              <w:ind w:left="430" w:hanging="284"/>
              <w:contextualSpacing/>
              <w:jc w:val="both"/>
              <w:textAlignment w:val="baseline"/>
              <w:rPr>
                <w:sz w:val="24"/>
                <w:szCs w:val="24"/>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1D2051E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vAlign w:val="center"/>
          </w:tcPr>
          <w:p w14:paraId="7BF36C6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w:t>
            </w:r>
          </w:p>
        </w:tc>
        <w:tc>
          <w:tcPr>
            <w:tcW w:w="1559" w:type="dxa"/>
            <w:tcBorders>
              <w:top w:val="single" w:sz="4" w:space="0" w:color="auto"/>
              <w:left w:val="single" w:sz="4" w:space="0" w:color="auto"/>
              <w:bottom w:val="single" w:sz="4" w:space="0" w:color="auto"/>
              <w:right w:val="single" w:sz="4" w:space="0" w:color="auto"/>
            </w:tcBorders>
            <w:vAlign w:val="center"/>
          </w:tcPr>
          <w:p w14:paraId="44918E1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w:t>
            </w:r>
          </w:p>
        </w:tc>
        <w:tc>
          <w:tcPr>
            <w:tcW w:w="1843" w:type="dxa"/>
            <w:tcBorders>
              <w:top w:val="single" w:sz="4" w:space="0" w:color="auto"/>
              <w:left w:val="single" w:sz="4" w:space="0" w:color="auto"/>
              <w:bottom w:val="single" w:sz="4" w:space="0" w:color="auto"/>
              <w:right w:val="single" w:sz="4" w:space="0" w:color="auto"/>
            </w:tcBorders>
            <w:vAlign w:val="center"/>
          </w:tcPr>
          <w:p w14:paraId="1F04114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984" w:type="dxa"/>
            <w:tcBorders>
              <w:top w:val="single" w:sz="4" w:space="0" w:color="auto"/>
              <w:left w:val="single" w:sz="4" w:space="0" w:color="auto"/>
              <w:bottom w:val="single" w:sz="4" w:space="0" w:color="auto"/>
              <w:right w:val="single" w:sz="4" w:space="0" w:color="auto"/>
            </w:tcBorders>
            <w:vAlign w:val="center"/>
          </w:tcPr>
          <w:p w14:paraId="7A185265"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121DD8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7F467D4" w14:textId="77777777" w:rsidTr="00A24A9C">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49EC76A1" w14:textId="77777777" w:rsidR="00C401BD" w:rsidRPr="00C401BD" w:rsidRDefault="00C401BD" w:rsidP="00C401BD">
            <w:pPr>
              <w:widowControl/>
              <w:numPr>
                <w:ilvl w:val="0"/>
                <w:numId w:val="165"/>
              </w:numPr>
              <w:overflowPunct w:val="0"/>
              <w:autoSpaceDE/>
              <w:autoSpaceDN/>
              <w:adjustRightInd w:val="0"/>
              <w:ind w:left="430" w:hanging="284"/>
              <w:contextualSpacing/>
              <w:jc w:val="both"/>
              <w:textAlignment w:val="baseline"/>
              <w:rPr>
                <w:sz w:val="24"/>
                <w:szCs w:val="24"/>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0F8FD8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701" w:type="dxa"/>
            <w:tcBorders>
              <w:top w:val="single" w:sz="4" w:space="0" w:color="auto"/>
              <w:left w:val="single" w:sz="4" w:space="0" w:color="auto"/>
              <w:bottom w:val="single" w:sz="4" w:space="0" w:color="auto"/>
              <w:right w:val="single" w:sz="4" w:space="0" w:color="auto"/>
            </w:tcBorders>
            <w:vAlign w:val="center"/>
          </w:tcPr>
          <w:p w14:paraId="1C5F60B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559" w:type="dxa"/>
            <w:tcBorders>
              <w:top w:val="single" w:sz="4" w:space="0" w:color="auto"/>
              <w:left w:val="single" w:sz="4" w:space="0" w:color="auto"/>
              <w:bottom w:val="single" w:sz="4" w:space="0" w:color="auto"/>
              <w:right w:val="single" w:sz="4" w:space="0" w:color="auto"/>
            </w:tcBorders>
            <w:vAlign w:val="center"/>
          </w:tcPr>
          <w:p w14:paraId="120DC3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843" w:type="dxa"/>
            <w:tcBorders>
              <w:top w:val="single" w:sz="4" w:space="0" w:color="auto"/>
              <w:left w:val="single" w:sz="4" w:space="0" w:color="auto"/>
              <w:bottom w:val="single" w:sz="4" w:space="0" w:color="auto"/>
              <w:right w:val="single" w:sz="4" w:space="0" w:color="auto"/>
            </w:tcBorders>
            <w:vAlign w:val="center"/>
          </w:tcPr>
          <w:p w14:paraId="3508D46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984" w:type="dxa"/>
            <w:tcBorders>
              <w:top w:val="single" w:sz="4" w:space="0" w:color="auto"/>
              <w:left w:val="single" w:sz="4" w:space="0" w:color="auto"/>
              <w:bottom w:val="single" w:sz="4" w:space="0" w:color="auto"/>
              <w:right w:val="single" w:sz="4" w:space="0" w:color="auto"/>
            </w:tcBorders>
            <w:vAlign w:val="center"/>
          </w:tcPr>
          <w:p w14:paraId="2ECA59CD"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23E3DF2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C06381D" w14:textId="77777777" w:rsidTr="00A24A9C">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7640249A" w14:textId="77777777" w:rsidR="00C401BD" w:rsidRPr="00C401BD" w:rsidRDefault="00C401BD" w:rsidP="00C401BD">
            <w:pPr>
              <w:widowControl/>
              <w:numPr>
                <w:ilvl w:val="0"/>
                <w:numId w:val="165"/>
              </w:numPr>
              <w:overflowPunct w:val="0"/>
              <w:autoSpaceDE/>
              <w:autoSpaceDN/>
              <w:adjustRightInd w:val="0"/>
              <w:ind w:left="430" w:hanging="284"/>
              <w:contextualSpacing/>
              <w:jc w:val="both"/>
              <w:textAlignment w:val="baseline"/>
              <w:rPr>
                <w:sz w:val="24"/>
                <w:szCs w:val="24"/>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15C91A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автомобильных дорог</w:t>
            </w:r>
          </w:p>
        </w:tc>
        <w:tc>
          <w:tcPr>
            <w:tcW w:w="1701" w:type="dxa"/>
            <w:tcBorders>
              <w:top w:val="single" w:sz="4" w:space="0" w:color="auto"/>
              <w:left w:val="single" w:sz="4" w:space="0" w:color="auto"/>
              <w:bottom w:val="single" w:sz="4" w:space="0" w:color="auto"/>
              <w:right w:val="single" w:sz="4" w:space="0" w:color="auto"/>
            </w:tcBorders>
            <w:vAlign w:val="center"/>
          </w:tcPr>
          <w:p w14:paraId="5EF9A3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7.2.1</w:t>
            </w:r>
          </w:p>
        </w:tc>
        <w:tc>
          <w:tcPr>
            <w:tcW w:w="8080" w:type="dxa"/>
            <w:gridSpan w:val="4"/>
            <w:tcBorders>
              <w:top w:val="single" w:sz="4" w:space="0" w:color="auto"/>
              <w:left w:val="single" w:sz="4" w:space="0" w:color="auto"/>
              <w:bottom w:val="single" w:sz="4" w:space="0" w:color="auto"/>
              <w:right w:val="single" w:sz="4" w:space="0" w:color="auto"/>
            </w:tcBorders>
            <w:vAlign w:val="center"/>
          </w:tcPr>
          <w:p w14:paraId="2A103D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179FF41" w14:textId="77777777" w:rsidTr="00A24A9C">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25A3868E" w14:textId="77777777" w:rsidR="00C401BD" w:rsidRPr="00C401BD" w:rsidRDefault="00C401BD" w:rsidP="00C401BD">
            <w:pPr>
              <w:widowControl/>
              <w:numPr>
                <w:ilvl w:val="0"/>
                <w:numId w:val="165"/>
              </w:numPr>
              <w:overflowPunct w:val="0"/>
              <w:autoSpaceDE/>
              <w:autoSpaceDN/>
              <w:adjustRightInd w:val="0"/>
              <w:ind w:left="430" w:hanging="284"/>
              <w:contextualSpacing/>
              <w:jc w:val="both"/>
              <w:textAlignment w:val="baseline"/>
              <w:rPr>
                <w:sz w:val="24"/>
                <w:szCs w:val="24"/>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0D6DBD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45FDF9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9.3</w:t>
            </w:r>
          </w:p>
        </w:tc>
        <w:tc>
          <w:tcPr>
            <w:tcW w:w="8080" w:type="dxa"/>
            <w:gridSpan w:val="4"/>
            <w:tcBorders>
              <w:top w:val="single" w:sz="4" w:space="0" w:color="auto"/>
              <w:left w:val="single" w:sz="4" w:space="0" w:color="auto"/>
              <w:bottom w:val="single" w:sz="4" w:space="0" w:color="auto"/>
              <w:right w:val="single" w:sz="4" w:space="0" w:color="auto"/>
            </w:tcBorders>
            <w:vAlign w:val="center"/>
          </w:tcPr>
          <w:p w14:paraId="3B65F52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1E78294F" w14:textId="77777777" w:rsidTr="00A24A9C">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50423BA7" w14:textId="77777777" w:rsidR="00C401BD" w:rsidRPr="00C401BD" w:rsidRDefault="00C401BD" w:rsidP="00C401BD">
            <w:pPr>
              <w:widowControl/>
              <w:numPr>
                <w:ilvl w:val="0"/>
                <w:numId w:val="165"/>
              </w:numPr>
              <w:overflowPunct w:val="0"/>
              <w:autoSpaceDE/>
              <w:autoSpaceDN/>
              <w:adjustRightInd w:val="0"/>
              <w:ind w:left="430" w:hanging="284"/>
              <w:contextualSpacing/>
              <w:jc w:val="both"/>
              <w:textAlignment w:val="baseline"/>
              <w:rPr>
                <w:sz w:val="24"/>
                <w:szCs w:val="24"/>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17F743B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03EEB43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8080" w:type="dxa"/>
            <w:gridSpan w:val="4"/>
            <w:tcBorders>
              <w:top w:val="single" w:sz="4" w:space="0" w:color="auto"/>
              <w:left w:val="single" w:sz="4" w:space="0" w:color="auto"/>
              <w:bottom w:val="single" w:sz="4" w:space="0" w:color="auto"/>
              <w:right w:val="single" w:sz="4" w:space="0" w:color="auto"/>
            </w:tcBorders>
            <w:vAlign w:val="center"/>
          </w:tcPr>
          <w:p w14:paraId="7784031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26F5D697" w14:textId="77777777" w:rsidTr="00A24A9C">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02D570FA" w14:textId="77777777" w:rsidR="00C401BD" w:rsidRPr="00C401BD" w:rsidRDefault="00C401BD" w:rsidP="00C401BD">
            <w:pPr>
              <w:widowControl/>
              <w:numPr>
                <w:ilvl w:val="0"/>
                <w:numId w:val="165"/>
              </w:numPr>
              <w:overflowPunct w:val="0"/>
              <w:autoSpaceDE/>
              <w:autoSpaceDN/>
              <w:adjustRightInd w:val="0"/>
              <w:ind w:left="430" w:hanging="284"/>
              <w:contextualSpacing/>
              <w:jc w:val="both"/>
              <w:textAlignment w:val="baseline"/>
              <w:rPr>
                <w:sz w:val="24"/>
                <w:szCs w:val="24"/>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515BDF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4CA9FD9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8080" w:type="dxa"/>
            <w:gridSpan w:val="4"/>
            <w:tcBorders>
              <w:top w:val="single" w:sz="4" w:space="0" w:color="auto"/>
              <w:left w:val="single" w:sz="4" w:space="0" w:color="auto"/>
              <w:bottom w:val="single" w:sz="4" w:space="0" w:color="auto"/>
              <w:right w:val="single" w:sz="4" w:space="0" w:color="auto"/>
            </w:tcBorders>
          </w:tcPr>
          <w:p w14:paraId="30722B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E87D058" w14:textId="77777777" w:rsidTr="00A24A9C">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40362FDA" w14:textId="77777777" w:rsidR="00C401BD" w:rsidRPr="00C401BD" w:rsidRDefault="00C401BD" w:rsidP="00C401BD">
            <w:pPr>
              <w:widowControl/>
              <w:numPr>
                <w:ilvl w:val="0"/>
                <w:numId w:val="165"/>
              </w:numPr>
              <w:overflowPunct w:val="0"/>
              <w:autoSpaceDE/>
              <w:autoSpaceDN/>
              <w:adjustRightInd w:val="0"/>
              <w:ind w:left="430" w:hanging="284"/>
              <w:contextualSpacing/>
              <w:jc w:val="both"/>
              <w:textAlignment w:val="baseline"/>
              <w:rPr>
                <w:sz w:val="24"/>
                <w:szCs w:val="24"/>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79D6A5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3A9BAB8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8080" w:type="dxa"/>
            <w:gridSpan w:val="4"/>
            <w:tcBorders>
              <w:top w:val="single" w:sz="4" w:space="0" w:color="auto"/>
              <w:left w:val="single" w:sz="4" w:space="0" w:color="auto"/>
              <w:bottom w:val="single" w:sz="4" w:space="0" w:color="auto"/>
              <w:right w:val="single" w:sz="4" w:space="0" w:color="auto"/>
            </w:tcBorders>
          </w:tcPr>
          <w:p w14:paraId="01106F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6B50BCB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1364FB3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2406707B" w14:textId="77777777" w:rsidR="00C401BD" w:rsidRPr="00C401BD" w:rsidRDefault="00C401BD" w:rsidP="00C401BD">
      <w:pPr>
        <w:widowControl/>
        <w:autoSpaceDE/>
        <w:autoSpaceDN/>
        <w:jc w:val="center"/>
        <w:rPr>
          <w:sz w:val="24"/>
          <w:szCs w:val="24"/>
          <w:lang w:val="ru-RU" w:eastAsia="ru-RU"/>
        </w:rPr>
      </w:pPr>
    </w:p>
    <w:p w14:paraId="2615F0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32A72CF7" w14:textId="77777777" w:rsidR="00C401BD" w:rsidRPr="00C401BD" w:rsidRDefault="00C401BD" w:rsidP="00C401BD">
      <w:pPr>
        <w:widowControl/>
        <w:numPr>
          <w:ilvl w:val="0"/>
          <w:numId w:val="164"/>
        </w:numPr>
        <w:tabs>
          <w:tab w:val="left" w:pos="452"/>
        </w:tabs>
        <w:kinsoku w:val="0"/>
        <w:overflowPunct w:val="0"/>
        <w:autoSpaceDE/>
        <w:autoSpaceDN/>
        <w:adjustRightInd w:val="0"/>
        <w:contextualSpacing/>
        <w:jc w:val="both"/>
        <w:textAlignment w:val="baseline"/>
        <w:rPr>
          <w:rFonts w:eastAsia="Calibri"/>
          <w:sz w:val="24"/>
          <w:szCs w:val="20"/>
          <w:lang w:val="ru-RU"/>
        </w:rPr>
        <w:sectPr w:rsidR="00C401BD" w:rsidRPr="00C401BD" w:rsidSect="00A24A9C">
          <w:pgSz w:w="16838" w:h="11906" w:orient="landscape"/>
          <w:pgMar w:top="1134" w:right="1134" w:bottom="1134" w:left="1134" w:header="709" w:footer="567" w:gutter="0"/>
          <w:cols w:space="708"/>
          <w:docGrid w:linePitch="360"/>
        </w:sectPr>
      </w:pPr>
      <w:r w:rsidRPr="00C401BD">
        <w:rPr>
          <w:rFonts w:eastAsia="Calibri"/>
          <w:sz w:val="24"/>
          <w:szCs w:val="20"/>
          <w:lang w:val="ru-RU"/>
        </w:rPr>
        <w:t>Предоставление коммунальных услуг - 3.1.1</w:t>
      </w:r>
    </w:p>
    <w:p w14:paraId="5274DE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 виды использования</w:t>
      </w:r>
    </w:p>
    <w:p w14:paraId="68865F4D" w14:textId="77777777" w:rsidR="00C401BD" w:rsidRPr="00C401BD" w:rsidRDefault="00C401BD" w:rsidP="00C401BD">
      <w:pPr>
        <w:widowControl/>
        <w:autoSpaceDE/>
        <w:autoSpaceDN/>
        <w:jc w:val="center"/>
        <w:rPr>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536"/>
        <w:gridCol w:w="1701"/>
        <w:gridCol w:w="1559"/>
        <w:gridCol w:w="1560"/>
        <w:gridCol w:w="1984"/>
        <w:gridCol w:w="2629"/>
      </w:tblGrid>
      <w:tr w:rsidR="00C401BD" w:rsidRPr="00E77B4D" w14:paraId="6273221A" w14:textId="77777777" w:rsidTr="00A24A9C">
        <w:trPr>
          <w:trHeight w:val="20"/>
          <w:tblHeader/>
        </w:trPr>
        <w:tc>
          <w:tcPr>
            <w:tcW w:w="817" w:type="dxa"/>
            <w:vMerge w:val="restart"/>
            <w:tcBorders>
              <w:top w:val="single" w:sz="4" w:space="0" w:color="auto"/>
              <w:left w:val="single" w:sz="4" w:space="0" w:color="auto"/>
              <w:right w:val="single" w:sz="4" w:space="0" w:color="auto"/>
            </w:tcBorders>
            <w:vAlign w:val="center"/>
          </w:tcPr>
          <w:p w14:paraId="06030D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536" w:type="dxa"/>
            <w:vMerge w:val="restart"/>
            <w:tcBorders>
              <w:top w:val="single" w:sz="4" w:space="0" w:color="auto"/>
              <w:left w:val="single" w:sz="4" w:space="0" w:color="auto"/>
              <w:right w:val="single" w:sz="4" w:space="0" w:color="auto"/>
            </w:tcBorders>
            <w:vAlign w:val="center"/>
          </w:tcPr>
          <w:p w14:paraId="3E25E8A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4F5A5BE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5883961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984" w:type="dxa"/>
            <w:vMerge w:val="restart"/>
            <w:tcBorders>
              <w:top w:val="single" w:sz="4" w:space="0" w:color="auto"/>
              <w:left w:val="single" w:sz="4" w:space="0" w:color="auto"/>
              <w:right w:val="single" w:sz="4" w:space="0" w:color="auto"/>
            </w:tcBorders>
            <w:vAlign w:val="center"/>
          </w:tcPr>
          <w:p w14:paraId="4B21B1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629" w:type="dxa"/>
            <w:vMerge w:val="restart"/>
            <w:tcBorders>
              <w:top w:val="single" w:sz="4" w:space="0" w:color="auto"/>
              <w:left w:val="single" w:sz="4" w:space="0" w:color="auto"/>
              <w:right w:val="single" w:sz="4" w:space="0" w:color="auto"/>
            </w:tcBorders>
            <w:vAlign w:val="center"/>
          </w:tcPr>
          <w:p w14:paraId="66A4FC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3BEBD223" w14:textId="77777777" w:rsidTr="00A24A9C">
        <w:trPr>
          <w:trHeight w:val="20"/>
          <w:tblHeader/>
        </w:trPr>
        <w:tc>
          <w:tcPr>
            <w:tcW w:w="817" w:type="dxa"/>
            <w:vMerge/>
            <w:tcBorders>
              <w:left w:val="single" w:sz="4" w:space="0" w:color="auto"/>
              <w:bottom w:val="single" w:sz="4" w:space="0" w:color="auto"/>
              <w:right w:val="single" w:sz="4" w:space="0" w:color="auto"/>
            </w:tcBorders>
            <w:vAlign w:val="center"/>
          </w:tcPr>
          <w:p w14:paraId="75F02BDD" w14:textId="77777777" w:rsidR="00C401BD" w:rsidRPr="00C401BD" w:rsidRDefault="00C401BD" w:rsidP="00C401BD">
            <w:pPr>
              <w:widowControl/>
              <w:autoSpaceDE/>
              <w:autoSpaceDN/>
              <w:jc w:val="center"/>
              <w:rPr>
                <w:sz w:val="24"/>
                <w:szCs w:val="24"/>
                <w:lang w:val="ru-RU" w:eastAsia="ru-RU"/>
              </w:rPr>
            </w:pPr>
          </w:p>
        </w:tc>
        <w:tc>
          <w:tcPr>
            <w:tcW w:w="4536" w:type="dxa"/>
            <w:vMerge/>
            <w:tcBorders>
              <w:left w:val="single" w:sz="4" w:space="0" w:color="auto"/>
              <w:bottom w:val="single" w:sz="4" w:space="0" w:color="auto"/>
              <w:right w:val="single" w:sz="4" w:space="0" w:color="auto"/>
            </w:tcBorders>
            <w:vAlign w:val="center"/>
          </w:tcPr>
          <w:p w14:paraId="19CFB71F"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50B0E139" w14:textId="77777777" w:rsidR="00C401BD" w:rsidRPr="00C401BD" w:rsidRDefault="00C401BD" w:rsidP="00C401BD">
            <w:pPr>
              <w:widowControl/>
              <w:autoSpaceDE/>
              <w:autoSpaceDN/>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CBD340E"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560" w:type="dxa"/>
            <w:tcBorders>
              <w:left w:val="single" w:sz="4" w:space="0" w:color="auto"/>
              <w:bottom w:val="single" w:sz="4" w:space="0" w:color="auto"/>
              <w:right w:val="single" w:sz="4" w:space="0" w:color="auto"/>
            </w:tcBorders>
            <w:vAlign w:val="center"/>
          </w:tcPr>
          <w:p w14:paraId="7182C996"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984" w:type="dxa"/>
            <w:vMerge/>
            <w:tcBorders>
              <w:left w:val="single" w:sz="4" w:space="0" w:color="auto"/>
              <w:bottom w:val="single" w:sz="4" w:space="0" w:color="auto"/>
              <w:right w:val="single" w:sz="4" w:space="0" w:color="auto"/>
            </w:tcBorders>
            <w:vAlign w:val="center"/>
          </w:tcPr>
          <w:p w14:paraId="417C6ACA" w14:textId="77777777" w:rsidR="00C401BD" w:rsidRPr="00C401BD" w:rsidRDefault="00C401BD" w:rsidP="00C401BD">
            <w:pPr>
              <w:widowControl/>
              <w:autoSpaceDE/>
              <w:autoSpaceDN/>
              <w:jc w:val="center"/>
              <w:rPr>
                <w:sz w:val="24"/>
                <w:szCs w:val="24"/>
                <w:lang w:val="ru-RU" w:eastAsia="ru-RU"/>
              </w:rPr>
            </w:pPr>
          </w:p>
        </w:tc>
        <w:tc>
          <w:tcPr>
            <w:tcW w:w="2629" w:type="dxa"/>
            <w:vMerge/>
            <w:tcBorders>
              <w:left w:val="single" w:sz="4" w:space="0" w:color="auto"/>
              <w:bottom w:val="single" w:sz="4" w:space="0" w:color="auto"/>
              <w:right w:val="single" w:sz="4" w:space="0" w:color="auto"/>
            </w:tcBorders>
            <w:vAlign w:val="center"/>
          </w:tcPr>
          <w:p w14:paraId="5D19A56B" w14:textId="77777777" w:rsidR="00C401BD" w:rsidRPr="00C401BD" w:rsidRDefault="00C401BD" w:rsidP="00C401BD">
            <w:pPr>
              <w:widowControl/>
              <w:autoSpaceDE/>
              <w:autoSpaceDN/>
              <w:jc w:val="center"/>
              <w:rPr>
                <w:sz w:val="24"/>
                <w:szCs w:val="24"/>
                <w:lang w:val="ru-RU" w:eastAsia="ru-RU"/>
              </w:rPr>
            </w:pPr>
          </w:p>
        </w:tc>
      </w:tr>
      <w:tr w:rsidR="00C401BD" w:rsidRPr="00C401BD" w14:paraId="2B59C0D9" w14:textId="77777777" w:rsidTr="00A24A9C">
        <w:trPr>
          <w:trHeight w:val="731"/>
        </w:trPr>
        <w:tc>
          <w:tcPr>
            <w:tcW w:w="817" w:type="dxa"/>
            <w:tcBorders>
              <w:top w:val="single" w:sz="4" w:space="0" w:color="auto"/>
              <w:left w:val="single" w:sz="4" w:space="0" w:color="auto"/>
              <w:bottom w:val="single" w:sz="4" w:space="0" w:color="auto"/>
              <w:right w:val="single" w:sz="4" w:space="0" w:color="auto"/>
            </w:tcBorders>
            <w:vAlign w:val="center"/>
          </w:tcPr>
          <w:p w14:paraId="60E96181"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44E75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Блокированная жилая застройка</w:t>
            </w:r>
          </w:p>
        </w:tc>
        <w:tc>
          <w:tcPr>
            <w:tcW w:w="1701" w:type="dxa"/>
            <w:tcBorders>
              <w:top w:val="single" w:sz="4" w:space="0" w:color="auto"/>
              <w:left w:val="single" w:sz="4" w:space="0" w:color="auto"/>
              <w:bottom w:val="single" w:sz="4" w:space="0" w:color="auto"/>
              <w:right w:val="single" w:sz="4" w:space="0" w:color="auto"/>
            </w:tcBorders>
            <w:vAlign w:val="center"/>
          </w:tcPr>
          <w:p w14:paraId="00EDF9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2.3</w:t>
            </w:r>
          </w:p>
        </w:tc>
        <w:tc>
          <w:tcPr>
            <w:tcW w:w="1559" w:type="dxa"/>
            <w:tcBorders>
              <w:top w:val="single" w:sz="4" w:space="0" w:color="auto"/>
              <w:left w:val="single" w:sz="4" w:space="0" w:color="auto"/>
              <w:bottom w:val="single" w:sz="4" w:space="0" w:color="auto"/>
              <w:right w:val="single" w:sz="4" w:space="0" w:color="auto"/>
            </w:tcBorders>
            <w:vAlign w:val="center"/>
          </w:tcPr>
          <w:p w14:paraId="4498B59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w:t>
            </w:r>
          </w:p>
        </w:tc>
        <w:tc>
          <w:tcPr>
            <w:tcW w:w="1560" w:type="dxa"/>
            <w:tcBorders>
              <w:top w:val="single" w:sz="4" w:space="0" w:color="auto"/>
              <w:left w:val="single" w:sz="4" w:space="0" w:color="auto"/>
              <w:bottom w:val="single" w:sz="4" w:space="0" w:color="auto"/>
              <w:right w:val="single" w:sz="4" w:space="0" w:color="auto"/>
            </w:tcBorders>
            <w:vAlign w:val="center"/>
          </w:tcPr>
          <w:p w14:paraId="317BFF5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984" w:type="dxa"/>
            <w:tcBorders>
              <w:top w:val="single" w:sz="4" w:space="0" w:color="auto"/>
              <w:left w:val="single" w:sz="4" w:space="0" w:color="auto"/>
              <w:bottom w:val="single" w:sz="4" w:space="0" w:color="auto"/>
              <w:right w:val="single" w:sz="4" w:space="0" w:color="auto"/>
            </w:tcBorders>
            <w:vAlign w:val="center"/>
          </w:tcPr>
          <w:p w14:paraId="7CFF47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6858A2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010A251B" w14:textId="77777777" w:rsidTr="00A24A9C">
        <w:trPr>
          <w:trHeight w:val="20"/>
        </w:trPr>
        <w:tc>
          <w:tcPr>
            <w:tcW w:w="817" w:type="dxa"/>
            <w:vMerge w:val="restart"/>
            <w:tcBorders>
              <w:top w:val="single" w:sz="4" w:space="0" w:color="auto"/>
              <w:left w:val="single" w:sz="4" w:space="0" w:color="auto"/>
              <w:right w:val="single" w:sz="4" w:space="0" w:color="auto"/>
            </w:tcBorders>
            <w:vAlign w:val="center"/>
          </w:tcPr>
          <w:p w14:paraId="2D48105C" w14:textId="77777777" w:rsidR="00C401BD" w:rsidRPr="00C401BD" w:rsidRDefault="00C401BD" w:rsidP="00C401BD">
            <w:pPr>
              <w:widowControl/>
              <w:numPr>
                <w:ilvl w:val="0"/>
                <w:numId w:val="166"/>
              </w:numPr>
              <w:overflowPunct w:val="0"/>
              <w:autoSpaceDE/>
              <w:autoSpaceDN/>
              <w:adjustRightInd w:val="0"/>
              <w:ind w:left="357" w:right="176" w:hanging="357"/>
              <w:contextualSpacing/>
              <w:jc w:val="center"/>
              <w:textAlignment w:val="baseline"/>
              <w:rPr>
                <w:sz w:val="24"/>
                <w:szCs w:val="24"/>
                <w:lang w:eastAsia="ru-RU"/>
              </w:rPr>
            </w:pPr>
          </w:p>
        </w:tc>
        <w:tc>
          <w:tcPr>
            <w:tcW w:w="4536" w:type="dxa"/>
            <w:vMerge w:val="restart"/>
            <w:tcBorders>
              <w:top w:val="single" w:sz="4" w:space="0" w:color="auto"/>
              <w:left w:val="single" w:sz="4" w:space="0" w:color="auto"/>
              <w:right w:val="single" w:sz="4" w:space="0" w:color="auto"/>
            </w:tcBorders>
            <w:vAlign w:val="center"/>
          </w:tcPr>
          <w:p w14:paraId="40A876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Хранение автотранспорта</w:t>
            </w:r>
          </w:p>
        </w:tc>
        <w:tc>
          <w:tcPr>
            <w:tcW w:w="1701" w:type="dxa"/>
            <w:vMerge w:val="restart"/>
            <w:tcBorders>
              <w:top w:val="single" w:sz="4" w:space="0" w:color="auto"/>
              <w:left w:val="single" w:sz="4" w:space="0" w:color="auto"/>
              <w:right w:val="single" w:sz="4" w:space="0" w:color="auto"/>
            </w:tcBorders>
            <w:vAlign w:val="center"/>
          </w:tcPr>
          <w:p w14:paraId="19E49C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2.7.1</w:t>
            </w:r>
          </w:p>
        </w:tc>
        <w:tc>
          <w:tcPr>
            <w:tcW w:w="1559" w:type="dxa"/>
            <w:tcBorders>
              <w:top w:val="single" w:sz="4" w:space="0" w:color="auto"/>
              <w:left w:val="single" w:sz="4" w:space="0" w:color="auto"/>
              <w:bottom w:val="single" w:sz="4" w:space="0" w:color="auto"/>
              <w:right w:val="single" w:sz="4" w:space="0" w:color="auto"/>
            </w:tcBorders>
            <w:vAlign w:val="center"/>
          </w:tcPr>
          <w:p w14:paraId="72605E3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500(15)***</w:t>
            </w:r>
          </w:p>
        </w:tc>
        <w:tc>
          <w:tcPr>
            <w:tcW w:w="1560" w:type="dxa"/>
            <w:tcBorders>
              <w:top w:val="single" w:sz="4" w:space="0" w:color="auto"/>
              <w:left w:val="single" w:sz="4" w:space="0" w:color="auto"/>
              <w:bottom w:val="single" w:sz="4" w:space="0" w:color="auto"/>
              <w:right w:val="single" w:sz="4" w:space="0" w:color="auto"/>
            </w:tcBorders>
            <w:vAlign w:val="center"/>
          </w:tcPr>
          <w:p w14:paraId="760BDDA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p w14:paraId="4042BF1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984" w:type="dxa"/>
            <w:tcBorders>
              <w:top w:val="single" w:sz="4" w:space="0" w:color="auto"/>
              <w:left w:val="single" w:sz="4" w:space="0" w:color="auto"/>
              <w:bottom w:val="single" w:sz="4" w:space="0" w:color="auto"/>
              <w:right w:val="single" w:sz="4" w:space="0" w:color="auto"/>
            </w:tcBorders>
            <w:vAlign w:val="center"/>
          </w:tcPr>
          <w:p w14:paraId="5BAA699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33A2A1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E77B4D" w14:paraId="1BE6B03E" w14:textId="77777777" w:rsidTr="00A24A9C">
        <w:trPr>
          <w:trHeight w:val="20"/>
        </w:trPr>
        <w:tc>
          <w:tcPr>
            <w:tcW w:w="817" w:type="dxa"/>
            <w:vMerge/>
            <w:tcBorders>
              <w:left w:val="single" w:sz="4" w:space="0" w:color="auto"/>
              <w:bottom w:val="single" w:sz="4" w:space="0" w:color="auto"/>
              <w:right w:val="single" w:sz="4" w:space="0" w:color="auto"/>
            </w:tcBorders>
            <w:vAlign w:val="center"/>
          </w:tcPr>
          <w:p w14:paraId="7D3E300E" w14:textId="77777777" w:rsidR="00C401BD" w:rsidRPr="00C401BD" w:rsidRDefault="00C401BD" w:rsidP="00C401BD">
            <w:pPr>
              <w:widowControl/>
              <w:numPr>
                <w:ilvl w:val="0"/>
                <w:numId w:val="166"/>
              </w:numPr>
              <w:overflowPunct w:val="0"/>
              <w:autoSpaceDE/>
              <w:autoSpaceDN/>
              <w:adjustRightInd w:val="0"/>
              <w:ind w:left="357" w:right="176" w:hanging="357"/>
              <w:contextualSpacing/>
              <w:jc w:val="center"/>
              <w:textAlignment w:val="baseline"/>
              <w:rPr>
                <w:sz w:val="24"/>
                <w:szCs w:val="24"/>
                <w:lang w:eastAsia="ru-RU"/>
              </w:rPr>
            </w:pPr>
          </w:p>
        </w:tc>
        <w:tc>
          <w:tcPr>
            <w:tcW w:w="4536" w:type="dxa"/>
            <w:vMerge/>
            <w:tcBorders>
              <w:left w:val="single" w:sz="4" w:space="0" w:color="auto"/>
              <w:bottom w:val="single" w:sz="4" w:space="0" w:color="auto"/>
              <w:right w:val="single" w:sz="4" w:space="0" w:color="auto"/>
            </w:tcBorders>
            <w:vAlign w:val="center"/>
          </w:tcPr>
          <w:p w14:paraId="55C69294"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3DF22922" w14:textId="77777777" w:rsidR="00C401BD" w:rsidRPr="00C401BD" w:rsidRDefault="00C401BD" w:rsidP="00C401BD">
            <w:pPr>
              <w:widowControl/>
              <w:autoSpaceDE/>
              <w:autoSpaceDN/>
              <w:jc w:val="center"/>
              <w:rPr>
                <w:sz w:val="24"/>
                <w:szCs w:val="24"/>
                <w:lang w:val="ru-RU" w:eastAsia="ru-RU"/>
              </w:rPr>
            </w:pPr>
          </w:p>
        </w:tc>
        <w:tc>
          <w:tcPr>
            <w:tcW w:w="7732" w:type="dxa"/>
            <w:gridSpan w:val="4"/>
            <w:tcBorders>
              <w:top w:val="single" w:sz="4" w:space="0" w:color="auto"/>
              <w:left w:val="single" w:sz="4" w:space="0" w:color="auto"/>
              <w:bottom w:val="single" w:sz="4" w:space="0" w:color="auto"/>
              <w:right w:val="single" w:sz="4" w:space="0" w:color="auto"/>
            </w:tcBorders>
            <w:vAlign w:val="center"/>
          </w:tcPr>
          <w:p w14:paraId="0E20D0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2C4E0D67" w14:textId="77777777" w:rsidTr="00A24A9C">
        <w:trPr>
          <w:trHeight w:val="20"/>
        </w:trPr>
        <w:tc>
          <w:tcPr>
            <w:tcW w:w="817" w:type="dxa"/>
            <w:vMerge w:val="restart"/>
            <w:tcBorders>
              <w:top w:val="single" w:sz="4" w:space="0" w:color="auto"/>
              <w:left w:val="single" w:sz="4" w:space="0" w:color="auto"/>
              <w:right w:val="single" w:sz="4" w:space="0" w:color="auto"/>
            </w:tcBorders>
            <w:vAlign w:val="center"/>
          </w:tcPr>
          <w:p w14:paraId="7C040B4B" w14:textId="77777777" w:rsidR="00C401BD" w:rsidRPr="00C401BD" w:rsidRDefault="00C401BD" w:rsidP="00C401BD">
            <w:pPr>
              <w:widowControl/>
              <w:numPr>
                <w:ilvl w:val="0"/>
                <w:numId w:val="166"/>
              </w:numPr>
              <w:overflowPunct w:val="0"/>
              <w:autoSpaceDE/>
              <w:autoSpaceDN/>
              <w:adjustRightInd w:val="0"/>
              <w:ind w:left="357" w:right="176" w:hanging="357"/>
              <w:contextualSpacing/>
              <w:jc w:val="center"/>
              <w:textAlignment w:val="baseline"/>
              <w:rPr>
                <w:sz w:val="24"/>
                <w:szCs w:val="24"/>
                <w:lang w:val="ru-RU" w:eastAsia="ru-RU"/>
              </w:rPr>
            </w:pPr>
          </w:p>
        </w:tc>
        <w:tc>
          <w:tcPr>
            <w:tcW w:w="4536" w:type="dxa"/>
            <w:vMerge w:val="restart"/>
            <w:tcBorders>
              <w:top w:val="single" w:sz="4" w:space="0" w:color="auto"/>
              <w:left w:val="single" w:sz="4" w:space="0" w:color="auto"/>
              <w:right w:val="single" w:sz="4" w:space="0" w:color="auto"/>
            </w:tcBorders>
            <w:vAlign w:val="center"/>
          </w:tcPr>
          <w:p w14:paraId="423235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701" w:type="dxa"/>
            <w:vMerge w:val="restart"/>
            <w:tcBorders>
              <w:top w:val="single" w:sz="4" w:space="0" w:color="auto"/>
              <w:left w:val="single" w:sz="4" w:space="0" w:color="auto"/>
              <w:right w:val="single" w:sz="4" w:space="0" w:color="auto"/>
            </w:tcBorders>
            <w:vAlign w:val="center"/>
          </w:tcPr>
          <w:p w14:paraId="1B2C26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559" w:type="dxa"/>
            <w:tcBorders>
              <w:top w:val="single" w:sz="4" w:space="0" w:color="auto"/>
              <w:left w:val="single" w:sz="4" w:space="0" w:color="auto"/>
              <w:bottom w:val="single" w:sz="4" w:space="0" w:color="auto"/>
              <w:right w:val="single" w:sz="4" w:space="0" w:color="auto"/>
            </w:tcBorders>
            <w:vAlign w:val="center"/>
          </w:tcPr>
          <w:p w14:paraId="07C240C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500(15)****</w:t>
            </w:r>
          </w:p>
        </w:tc>
        <w:tc>
          <w:tcPr>
            <w:tcW w:w="1560" w:type="dxa"/>
            <w:tcBorders>
              <w:top w:val="single" w:sz="4" w:space="0" w:color="auto"/>
              <w:left w:val="single" w:sz="4" w:space="0" w:color="auto"/>
              <w:bottom w:val="single" w:sz="4" w:space="0" w:color="auto"/>
              <w:right w:val="single" w:sz="4" w:space="0" w:color="auto"/>
            </w:tcBorders>
            <w:vAlign w:val="center"/>
          </w:tcPr>
          <w:p w14:paraId="423AF7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p w14:paraId="6B43CBA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w:t>
            </w:r>
          </w:p>
        </w:tc>
        <w:tc>
          <w:tcPr>
            <w:tcW w:w="1984" w:type="dxa"/>
            <w:tcBorders>
              <w:top w:val="single" w:sz="4" w:space="0" w:color="auto"/>
              <w:left w:val="single" w:sz="4" w:space="0" w:color="auto"/>
              <w:bottom w:val="single" w:sz="4" w:space="0" w:color="auto"/>
              <w:right w:val="single" w:sz="4" w:space="0" w:color="auto"/>
            </w:tcBorders>
            <w:vAlign w:val="center"/>
          </w:tcPr>
          <w:p w14:paraId="22E79A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2A0C13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E77B4D" w14:paraId="429FB398" w14:textId="77777777" w:rsidTr="00A24A9C">
        <w:trPr>
          <w:trHeight w:val="20"/>
        </w:trPr>
        <w:tc>
          <w:tcPr>
            <w:tcW w:w="817" w:type="dxa"/>
            <w:vMerge/>
            <w:tcBorders>
              <w:left w:val="single" w:sz="4" w:space="0" w:color="auto"/>
              <w:bottom w:val="single" w:sz="4" w:space="0" w:color="auto"/>
              <w:right w:val="single" w:sz="4" w:space="0" w:color="auto"/>
            </w:tcBorders>
            <w:vAlign w:val="center"/>
          </w:tcPr>
          <w:p w14:paraId="4964EF60" w14:textId="77777777" w:rsidR="00C401BD" w:rsidRPr="00C401BD" w:rsidRDefault="00C401BD" w:rsidP="00C401BD">
            <w:pPr>
              <w:widowControl/>
              <w:numPr>
                <w:ilvl w:val="0"/>
                <w:numId w:val="166"/>
              </w:numPr>
              <w:overflowPunct w:val="0"/>
              <w:autoSpaceDE/>
              <w:autoSpaceDN/>
              <w:adjustRightInd w:val="0"/>
              <w:ind w:left="357" w:right="176" w:hanging="357"/>
              <w:contextualSpacing/>
              <w:jc w:val="center"/>
              <w:textAlignment w:val="baseline"/>
              <w:rPr>
                <w:sz w:val="24"/>
                <w:szCs w:val="24"/>
                <w:lang w:eastAsia="ru-RU"/>
              </w:rPr>
            </w:pPr>
          </w:p>
        </w:tc>
        <w:tc>
          <w:tcPr>
            <w:tcW w:w="4536" w:type="dxa"/>
            <w:vMerge/>
            <w:tcBorders>
              <w:left w:val="single" w:sz="4" w:space="0" w:color="auto"/>
              <w:bottom w:val="single" w:sz="4" w:space="0" w:color="auto"/>
              <w:right w:val="single" w:sz="4" w:space="0" w:color="auto"/>
            </w:tcBorders>
            <w:vAlign w:val="center"/>
          </w:tcPr>
          <w:p w14:paraId="4040103D"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74BBD03E" w14:textId="77777777" w:rsidR="00C401BD" w:rsidRPr="00C401BD" w:rsidRDefault="00C401BD" w:rsidP="00C401BD">
            <w:pPr>
              <w:widowControl/>
              <w:autoSpaceDE/>
              <w:autoSpaceDN/>
              <w:jc w:val="center"/>
              <w:rPr>
                <w:sz w:val="24"/>
                <w:szCs w:val="24"/>
                <w:lang w:val="ru-RU" w:eastAsia="ru-RU"/>
              </w:rPr>
            </w:pPr>
          </w:p>
        </w:tc>
        <w:tc>
          <w:tcPr>
            <w:tcW w:w="7732" w:type="dxa"/>
            <w:gridSpan w:val="4"/>
            <w:tcBorders>
              <w:top w:val="single" w:sz="4" w:space="0" w:color="auto"/>
              <w:left w:val="single" w:sz="4" w:space="0" w:color="auto"/>
              <w:bottom w:val="single" w:sz="4" w:space="0" w:color="auto"/>
              <w:right w:val="single" w:sz="4" w:space="0" w:color="auto"/>
            </w:tcBorders>
            <w:vAlign w:val="center"/>
          </w:tcPr>
          <w:p w14:paraId="6430E3CA" w14:textId="77777777" w:rsidR="00C401BD" w:rsidRPr="00C401BD" w:rsidRDefault="00C401BD" w:rsidP="00C401BD">
            <w:pPr>
              <w:widowControl/>
              <w:autoSpaceDE/>
              <w:autoSpaceDN/>
              <w:ind w:left="-108" w:right="-31"/>
              <w:jc w:val="center"/>
              <w:rPr>
                <w:sz w:val="24"/>
                <w:szCs w:val="20"/>
                <w:lang w:val="ru-RU" w:eastAsia="ru-RU"/>
              </w:rPr>
            </w:pPr>
            <w:r w:rsidRPr="00C401BD">
              <w:rPr>
                <w:sz w:val="24"/>
                <w:szCs w:val="20"/>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6A393705"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03B9A7B0" w14:textId="77777777" w:rsidR="00C401BD" w:rsidRPr="00C401BD" w:rsidRDefault="00C401BD" w:rsidP="00C401BD">
            <w:pPr>
              <w:widowControl/>
              <w:numPr>
                <w:ilvl w:val="0"/>
                <w:numId w:val="166"/>
              </w:numPr>
              <w:overflowPunct w:val="0"/>
              <w:autoSpaceDE/>
              <w:autoSpaceDN/>
              <w:adjustRightInd w:val="0"/>
              <w:ind w:left="357" w:right="176" w:hanging="357"/>
              <w:contextualSpacing/>
              <w:jc w:val="center"/>
              <w:textAlignment w:val="baseline"/>
              <w:rPr>
                <w:sz w:val="24"/>
                <w:szCs w:val="24"/>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0462B9C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Оказание услуг связи</w:t>
            </w:r>
          </w:p>
        </w:tc>
        <w:tc>
          <w:tcPr>
            <w:tcW w:w="1701" w:type="dxa"/>
            <w:tcBorders>
              <w:top w:val="single" w:sz="4" w:space="0" w:color="auto"/>
              <w:left w:val="single" w:sz="4" w:space="0" w:color="auto"/>
              <w:bottom w:val="single" w:sz="4" w:space="0" w:color="auto"/>
              <w:right w:val="single" w:sz="4" w:space="0" w:color="auto"/>
            </w:tcBorders>
            <w:vAlign w:val="center"/>
          </w:tcPr>
          <w:p w14:paraId="5A7D823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3.2.3</w:t>
            </w:r>
          </w:p>
        </w:tc>
        <w:tc>
          <w:tcPr>
            <w:tcW w:w="1559" w:type="dxa"/>
            <w:tcBorders>
              <w:top w:val="single" w:sz="4" w:space="0" w:color="auto"/>
              <w:left w:val="single" w:sz="4" w:space="0" w:color="auto"/>
              <w:bottom w:val="single" w:sz="4" w:space="0" w:color="auto"/>
              <w:right w:val="single" w:sz="4" w:space="0" w:color="auto"/>
            </w:tcBorders>
            <w:vAlign w:val="center"/>
          </w:tcPr>
          <w:p w14:paraId="1BF8AA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w:t>
            </w:r>
          </w:p>
        </w:tc>
        <w:tc>
          <w:tcPr>
            <w:tcW w:w="1560" w:type="dxa"/>
            <w:tcBorders>
              <w:top w:val="single" w:sz="4" w:space="0" w:color="auto"/>
              <w:left w:val="single" w:sz="4" w:space="0" w:color="auto"/>
              <w:bottom w:val="single" w:sz="4" w:space="0" w:color="auto"/>
              <w:right w:val="single" w:sz="4" w:space="0" w:color="auto"/>
            </w:tcBorders>
            <w:vAlign w:val="center"/>
          </w:tcPr>
          <w:p w14:paraId="2DC057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984" w:type="dxa"/>
            <w:tcBorders>
              <w:top w:val="single" w:sz="4" w:space="0" w:color="auto"/>
              <w:left w:val="single" w:sz="4" w:space="0" w:color="auto"/>
              <w:bottom w:val="single" w:sz="4" w:space="0" w:color="auto"/>
              <w:right w:val="single" w:sz="4" w:space="0" w:color="auto"/>
            </w:tcBorders>
            <w:vAlign w:val="center"/>
          </w:tcPr>
          <w:p w14:paraId="46DA405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3DE3E0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7EDA3185"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3000A0DF" w14:textId="77777777" w:rsidR="00C401BD" w:rsidRPr="00C401BD" w:rsidRDefault="00C401BD" w:rsidP="00C401BD">
            <w:pPr>
              <w:widowControl/>
              <w:numPr>
                <w:ilvl w:val="0"/>
                <w:numId w:val="166"/>
              </w:numPr>
              <w:overflowPunct w:val="0"/>
              <w:autoSpaceDE/>
              <w:autoSpaceDN/>
              <w:adjustRightInd w:val="0"/>
              <w:ind w:left="357" w:right="176" w:hanging="357"/>
              <w:contextualSpacing/>
              <w:jc w:val="center"/>
              <w:textAlignment w:val="baseline"/>
              <w:rPr>
                <w:sz w:val="24"/>
                <w:szCs w:val="24"/>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23284DA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C36B8F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3.3</w:t>
            </w:r>
          </w:p>
        </w:tc>
        <w:tc>
          <w:tcPr>
            <w:tcW w:w="1559" w:type="dxa"/>
            <w:tcBorders>
              <w:top w:val="single" w:sz="4" w:space="0" w:color="auto"/>
              <w:left w:val="single" w:sz="4" w:space="0" w:color="auto"/>
              <w:bottom w:val="single" w:sz="4" w:space="0" w:color="auto"/>
              <w:right w:val="single" w:sz="4" w:space="0" w:color="auto"/>
            </w:tcBorders>
            <w:vAlign w:val="center"/>
          </w:tcPr>
          <w:p w14:paraId="3A6273E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w:t>
            </w:r>
          </w:p>
        </w:tc>
        <w:tc>
          <w:tcPr>
            <w:tcW w:w="1560" w:type="dxa"/>
            <w:tcBorders>
              <w:top w:val="single" w:sz="4" w:space="0" w:color="auto"/>
              <w:left w:val="single" w:sz="4" w:space="0" w:color="auto"/>
              <w:bottom w:val="single" w:sz="4" w:space="0" w:color="auto"/>
              <w:right w:val="single" w:sz="4" w:space="0" w:color="auto"/>
            </w:tcBorders>
            <w:vAlign w:val="center"/>
          </w:tcPr>
          <w:p w14:paraId="6E0664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984" w:type="dxa"/>
            <w:tcBorders>
              <w:top w:val="single" w:sz="4" w:space="0" w:color="auto"/>
              <w:left w:val="single" w:sz="4" w:space="0" w:color="auto"/>
              <w:bottom w:val="single" w:sz="4" w:space="0" w:color="auto"/>
              <w:right w:val="single" w:sz="4" w:space="0" w:color="auto"/>
            </w:tcBorders>
            <w:vAlign w:val="center"/>
          </w:tcPr>
          <w:p w14:paraId="065D8E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4E2865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1EA2D23"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13AABD05" w14:textId="77777777" w:rsidR="00C401BD" w:rsidRPr="00C401BD" w:rsidRDefault="00C401BD" w:rsidP="00C401BD">
            <w:pPr>
              <w:widowControl/>
              <w:numPr>
                <w:ilvl w:val="0"/>
                <w:numId w:val="166"/>
              </w:numPr>
              <w:overflowPunct w:val="0"/>
              <w:autoSpaceDE/>
              <w:autoSpaceDN/>
              <w:adjustRightInd w:val="0"/>
              <w:ind w:left="357" w:right="176" w:hanging="357"/>
              <w:contextualSpacing/>
              <w:jc w:val="center"/>
              <w:textAlignment w:val="baseline"/>
              <w:rPr>
                <w:sz w:val="24"/>
                <w:szCs w:val="24"/>
                <w:lang w:val="ru-RU"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8222C7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Амбулаторно-поликлиническое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72111EF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3.4.1</w:t>
            </w:r>
          </w:p>
        </w:tc>
        <w:tc>
          <w:tcPr>
            <w:tcW w:w="1559" w:type="dxa"/>
            <w:tcBorders>
              <w:top w:val="single" w:sz="4" w:space="0" w:color="auto"/>
              <w:left w:val="single" w:sz="4" w:space="0" w:color="auto"/>
              <w:bottom w:val="single" w:sz="4" w:space="0" w:color="auto"/>
              <w:right w:val="single" w:sz="4" w:space="0" w:color="auto"/>
            </w:tcBorders>
            <w:vAlign w:val="center"/>
          </w:tcPr>
          <w:p w14:paraId="15DE7B2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560" w:type="dxa"/>
            <w:tcBorders>
              <w:top w:val="single" w:sz="4" w:space="0" w:color="auto"/>
              <w:left w:val="single" w:sz="4" w:space="0" w:color="auto"/>
              <w:bottom w:val="single" w:sz="4" w:space="0" w:color="auto"/>
              <w:right w:val="single" w:sz="4" w:space="0" w:color="auto"/>
            </w:tcBorders>
            <w:vAlign w:val="center"/>
          </w:tcPr>
          <w:p w14:paraId="13270CF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1 000 000</w:t>
            </w:r>
          </w:p>
        </w:tc>
        <w:tc>
          <w:tcPr>
            <w:tcW w:w="1984" w:type="dxa"/>
            <w:tcBorders>
              <w:top w:val="single" w:sz="4" w:space="0" w:color="auto"/>
              <w:left w:val="single" w:sz="4" w:space="0" w:color="auto"/>
              <w:bottom w:val="single" w:sz="4" w:space="0" w:color="auto"/>
              <w:right w:val="single" w:sz="4" w:space="0" w:color="auto"/>
            </w:tcBorders>
            <w:vAlign w:val="center"/>
          </w:tcPr>
          <w:p w14:paraId="5C282C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0C4018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64E2628E"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5FD26351"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2538FED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694F4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3.4.2</w:t>
            </w:r>
          </w:p>
        </w:tc>
        <w:tc>
          <w:tcPr>
            <w:tcW w:w="1559" w:type="dxa"/>
            <w:tcBorders>
              <w:top w:val="single" w:sz="4" w:space="0" w:color="auto"/>
              <w:left w:val="single" w:sz="4" w:space="0" w:color="auto"/>
              <w:bottom w:val="single" w:sz="4" w:space="0" w:color="auto"/>
              <w:right w:val="single" w:sz="4" w:space="0" w:color="auto"/>
            </w:tcBorders>
            <w:vAlign w:val="center"/>
          </w:tcPr>
          <w:p w14:paraId="6B66DC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560" w:type="dxa"/>
            <w:tcBorders>
              <w:top w:val="single" w:sz="4" w:space="0" w:color="auto"/>
              <w:left w:val="single" w:sz="4" w:space="0" w:color="auto"/>
              <w:bottom w:val="single" w:sz="4" w:space="0" w:color="auto"/>
              <w:right w:val="single" w:sz="4" w:space="0" w:color="auto"/>
            </w:tcBorders>
            <w:vAlign w:val="center"/>
          </w:tcPr>
          <w:p w14:paraId="64334D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1 000 000</w:t>
            </w:r>
          </w:p>
        </w:tc>
        <w:tc>
          <w:tcPr>
            <w:tcW w:w="1984" w:type="dxa"/>
            <w:tcBorders>
              <w:top w:val="single" w:sz="4" w:space="0" w:color="auto"/>
              <w:left w:val="single" w:sz="4" w:space="0" w:color="auto"/>
              <w:bottom w:val="single" w:sz="4" w:space="0" w:color="auto"/>
              <w:right w:val="single" w:sz="4" w:space="0" w:color="auto"/>
            </w:tcBorders>
            <w:vAlign w:val="center"/>
          </w:tcPr>
          <w:p w14:paraId="1F31B552"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5105C1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BF3A3D6"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5BEBC158"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E652C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Дошкольное, начальное и 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0A57DB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3.5.1</w:t>
            </w:r>
          </w:p>
        </w:tc>
        <w:tc>
          <w:tcPr>
            <w:tcW w:w="7732" w:type="dxa"/>
            <w:gridSpan w:val="4"/>
            <w:tcBorders>
              <w:top w:val="single" w:sz="4" w:space="0" w:color="auto"/>
              <w:left w:val="single" w:sz="4" w:space="0" w:color="auto"/>
              <w:bottom w:val="single" w:sz="4" w:space="0" w:color="auto"/>
              <w:right w:val="single" w:sz="4" w:space="0" w:color="auto"/>
            </w:tcBorders>
            <w:vAlign w:val="center"/>
          </w:tcPr>
          <w:p w14:paraId="6798CC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FD5E54C"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7CE12A85"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6529322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78766D3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3.5.2</w:t>
            </w:r>
          </w:p>
        </w:tc>
        <w:tc>
          <w:tcPr>
            <w:tcW w:w="1559" w:type="dxa"/>
            <w:tcBorders>
              <w:top w:val="single" w:sz="4" w:space="0" w:color="auto"/>
              <w:left w:val="single" w:sz="4" w:space="0" w:color="auto"/>
              <w:bottom w:val="single" w:sz="4" w:space="0" w:color="auto"/>
              <w:right w:val="single" w:sz="4" w:space="0" w:color="auto"/>
            </w:tcBorders>
            <w:vAlign w:val="center"/>
          </w:tcPr>
          <w:p w14:paraId="7248CFC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5 000</w:t>
            </w:r>
          </w:p>
        </w:tc>
        <w:tc>
          <w:tcPr>
            <w:tcW w:w="1560" w:type="dxa"/>
            <w:tcBorders>
              <w:top w:val="single" w:sz="4" w:space="0" w:color="auto"/>
              <w:left w:val="single" w:sz="4" w:space="0" w:color="auto"/>
              <w:bottom w:val="single" w:sz="4" w:space="0" w:color="auto"/>
              <w:right w:val="single" w:sz="4" w:space="0" w:color="auto"/>
            </w:tcBorders>
            <w:vAlign w:val="center"/>
          </w:tcPr>
          <w:p w14:paraId="6E5764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29B940AD"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42F303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99EB3D9"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4BCA89DF"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418143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культурно-досуговой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1ACB70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3.6.1</w:t>
            </w:r>
          </w:p>
        </w:tc>
        <w:tc>
          <w:tcPr>
            <w:tcW w:w="1559" w:type="dxa"/>
            <w:tcBorders>
              <w:top w:val="single" w:sz="4" w:space="0" w:color="auto"/>
              <w:left w:val="single" w:sz="4" w:space="0" w:color="auto"/>
              <w:bottom w:val="single" w:sz="4" w:space="0" w:color="auto"/>
              <w:right w:val="single" w:sz="4" w:space="0" w:color="auto"/>
            </w:tcBorders>
            <w:vAlign w:val="center"/>
          </w:tcPr>
          <w:p w14:paraId="09954F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4028F8D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7EDF2898"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52253CE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27B2207"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586679AD"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6E56C6C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Парки культуры и отдыха</w:t>
            </w:r>
          </w:p>
        </w:tc>
        <w:tc>
          <w:tcPr>
            <w:tcW w:w="1701" w:type="dxa"/>
            <w:tcBorders>
              <w:top w:val="single" w:sz="4" w:space="0" w:color="auto"/>
              <w:left w:val="single" w:sz="4" w:space="0" w:color="auto"/>
              <w:bottom w:val="single" w:sz="4" w:space="0" w:color="auto"/>
              <w:right w:val="single" w:sz="4" w:space="0" w:color="auto"/>
            </w:tcBorders>
            <w:vAlign w:val="center"/>
          </w:tcPr>
          <w:p w14:paraId="12148D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3.6.2</w:t>
            </w:r>
          </w:p>
        </w:tc>
        <w:tc>
          <w:tcPr>
            <w:tcW w:w="1559" w:type="dxa"/>
            <w:tcBorders>
              <w:top w:val="single" w:sz="4" w:space="0" w:color="auto"/>
              <w:left w:val="single" w:sz="4" w:space="0" w:color="auto"/>
              <w:bottom w:val="single" w:sz="4" w:space="0" w:color="auto"/>
              <w:right w:val="single" w:sz="4" w:space="0" w:color="auto"/>
            </w:tcBorders>
            <w:vAlign w:val="center"/>
          </w:tcPr>
          <w:p w14:paraId="398412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1AB483C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1A30AFC8"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58D4458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D2E3CB1"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28D56147"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D01A88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Государственное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63AA09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3.8.1</w:t>
            </w:r>
          </w:p>
        </w:tc>
        <w:tc>
          <w:tcPr>
            <w:tcW w:w="1559" w:type="dxa"/>
            <w:tcBorders>
              <w:top w:val="single" w:sz="4" w:space="0" w:color="auto"/>
              <w:left w:val="single" w:sz="4" w:space="0" w:color="auto"/>
              <w:bottom w:val="single" w:sz="4" w:space="0" w:color="auto"/>
              <w:right w:val="single" w:sz="4" w:space="0" w:color="auto"/>
            </w:tcBorders>
            <w:vAlign w:val="center"/>
          </w:tcPr>
          <w:p w14:paraId="0D47968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0E669FB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120943A9"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087575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C71D279"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11DB034F"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1A1A99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14:paraId="09755AB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3.9.1</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762679CB"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3D1B53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A3AE0F5"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15A44354"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59B7990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73774FA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4.1</w:t>
            </w:r>
          </w:p>
        </w:tc>
        <w:tc>
          <w:tcPr>
            <w:tcW w:w="1559" w:type="dxa"/>
            <w:tcBorders>
              <w:top w:val="single" w:sz="4" w:space="0" w:color="auto"/>
              <w:left w:val="single" w:sz="4" w:space="0" w:color="auto"/>
              <w:bottom w:val="single" w:sz="4" w:space="0" w:color="auto"/>
              <w:right w:val="single" w:sz="4" w:space="0" w:color="auto"/>
            </w:tcBorders>
            <w:vAlign w:val="center"/>
          </w:tcPr>
          <w:p w14:paraId="4337A1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484A9B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712EA2D2"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25293DF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3B2BAA4"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7FD4E1A1"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24E0DA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612726B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4.4</w:t>
            </w:r>
          </w:p>
        </w:tc>
        <w:tc>
          <w:tcPr>
            <w:tcW w:w="1559" w:type="dxa"/>
            <w:tcBorders>
              <w:top w:val="single" w:sz="4" w:space="0" w:color="auto"/>
              <w:left w:val="single" w:sz="4" w:space="0" w:color="auto"/>
              <w:bottom w:val="single" w:sz="4" w:space="0" w:color="auto"/>
              <w:right w:val="single" w:sz="4" w:space="0" w:color="auto"/>
            </w:tcBorders>
            <w:vAlign w:val="center"/>
          </w:tcPr>
          <w:p w14:paraId="3605F68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w:t>
            </w:r>
          </w:p>
        </w:tc>
        <w:tc>
          <w:tcPr>
            <w:tcW w:w="1560" w:type="dxa"/>
            <w:tcBorders>
              <w:top w:val="single" w:sz="4" w:space="0" w:color="auto"/>
              <w:left w:val="single" w:sz="4" w:space="0" w:color="auto"/>
              <w:bottom w:val="single" w:sz="4" w:space="0" w:color="auto"/>
              <w:right w:val="single" w:sz="4" w:space="0" w:color="auto"/>
            </w:tcBorders>
            <w:vAlign w:val="center"/>
          </w:tcPr>
          <w:p w14:paraId="1DCF790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3B62CF2B"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58B285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C194B2E"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0AAF0378"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724B68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567C6CF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4.5</w:t>
            </w:r>
          </w:p>
        </w:tc>
        <w:tc>
          <w:tcPr>
            <w:tcW w:w="1559" w:type="dxa"/>
            <w:tcBorders>
              <w:top w:val="single" w:sz="4" w:space="0" w:color="auto"/>
              <w:left w:val="single" w:sz="4" w:space="0" w:color="auto"/>
              <w:bottom w:val="single" w:sz="4" w:space="0" w:color="auto"/>
              <w:right w:val="single" w:sz="4" w:space="0" w:color="auto"/>
            </w:tcBorders>
            <w:vAlign w:val="center"/>
          </w:tcPr>
          <w:p w14:paraId="7E6DBBB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52C72FD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3E83860D"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56BA81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288E167"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01660B1E"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42C524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201597C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4.6</w:t>
            </w:r>
          </w:p>
        </w:tc>
        <w:tc>
          <w:tcPr>
            <w:tcW w:w="1559" w:type="dxa"/>
            <w:tcBorders>
              <w:top w:val="single" w:sz="4" w:space="0" w:color="auto"/>
              <w:left w:val="single" w:sz="4" w:space="0" w:color="auto"/>
              <w:bottom w:val="single" w:sz="4" w:space="0" w:color="auto"/>
              <w:right w:val="single" w:sz="4" w:space="0" w:color="auto"/>
            </w:tcBorders>
            <w:vAlign w:val="center"/>
          </w:tcPr>
          <w:p w14:paraId="776D17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560" w:type="dxa"/>
            <w:tcBorders>
              <w:top w:val="single" w:sz="4" w:space="0" w:color="auto"/>
              <w:left w:val="single" w:sz="4" w:space="0" w:color="auto"/>
              <w:bottom w:val="single" w:sz="4" w:space="0" w:color="auto"/>
              <w:right w:val="single" w:sz="4" w:space="0" w:color="auto"/>
            </w:tcBorders>
            <w:vAlign w:val="center"/>
          </w:tcPr>
          <w:p w14:paraId="2F2C1BD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4A33D3F4"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415705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4C3683F"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183BF866"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4FB51B9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71EFAAE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14:paraId="127CF56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560" w:type="dxa"/>
            <w:tcBorders>
              <w:top w:val="single" w:sz="4" w:space="0" w:color="auto"/>
              <w:left w:val="single" w:sz="4" w:space="0" w:color="auto"/>
              <w:bottom w:val="single" w:sz="4" w:space="0" w:color="auto"/>
              <w:right w:val="single" w:sz="4" w:space="0" w:color="auto"/>
            </w:tcBorders>
            <w:vAlign w:val="center"/>
          </w:tcPr>
          <w:p w14:paraId="5EDE55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984" w:type="dxa"/>
            <w:tcBorders>
              <w:top w:val="single" w:sz="4" w:space="0" w:color="auto"/>
              <w:left w:val="single" w:sz="4" w:space="0" w:color="auto"/>
              <w:bottom w:val="single" w:sz="4" w:space="0" w:color="auto"/>
              <w:right w:val="single" w:sz="4" w:space="0" w:color="auto"/>
            </w:tcBorders>
            <w:vAlign w:val="center"/>
          </w:tcPr>
          <w:p w14:paraId="127EBE4A"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2356D2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510440F"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67832AB3"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2E0A11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Площадки для занятий спортом</w:t>
            </w:r>
          </w:p>
        </w:tc>
        <w:tc>
          <w:tcPr>
            <w:tcW w:w="1701" w:type="dxa"/>
            <w:tcBorders>
              <w:top w:val="single" w:sz="4" w:space="0" w:color="auto"/>
              <w:left w:val="single" w:sz="4" w:space="0" w:color="auto"/>
              <w:bottom w:val="single" w:sz="4" w:space="0" w:color="auto"/>
              <w:right w:val="single" w:sz="4" w:space="0" w:color="auto"/>
            </w:tcBorders>
            <w:vAlign w:val="center"/>
          </w:tcPr>
          <w:p w14:paraId="535BEF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5.1.3</w:t>
            </w:r>
          </w:p>
        </w:tc>
        <w:tc>
          <w:tcPr>
            <w:tcW w:w="1559" w:type="dxa"/>
            <w:tcBorders>
              <w:top w:val="single" w:sz="4" w:space="0" w:color="auto"/>
              <w:left w:val="single" w:sz="4" w:space="0" w:color="auto"/>
              <w:bottom w:val="single" w:sz="4" w:space="0" w:color="auto"/>
              <w:right w:val="single" w:sz="4" w:space="0" w:color="auto"/>
            </w:tcBorders>
            <w:vAlign w:val="center"/>
          </w:tcPr>
          <w:p w14:paraId="09102A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w:t>
            </w:r>
          </w:p>
        </w:tc>
        <w:tc>
          <w:tcPr>
            <w:tcW w:w="1560" w:type="dxa"/>
            <w:tcBorders>
              <w:top w:val="single" w:sz="4" w:space="0" w:color="auto"/>
              <w:left w:val="single" w:sz="4" w:space="0" w:color="auto"/>
              <w:bottom w:val="single" w:sz="4" w:space="0" w:color="auto"/>
              <w:right w:val="single" w:sz="4" w:space="0" w:color="auto"/>
            </w:tcBorders>
            <w:vAlign w:val="center"/>
          </w:tcPr>
          <w:p w14:paraId="4C2CA4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67B48542"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13692D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7430A9A"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1C0FBAB5"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227A81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50CBC9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6.8</w:t>
            </w:r>
          </w:p>
        </w:tc>
        <w:tc>
          <w:tcPr>
            <w:tcW w:w="7732" w:type="dxa"/>
            <w:gridSpan w:val="4"/>
            <w:tcBorders>
              <w:top w:val="single" w:sz="4" w:space="0" w:color="auto"/>
              <w:left w:val="single" w:sz="4" w:space="0" w:color="auto"/>
              <w:bottom w:val="single" w:sz="4" w:space="0" w:color="auto"/>
              <w:right w:val="single" w:sz="4" w:space="0" w:color="auto"/>
            </w:tcBorders>
            <w:vAlign w:val="center"/>
          </w:tcPr>
          <w:p w14:paraId="34EE5BC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4A796BE8"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21FA89B8"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23820E2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4F6655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8.3</w:t>
            </w:r>
          </w:p>
        </w:tc>
        <w:tc>
          <w:tcPr>
            <w:tcW w:w="7732" w:type="dxa"/>
            <w:gridSpan w:val="4"/>
            <w:tcBorders>
              <w:top w:val="single" w:sz="4" w:space="0" w:color="auto"/>
              <w:left w:val="single" w:sz="4" w:space="0" w:color="auto"/>
              <w:bottom w:val="single" w:sz="4" w:space="0" w:color="auto"/>
              <w:right w:val="single" w:sz="4" w:space="0" w:color="auto"/>
            </w:tcBorders>
            <w:vAlign w:val="center"/>
          </w:tcPr>
          <w:p w14:paraId="23ECB21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1F3B581"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2F2D82AB"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7FFA96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Ведение огородничества</w:t>
            </w:r>
          </w:p>
        </w:tc>
        <w:tc>
          <w:tcPr>
            <w:tcW w:w="1701" w:type="dxa"/>
            <w:tcBorders>
              <w:top w:val="single" w:sz="4" w:space="0" w:color="auto"/>
              <w:left w:val="single" w:sz="4" w:space="0" w:color="auto"/>
              <w:bottom w:val="single" w:sz="4" w:space="0" w:color="auto"/>
              <w:right w:val="single" w:sz="4" w:space="0" w:color="auto"/>
            </w:tcBorders>
            <w:vAlign w:val="center"/>
          </w:tcPr>
          <w:p w14:paraId="4B6749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13.1</w:t>
            </w:r>
          </w:p>
        </w:tc>
        <w:tc>
          <w:tcPr>
            <w:tcW w:w="1559" w:type="dxa"/>
            <w:tcBorders>
              <w:top w:val="single" w:sz="4" w:space="0" w:color="auto"/>
              <w:left w:val="single" w:sz="4" w:space="0" w:color="auto"/>
              <w:bottom w:val="single" w:sz="4" w:space="0" w:color="auto"/>
              <w:right w:val="single" w:sz="4" w:space="0" w:color="auto"/>
            </w:tcBorders>
            <w:vAlign w:val="center"/>
          </w:tcPr>
          <w:p w14:paraId="546D1449"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300</w:t>
            </w:r>
          </w:p>
        </w:tc>
        <w:tc>
          <w:tcPr>
            <w:tcW w:w="1560" w:type="dxa"/>
            <w:tcBorders>
              <w:top w:val="single" w:sz="4" w:space="0" w:color="auto"/>
              <w:left w:val="single" w:sz="4" w:space="0" w:color="auto"/>
              <w:bottom w:val="single" w:sz="4" w:space="0" w:color="auto"/>
              <w:right w:val="single" w:sz="4" w:space="0" w:color="auto"/>
            </w:tcBorders>
            <w:vAlign w:val="center"/>
          </w:tcPr>
          <w:p w14:paraId="77B00F2E"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1200</w:t>
            </w:r>
          </w:p>
        </w:tc>
        <w:tc>
          <w:tcPr>
            <w:tcW w:w="1984" w:type="dxa"/>
            <w:tcBorders>
              <w:top w:val="single" w:sz="4" w:space="0" w:color="auto"/>
              <w:left w:val="single" w:sz="4" w:space="0" w:color="auto"/>
              <w:bottom w:val="single" w:sz="4" w:space="0" w:color="auto"/>
              <w:right w:val="single" w:sz="4" w:space="0" w:color="auto"/>
            </w:tcBorders>
            <w:vAlign w:val="center"/>
          </w:tcPr>
          <w:p w14:paraId="38434FA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09544B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2ABFEEB0" w14:textId="77777777" w:rsidTr="00A24A9C">
        <w:trPr>
          <w:trHeight w:val="20"/>
        </w:trPr>
        <w:tc>
          <w:tcPr>
            <w:tcW w:w="817" w:type="dxa"/>
            <w:tcBorders>
              <w:top w:val="single" w:sz="4" w:space="0" w:color="auto"/>
              <w:left w:val="single" w:sz="4" w:space="0" w:color="auto"/>
              <w:bottom w:val="single" w:sz="4" w:space="0" w:color="auto"/>
              <w:right w:val="single" w:sz="4" w:space="0" w:color="auto"/>
            </w:tcBorders>
            <w:vAlign w:val="center"/>
          </w:tcPr>
          <w:p w14:paraId="7D86B6C1" w14:textId="77777777" w:rsidR="00C401BD" w:rsidRPr="00C401BD" w:rsidRDefault="00C401BD" w:rsidP="00C401BD">
            <w:pPr>
              <w:widowControl/>
              <w:numPr>
                <w:ilvl w:val="0"/>
                <w:numId w:val="166"/>
              </w:numPr>
              <w:overflowPunct w:val="0"/>
              <w:autoSpaceDE/>
              <w:autoSpaceDN/>
              <w:adjustRightInd w:val="0"/>
              <w:ind w:right="176"/>
              <w:contextualSpacing/>
              <w:jc w:val="center"/>
              <w:textAlignment w:val="baseline"/>
              <w:rPr>
                <w:sz w:val="24"/>
                <w:szCs w:val="24"/>
                <w:lang w:eastAsia="ru-RU"/>
              </w:rPr>
            </w:pPr>
          </w:p>
        </w:tc>
        <w:tc>
          <w:tcPr>
            <w:tcW w:w="4536" w:type="dxa"/>
            <w:tcBorders>
              <w:top w:val="single" w:sz="4" w:space="0" w:color="auto"/>
              <w:left w:val="single" w:sz="4" w:space="0" w:color="auto"/>
              <w:bottom w:val="single" w:sz="4" w:space="0" w:color="auto"/>
              <w:right w:val="single" w:sz="4" w:space="0" w:color="auto"/>
            </w:tcBorders>
            <w:vAlign w:val="center"/>
          </w:tcPr>
          <w:p w14:paraId="341E00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Ведение садоводства</w:t>
            </w:r>
          </w:p>
        </w:tc>
        <w:tc>
          <w:tcPr>
            <w:tcW w:w="1701" w:type="dxa"/>
            <w:tcBorders>
              <w:top w:val="single" w:sz="4" w:space="0" w:color="auto"/>
              <w:left w:val="single" w:sz="4" w:space="0" w:color="auto"/>
              <w:bottom w:val="single" w:sz="4" w:space="0" w:color="auto"/>
              <w:right w:val="single" w:sz="4" w:space="0" w:color="auto"/>
            </w:tcBorders>
            <w:vAlign w:val="center"/>
          </w:tcPr>
          <w:p w14:paraId="7E005F5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13.2</w:t>
            </w:r>
          </w:p>
        </w:tc>
        <w:tc>
          <w:tcPr>
            <w:tcW w:w="1559" w:type="dxa"/>
            <w:tcBorders>
              <w:top w:val="single" w:sz="4" w:space="0" w:color="auto"/>
              <w:left w:val="single" w:sz="4" w:space="0" w:color="auto"/>
              <w:bottom w:val="single" w:sz="4" w:space="0" w:color="auto"/>
              <w:right w:val="single" w:sz="4" w:space="0" w:color="auto"/>
            </w:tcBorders>
            <w:vAlign w:val="center"/>
          </w:tcPr>
          <w:p w14:paraId="6F57C82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600</w:t>
            </w:r>
          </w:p>
        </w:tc>
        <w:tc>
          <w:tcPr>
            <w:tcW w:w="1560" w:type="dxa"/>
            <w:tcBorders>
              <w:top w:val="single" w:sz="4" w:space="0" w:color="auto"/>
              <w:left w:val="single" w:sz="4" w:space="0" w:color="auto"/>
              <w:bottom w:val="single" w:sz="4" w:space="0" w:color="auto"/>
              <w:right w:val="single" w:sz="4" w:space="0" w:color="auto"/>
            </w:tcBorders>
            <w:vAlign w:val="center"/>
          </w:tcPr>
          <w:p w14:paraId="15A7728B"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3 000</w:t>
            </w:r>
          </w:p>
        </w:tc>
        <w:tc>
          <w:tcPr>
            <w:tcW w:w="1984" w:type="dxa"/>
            <w:tcBorders>
              <w:top w:val="single" w:sz="4" w:space="0" w:color="auto"/>
              <w:left w:val="single" w:sz="4" w:space="0" w:color="auto"/>
              <w:bottom w:val="single" w:sz="4" w:space="0" w:color="auto"/>
              <w:right w:val="single" w:sz="4" w:space="0" w:color="auto"/>
            </w:tcBorders>
            <w:vAlign w:val="center"/>
          </w:tcPr>
          <w:p w14:paraId="53E1EC47"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29" w:type="dxa"/>
            <w:tcBorders>
              <w:top w:val="single" w:sz="4" w:space="0" w:color="auto"/>
              <w:left w:val="single" w:sz="4" w:space="0" w:color="auto"/>
              <w:bottom w:val="single" w:sz="4" w:space="0" w:color="auto"/>
              <w:right w:val="single" w:sz="4" w:space="0" w:color="auto"/>
            </w:tcBorders>
            <w:vAlign w:val="center"/>
          </w:tcPr>
          <w:p w14:paraId="1D3238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bl>
    <w:p w14:paraId="2034AE0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200619F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251DF7A3" w14:textId="77777777" w:rsidR="00C401BD" w:rsidRPr="00C401BD" w:rsidRDefault="00C401BD" w:rsidP="00C401BD">
      <w:pPr>
        <w:widowControl/>
        <w:autoSpaceDE/>
        <w:autoSpaceDN/>
        <w:ind w:firstLine="708"/>
        <w:jc w:val="both"/>
        <w:rPr>
          <w:b/>
          <w:sz w:val="24"/>
          <w:szCs w:val="24"/>
          <w:lang w:val="ru-RU" w:eastAsia="ru-RU"/>
        </w:rPr>
      </w:pPr>
      <w:r w:rsidRPr="00C401BD">
        <w:rPr>
          <w:sz w:val="24"/>
          <w:szCs w:val="24"/>
          <w:lang w:val="ru-RU" w:eastAsia="ru-RU"/>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C401BD">
        <w:rPr>
          <w:sz w:val="24"/>
          <w:szCs w:val="24"/>
          <w:lang w:eastAsia="ru-RU"/>
        </w:rPr>
        <w:t>V</w:t>
      </w:r>
      <w:r w:rsidRPr="00C401BD">
        <w:rPr>
          <w:sz w:val="24"/>
          <w:szCs w:val="24"/>
          <w:lang w:val="ru-RU" w:eastAsia="ru-RU"/>
        </w:rPr>
        <w:t>.</w:t>
      </w:r>
    </w:p>
    <w:p w14:paraId="09B1EDD4" w14:textId="77777777" w:rsidR="00C401BD" w:rsidRPr="00C401BD" w:rsidRDefault="00C401BD" w:rsidP="00C401BD">
      <w:pPr>
        <w:pageBreakBefore/>
        <w:widowControl/>
        <w:autoSpaceDE/>
        <w:autoSpaceDN/>
        <w:ind w:firstLine="709"/>
        <w:jc w:val="both"/>
        <w:rPr>
          <w:sz w:val="24"/>
          <w:szCs w:val="24"/>
          <w:lang w:val="ru-RU" w:eastAsia="ru-RU"/>
        </w:rPr>
      </w:pPr>
      <w:r w:rsidRPr="00C401BD">
        <w:rPr>
          <w:sz w:val="24"/>
          <w:szCs w:val="24"/>
          <w:lang w:val="ru-RU" w:eastAsia="ru-RU"/>
        </w:rPr>
        <w:lastRenderedPageBreak/>
        <w:t>Иные показатели по параметрам застройки зоны Ж-2  (</w:t>
      </w:r>
      <w:r w:rsidRPr="00C401BD">
        <w:rPr>
          <w:color w:val="000000"/>
          <w:sz w:val="24"/>
          <w:szCs w:val="24"/>
          <w:lang w:val="ru-RU" w:eastAsia="ru-RU"/>
        </w:rPr>
        <w:t>Ж-2-ЗРЗ-Р1; Ж-2-ЗРЗ-Р2; Ж-2-ЗРЗ-Р3)</w:t>
      </w:r>
      <w:r w:rsidRPr="00C401BD">
        <w:rPr>
          <w:sz w:val="24"/>
          <w:szCs w:val="24"/>
          <w:lang w:val="ru-RU" w:eastAsia="ru-RU"/>
        </w:rPr>
        <w:t>: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09FD87AE"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Не допускается размещение вспомогательных строений (за исключением гаража) перед основным строением со стороны улиц и проездов.</w:t>
      </w:r>
    </w:p>
    <w:p w14:paraId="5E4AD163" w14:textId="77777777" w:rsidR="00C401BD" w:rsidRPr="00C401BD" w:rsidRDefault="00C401BD" w:rsidP="00C401BD">
      <w:pPr>
        <w:widowControl/>
        <w:autoSpaceDE/>
        <w:autoSpaceDN/>
        <w:ind w:firstLine="708"/>
        <w:jc w:val="center"/>
        <w:rPr>
          <w:sz w:val="24"/>
          <w:szCs w:val="24"/>
          <w:lang w:val="ru-RU" w:eastAsia="ru-RU"/>
        </w:rPr>
      </w:pPr>
    </w:p>
    <w:p w14:paraId="774F9F20" w14:textId="77777777" w:rsidR="00C401BD" w:rsidRPr="00C401BD" w:rsidRDefault="00C401BD" w:rsidP="00C401BD">
      <w:pPr>
        <w:widowControl/>
        <w:autoSpaceDE/>
        <w:autoSpaceDN/>
        <w:ind w:firstLine="708"/>
        <w:jc w:val="center"/>
        <w:rPr>
          <w:sz w:val="24"/>
          <w:szCs w:val="24"/>
          <w:lang w:val="ru-RU" w:eastAsia="ru-RU"/>
        </w:rPr>
      </w:pPr>
      <w:r w:rsidRPr="00C401BD">
        <w:rPr>
          <w:sz w:val="24"/>
          <w:szCs w:val="24"/>
          <w:lang w:val="ru-RU" w:eastAsia="ru-RU"/>
        </w:rPr>
        <w:t>Ж-2 – ЗОНА ЗАСТРОЙКИ ИНДИВИДУАЛЬНЫМИ ЖИЛЫМИ ДОМАМИ (</w:t>
      </w:r>
      <w:r w:rsidRPr="00C401BD">
        <w:rPr>
          <w:color w:val="000000"/>
          <w:sz w:val="24"/>
          <w:szCs w:val="24"/>
          <w:lang w:val="ru-RU" w:eastAsia="ru-RU"/>
        </w:rPr>
        <w:t>Ж-2-ЗРЗ-Р1)</w:t>
      </w:r>
    </w:p>
    <w:p w14:paraId="44987880" w14:textId="77777777" w:rsidR="00C401BD" w:rsidRPr="00C401BD" w:rsidRDefault="00C401BD" w:rsidP="00C401BD">
      <w:pPr>
        <w:widowControl/>
        <w:autoSpaceDE/>
        <w:autoSpaceDN/>
        <w:ind w:firstLine="708"/>
        <w:jc w:val="both"/>
        <w:rPr>
          <w:sz w:val="24"/>
          <w:szCs w:val="24"/>
          <w:lang w:val="ru-RU" w:eastAsia="ru-RU"/>
        </w:rPr>
      </w:pPr>
    </w:p>
    <w:p w14:paraId="2853934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Ж-2-ЗРЗ-Р1</w:t>
      </w:r>
      <w:r w:rsidRPr="00C401BD">
        <w:rPr>
          <w:sz w:val="24"/>
          <w:szCs w:val="24"/>
          <w:lang w:val="ru-RU" w:eastAsia="ru-RU"/>
        </w:rPr>
        <w:t xml:space="preserve"> (вид Р1)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жилой застройки в населенных пунктах в зоне консервации историко-культурного ландшафта достопримечательного места (режим "Р1").</w:t>
      </w:r>
    </w:p>
    <w:p w14:paraId="2946D1C8" w14:textId="77777777" w:rsidR="00C401BD" w:rsidRPr="00C401BD" w:rsidRDefault="00C401BD" w:rsidP="00C401BD">
      <w:pPr>
        <w:ind w:firstLine="540"/>
        <w:jc w:val="both"/>
        <w:rPr>
          <w:sz w:val="24"/>
          <w:szCs w:val="24"/>
          <w:lang w:val="ru-RU" w:eastAsia="ru-RU"/>
        </w:rPr>
      </w:pPr>
      <w:r w:rsidRPr="00C401BD">
        <w:rPr>
          <w:sz w:val="24"/>
          <w:szCs w:val="24"/>
          <w:lang w:val="ru-RU" w:eastAsia="ru-RU"/>
        </w:rPr>
        <w:t>Режим "Р1", предусматривает:</w:t>
      </w:r>
    </w:p>
    <w:p w14:paraId="1CEAB336" w14:textId="77777777" w:rsidR="00C401BD" w:rsidRPr="00C401BD" w:rsidRDefault="00C401BD" w:rsidP="00C401BD">
      <w:pPr>
        <w:widowControl/>
        <w:numPr>
          <w:ilvl w:val="0"/>
          <w:numId w:val="110"/>
        </w:numPr>
        <w:autoSpaceDE/>
        <w:autoSpaceDN/>
        <w:jc w:val="both"/>
        <w:rPr>
          <w:sz w:val="24"/>
          <w:szCs w:val="24"/>
          <w:lang w:val="ru-RU" w:eastAsia="ru-RU"/>
        </w:rPr>
      </w:pPr>
      <w:r w:rsidRPr="00C401BD">
        <w:rPr>
          <w:sz w:val="24"/>
          <w:szCs w:val="24"/>
          <w:lang w:val="ru-RU" w:eastAsia="ru-RU"/>
        </w:rPr>
        <w:t>регламентирование допустимых преобразований и реконструкцию застройки населенных пунктов;</w:t>
      </w:r>
    </w:p>
    <w:p w14:paraId="72E9D204" w14:textId="77777777" w:rsidR="00C401BD" w:rsidRPr="00C401BD" w:rsidRDefault="00C401BD" w:rsidP="00C401BD">
      <w:pPr>
        <w:widowControl/>
        <w:numPr>
          <w:ilvl w:val="0"/>
          <w:numId w:val="110"/>
        </w:numPr>
        <w:autoSpaceDE/>
        <w:autoSpaceDN/>
        <w:jc w:val="both"/>
        <w:rPr>
          <w:sz w:val="24"/>
          <w:szCs w:val="24"/>
          <w:lang w:val="ru-RU" w:eastAsia="ru-RU"/>
        </w:rPr>
      </w:pPr>
      <w:r w:rsidRPr="00C401BD">
        <w:rPr>
          <w:sz w:val="24"/>
          <w:szCs w:val="24"/>
          <w:lang w:val="ru-RU" w:eastAsia="ru-RU"/>
        </w:rPr>
        <w:t>сохранение общей планировочной структуры и характера застройки сел и деревень в один или два порядка отдельно стоящих индивидуальных одноэтажных жилых домов;</w:t>
      </w:r>
    </w:p>
    <w:p w14:paraId="0F2AD486" w14:textId="77777777" w:rsidR="00C401BD" w:rsidRPr="00C401BD" w:rsidRDefault="00C401BD" w:rsidP="00C401BD">
      <w:pPr>
        <w:widowControl/>
        <w:numPr>
          <w:ilvl w:val="0"/>
          <w:numId w:val="110"/>
        </w:numPr>
        <w:autoSpaceDE/>
        <w:autoSpaceDN/>
        <w:jc w:val="both"/>
        <w:rPr>
          <w:sz w:val="24"/>
          <w:szCs w:val="24"/>
          <w:lang w:val="ru-RU" w:eastAsia="ru-RU"/>
        </w:rPr>
      </w:pPr>
      <w:r w:rsidRPr="00C401BD">
        <w:rPr>
          <w:sz w:val="24"/>
          <w:szCs w:val="24"/>
          <w:lang w:val="ru-RU" w:eastAsia="ru-RU"/>
        </w:rPr>
        <w:t>нейтрализацию диссонансных достопримечательному месту объектов - индивидуальных жилых домов, превышающих допустимые параметры, установленные для данной зоны, не отвечающие требованиям по оформлению фасадов и завершению кровель зданий, по чрезмерно активным цветовым решениям.</w:t>
      </w:r>
    </w:p>
    <w:p w14:paraId="7927CFE6"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075FA5BE"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ремонт зданий и сооружений, реконструкция застройки с сохранением сложившихся размеров участков (парцелл);</w:t>
      </w:r>
    </w:p>
    <w:p w14:paraId="7B660ECF"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строительство новых домов, взамен ветхих или сгоревших, на прежних местах с сохранением средней сложившейся высоты старой застройки вдоль сложившейся линии застройки с отступом от красной линии; габариты и основные параметры - соразмерно традиционной сложившейся застройке; материал традиционный: дерево, штукатурка с покраской, кровли скатные, оконные проемы - мелкие, соразмерные историческим постройкам;</w:t>
      </w:r>
    </w:p>
    <w:p w14:paraId="15532286"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реконструкция существующих домов с допустимым увеличением в плане не более чем на 10%;</w:t>
      </w:r>
    </w:p>
    <w:p w14:paraId="316023F4"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использование архитектурной пластики, силуэта и цветового решения в характере сложившейся традиционной застройки с учетом многообразия историко-архитектурных форм характерных и традиционных для данного населенного пункта: детали отделки фасадов, цветовые решения; восстановление традиционных оград с воротами, калитками из дерева;</w:t>
      </w:r>
    </w:p>
    <w:p w14:paraId="50502719"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использование традиционных материалов в светопрозрачных ограждениях земельных участков (штакетник, металлические решетчатые конструкции);</w:t>
      </w:r>
    </w:p>
    <w:p w14:paraId="2DF8D3A8"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предпочтительно использование коричневых, зеленых, бежевых цветовых тонов в отделке фасадов и коричневых и зеленых цветовых тонов для кровель;</w:t>
      </w:r>
    </w:p>
    <w:p w14:paraId="3DDCAB40"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lastRenderedPageBreak/>
        <w:t>благоустройство территорий.</w:t>
      </w:r>
    </w:p>
    <w:p w14:paraId="55A27A35"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с режимом "Р1":</w:t>
      </w:r>
    </w:p>
    <w:p w14:paraId="553739CA"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строительство 1-этажных жилых домов и реконструкция существующих зданий, ограничение высоты застройки - до 7 м до верха кровли, протяженностью вдоль красной линии до 10 м;</w:t>
      </w:r>
    </w:p>
    <w:p w14:paraId="42B0E1DC"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возможное увеличение параметров домов в плане не более чем на 10%;</w:t>
      </w:r>
    </w:p>
    <w:p w14:paraId="16D588D8"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возможно строительство хозблоков в глубине участков, предоставленных для индивидуального жилищного строительства с размерами в плане не более 6 x 6 м;</w:t>
      </w:r>
    </w:p>
    <w:p w14:paraId="18EF8ABB"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ограничение общей площади застройки участков, предоставленных для индивидуального жилищного строительства, до 12%;</w:t>
      </w:r>
    </w:p>
    <w:p w14:paraId="38A9ED9E"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предельная высота ограждений участков жилых домов - 1,6 м;</w:t>
      </w:r>
    </w:p>
    <w:p w14:paraId="6A0D9D63"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параметры построек не должны нарушать общий облик исторического ландшафта; материалы отделки фасадов - традиционные, соответствующие сложившемуся характеру восприятия исторической среды;</w:t>
      </w:r>
    </w:p>
    <w:p w14:paraId="275BDAC0"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09E3ADED"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надстройка исторически и архитектурно ценных зданий и зданий, фоновых для них;</w:t>
      </w:r>
    </w:p>
    <w:p w14:paraId="7E941D15"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дробление земельных участков, предоставленных для индивидуального жилищного строительства;</w:t>
      </w:r>
    </w:p>
    <w:p w14:paraId="132CB37B"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строительство второго и более жилых домов на участке;</w:t>
      </w:r>
    </w:p>
    <w:p w14:paraId="34EE2B1C"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строительство хозяйственных построек и гаражей с совмещением хозяйственных и жилых помещений;</w:t>
      </w:r>
    </w:p>
    <w:p w14:paraId="2FF89835"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строительство хозяйственных построек и гаражей с выносом их на красную линию (на уровень ограждения участка);</w:t>
      </w:r>
    </w:p>
    <w:p w14:paraId="6EF3E438"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устройство мансард, кровель с конструкциями ломаной формы, односкатных кровель;</w:t>
      </w:r>
    </w:p>
    <w:p w14:paraId="1D8736AD"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размещение рекламных установок;</w:t>
      </w:r>
    </w:p>
    <w:p w14:paraId="674947EA"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установка спутниковых телевизионных антенн на фасадах, выходящих на красную линию застройки, за исключением прозрачных конструкций рамного типа;</w:t>
      </w:r>
    </w:p>
    <w:p w14:paraId="0158B746"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использование при застройке малоэтажных блокированных домов (таунхаусов), многоквартирных домов;</w:t>
      </w:r>
    </w:p>
    <w:p w14:paraId="437BB50C"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7BDD652C"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w:t>
      </w:r>
    </w:p>
    <w:p w14:paraId="777F5027"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6A32DC14" w14:textId="77777777" w:rsidR="00C401BD" w:rsidRPr="00C401BD" w:rsidRDefault="00C401BD" w:rsidP="00C401BD">
      <w:pPr>
        <w:widowControl/>
        <w:autoSpaceDE/>
        <w:autoSpaceDN/>
        <w:jc w:val="both"/>
        <w:rPr>
          <w:sz w:val="24"/>
          <w:szCs w:val="24"/>
          <w:lang w:val="ru-RU" w:eastAsia="ru-RU"/>
        </w:rPr>
      </w:pPr>
    </w:p>
    <w:p w14:paraId="3C31EB78" w14:textId="77777777" w:rsidR="00C401BD" w:rsidRPr="00C401BD" w:rsidRDefault="00C401BD" w:rsidP="00C401BD">
      <w:pPr>
        <w:widowControl/>
        <w:tabs>
          <w:tab w:val="left" w:pos="2428"/>
        </w:tabs>
        <w:autoSpaceDE/>
        <w:autoSpaceDN/>
        <w:jc w:val="center"/>
        <w:rPr>
          <w:color w:val="000000"/>
          <w:sz w:val="24"/>
          <w:szCs w:val="24"/>
          <w:lang w:val="ru-RU" w:eastAsia="ru-RU"/>
        </w:rPr>
      </w:pPr>
      <w:r w:rsidRPr="00C401BD">
        <w:rPr>
          <w:color w:val="000000"/>
          <w:sz w:val="24"/>
          <w:szCs w:val="24"/>
          <w:lang w:val="ru-RU" w:eastAsia="ru-RU"/>
        </w:rPr>
        <w:t>Ж-2 -ЗОНА ЗАСТРОЙКИ ИНДИВИДУАЛЬНЫМИ ЖИЛЫМИ ДОМАМИ (Ж-2-ЗРЗ-Р2)</w:t>
      </w:r>
    </w:p>
    <w:p w14:paraId="62232C44" w14:textId="77777777" w:rsidR="00C401BD" w:rsidRPr="00C401BD" w:rsidRDefault="00C401BD" w:rsidP="00C401BD">
      <w:pPr>
        <w:ind w:firstLine="709"/>
        <w:jc w:val="both"/>
        <w:rPr>
          <w:sz w:val="24"/>
          <w:szCs w:val="24"/>
          <w:lang w:val="ru-RU" w:eastAsia="ru-RU"/>
        </w:rPr>
      </w:pPr>
    </w:p>
    <w:p w14:paraId="7A660617" w14:textId="77777777" w:rsidR="00C401BD" w:rsidRPr="00C401BD" w:rsidRDefault="00C401BD" w:rsidP="00C401BD">
      <w:pPr>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Ж-2-ЗРЗ-Р2</w:t>
      </w:r>
      <w:r w:rsidRPr="00C401BD">
        <w:rPr>
          <w:sz w:val="24"/>
          <w:szCs w:val="24"/>
          <w:lang w:val="ru-RU" w:eastAsia="ru-RU"/>
        </w:rPr>
        <w:t xml:space="preserve"> (вид Р2)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жилой застройки в деревнях (режим "Р2")</w:t>
      </w:r>
    </w:p>
    <w:p w14:paraId="370494F2"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На территории участков жилой застройки в деревнях обеспечивается сохранение общей планировочной структуры и характера застройки одноэтажными индивидуальными жилыми домами в один или два порядка; нейтрализация сооружений, нарушающих по размерам, цветовому решению и форме сложившийся облик исторической среды населенных пунктов.</w:t>
      </w:r>
    </w:p>
    <w:p w14:paraId="45D2D3AB" w14:textId="77777777" w:rsidR="00C401BD" w:rsidRPr="00C401BD" w:rsidRDefault="00C401BD" w:rsidP="00C401BD">
      <w:pPr>
        <w:ind w:firstLine="540"/>
        <w:jc w:val="both"/>
        <w:rPr>
          <w:sz w:val="24"/>
          <w:szCs w:val="24"/>
          <w:lang w:val="ru-RU" w:eastAsia="ru-RU"/>
        </w:rPr>
      </w:pPr>
      <w:r w:rsidRPr="00C401BD">
        <w:rPr>
          <w:sz w:val="24"/>
          <w:szCs w:val="24"/>
          <w:lang w:val="ru-RU" w:eastAsia="ru-RU"/>
        </w:rPr>
        <w:lastRenderedPageBreak/>
        <w:t>Допускается:</w:t>
      </w:r>
    </w:p>
    <w:p w14:paraId="440F1319" w14:textId="77777777" w:rsidR="00C401BD" w:rsidRPr="00C401BD" w:rsidRDefault="00C401BD" w:rsidP="00C401BD">
      <w:pPr>
        <w:widowControl/>
        <w:numPr>
          <w:ilvl w:val="0"/>
          <w:numId w:val="118"/>
        </w:numPr>
        <w:autoSpaceDE/>
        <w:autoSpaceDN/>
        <w:jc w:val="both"/>
        <w:rPr>
          <w:sz w:val="24"/>
          <w:szCs w:val="24"/>
          <w:lang w:val="ru-RU" w:eastAsia="ru-RU"/>
        </w:rPr>
      </w:pPr>
      <w:r w:rsidRPr="00C401BD">
        <w:rPr>
          <w:sz w:val="24"/>
          <w:szCs w:val="24"/>
          <w:lang w:val="ru-RU" w:eastAsia="ru-RU"/>
        </w:rPr>
        <w:t>новое строительство и реконструкция в пределах сложившегося морфологического типа застройки;</w:t>
      </w:r>
    </w:p>
    <w:p w14:paraId="115C86F8" w14:textId="77777777" w:rsidR="00C401BD" w:rsidRPr="00C401BD" w:rsidRDefault="00C401BD" w:rsidP="00C401BD">
      <w:pPr>
        <w:widowControl/>
        <w:numPr>
          <w:ilvl w:val="0"/>
          <w:numId w:val="118"/>
        </w:numPr>
        <w:autoSpaceDE/>
        <w:autoSpaceDN/>
        <w:jc w:val="both"/>
        <w:rPr>
          <w:sz w:val="24"/>
          <w:szCs w:val="24"/>
          <w:lang w:val="ru-RU" w:eastAsia="ru-RU"/>
        </w:rPr>
      </w:pPr>
      <w:r w:rsidRPr="00C401BD">
        <w:rPr>
          <w:sz w:val="24"/>
          <w:szCs w:val="24"/>
          <w:lang w:val="ru-RU" w:eastAsia="ru-RU"/>
        </w:rPr>
        <w:t>уплотнение сложившейся застройки;</w:t>
      </w:r>
    </w:p>
    <w:p w14:paraId="25B28640" w14:textId="77777777" w:rsidR="00C401BD" w:rsidRPr="00C401BD" w:rsidRDefault="00C401BD" w:rsidP="00C401BD">
      <w:pPr>
        <w:widowControl/>
        <w:numPr>
          <w:ilvl w:val="0"/>
          <w:numId w:val="118"/>
        </w:numPr>
        <w:autoSpaceDE/>
        <w:autoSpaceDN/>
        <w:jc w:val="both"/>
        <w:rPr>
          <w:sz w:val="24"/>
          <w:szCs w:val="24"/>
          <w:lang w:val="ru-RU" w:eastAsia="ru-RU"/>
        </w:rPr>
      </w:pPr>
      <w:r w:rsidRPr="00C401BD">
        <w:rPr>
          <w:sz w:val="24"/>
          <w:szCs w:val="24"/>
          <w:lang w:val="ru-RU" w:eastAsia="ru-RU"/>
        </w:rPr>
        <w:t>использование коричневых, зеленых, бежевых цветовых тонов в отделке фасадов и коричневых и зеленых цветовых тонов для кровель;</w:t>
      </w:r>
    </w:p>
    <w:p w14:paraId="4CD51AE5" w14:textId="77777777" w:rsidR="00C401BD" w:rsidRPr="00C401BD" w:rsidRDefault="00C401BD" w:rsidP="00C401BD">
      <w:pPr>
        <w:widowControl/>
        <w:numPr>
          <w:ilvl w:val="0"/>
          <w:numId w:val="118"/>
        </w:numPr>
        <w:autoSpaceDE/>
        <w:autoSpaceDN/>
        <w:jc w:val="both"/>
        <w:rPr>
          <w:sz w:val="24"/>
          <w:szCs w:val="24"/>
          <w:lang w:val="ru-RU" w:eastAsia="ru-RU"/>
        </w:rPr>
      </w:pPr>
      <w:r w:rsidRPr="00C401BD">
        <w:rPr>
          <w:sz w:val="24"/>
          <w:szCs w:val="24"/>
          <w:lang w:val="ru-RU" w:eastAsia="ru-RU"/>
        </w:rPr>
        <w:t>благоустройство территорий.</w:t>
      </w:r>
    </w:p>
    <w:p w14:paraId="26758E45"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застройки с режимом "Р2":</w:t>
      </w:r>
    </w:p>
    <w:p w14:paraId="06DFC70F" w14:textId="77777777" w:rsidR="00C401BD" w:rsidRPr="00C401BD" w:rsidRDefault="00C401BD" w:rsidP="00C401BD">
      <w:pPr>
        <w:widowControl/>
        <w:numPr>
          <w:ilvl w:val="0"/>
          <w:numId w:val="119"/>
        </w:numPr>
        <w:autoSpaceDE/>
        <w:autoSpaceDN/>
        <w:jc w:val="both"/>
        <w:rPr>
          <w:sz w:val="24"/>
          <w:szCs w:val="24"/>
          <w:lang w:val="ru-RU" w:eastAsia="ru-RU"/>
        </w:rPr>
      </w:pPr>
      <w:r w:rsidRPr="00C401BD">
        <w:rPr>
          <w:sz w:val="24"/>
          <w:szCs w:val="24"/>
          <w:lang w:val="ru-RU" w:eastAsia="ru-RU"/>
        </w:rPr>
        <w:t>новое строительство 1-этажных жилых домов и реконструкция существующих зданий, ограничение высоты застройки - до 8 м до верха кровли, протяженностью по линии застройки до 12 м, с отступом от красной линии;</w:t>
      </w:r>
    </w:p>
    <w:p w14:paraId="51E443B2" w14:textId="77777777" w:rsidR="00C401BD" w:rsidRPr="00C401BD" w:rsidRDefault="00C401BD" w:rsidP="00C401BD">
      <w:pPr>
        <w:widowControl/>
        <w:numPr>
          <w:ilvl w:val="0"/>
          <w:numId w:val="119"/>
        </w:numPr>
        <w:autoSpaceDE/>
        <w:autoSpaceDN/>
        <w:jc w:val="both"/>
        <w:rPr>
          <w:sz w:val="24"/>
          <w:szCs w:val="24"/>
          <w:lang w:val="ru-RU" w:eastAsia="ru-RU"/>
        </w:rPr>
      </w:pPr>
      <w:r w:rsidRPr="00C401BD">
        <w:rPr>
          <w:sz w:val="24"/>
          <w:szCs w:val="24"/>
          <w:lang w:val="ru-RU" w:eastAsia="ru-RU"/>
        </w:rPr>
        <w:t>возможно увеличение параметров существующих домов в плане не более чем на 20%;</w:t>
      </w:r>
    </w:p>
    <w:p w14:paraId="3D05D4D0" w14:textId="77777777" w:rsidR="00C401BD" w:rsidRPr="00C401BD" w:rsidRDefault="00C401BD" w:rsidP="00C401BD">
      <w:pPr>
        <w:widowControl/>
        <w:numPr>
          <w:ilvl w:val="0"/>
          <w:numId w:val="119"/>
        </w:numPr>
        <w:autoSpaceDE/>
        <w:autoSpaceDN/>
        <w:jc w:val="both"/>
        <w:rPr>
          <w:sz w:val="24"/>
          <w:szCs w:val="24"/>
          <w:lang w:val="ru-RU" w:eastAsia="ru-RU"/>
        </w:rPr>
      </w:pPr>
      <w:r w:rsidRPr="00C401BD">
        <w:rPr>
          <w:sz w:val="24"/>
          <w:szCs w:val="24"/>
          <w:lang w:val="ru-RU" w:eastAsia="ru-RU"/>
        </w:rPr>
        <w:t>возможно строительство хозяйственных построек в глубине участков, предоставленных для индивидуального жилищного строительства с размерами в плане не более 6 x 6 м;</w:t>
      </w:r>
    </w:p>
    <w:p w14:paraId="23C1FE8A" w14:textId="77777777" w:rsidR="00C401BD" w:rsidRPr="00C401BD" w:rsidRDefault="00C401BD" w:rsidP="00C401BD">
      <w:pPr>
        <w:widowControl/>
        <w:numPr>
          <w:ilvl w:val="0"/>
          <w:numId w:val="119"/>
        </w:numPr>
        <w:autoSpaceDE/>
        <w:autoSpaceDN/>
        <w:jc w:val="both"/>
        <w:rPr>
          <w:sz w:val="24"/>
          <w:szCs w:val="24"/>
          <w:lang w:val="ru-RU" w:eastAsia="ru-RU"/>
        </w:rPr>
      </w:pPr>
      <w:r w:rsidRPr="00C401BD">
        <w:rPr>
          <w:sz w:val="24"/>
          <w:szCs w:val="24"/>
          <w:lang w:val="ru-RU" w:eastAsia="ru-RU"/>
        </w:rPr>
        <w:t>ограничение общей площади застройки участков, предоставленных для индивидуального жилищного строительства, до 15%;</w:t>
      </w:r>
    </w:p>
    <w:p w14:paraId="644EB8D7" w14:textId="77777777" w:rsidR="00C401BD" w:rsidRPr="00C401BD" w:rsidRDefault="00C401BD" w:rsidP="00C401BD">
      <w:pPr>
        <w:widowControl/>
        <w:numPr>
          <w:ilvl w:val="0"/>
          <w:numId w:val="119"/>
        </w:numPr>
        <w:autoSpaceDE/>
        <w:autoSpaceDN/>
        <w:jc w:val="both"/>
        <w:rPr>
          <w:sz w:val="24"/>
          <w:szCs w:val="24"/>
          <w:lang w:val="ru-RU" w:eastAsia="ru-RU"/>
        </w:rPr>
      </w:pPr>
      <w:r w:rsidRPr="00C401BD">
        <w:rPr>
          <w:sz w:val="24"/>
          <w:szCs w:val="24"/>
          <w:lang w:val="ru-RU" w:eastAsia="ru-RU"/>
        </w:rPr>
        <w:t>предельная высота ограждений участков жилых домов - 1,6 м;</w:t>
      </w:r>
    </w:p>
    <w:p w14:paraId="3B15FF99" w14:textId="77777777" w:rsidR="00C401BD" w:rsidRPr="00C401BD" w:rsidRDefault="00C401BD" w:rsidP="00C401BD">
      <w:pPr>
        <w:widowControl/>
        <w:numPr>
          <w:ilvl w:val="0"/>
          <w:numId w:val="119"/>
        </w:numPr>
        <w:autoSpaceDE/>
        <w:autoSpaceDN/>
        <w:jc w:val="both"/>
        <w:rPr>
          <w:sz w:val="24"/>
          <w:szCs w:val="24"/>
          <w:lang w:val="ru-RU" w:eastAsia="ru-RU"/>
        </w:rPr>
      </w:pPr>
      <w:r w:rsidRPr="00C401BD">
        <w:rPr>
          <w:sz w:val="24"/>
          <w:szCs w:val="24"/>
          <w:lang w:val="ru-RU" w:eastAsia="ru-RU"/>
        </w:rPr>
        <w:t>параметры построек не должны нарушать общий облик исторического ландшафта; материалы отделки фасадов - традиционные, соответствующие сложившемуся характеру восприятия исторической среды.</w:t>
      </w:r>
    </w:p>
    <w:p w14:paraId="55FB7536"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2ACC7049" w14:textId="77777777" w:rsidR="00C401BD" w:rsidRPr="00C401BD" w:rsidRDefault="00C401BD" w:rsidP="00C401BD">
      <w:pPr>
        <w:widowControl/>
        <w:numPr>
          <w:ilvl w:val="0"/>
          <w:numId w:val="120"/>
        </w:numPr>
        <w:autoSpaceDE/>
        <w:autoSpaceDN/>
        <w:jc w:val="both"/>
        <w:rPr>
          <w:sz w:val="24"/>
          <w:szCs w:val="24"/>
          <w:lang w:val="ru-RU" w:eastAsia="ru-RU"/>
        </w:rPr>
      </w:pPr>
      <w:r w:rsidRPr="00C401BD">
        <w:rPr>
          <w:sz w:val="24"/>
          <w:szCs w:val="24"/>
          <w:lang w:val="ru-RU" w:eastAsia="ru-RU"/>
        </w:rPr>
        <w:t>разделение земельных участков, предоставленных для индивидуального жилищного строительства;</w:t>
      </w:r>
    </w:p>
    <w:p w14:paraId="7FFC67EC" w14:textId="77777777" w:rsidR="00C401BD" w:rsidRPr="00C401BD" w:rsidRDefault="00C401BD" w:rsidP="00C401BD">
      <w:pPr>
        <w:widowControl/>
        <w:numPr>
          <w:ilvl w:val="0"/>
          <w:numId w:val="120"/>
        </w:numPr>
        <w:autoSpaceDE/>
        <w:autoSpaceDN/>
        <w:jc w:val="both"/>
        <w:rPr>
          <w:sz w:val="24"/>
          <w:szCs w:val="24"/>
          <w:lang w:val="ru-RU" w:eastAsia="ru-RU"/>
        </w:rPr>
      </w:pPr>
      <w:r w:rsidRPr="00C401BD">
        <w:rPr>
          <w:sz w:val="24"/>
          <w:szCs w:val="24"/>
          <w:lang w:val="ru-RU" w:eastAsia="ru-RU"/>
        </w:rPr>
        <w:t>строительство второго и более жилых домов на участке;</w:t>
      </w:r>
    </w:p>
    <w:p w14:paraId="112BCCE9" w14:textId="77777777" w:rsidR="00C401BD" w:rsidRPr="00C401BD" w:rsidRDefault="00C401BD" w:rsidP="00C401BD">
      <w:pPr>
        <w:widowControl/>
        <w:numPr>
          <w:ilvl w:val="0"/>
          <w:numId w:val="120"/>
        </w:numPr>
        <w:autoSpaceDE/>
        <w:autoSpaceDN/>
        <w:jc w:val="both"/>
        <w:rPr>
          <w:sz w:val="24"/>
          <w:szCs w:val="24"/>
          <w:lang w:val="ru-RU" w:eastAsia="ru-RU"/>
        </w:rPr>
      </w:pPr>
      <w:r w:rsidRPr="00C401BD">
        <w:rPr>
          <w:sz w:val="24"/>
          <w:szCs w:val="24"/>
          <w:lang w:val="ru-RU" w:eastAsia="ru-RU"/>
        </w:rPr>
        <w:t>строительство хозяйственных построек и гаражей с совмещением хозяйственных и жилых помещений;</w:t>
      </w:r>
    </w:p>
    <w:p w14:paraId="5860CA01" w14:textId="77777777" w:rsidR="00C401BD" w:rsidRPr="00C401BD" w:rsidRDefault="00C401BD" w:rsidP="00C401BD">
      <w:pPr>
        <w:widowControl/>
        <w:numPr>
          <w:ilvl w:val="0"/>
          <w:numId w:val="120"/>
        </w:numPr>
        <w:autoSpaceDE/>
        <w:autoSpaceDN/>
        <w:jc w:val="both"/>
        <w:rPr>
          <w:sz w:val="24"/>
          <w:szCs w:val="24"/>
          <w:lang w:val="ru-RU" w:eastAsia="ru-RU"/>
        </w:rPr>
      </w:pPr>
      <w:r w:rsidRPr="00C401BD">
        <w:rPr>
          <w:sz w:val="24"/>
          <w:szCs w:val="24"/>
          <w:lang w:val="ru-RU" w:eastAsia="ru-RU"/>
        </w:rPr>
        <w:t>запрещается строительство хозяйственных построек и гаражей с выносом их на красную линию (на уровень ограждения участка);</w:t>
      </w:r>
    </w:p>
    <w:p w14:paraId="14326D85" w14:textId="77777777" w:rsidR="00C401BD" w:rsidRPr="00C401BD" w:rsidRDefault="00C401BD" w:rsidP="00C401BD">
      <w:pPr>
        <w:widowControl/>
        <w:numPr>
          <w:ilvl w:val="0"/>
          <w:numId w:val="120"/>
        </w:numPr>
        <w:autoSpaceDE/>
        <w:autoSpaceDN/>
        <w:jc w:val="both"/>
        <w:rPr>
          <w:sz w:val="24"/>
          <w:szCs w:val="24"/>
          <w:lang w:val="ru-RU" w:eastAsia="ru-RU"/>
        </w:rPr>
      </w:pPr>
      <w:r w:rsidRPr="00C401BD">
        <w:rPr>
          <w:sz w:val="24"/>
          <w:szCs w:val="24"/>
          <w:lang w:val="ru-RU" w:eastAsia="ru-RU"/>
        </w:rPr>
        <w:t>устройство кровель с конструкциями ломаной формы;</w:t>
      </w:r>
    </w:p>
    <w:p w14:paraId="6DA04308" w14:textId="77777777" w:rsidR="00C401BD" w:rsidRPr="00C401BD" w:rsidRDefault="00C401BD" w:rsidP="00C401BD">
      <w:pPr>
        <w:widowControl/>
        <w:numPr>
          <w:ilvl w:val="0"/>
          <w:numId w:val="120"/>
        </w:numPr>
        <w:autoSpaceDE/>
        <w:autoSpaceDN/>
        <w:jc w:val="both"/>
        <w:rPr>
          <w:sz w:val="24"/>
          <w:szCs w:val="24"/>
          <w:lang w:val="ru-RU" w:eastAsia="ru-RU"/>
        </w:rPr>
      </w:pPr>
      <w:r w:rsidRPr="00C401BD">
        <w:rPr>
          <w:sz w:val="24"/>
          <w:szCs w:val="24"/>
          <w:lang w:val="ru-RU" w:eastAsia="ru-RU"/>
        </w:rPr>
        <w:t>размещение рекламных установок;</w:t>
      </w:r>
    </w:p>
    <w:p w14:paraId="38388131" w14:textId="77777777" w:rsidR="00C401BD" w:rsidRPr="00C401BD" w:rsidRDefault="00C401BD" w:rsidP="00C401BD">
      <w:pPr>
        <w:widowControl/>
        <w:numPr>
          <w:ilvl w:val="0"/>
          <w:numId w:val="120"/>
        </w:numPr>
        <w:autoSpaceDE/>
        <w:autoSpaceDN/>
        <w:jc w:val="both"/>
        <w:rPr>
          <w:sz w:val="24"/>
          <w:szCs w:val="24"/>
          <w:lang w:val="ru-RU" w:eastAsia="ru-RU"/>
        </w:rPr>
      </w:pPr>
      <w:r w:rsidRPr="00C401BD">
        <w:rPr>
          <w:sz w:val="24"/>
          <w:szCs w:val="24"/>
          <w:lang w:val="ru-RU" w:eastAsia="ru-RU"/>
        </w:rPr>
        <w:t>установка спутниковых и телевизионных антенн на фасадах, выходящих на красную линию застройки, за исключением прозрачных конструкций рамного типа;</w:t>
      </w:r>
    </w:p>
    <w:p w14:paraId="6AC1153B" w14:textId="77777777" w:rsidR="00C401BD" w:rsidRPr="00C401BD" w:rsidRDefault="00C401BD" w:rsidP="00C401BD">
      <w:pPr>
        <w:widowControl/>
        <w:numPr>
          <w:ilvl w:val="0"/>
          <w:numId w:val="120"/>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0C586FDF" w14:textId="77777777" w:rsidR="00C401BD" w:rsidRPr="00C401BD" w:rsidRDefault="00C401BD" w:rsidP="00C401BD">
      <w:pPr>
        <w:widowControl/>
        <w:numPr>
          <w:ilvl w:val="0"/>
          <w:numId w:val="120"/>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w:t>
      </w:r>
    </w:p>
    <w:p w14:paraId="37C88605" w14:textId="77777777" w:rsidR="00C401BD" w:rsidRPr="00C401BD" w:rsidRDefault="00C401BD" w:rsidP="00C401BD">
      <w:pPr>
        <w:widowControl/>
        <w:numPr>
          <w:ilvl w:val="0"/>
          <w:numId w:val="120"/>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22CA36A6" w14:textId="77777777" w:rsidR="00C401BD" w:rsidRPr="00C401BD" w:rsidRDefault="00C401BD" w:rsidP="00C401BD">
      <w:pPr>
        <w:widowControl/>
        <w:autoSpaceDE/>
        <w:autoSpaceDN/>
        <w:rPr>
          <w:sz w:val="24"/>
          <w:szCs w:val="24"/>
          <w:lang w:val="ru-RU" w:eastAsia="ru-RU"/>
        </w:rPr>
      </w:pPr>
    </w:p>
    <w:p w14:paraId="429F470F" w14:textId="77777777" w:rsidR="00C401BD" w:rsidRPr="00C401BD" w:rsidRDefault="00C401BD" w:rsidP="00C401BD">
      <w:pPr>
        <w:widowControl/>
        <w:tabs>
          <w:tab w:val="left" w:pos="2428"/>
        </w:tabs>
        <w:autoSpaceDE/>
        <w:autoSpaceDN/>
        <w:jc w:val="center"/>
        <w:rPr>
          <w:color w:val="000000"/>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7375F299" w14:textId="77777777" w:rsidR="00C401BD" w:rsidRPr="00C401BD" w:rsidRDefault="00C401BD" w:rsidP="00C401BD">
      <w:pPr>
        <w:widowControl/>
        <w:tabs>
          <w:tab w:val="left" w:pos="2428"/>
        </w:tabs>
        <w:autoSpaceDE/>
        <w:autoSpaceDN/>
        <w:jc w:val="center"/>
        <w:rPr>
          <w:color w:val="000000"/>
          <w:sz w:val="24"/>
          <w:szCs w:val="24"/>
          <w:lang w:val="ru-RU" w:eastAsia="ru-RU"/>
        </w:rPr>
      </w:pPr>
      <w:r w:rsidRPr="00C401BD">
        <w:rPr>
          <w:color w:val="000000"/>
          <w:sz w:val="24"/>
          <w:szCs w:val="24"/>
          <w:lang w:val="ru-RU" w:eastAsia="ru-RU"/>
        </w:rPr>
        <w:lastRenderedPageBreak/>
        <w:t>Ж-2 -ЗОНА ЗАСТРОЙКИ ИНДИВИДУАЛЬНЫМИ ЖИЛЫМИ ДОМАМИ (Ж-2-ЗРЗ-Р3)</w:t>
      </w:r>
    </w:p>
    <w:p w14:paraId="0EE8C3DB" w14:textId="77777777" w:rsidR="00C401BD" w:rsidRPr="00C401BD" w:rsidRDefault="00C401BD" w:rsidP="00C401BD">
      <w:pPr>
        <w:widowControl/>
        <w:autoSpaceDE/>
        <w:autoSpaceDN/>
        <w:ind w:firstLine="709"/>
        <w:jc w:val="center"/>
        <w:rPr>
          <w:color w:val="000000"/>
          <w:sz w:val="24"/>
          <w:szCs w:val="24"/>
          <w:lang w:val="ru-RU" w:eastAsia="ru-RU"/>
        </w:rPr>
      </w:pPr>
    </w:p>
    <w:p w14:paraId="12AE6E2C" w14:textId="77777777" w:rsidR="00C401BD" w:rsidRPr="00C401BD" w:rsidRDefault="00C401BD" w:rsidP="00C401BD">
      <w:pPr>
        <w:ind w:firstLine="709"/>
        <w:jc w:val="both"/>
        <w:rPr>
          <w:sz w:val="24"/>
          <w:szCs w:val="24"/>
          <w:lang w:val="ru-RU" w:eastAsia="ru-RU"/>
        </w:rPr>
      </w:pPr>
      <w:r w:rsidRPr="00C401BD">
        <w:rPr>
          <w:sz w:val="24"/>
          <w:szCs w:val="24"/>
          <w:lang w:val="ru-RU" w:eastAsia="ru-RU"/>
        </w:rPr>
        <w:t>К застройке в зоне Ж-2-ЗРЗ-Р3 (вид Р3)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жилой застройки в поселках (режим "Р3").</w:t>
      </w:r>
    </w:p>
    <w:p w14:paraId="48C537A5" w14:textId="77777777" w:rsidR="00C401BD" w:rsidRPr="00C401BD" w:rsidRDefault="00C401BD" w:rsidP="00C401BD">
      <w:pPr>
        <w:ind w:firstLine="709"/>
        <w:jc w:val="both"/>
        <w:rPr>
          <w:sz w:val="24"/>
          <w:szCs w:val="24"/>
          <w:lang w:val="ru-RU" w:eastAsia="ru-RU"/>
        </w:rPr>
      </w:pPr>
    </w:p>
    <w:p w14:paraId="50F48E7B"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На территории участков жилой застройки в поселках обеспечивается сохранение общей планировочной структуры и характера застройки одноэтажными индивидуальными жилыми домами в один или два порядка.</w:t>
      </w:r>
    </w:p>
    <w:p w14:paraId="510AE0D8"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2960A858"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новое строительство, ремонт и реконструкция индивидуальной жилой застройки;</w:t>
      </w:r>
    </w:p>
    <w:p w14:paraId="7C2704B1"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существующих многоквартирных жилых домов в целях нейтрализации визуального восприятия общего характера застройки достопримечательного места;</w:t>
      </w:r>
    </w:p>
    <w:p w14:paraId="7FEBFA80"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снос диссонансной многоквартирной жилой застройки;</w:t>
      </w:r>
    </w:p>
    <w:p w14:paraId="1AF5F89D"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использование коричневых, зеленых, бежевых цветовых тонов в отделке фасадов и коричневых и зеленых цветовых тонов для кровель;</w:t>
      </w:r>
    </w:p>
    <w:p w14:paraId="694F591A"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благоустройство территорий.</w:t>
      </w:r>
    </w:p>
    <w:p w14:paraId="241A31E2"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жилой застройки с режимом "Р3":</w:t>
      </w:r>
    </w:p>
    <w:p w14:paraId="1BF8731C"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новое строительство 1-этажных жилых домов и реконструкция существующих зданий; ограничение высоты застройки - до 8 м до верха кровли, протяженностью по линии застройки до 12 м, с отступом от красной линии;</w:t>
      </w:r>
    </w:p>
    <w:p w14:paraId="2564C201"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возможное увеличение параметров существующих индивидуальных жилых домов в плане не более чем на 20%;</w:t>
      </w:r>
    </w:p>
    <w:p w14:paraId="2573691F"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возможно строительство хозблоков в глубине участков, с размерами в плане не более 6 x 6 м;</w:t>
      </w:r>
    </w:p>
    <w:p w14:paraId="57948C0C"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плотность жилой застройки в границах застроенных к настоящему времени территорий не более 2000 кв. м на га;</w:t>
      </w:r>
    </w:p>
    <w:p w14:paraId="78CD94A1"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предельная высота ограждений участков жилых домов - 1,8 м.</w:t>
      </w:r>
    </w:p>
    <w:p w14:paraId="01CBD064"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03062F06"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устройство кровель с конструкциями ломаной формы;</w:t>
      </w:r>
    </w:p>
    <w:p w14:paraId="1F46B07B"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размещение рекламных установок;</w:t>
      </w:r>
    </w:p>
    <w:p w14:paraId="75ED2B1A"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269B877F"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37A9E123" w14:textId="77777777" w:rsidR="00C401BD" w:rsidRPr="00C401BD" w:rsidRDefault="00C401BD" w:rsidP="00C401BD">
      <w:pPr>
        <w:widowControl/>
        <w:autoSpaceDE/>
        <w:autoSpaceDN/>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0B2ED8EE" w14:textId="77777777" w:rsidR="00C401BD" w:rsidRPr="00C401BD" w:rsidRDefault="00C401BD" w:rsidP="00C401BD">
      <w:pPr>
        <w:widowControl/>
        <w:autoSpaceDE/>
        <w:autoSpaceDN/>
        <w:jc w:val="center"/>
        <w:rPr>
          <w:color w:val="000000"/>
          <w:sz w:val="24"/>
          <w:szCs w:val="24"/>
          <w:lang w:val="ru-RU" w:eastAsia="ru-RU"/>
        </w:rPr>
      </w:pPr>
      <w:r w:rsidRPr="00C401BD">
        <w:rPr>
          <w:sz w:val="24"/>
          <w:szCs w:val="24"/>
          <w:lang w:val="ru-RU" w:eastAsia="ru-RU"/>
        </w:rPr>
        <w:lastRenderedPageBreak/>
        <w:t>О-2 – СПЕЦИАЛИЗИРОВАННАЯ ОБЩЕСТВЕННО-ДЕЛОВАЯ ЗОНА (</w:t>
      </w:r>
      <w:r w:rsidRPr="00C401BD">
        <w:rPr>
          <w:color w:val="000000"/>
          <w:sz w:val="24"/>
          <w:szCs w:val="24"/>
          <w:lang w:val="ru-RU" w:eastAsia="ru-RU"/>
        </w:rPr>
        <w:t>О-2-ЗРЗ-Р5;О-2-ЗРЗ-Р8)</w:t>
      </w:r>
    </w:p>
    <w:p w14:paraId="1F44D471" w14:textId="77777777" w:rsidR="00C401BD" w:rsidRPr="00C401BD" w:rsidRDefault="00C401BD" w:rsidP="00C401BD">
      <w:pPr>
        <w:widowControl/>
        <w:autoSpaceDE/>
        <w:autoSpaceDN/>
        <w:jc w:val="center"/>
        <w:rPr>
          <w:sz w:val="24"/>
          <w:szCs w:val="24"/>
          <w:lang w:val="ru-RU" w:eastAsia="ru-RU"/>
        </w:rPr>
      </w:pPr>
    </w:p>
    <w:p w14:paraId="2E96AC7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О-2 (</w:t>
      </w:r>
      <w:r w:rsidRPr="00C401BD">
        <w:rPr>
          <w:color w:val="000000"/>
          <w:sz w:val="24"/>
          <w:szCs w:val="24"/>
          <w:lang w:val="ru-RU" w:eastAsia="ru-RU"/>
        </w:rPr>
        <w:t>О-2-ЗРЗ-Р5;О-2-ЗРЗ-Р8)</w:t>
      </w:r>
      <w:r w:rsidRPr="00C401BD">
        <w:rPr>
          <w:sz w:val="24"/>
          <w:szCs w:val="24"/>
          <w:lang w:val="ru-RU" w:eastAsia="ru-RU"/>
        </w:rPr>
        <w:t xml:space="preserve">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6562707F" w14:textId="77777777" w:rsidR="00C401BD" w:rsidRPr="00C401BD" w:rsidRDefault="00C401BD" w:rsidP="00C401BD">
      <w:pPr>
        <w:widowControl/>
        <w:autoSpaceDE/>
        <w:autoSpaceDN/>
        <w:ind w:firstLine="709"/>
        <w:jc w:val="both"/>
        <w:rPr>
          <w:sz w:val="24"/>
          <w:szCs w:val="24"/>
          <w:lang w:val="ru-RU" w:eastAsia="ru-RU"/>
        </w:rPr>
      </w:pPr>
    </w:p>
    <w:p w14:paraId="0C82A5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0B09B442" w14:textId="77777777" w:rsidR="00C401BD" w:rsidRPr="00C401BD" w:rsidRDefault="00C401BD" w:rsidP="00C401BD">
      <w:pPr>
        <w:widowControl/>
        <w:autoSpaceDE/>
        <w:autoSpaceDN/>
        <w:jc w:val="center"/>
        <w:rPr>
          <w:sz w:val="24"/>
          <w:szCs w:val="24"/>
          <w:lang w:val="ru-RU"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138"/>
        <w:gridCol w:w="1701"/>
        <w:gridCol w:w="1843"/>
        <w:gridCol w:w="1843"/>
        <w:gridCol w:w="1984"/>
        <w:gridCol w:w="2693"/>
      </w:tblGrid>
      <w:tr w:rsidR="00C401BD" w:rsidRPr="00E77B4D" w14:paraId="728034B1" w14:textId="77777777" w:rsidTr="00A24A9C">
        <w:trPr>
          <w:cantSplit/>
          <w:trHeight w:val="397"/>
          <w:tblHeader/>
        </w:trPr>
        <w:tc>
          <w:tcPr>
            <w:tcW w:w="648" w:type="dxa"/>
            <w:vMerge w:val="restart"/>
            <w:tcBorders>
              <w:top w:val="single" w:sz="4" w:space="0" w:color="auto"/>
              <w:left w:val="single" w:sz="4" w:space="0" w:color="auto"/>
              <w:right w:val="single" w:sz="4" w:space="0" w:color="auto"/>
            </w:tcBorders>
            <w:vAlign w:val="center"/>
          </w:tcPr>
          <w:p w14:paraId="0E550A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138" w:type="dxa"/>
            <w:vMerge w:val="restart"/>
            <w:tcBorders>
              <w:top w:val="single" w:sz="4" w:space="0" w:color="auto"/>
              <w:left w:val="single" w:sz="4" w:space="0" w:color="auto"/>
              <w:right w:val="single" w:sz="4" w:space="0" w:color="auto"/>
            </w:tcBorders>
            <w:vAlign w:val="center"/>
          </w:tcPr>
          <w:p w14:paraId="6F6FE9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336147A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3605DC6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984" w:type="dxa"/>
            <w:vMerge w:val="restart"/>
            <w:tcBorders>
              <w:top w:val="single" w:sz="4" w:space="0" w:color="auto"/>
              <w:left w:val="single" w:sz="4" w:space="0" w:color="auto"/>
              <w:right w:val="single" w:sz="4" w:space="0" w:color="auto"/>
            </w:tcBorders>
            <w:vAlign w:val="center"/>
          </w:tcPr>
          <w:p w14:paraId="19E5515C" w14:textId="77777777" w:rsidR="00C401BD" w:rsidRPr="00C401BD" w:rsidRDefault="00C401BD" w:rsidP="00C401BD">
            <w:pPr>
              <w:widowControl/>
              <w:autoSpaceDE/>
              <w:autoSpaceDN/>
              <w:jc w:val="center"/>
              <w:rPr>
                <w:sz w:val="24"/>
                <w:szCs w:val="24"/>
                <w:lang w:eastAsia="ru-RU"/>
              </w:rPr>
            </w:pPr>
            <w:r w:rsidRPr="00C401BD">
              <w:rPr>
                <w:sz w:val="24"/>
                <w:szCs w:val="24"/>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0D6EE62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41AFEA5D" w14:textId="77777777" w:rsidTr="00A24A9C">
        <w:trPr>
          <w:cantSplit/>
          <w:trHeight w:val="397"/>
          <w:tblHeader/>
        </w:trPr>
        <w:tc>
          <w:tcPr>
            <w:tcW w:w="648" w:type="dxa"/>
            <w:vMerge/>
            <w:tcBorders>
              <w:left w:val="single" w:sz="4" w:space="0" w:color="auto"/>
              <w:bottom w:val="single" w:sz="4" w:space="0" w:color="auto"/>
              <w:right w:val="single" w:sz="4" w:space="0" w:color="auto"/>
            </w:tcBorders>
            <w:vAlign w:val="center"/>
          </w:tcPr>
          <w:p w14:paraId="3B7251ED" w14:textId="77777777" w:rsidR="00C401BD" w:rsidRPr="00C401BD" w:rsidRDefault="00C401BD" w:rsidP="00C401BD">
            <w:pPr>
              <w:widowControl/>
              <w:autoSpaceDE/>
              <w:autoSpaceDN/>
              <w:jc w:val="center"/>
              <w:rPr>
                <w:sz w:val="24"/>
                <w:szCs w:val="24"/>
                <w:lang w:val="ru-RU" w:eastAsia="ru-RU"/>
              </w:rPr>
            </w:pPr>
          </w:p>
        </w:tc>
        <w:tc>
          <w:tcPr>
            <w:tcW w:w="4138" w:type="dxa"/>
            <w:vMerge/>
            <w:tcBorders>
              <w:left w:val="single" w:sz="4" w:space="0" w:color="auto"/>
              <w:bottom w:val="single" w:sz="4" w:space="0" w:color="auto"/>
              <w:right w:val="single" w:sz="4" w:space="0" w:color="auto"/>
            </w:tcBorders>
            <w:vAlign w:val="center"/>
          </w:tcPr>
          <w:p w14:paraId="2BBDD308"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2C559CE5" w14:textId="77777777" w:rsidR="00C401BD" w:rsidRPr="00C401BD" w:rsidRDefault="00C401BD" w:rsidP="00C401BD">
            <w:pPr>
              <w:widowControl/>
              <w:autoSpaceDE/>
              <w:autoSpaceDN/>
              <w:jc w:val="center"/>
              <w:rPr>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6B70BF80"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843" w:type="dxa"/>
            <w:tcBorders>
              <w:left w:val="single" w:sz="4" w:space="0" w:color="auto"/>
              <w:bottom w:val="single" w:sz="4" w:space="0" w:color="auto"/>
              <w:right w:val="single" w:sz="4" w:space="0" w:color="auto"/>
            </w:tcBorders>
            <w:vAlign w:val="center"/>
          </w:tcPr>
          <w:p w14:paraId="5F6F882F"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984" w:type="dxa"/>
            <w:vMerge/>
            <w:tcBorders>
              <w:left w:val="single" w:sz="4" w:space="0" w:color="auto"/>
              <w:bottom w:val="single" w:sz="4" w:space="0" w:color="auto"/>
              <w:right w:val="single" w:sz="4" w:space="0" w:color="auto"/>
            </w:tcBorders>
            <w:vAlign w:val="center"/>
          </w:tcPr>
          <w:p w14:paraId="54C8687C" w14:textId="77777777" w:rsidR="00C401BD" w:rsidRPr="00C401BD" w:rsidRDefault="00C401BD" w:rsidP="00C401BD">
            <w:pPr>
              <w:widowControl/>
              <w:autoSpaceDE/>
              <w:autoSpaceDN/>
              <w:jc w:val="center"/>
              <w:rPr>
                <w:sz w:val="24"/>
                <w:szCs w:val="24"/>
                <w:lang w:val="ru-RU" w:eastAsia="ru-RU"/>
              </w:rPr>
            </w:pPr>
          </w:p>
        </w:tc>
        <w:tc>
          <w:tcPr>
            <w:tcW w:w="2693" w:type="dxa"/>
            <w:vMerge/>
            <w:tcBorders>
              <w:left w:val="single" w:sz="4" w:space="0" w:color="auto"/>
              <w:bottom w:val="single" w:sz="4" w:space="0" w:color="auto"/>
              <w:right w:val="single" w:sz="4" w:space="0" w:color="auto"/>
            </w:tcBorders>
            <w:vAlign w:val="center"/>
          </w:tcPr>
          <w:p w14:paraId="275D4F17" w14:textId="77777777" w:rsidR="00C401BD" w:rsidRPr="00C401BD" w:rsidRDefault="00C401BD" w:rsidP="00C401BD">
            <w:pPr>
              <w:widowControl/>
              <w:autoSpaceDE/>
              <w:autoSpaceDN/>
              <w:jc w:val="center"/>
              <w:rPr>
                <w:sz w:val="24"/>
                <w:szCs w:val="24"/>
                <w:lang w:val="ru-RU" w:eastAsia="ru-RU"/>
              </w:rPr>
            </w:pPr>
          </w:p>
        </w:tc>
      </w:tr>
      <w:tr w:rsidR="00C401BD" w:rsidRPr="00C401BD" w14:paraId="1BD175AF"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14BED6CB"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7842D78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37532F3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w:t>
            </w:r>
          </w:p>
        </w:tc>
        <w:tc>
          <w:tcPr>
            <w:tcW w:w="1843" w:type="dxa"/>
            <w:tcBorders>
              <w:top w:val="single" w:sz="4" w:space="0" w:color="auto"/>
              <w:left w:val="single" w:sz="4" w:space="0" w:color="auto"/>
              <w:bottom w:val="single" w:sz="4" w:space="0" w:color="auto"/>
              <w:right w:val="single" w:sz="4" w:space="0" w:color="auto"/>
            </w:tcBorders>
            <w:vAlign w:val="center"/>
          </w:tcPr>
          <w:p w14:paraId="0D46E4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843" w:type="dxa"/>
            <w:tcBorders>
              <w:top w:val="single" w:sz="4" w:space="0" w:color="auto"/>
              <w:left w:val="single" w:sz="4" w:space="0" w:color="auto"/>
              <w:bottom w:val="single" w:sz="4" w:space="0" w:color="auto"/>
              <w:right w:val="single" w:sz="4" w:space="0" w:color="auto"/>
            </w:tcBorders>
            <w:vAlign w:val="center"/>
          </w:tcPr>
          <w:p w14:paraId="73A9060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3659BCF9"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2BB362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ADDC154"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4D9C83A1"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0872952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Социальное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2ED0AE9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3.2</w:t>
            </w:r>
          </w:p>
        </w:tc>
        <w:tc>
          <w:tcPr>
            <w:tcW w:w="1843" w:type="dxa"/>
            <w:tcBorders>
              <w:top w:val="single" w:sz="4" w:space="0" w:color="auto"/>
              <w:left w:val="single" w:sz="4" w:space="0" w:color="auto"/>
              <w:bottom w:val="single" w:sz="4" w:space="0" w:color="auto"/>
              <w:right w:val="single" w:sz="4" w:space="0" w:color="auto"/>
            </w:tcBorders>
            <w:vAlign w:val="center"/>
          </w:tcPr>
          <w:p w14:paraId="16C6C44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6263AC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24E0A819"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599D83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4CBF575"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784E785F"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756CD1F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ABEE71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3.3</w:t>
            </w:r>
          </w:p>
        </w:tc>
        <w:tc>
          <w:tcPr>
            <w:tcW w:w="1843" w:type="dxa"/>
            <w:tcBorders>
              <w:top w:val="single" w:sz="4" w:space="0" w:color="auto"/>
              <w:left w:val="single" w:sz="4" w:space="0" w:color="auto"/>
              <w:bottom w:val="single" w:sz="4" w:space="0" w:color="auto"/>
              <w:right w:val="single" w:sz="4" w:space="0" w:color="auto"/>
            </w:tcBorders>
            <w:vAlign w:val="center"/>
          </w:tcPr>
          <w:p w14:paraId="38B41D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w:t>
            </w:r>
          </w:p>
        </w:tc>
        <w:tc>
          <w:tcPr>
            <w:tcW w:w="1843" w:type="dxa"/>
            <w:tcBorders>
              <w:top w:val="single" w:sz="4" w:space="0" w:color="auto"/>
              <w:left w:val="single" w:sz="4" w:space="0" w:color="auto"/>
              <w:bottom w:val="single" w:sz="4" w:space="0" w:color="auto"/>
              <w:right w:val="single" w:sz="4" w:space="0" w:color="auto"/>
            </w:tcBorders>
            <w:vAlign w:val="center"/>
          </w:tcPr>
          <w:p w14:paraId="70D977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61C382BE"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247B99E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FFFB934"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0F94485F"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46A9273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Амбулаторно-поликлиническое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2519C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3.4.1</w:t>
            </w:r>
          </w:p>
        </w:tc>
        <w:tc>
          <w:tcPr>
            <w:tcW w:w="1843" w:type="dxa"/>
            <w:tcBorders>
              <w:top w:val="single" w:sz="4" w:space="0" w:color="auto"/>
              <w:left w:val="single" w:sz="4" w:space="0" w:color="auto"/>
              <w:bottom w:val="single" w:sz="4" w:space="0" w:color="auto"/>
              <w:right w:val="single" w:sz="4" w:space="0" w:color="auto"/>
            </w:tcBorders>
            <w:vAlign w:val="center"/>
          </w:tcPr>
          <w:p w14:paraId="6FE723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1000</w:t>
            </w:r>
          </w:p>
        </w:tc>
        <w:tc>
          <w:tcPr>
            <w:tcW w:w="1843" w:type="dxa"/>
            <w:tcBorders>
              <w:top w:val="single" w:sz="4" w:space="0" w:color="auto"/>
              <w:left w:val="single" w:sz="4" w:space="0" w:color="auto"/>
              <w:bottom w:val="single" w:sz="4" w:space="0" w:color="auto"/>
              <w:right w:val="single" w:sz="4" w:space="0" w:color="auto"/>
            </w:tcBorders>
            <w:vAlign w:val="center"/>
          </w:tcPr>
          <w:p w14:paraId="1142F4B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1 000 000</w:t>
            </w:r>
          </w:p>
        </w:tc>
        <w:tc>
          <w:tcPr>
            <w:tcW w:w="1984" w:type="dxa"/>
            <w:tcBorders>
              <w:top w:val="single" w:sz="4" w:space="0" w:color="auto"/>
              <w:left w:val="single" w:sz="4" w:space="0" w:color="auto"/>
              <w:bottom w:val="single" w:sz="4" w:space="0" w:color="auto"/>
              <w:right w:val="single" w:sz="4" w:space="0" w:color="auto"/>
            </w:tcBorders>
            <w:vAlign w:val="center"/>
          </w:tcPr>
          <w:p w14:paraId="50B2773B"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6994E4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50B3309"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6070A7C0"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CE062D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Стационарное медицинское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273DAA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3.4.2</w:t>
            </w:r>
          </w:p>
        </w:tc>
        <w:tc>
          <w:tcPr>
            <w:tcW w:w="1843" w:type="dxa"/>
            <w:tcBorders>
              <w:top w:val="single" w:sz="4" w:space="0" w:color="auto"/>
              <w:left w:val="single" w:sz="4" w:space="0" w:color="auto"/>
              <w:bottom w:val="single" w:sz="4" w:space="0" w:color="auto"/>
              <w:right w:val="single" w:sz="4" w:space="0" w:color="auto"/>
            </w:tcBorders>
            <w:vAlign w:val="center"/>
          </w:tcPr>
          <w:p w14:paraId="03C79D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843" w:type="dxa"/>
            <w:tcBorders>
              <w:top w:val="single" w:sz="4" w:space="0" w:color="auto"/>
              <w:left w:val="single" w:sz="4" w:space="0" w:color="auto"/>
              <w:bottom w:val="single" w:sz="4" w:space="0" w:color="auto"/>
              <w:right w:val="single" w:sz="4" w:space="0" w:color="auto"/>
            </w:tcBorders>
            <w:vAlign w:val="center"/>
          </w:tcPr>
          <w:p w14:paraId="1BDF2A4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1 000 000</w:t>
            </w:r>
          </w:p>
        </w:tc>
        <w:tc>
          <w:tcPr>
            <w:tcW w:w="1984" w:type="dxa"/>
            <w:tcBorders>
              <w:top w:val="single" w:sz="4" w:space="0" w:color="auto"/>
              <w:left w:val="single" w:sz="4" w:space="0" w:color="auto"/>
              <w:bottom w:val="single" w:sz="4" w:space="0" w:color="auto"/>
              <w:right w:val="single" w:sz="4" w:space="0" w:color="auto"/>
            </w:tcBorders>
            <w:vAlign w:val="center"/>
          </w:tcPr>
          <w:p w14:paraId="5B648887"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3AD6947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D5BF0B9"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29B1BFE1"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31AEBE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Дошкольное, начальное и среднее общее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AD832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3.5.1</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3313DDC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1C2F4AF9"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4332A7E"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2B2EC0E0"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3BAA18C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07858E7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3.5.2</w:t>
            </w:r>
          </w:p>
        </w:tc>
        <w:tc>
          <w:tcPr>
            <w:tcW w:w="1843" w:type="dxa"/>
            <w:tcBorders>
              <w:top w:val="single" w:sz="4" w:space="0" w:color="auto"/>
              <w:left w:val="single" w:sz="4" w:space="0" w:color="auto"/>
              <w:bottom w:val="single" w:sz="4" w:space="0" w:color="auto"/>
              <w:right w:val="single" w:sz="4" w:space="0" w:color="auto"/>
            </w:tcBorders>
            <w:vAlign w:val="center"/>
          </w:tcPr>
          <w:p w14:paraId="29B754F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5 000</w:t>
            </w:r>
          </w:p>
        </w:tc>
        <w:tc>
          <w:tcPr>
            <w:tcW w:w="1843" w:type="dxa"/>
            <w:tcBorders>
              <w:top w:val="single" w:sz="4" w:space="0" w:color="auto"/>
              <w:left w:val="single" w:sz="4" w:space="0" w:color="auto"/>
              <w:bottom w:val="single" w:sz="4" w:space="0" w:color="auto"/>
              <w:right w:val="single" w:sz="4" w:space="0" w:color="auto"/>
            </w:tcBorders>
            <w:vAlign w:val="center"/>
          </w:tcPr>
          <w:p w14:paraId="7942F9C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1975C2D4"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55C010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2B0CFA0"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79F1F0B9"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1ACD7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Культурное развитие</w:t>
            </w:r>
          </w:p>
        </w:tc>
        <w:tc>
          <w:tcPr>
            <w:tcW w:w="1701" w:type="dxa"/>
            <w:tcBorders>
              <w:top w:val="single" w:sz="4" w:space="0" w:color="auto"/>
              <w:left w:val="single" w:sz="4" w:space="0" w:color="auto"/>
              <w:bottom w:val="single" w:sz="4" w:space="0" w:color="auto"/>
              <w:right w:val="single" w:sz="4" w:space="0" w:color="auto"/>
            </w:tcBorders>
            <w:vAlign w:val="center"/>
          </w:tcPr>
          <w:p w14:paraId="6EE5711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3.6</w:t>
            </w:r>
          </w:p>
        </w:tc>
        <w:tc>
          <w:tcPr>
            <w:tcW w:w="1843" w:type="dxa"/>
            <w:tcBorders>
              <w:top w:val="single" w:sz="4" w:space="0" w:color="auto"/>
              <w:left w:val="single" w:sz="4" w:space="0" w:color="auto"/>
              <w:bottom w:val="single" w:sz="4" w:space="0" w:color="auto"/>
              <w:right w:val="single" w:sz="4" w:space="0" w:color="auto"/>
            </w:tcBorders>
            <w:vAlign w:val="center"/>
          </w:tcPr>
          <w:p w14:paraId="7330B48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2E8AA75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184277AB"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48F5A4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5288BEF"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2419D630"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0E3AB79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Общественное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7DA218F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3.8</w:t>
            </w:r>
          </w:p>
        </w:tc>
        <w:tc>
          <w:tcPr>
            <w:tcW w:w="1843" w:type="dxa"/>
            <w:tcBorders>
              <w:top w:val="single" w:sz="4" w:space="0" w:color="auto"/>
              <w:left w:val="single" w:sz="4" w:space="0" w:color="auto"/>
              <w:bottom w:val="single" w:sz="4" w:space="0" w:color="auto"/>
              <w:right w:val="single" w:sz="4" w:space="0" w:color="auto"/>
            </w:tcBorders>
            <w:vAlign w:val="center"/>
          </w:tcPr>
          <w:p w14:paraId="4EA562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843" w:type="dxa"/>
            <w:tcBorders>
              <w:top w:val="single" w:sz="4" w:space="0" w:color="auto"/>
              <w:left w:val="single" w:sz="4" w:space="0" w:color="auto"/>
              <w:bottom w:val="single" w:sz="4" w:space="0" w:color="auto"/>
              <w:right w:val="single" w:sz="4" w:space="0" w:color="auto"/>
            </w:tcBorders>
            <w:vAlign w:val="center"/>
          </w:tcPr>
          <w:p w14:paraId="39BDB2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3D6A8773"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3ADB2B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CD7482F"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7F8D06BE"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048AC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5F16044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w:t>
            </w:r>
          </w:p>
        </w:tc>
        <w:tc>
          <w:tcPr>
            <w:tcW w:w="1843" w:type="dxa"/>
            <w:tcBorders>
              <w:top w:val="single" w:sz="4" w:space="0" w:color="auto"/>
              <w:left w:val="single" w:sz="4" w:space="0" w:color="auto"/>
              <w:bottom w:val="single" w:sz="4" w:space="0" w:color="auto"/>
              <w:right w:val="single" w:sz="4" w:space="0" w:color="auto"/>
            </w:tcBorders>
            <w:vAlign w:val="center"/>
          </w:tcPr>
          <w:p w14:paraId="6AAFDD6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77CEAE8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4F0A94FC"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640271D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27F629C"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79F91A8C"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47C672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14:paraId="138DBAB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3.9.1</w:t>
            </w:r>
          </w:p>
        </w:tc>
        <w:tc>
          <w:tcPr>
            <w:tcW w:w="1843" w:type="dxa"/>
            <w:tcBorders>
              <w:top w:val="single" w:sz="4" w:space="0" w:color="auto"/>
              <w:left w:val="single" w:sz="4" w:space="0" w:color="auto"/>
              <w:bottom w:val="single" w:sz="4" w:space="0" w:color="auto"/>
              <w:right w:val="single" w:sz="4" w:space="0" w:color="auto"/>
            </w:tcBorders>
            <w:vAlign w:val="center"/>
          </w:tcPr>
          <w:p w14:paraId="3F4051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843" w:type="dxa"/>
            <w:tcBorders>
              <w:top w:val="single" w:sz="4" w:space="0" w:color="auto"/>
              <w:left w:val="single" w:sz="4" w:space="0" w:color="auto"/>
              <w:bottom w:val="single" w:sz="4" w:space="0" w:color="auto"/>
              <w:right w:val="single" w:sz="4" w:space="0" w:color="auto"/>
            </w:tcBorders>
            <w:vAlign w:val="center"/>
          </w:tcPr>
          <w:p w14:paraId="21731C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5828529C"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1DF6073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D5F684F"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6BF6B2CA"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7235F17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1A7D13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4.4</w:t>
            </w:r>
          </w:p>
        </w:tc>
        <w:tc>
          <w:tcPr>
            <w:tcW w:w="1843" w:type="dxa"/>
            <w:tcBorders>
              <w:top w:val="single" w:sz="4" w:space="0" w:color="auto"/>
              <w:left w:val="single" w:sz="4" w:space="0" w:color="auto"/>
              <w:bottom w:val="single" w:sz="4" w:space="0" w:color="auto"/>
              <w:right w:val="single" w:sz="4" w:space="0" w:color="auto"/>
            </w:tcBorders>
            <w:vAlign w:val="center"/>
          </w:tcPr>
          <w:p w14:paraId="4B4F172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w:t>
            </w:r>
          </w:p>
        </w:tc>
        <w:tc>
          <w:tcPr>
            <w:tcW w:w="1843" w:type="dxa"/>
            <w:tcBorders>
              <w:top w:val="single" w:sz="4" w:space="0" w:color="auto"/>
              <w:left w:val="single" w:sz="4" w:space="0" w:color="auto"/>
              <w:bottom w:val="single" w:sz="4" w:space="0" w:color="auto"/>
              <w:right w:val="single" w:sz="4" w:space="0" w:color="auto"/>
            </w:tcBorders>
            <w:vAlign w:val="center"/>
          </w:tcPr>
          <w:p w14:paraId="343834C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6B4E32B9"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31FCE1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C46E035"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60317444"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4463F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Спорт</w:t>
            </w:r>
          </w:p>
        </w:tc>
        <w:tc>
          <w:tcPr>
            <w:tcW w:w="1701" w:type="dxa"/>
            <w:tcBorders>
              <w:top w:val="single" w:sz="4" w:space="0" w:color="auto"/>
              <w:left w:val="single" w:sz="4" w:space="0" w:color="auto"/>
              <w:bottom w:val="single" w:sz="4" w:space="0" w:color="auto"/>
              <w:right w:val="single" w:sz="4" w:space="0" w:color="auto"/>
            </w:tcBorders>
            <w:vAlign w:val="center"/>
          </w:tcPr>
          <w:p w14:paraId="75F27F7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w:t>
            </w:r>
          </w:p>
        </w:tc>
        <w:tc>
          <w:tcPr>
            <w:tcW w:w="1843" w:type="dxa"/>
            <w:tcBorders>
              <w:top w:val="single" w:sz="4" w:space="0" w:color="auto"/>
              <w:left w:val="single" w:sz="4" w:space="0" w:color="auto"/>
              <w:bottom w:val="single" w:sz="4" w:space="0" w:color="auto"/>
              <w:right w:val="single" w:sz="4" w:space="0" w:color="auto"/>
            </w:tcBorders>
            <w:vAlign w:val="center"/>
          </w:tcPr>
          <w:p w14:paraId="73108AB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w:t>
            </w:r>
          </w:p>
        </w:tc>
        <w:tc>
          <w:tcPr>
            <w:tcW w:w="1843" w:type="dxa"/>
            <w:tcBorders>
              <w:top w:val="single" w:sz="4" w:space="0" w:color="auto"/>
              <w:left w:val="single" w:sz="4" w:space="0" w:color="auto"/>
              <w:bottom w:val="single" w:sz="4" w:space="0" w:color="auto"/>
              <w:right w:val="single" w:sz="4" w:space="0" w:color="auto"/>
            </w:tcBorders>
            <w:vAlign w:val="center"/>
          </w:tcPr>
          <w:p w14:paraId="5CA749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18B7DF0B"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60F46E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A61C598"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6614004F"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85CB3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0754EB2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8363" w:type="dxa"/>
            <w:gridSpan w:val="4"/>
            <w:tcBorders>
              <w:top w:val="single" w:sz="4" w:space="0" w:color="auto"/>
              <w:left w:val="single" w:sz="4" w:space="0" w:color="auto"/>
              <w:bottom w:val="single" w:sz="4" w:space="0" w:color="auto"/>
              <w:right w:val="single" w:sz="4" w:space="0" w:color="auto"/>
            </w:tcBorders>
            <w:vAlign w:val="center"/>
          </w:tcPr>
          <w:p w14:paraId="5FCDEF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BA0F325"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13E63EA6"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02FE25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6AF04B2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8.3</w:t>
            </w:r>
          </w:p>
        </w:tc>
        <w:tc>
          <w:tcPr>
            <w:tcW w:w="8363" w:type="dxa"/>
            <w:gridSpan w:val="4"/>
            <w:tcBorders>
              <w:top w:val="single" w:sz="4" w:space="0" w:color="auto"/>
              <w:left w:val="single" w:sz="4" w:space="0" w:color="auto"/>
              <w:bottom w:val="single" w:sz="4" w:space="0" w:color="auto"/>
              <w:right w:val="single" w:sz="4" w:space="0" w:color="auto"/>
            </w:tcBorders>
            <w:vAlign w:val="center"/>
          </w:tcPr>
          <w:p w14:paraId="1F7FF9D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F5FFFF3"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389C88D7"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83A74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5A7532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9.3</w:t>
            </w:r>
          </w:p>
        </w:tc>
        <w:tc>
          <w:tcPr>
            <w:tcW w:w="8363" w:type="dxa"/>
            <w:gridSpan w:val="4"/>
            <w:tcBorders>
              <w:top w:val="single" w:sz="4" w:space="0" w:color="auto"/>
              <w:left w:val="single" w:sz="4" w:space="0" w:color="auto"/>
              <w:bottom w:val="single" w:sz="4" w:space="0" w:color="auto"/>
              <w:right w:val="single" w:sz="4" w:space="0" w:color="auto"/>
            </w:tcBorders>
            <w:vAlign w:val="center"/>
          </w:tcPr>
          <w:p w14:paraId="1F2CA9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3CE746D6"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70EAB4E9"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772B523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53FE06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8363" w:type="dxa"/>
            <w:gridSpan w:val="4"/>
            <w:tcBorders>
              <w:top w:val="single" w:sz="4" w:space="0" w:color="auto"/>
              <w:left w:val="single" w:sz="4" w:space="0" w:color="auto"/>
              <w:bottom w:val="single" w:sz="4" w:space="0" w:color="auto"/>
              <w:right w:val="single" w:sz="4" w:space="0" w:color="auto"/>
            </w:tcBorders>
            <w:vAlign w:val="center"/>
          </w:tcPr>
          <w:p w14:paraId="5353476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5EAB77D3"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0F95425B"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6C1F62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0B21A9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8363" w:type="dxa"/>
            <w:gridSpan w:val="4"/>
            <w:tcBorders>
              <w:top w:val="single" w:sz="4" w:space="0" w:color="auto"/>
              <w:left w:val="single" w:sz="4" w:space="0" w:color="auto"/>
              <w:bottom w:val="single" w:sz="4" w:space="0" w:color="auto"/>
              <w:right w:val="single" w:sz="4" w:space="0" w:color="auto"/>
            </w:tcBorders>
          </w:tcPr>
          <w:p w14:paraId="257A44B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C4DAF35" w14:textId="77777777" w:rsidTr="00A24A9C">
        <w:trPr>
          <w:cantSplit/>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7320B4D6" w14:textId="77777777" w:rsidR="00C401BD" w:rsidRPr="00C401BD" w:rsidRDefault="00C401BD" w:rsidP="00C401BD">
            <w:pPr>
              <w:widowControl/>
              <w:numPr>
                <w:ilvl w:val="0"/>
                <w:numId w:val="212"/>
              </w:numPr>
              <w:overflowPunct w:val="0"/>
              <w:autoSpaceDE/>
              <w:autoSpaceDN/>
              <w:adjustRightInd w:val="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48C678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00FAF2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8363" w:type="dxa"/>
            <w:gridSpan w:val="4"/>
            <w:tcBorders>
              <w:top w:val="single" w:sz="4" w:space="0" w:color="auto"/>
              <w:left w:val="single" w:sz="4" w:space="0" w:color="auto"/>
              <w:bottom w:val="single" w:sz="4" w:space="0" w:color="auto"/>
              <w:right w:val="single" w:sz="4" w:space="0" w:color="auto"/>
            </w:tcBorders>
          </w:tcPr>
          <w:p w14:paraId="3642D0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0B47687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4D7E3E8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7F323AA0" w14:textId="77777777" w:rsidR="00C401BD" w:rsidRPr="00C401BD" w:rsidRDefault="00C401BD" w:rsidP="00C401BD">
      <w:pPr>
        <w:widowControl/>
        <w:autoSpaceDE/>
        <w:autoSpaceDN/>
        <w:jc w:val="center"/>
        <w:rPr>
          <w:b/>
          <w:sz w:val="24"/>
          <w:szCs w:val="24"/>
          <w:lang w:val="ru-RU" w:eastAsia="ru-RU"/>
        </w:rPr>
      </w:pPr>
    </w:p>
    <w:p w14:paraId="45000E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2E27E15D"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4AFD820E"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7A7321AF"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 Обеспечение внутреннего правопорядка – 8.3.</w:t>
      </w:r>
    </w:p>
    <w:p w14:paraId="2DE0252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br w:type="page"/>
      </w:r>
    </w:p>
    <w:p w14:paraId="0AFEC0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 виды использования</w:t>
      </w:r>
    </w:p>
    <w:p w14:paraId="6A2645D0" w14:textId="77777777" w:rsidR="00C401BD" w:rsidRPr="00C401BD" w:rsidRDefault="00C401BD" w:rsidP="00C401BD">
      <w:pPr>
        <w:widowControl/>
        <w:autoSpaceDE/>
        <w:autoSpaceDN/>
        <w:jc w:val="center"/>
        <w:rPr>
          <w:sz w:val="24"/>
          <w:szCs w:val="24"/>
          <w:lang w:val="ru-RU" w:eastAsia="ru-RU"/>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3996"/>
        <w:gridCol w:w="1843"/>
        <w:gridCol w:w="1843"/>
        <w:gridCol w:w="1701"/>
        <w:gridCol w:w="2126"/>
        <w:gridCol w:w="2693"/>
      </w:tblGrid>
      <w:tr w:rsidR="00C401BD" w:rsidRPr="00E77B4D" w14:paraId="09278820" w14:textId="77777777" w:rsidTr="00A24A9C">
        <w:trPr>
          <w:cantSplit/>
          <w:trHeight w:val="555"/>
          <w:tblHeader/>
        </w:trPr>
        <w:tc>
          <w:tcPr>
            <w:tcW w:w="648" w:type="dxa"/>
            <w:vMerge w:val="restart"/>
            <w:tcBorders>
              <w:top w:val="single" w:sz="4" w:space="0" w:color="auto"/>
              <w:left w:val="single" w:sz="4" w:space="0" w:color="auto"/>
              <w:right w:val="single" w:sz="4" w:space="0" w:color="auto"/>
            </w:tcBorders>
            <w:vAlign w:val="center"/>
          </w:tcPr>
          <w:p w14:paraId="595125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3996" w:type="dxa"/>
            <w:vMerge w:val="restart"/>
            <w:tcBorders>
              <w:top w:val="single" w:sz="4" w:space="0" w:color="auto"/>
              <w:left w:val="single" w:sz="4" w:space="0" w:color="auto"/>
              <w:right w:val="single" w:sz="4" w:space="0" w:color="auto"/>
            </w:tcBorders>
            <w:vAlign w:val="center"/>
          </w:tcPr>
          <w:p w14:paraId="1925647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843" w:type="dxa"/>
            <w:vMerge w:val="restart"/>
            <w:tcBorders>
              <w:top w:val="single" w:sz="4" w:space="0" w:color="auto"/>
              <w:left w:val="single" w:sz="4" w:space="0" w:color="auto"/>
              <w:right w:val="single" w:sz="4" w:space="0" w:color="auto"/>
            </w:tcBorders>
            <w:vAlign w:val="center"/>
          </w:tcPr>
          <w:p w14:paraId="4A8B643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6090AD6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14:paraId="295857C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3D2D2D1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24844968" w14:textId="77777777" w:rsidTr="00A24A9C">
        <w:trPr>
          <w:cantSplit/>
          <w:trHeight w:val="555"/>
          <w:tblHeader/>
        </w:trPr>
        <w:tc>
          <w:tcPr>
            <w:tcW w:w="648" w:type="dxa"/>
            <w:vMerge/>
            <w:tcBorders>
              <w:left w:val="single" w:sz="4" w:space="0" w:color="auto"/>
              <w:bottom w:val="single" w:sz="4" w:space="0" w:color="auto"/>
              <w:right w:val="single" w:sz="4" w:space="0" w:color="auto"/>
            </w:tcBorders>
            <w:vAlign w:val="center"/>
          </w:tcPr>
          <w:p w14:paraId="4C9DF304" w14:textId="77777777" w:rsidR="00C401BD" w:rsidRPr="00C401BD" w:rsidRDefault="00C401BD" w:rsidP="00C401BD">
            <w:pPr>
              <w:widowControl/>
              <w:autoSpaceDE/>
              <w:autoSpaceDN/>
              <w:jc w:val="center"/>
              <w:rPr>
                <w:sz w:val="24"/>
                <w:szCs w:val="24"/>
                <w:lang w:val="ru-RU" w:eastAsia="ru-RU"/>
              </w:rPr>
            </w:pPr>
          </w:p>
        </w:tc>
        <w:tc>
          <w:tcPr>
            <w:tcW w:w="3996" w:type="dxa"/>
            <w:vMerge/>
            <w:tcBorders>
              <w:left w:val="single" w:sz="4" w:space="0" w:color="auto"/>
              <w:bottom w:val="single" w:sz="4" w:space="0" w:color="auto"/>
              <w:right w:val="single" w:sz="4" w:space="0" w:color="auto"/>
            </w:tcBorders>
            <w:vAlign w:val="center"/>
          </w:tcPr>
          <w:p w14:paraId="6280AD8D" w14:textId="77777777" w:rsidR="00C401BD" w:rsidRPr="00C401BD" w:rsidRDefault="00C401BD" w:rsidP="00C401BD">
            <w:pPr>
              <w:widowControl/>
              <w:autoSpaceDE/>
              <w:autoSpaceDN/>
              <w:jc w:val="center"/>
              <w:rPr>
                <w:sz w:val="24"/>
                <w:szCs w:val="24"/>
                <w:lang w:val="ru-RU" w:eastAsia="ru-RU"/>
              </w:rPr>
            </w:pPr>
          </w:p>
        </w:tc>
        <w:tc>
          <w:tcPr>
            <w:tcW w:w="1843" w:type="dxa"/>
            <w:vMerge/>
            <w:tcBorders>
              <w:left w:val="single" w:sz="4" w:space="0" w:color="auto"/>
              <w:bottom w:val="single" w:sz="4" w:space="0" w:color="auto"/>
              <w:right w:val="single" w:sz="4" w:space="0" w:color="auto"/>
            </w:tcBorders>
            <w:vAlign w:val="center"/>
          </w:tcPr>
          <w:p w14:paraId="7D8EF6E6" w14:textId="77777777" w:rsidR="00C401BD" w:rsidRPr="00C401BD" w:rsidRDefault="00C401BD" w:rsidP="00C401BD">
            <w:pPr>
              <w:widowControl/>
              <w:autoSpaceDE/>
              <w:autoSpaceDN/>
              <w:jc w:val="center"/>
              <w:rPr>
                <w:sz w:val="24"/>
                <w:szCs w:val="24"/>
                <w:lang w:val="ru-RU"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70A2DF58"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701" w:type="dxa"/>
            <w:tcBorders>
              <w:left w:val="single" w:sz="4" w:space="0" w:color="auto"/>
              <w:bottom w:val="single" w:sz="4" w:space="0" w:color="auto"/>
              <w:right w:val="single" w:sz="4" w:space="0" w:color="auto"/>
            </w:tcBorders>
            <w:vAlign w:val="center"/>
          </w:tcPr>
          <w:p w14:paraId="335F34AC"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2126" w:type="dxa"/>
            <w:vMerge/>
            <w:tcBorders>
              <w:left w:val="single" w:sz="4" w:space="0" w:color="auto"/>
              <w:bottom w:val="single" w:sz="4" w:space="0" w:color="auto"/>
              <w:right w:val="single" w:sz="4" w:space="0" w:color="auto"/>
            </w:tcBorders>
            <w:vAlign w:val="center"/>
          </w:tcPr>
          <w:p w14:paraId="66746E25" w14:textId="77777777" w:rsidR="00C401BD" w:rsidRPr="00C401BD" w:rsidRDefault="00C401BD" w:rsidP="00C401BD">
            <w:pPr>
              <w:widowControl/>
              <w:autoSpaceDE/>
              <w:autoSpaceDN/>
              <w:jc w:val="center"/>
              <w:rPr>
                <w:sz w:val="24"/>
                <w:szCs w:val="24"/>
                <w:lang w:val="ru-RU" w:eastAsia="ru-RU"/>
              </w:rPr>
            </w:pPr>
          </w:p>
        </w:tc>
        <w:tc>
          <w:tcPr>
            <w:tcW w:w="2693" w:type="dxa"/>
            <w:vMerge/>
            <w:tcBorders>
              <w:left w:val="single" w:sz="4" w:space="0" w:color="auto"/>
              <w:bottom w:val="single" w:sz="4" w:space="0" w:color="auto"/>
              <w:right w:val="single" w:sz="4" w:space="0" w:color="auto"/>
            </w:tcBorders>
            <w:vAlign w:val="center"/>
          </w:tcPr>
          <w:p w14:paraId="1BB25C1B" w14:textId="77777777" w:rsidR="00C401BD" w:rsidRPr="00C401BD" w:rsidRDefault="00C401BD" w:rsidP="00C401BD">
            <w:pPr>
              <w:widowControl/>
              <w:autoSpaceDE/>
              <w:autoSpaceDN/>
              <w:jc w:val="center"/>
              <w:rPr>
                <w:sz w:val="24"/>
                <w:szCs w:val="24"/>
                <w:lang w:val="ru-RU" w:eastAsia="ru-RU"/>
              </w:rPr>
            </w:pPr>
          </w:p>
        </w:tc>
      </w:tr>
      <w:tr w:rsidR="00C401BD" w:rsidRPr="00C401BD" w14:paraId="08748DB7"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0200ED35" w14:textId="77777777" w:rsidR="00C401BD" w:rsidRPr="00C401BD" w:rsidRDefault="00C401BD" w:rsidP="00C401BD">
            <w:pPr>
              <w:widowControl/>
              <w:numPr>
                <w:ilvl w:val="0"/>
                <w:numId w:val="213"/>
              </w:numPr>
              <w:overflowPunct w:val="0"/>
              <w:autoSpaceDE/>
              <w:autoSpaceDN/>
              <w:adjustRightInd w:val="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7898B6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Религиозное использование</w:t>
            </w:r>
          </w:p>
        </w:tc>
        <w:tc>
          <w:tcPr>
            <w:tcW w:w="1843" w:type="dxa"/>
            <w:tcBorders>
              <w:top w:val="single" w:sz="4" w:space="0" w:color="auto"/>
              <w:left w:val="single" w:sz="4" w:space="0" w:color="auto"/>
              <w:bottom w:val="single" w:sz="4" w:space="0" w:color="auto"/>
              <w:right w:val="single" w:sz="4" w:space="0" w:color="auto"/>
            </w:tcBorders>
            <w:vAlign w:val="center"/>
          </w:tcPr>
          <w:p w14:paraId="15940D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3.7</w:t>
            </w:r>
          </w:p>
        </w:tc>
        <w:tc>
          <w:tcPr>
            <w:tcW w:w="1843" w:type="dxa"/>
            <w:tcBorders>
              <w:top w:val="single" w:sz="4" w:space="0" w:color="auto"/>
              <w:left w:val="single" w:sz="4" w:space="0" w:color="auto"/>
              <w:bottom w:val="single" w:sz="4" w:space="0" w:color="auto"/>
              <w:right w:val="single" w:sz="4" w:space="0" w:color="auto"/>
            </w:tcBorders>
            <w:vAlign w:val="center"/>
          </w:tcPr>
          <w:p w14:paraId="6BD84DB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642A0C2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126" w:type="dxa"/>
            <w:tcBorders>
              <w:top w:val="single" w:sz="4" w:space="0" w:color="auto"/>
              <w:left w:val="single" w:sz="4" w:space="0" w:color="auto"/>
              <w:bottom w:val="single" w:sz="4" w:space="0" w:color="auto"/>
              <w:right w:val="single" w:sz="4" w:space="0" w:color="auto"/>
            </w:tcBorders>
            <w:vAlign w:val="center"/>
          </w:tcPr>
          <w:p w14:paraId="3C20B6CB"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4E114A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09B7F7E"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7A6D659E" w14:textId="77777777" w:rsidR="00C401BD" w:rsidRPr="00C401BD" w:rsidRDefault="00C401BD" w:rsidP="00C401BD">
            <w:pPr>
              <w:widowControl/>
              <w:numPr>
                <w:ilvl w:val="0"/>
                <w:numId w:val="213"/>
              </w:numPr>
              <w:overflowPunct w:val="0"/>
              <w:autoSpaceDE/>
              <w:autoSpaceDN/>
              <w:adjustRightInd w:val="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51E04A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Банковская и страховая деятельность</w:t>
            </w:r>
          </w:p>
        </w:tc>
        <w:tc>
          <w:tcPr>
            <w:tcW w:w="1843" w:type="dxa"/>
            <w:tcBorders>
              <w:top w:val="single" w:sz="4" w:space="0" w:color="auto"/>
              <w:left w:val="single" w:sz="4" w:space="0" w:color="auto"/>
              <w:bottom w:val="single" w:sz="4" w:space="0" w:color="auto"/>
              <w:right w:val="single" w:sz="4" w:space="0" w:color="auto"/>
            </w:tcBorders>
            <w:vAlign w:val="center"/>
          </w:tcPr>
          <w:p w14:paraId="24A32D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4.5</w:t>
            </w:r>
          </w:p>
        </w:tc>
        <w:tc>
          <w:tcPr>
            <w:tcW w:w="1843" w:type="dxa"/>
            <w:tcBorders>
              <w:top w:val="single" w:sz="4" w:space="0" w:color="auto"/>
              <w:left w:val="single" w:sz="4" w:space="0" w:color="auto"/>
              <w:bottom w:val="single" w:sz="4" w:space="0" w:color="auto"/>
              <w:right w:val="single" w:sz="4" w:space="0" w:color="auto"/>
            </w:tcBorders>
            <w:vAlign w:val="center"/>
          </w:tcPr>
          <w:p w14:paraId="2322328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71F918F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2126" w:type="dxa"/>
            <w:tcBorders>
              <w:top w:val="single" w:sz="4" w:space="0" w:color="auto"/>
              <w:left w:val="single" w:sz="4" w:space="0" w:color="auto"/>
              <w:bottom w:val="single" w:sz="4" w:space="0" w:color="auto"/>
              <w:right w:val="single" w:sz="4" w:space="0" w:color="auto"/>
            </w:tcBorders>
            <w:vAlign w:val="center"/>
          </w:tcPr>
          <w:p w14:paraId="7C3FB735"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336479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3CD3B47" w14:textId="77777777" w:rsidTr="00A24A9C">
        <w:trPr>
          <w:cantSplit/>
        </w:trPr>
        <w:tc>
          <w:tcPr>
            <w:tcW w:w="648" w:type="dxa"/>
            <w:tcBorders>
              <w:top w:val="single" w:sz="4" w:space="0" w:color="auto"/>
              <w:left w:val="single" w:sz="4" w:space="0" w:color="auto"/>
              <w:bottom w:val="single" w:sz="4" w:space="0" w:color="auto"/>
              <w:right w:val="single" w:sz="4" w:space="0" w:color="auto"/>
            </w:tcBorders>
            <w:vAlign w:val="center"/>
          </w:tcPr>
          <w:p w14:paraId="5876C25D" w14:textId="77777777" w:rsidR="00C401BD" w:rsidRPr="00C401BD" w:rsidRDefault="00C401BD" w:rsidP="00C401BD">
            <w:pPr>
              <w:widowControl/>
              <w:numPr>
                <w:ilvl w:val="0"/>
                <w:numId w:val="213"/>
              </w:numPr>
              <w:overflowPunct w:val="0"/>
              <w:autoSpaceDE/>
              <w:autoSpaceDN/>
              <w:adjustRightInd w:val="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5F0B4F7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Гостиничное обслуживание</w:t>
            </w:r>
          </w:p>
        </w:tc>
        <w:tc>
          <w:tcPr>
            <w:tcW w:w="1843" w:type="dxa"/>
            <w:tcBorders>
              <w:top w:val="single" w:sz="4" w:space="0" w:color="auto"/>
              <w:left w:val="single" w:sz="4" w:space="0" w:color="auto"/>
              <w:bottom w:val="single" w:sz="4" w:space="0" w:color="auto"/>
              <w:right w:val="single" w:sz="4" w:space="0" w:color="auto"/>
            </w:tcBorders>
            <w:vAlign w:val="center"/>
          </w:tcPr>
          <w:p w14:paraId="4FF44E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4.7</w:t>
            </w:r>
          </w:p>
        </w:tc>
        <w:tc>
          <w:tcPr>
            <w:tcW w:w="1843" w:type="dxa"/>
            <w:tcBorders>
              <w:top w:val="single" w:sz="4" w:space="0" w:color="auto"/>
              <w:left w:val="single" w:sz="4" w:space="0" w:color="auto"/>
              <w:bottom w:val="single" w:sz="4" w:space="0" w:color="auto"/>
              <w:right w:val="single" w:sz="4" w:space="0" w:color="auto"/>
            </w:tcBorders>
            <w:vAlign w:val="center"/>
          </w:tcPr>
          <w:p w14:paraId="6A6F203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44340DC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C00D0A0"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66505B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6DCD17C" w14:textId="77777777" w:rsidTr="00A24A9C">
        <w:trPr>
          <w:cantSplit/>
          <w:trHeight w:val="449"/>
        </w:trPr>
        <w:tc>
          <w:tcPr>
            <w:tcW w:w="648" w:type="dxa"/>
            <w:tcBorders>
              <w:top w:val="single" w:sz="4" w:space="0" w:color="auto"/>
              <w:left w:val="single" w:sz="4" w:space="0" w:color="auto"/>
              <w:bottom w:val="single" w:sz="4" w:space="0" w:color="auto"/>
              <w:right w:val="single" w:sz="4" w:space="0" w:color="auto"/>
            </w:tcBorders>
            <w:vAlign w:val="center"/>
          </w:tcPr>
          <w:p w14:paraId="6367D361" w14:textId="77777777" w:rsidR="00C401BD" w:rsidRPr="00C401BD" w:rsidRDefault="00C401BD" w:rsidP="00C401BD">
            <w:pPr>
              <w:widowControl/>
              <w:numPr>
                <w:ilvl w:val="0"/>
                <w:numId w:val="213"/>
              </w:numPr>
              <w:overflowPunct w:val="0"/>
              <w:autoSpaceDE/>
              <w:autoSpaceDN/>
              <w:adjustRightInd w:val="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2125201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Служебные гаражи</w:t>
            </w:r>
          </w:p>
        </w:tc>
        <w:tc>
          <w:tcPr>
            <w:tcW w:w="1843" w:type="dxa"/>
            <w:tcBorders>
              <w:top w:val="single" w:sz="4" w:space="0" w:color="auto"/>
              <w:left w:val="single" w:sz="4" w:space="0" w:color="auto"/>
              <w:bottom w:val="single" w:sz="4" w:space="0" w:color="auto"/>
              <w:right w:val="single" w:sz="4" w:space="0" w:color="auto"/>
            </w:tcBorders>
            <w:vAlign w:val="center"/>
          </w:tcPr>
          <w:p w14:paraId="284D8CE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4.9</w:t>
            </w:r>
          </w:p>
        </w:tc>
        <w:tc>
          <w:tcPr>
            <w:tcW w:w="1843" w:type="dxa"/>
            <w:tcBorders>
              <w:top w:val="single" w:sz="4" w:space="0" w:color="auto"/>
              <w:left w:val="single" w:sz="4" w:space="0" w:color="auto"/>
              <w:bottom w:val="single" w:sz="4" w:space="0" w:color="auto"/>
              <w:right w:val="single" w:sz="4" w:space="0" w:color="auto"/>
            </w:tcBorders>
            <w:vAlign w:val="center"/>
          </w:tcPr>
          <w:p w14:paraId="4223D66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300</w:t>
            </w:r>
          </w:p>
        </w:tc>
        <w:tc>
          <w:tcPr>
            <w:tcW w:w="1701" w:type="dxa"/>
            <w:tcBorders>
              <w:top w:val="single" w:sz="4" w:space="0" w:color="auto"/>
              <w:left w:val="single" w:sz="4" w:space="0" w:color="auto"/>
              <w:bottom w:val="single" w:sz="4" w:space="0" w:color="auto"/>
              <w:right w:val="single" w:sz="4" w:space="0" w:color="auto"/>
            </w:tcBorders>
            <w:vAlign w:val="center"/>
          </w:tcPr>
          <w:p w14:paraId="73E629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2126" w:type="dxa"/>
            <w:tcBorders>
              <w:top w:val="single" w:sz="4" w:space="0" w:color="auto"/>
              <w:left w:val="single" w:sz="4" w:space="0" w:color="auto"/>
              <w:bottom w:val="single" w:sz="4" w:space="0" w:color="auto"/>
              <w:right w:val="single" w:sz="4" w:space="0" w:color="auto"/>
            </w:tcBorders>
            <w:vAlign w:val="center"/>
          </w:tcPr>
          <w:p w14:paraId="5FD6EB82"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5315D0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468078B" w14:textId="77777777" w:rsidTr="00A24A9C">
        <w:trPr>
          <w:cantSplit/>
          <w:trHeight w:val="449"/>
        </w:trPr>
        <w:tc>
          <w:tcPr>
            <w:tcW w:w="648" w:type="dxa"/>
            <w:tcBorders>
              <w:top w:val="single" w:sz="4" w:space="0" w:color="auto"/>
              <w:left w:val="single" w:sz="4" w:space="0" w:color="auto"/>
              <w:bottom w:val="single" w:sz="4" w:space="0" w:color="auto"/>
              <w:right w:val="single" w:sz="4" w:space="0" w:color="auto"/>
            </w:tcBorders>
            <w:vAlign w:val="center"/>
          </w:tcPr>
          <w:p w14:paraId="605D2E54" w14:textId="77777777" w:rsidR="00C401BD" w:rsidRPr="00C401BD" w:rsidRDefault="00C401BD" w:rsidP="00C401BD">
            <w:pPr>
              <w:widowControl/>
              <w:numPr>
                <w:ilvl w:val="0"/>
                <w:numId w:val="213"/>
              </w:numPr>
              <w:overflowPunct w:val="0"/>
              <w:autoSpaceDE/>
              <w:autoSpaceDN/>
              <w:adjustRightInd w:val="0"/>
              <w:contextualSpacing/>
              <w:jc w:val="center"/>
              <w:textAlignment w:val="baseline"/>
              <w:rPr>
                <w:sz w:val="24"/>
                <w:szCs w:val="20"/>
                <w:lang w:val="ru-RU" w:eastAsia="ru-RU"/>
              </w:rPr>
            </w:pPr>
          </w:p>
        </w:tc>
        <w:tc>
          <w:tcPr>
            <w:tcW w:w="3996" w:type="dxa"/>
            <w:tcBorders>
              <w:top w:val="single" w:sz="4" w:space="0" w:color="auto"/>
              <w:left w:val="single" w:sz="4" w:space="0" w:color="auto"/>
              <w:bottom w:val="single" w:sz="4" w:space="0" w:color="auto"/>
              <w:right w:val="single" w:sz="4" w:space="0" w:color="auto"/>
            </w:tcBorders>
            <w:vAlign w:val="center"/>
          </w:tcPr>
          <w:p w14:paraId="71C733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Связь</w:t>
            </w:r>
          </w:p>
        </w:tc>
        <w:tc>
          <w:tcPr>
            <w:tcW w:w="1843" w:type="dxa"/>
            <w:tcBorders>
              <w:top w:val="single" w:sz="4" w:space="0" w:color="auto"/>
              <w:left w:val="single" w:sz="4" w:space="0" w:color="auto"/>
              <w:bottom w:val="single" w:sz="4" w:space="0" w:color="auto"/>
              <w:right w:val="single" w:sz="4" w:space="0" w:color="auto"/>
            </w:tcBorders>
            <w:vAlign w:val="center"/>
          </w:tcPr>
          <w:p w14:paraId="0219CB9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6.8</w:t>
            </w:r>
          </w:p>
        </w:tc>
        <w:tc>
          <w:tcPr>
            <w:tcW w:w="8363" w:type="dxa"/>
            <w:gridSpan w:val="4"/>
            <w:tcBorders>
              <w:top w:val="single" w:sz="4" w:space="0" w:color="auto"/>
              <w:left w:val="single" w:sz="4" w:space="0" w:color="auto"/>
              <w:bottom w:val="single" w:sz="4" w:space="0" w:color="auto"/>
              <w:right w:val="single" w:sz="4" w:space="0" w:color="auto"/>
            </w:tcBorders>
            <w:vAlign w:val="center"/>
          </w:tcPr>
          <w:p w14:paraId="32A3E3D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bl>
    <w:p w14:paraId="35F653F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45FEDC0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5D4AE695" w14:textId="77777777" w:rsidR="00C401BD" w:rsidRPr="00C401BD" w:rsidRDefault="00C401BD" w:rsidP="00C401BD">
      <w:pPr>
        <w:widowControl/>
        <w:autoSpaceDE/>
        <w:autoSpaceDN/>
        <w:jc w:val="both"/>
        <w:rPr>
          <w:sz w:val="24"/>
          <w:szCs w:val="24"/>
          <w:lang w:val="ru-RU" w:eastAsia="ru-RU"/>
        </w:rPr>
      </w:pPr>
    </w:p>
    <w:p w14:paraId="1D7CC244" w14:textId="77777777" w:rsidR="00C401BD" w:rsidRPr="00C401BD" w:rsidRDefault="00C401BD" w:rsidP="00C401BD">
      <w:pPr>
        <w:widowControl/>
        <w:autoSpaceDE/>
        <w:autoSpaceDN/>
        <w:ind w:firstLine="708"/>
        <w:jc w:val="center"/>
        <w:rPr>
          <w:color w:val="000000"/>
          <w:sz w:val="24"/>
          <w:szCs w:val="24"/>
          <w:lang w:val="ru-RU" w:eastAsia="ru-RU"/>
        </w:rPr>
      </w:pPr>
      <w:r w:rsidRPr="00C401BD">
        <w:rPr>
          <w:sz w:val="24"/>
          <w:szCs w:val="24"/>
          <w:lang w:val="ru-RU" w:eastAsia="ru-RU"/>
        </w:rPr>
        <w:t>О-2 – СПЕЦИАЛИЗИРОВАННАЯ ОБЩЕСТВЕННО-ДЕЛОВАЯ ЗОНА (</w:t>
      </w:r>
      <w:r w:rsidRPr="00C401BD">
        <w:rPr>
          <w:color w:val="000000"/>
          <w:sz w:val="24"/>
          <w:szCs w:val="24"/>
          <w:lang w:val="ru-RU" w:eastAsia="ru-RU"/>
        </w:rPr>
        <w:t>О-2-ЗРЗ-Р5)</w:t>
      </w:r>
    </w:p>
    <w:p w14:paraId="56355FE7" w14:textId="77777777" w:rsidR="00C401BD" w:rsidRPr="00C401BD" w:rsidRDefault="00C401BD" w:rsidP="00C401BD">
      <w:pPr>
        <w:widowControl/>
        <w:autoSpaceDE/>
        <w:autoSpaceDN/>
        <w:ind w:firstLine="708"/>
        <w:jc w:val="center"/>
        <w:rPr>
          <w:sz w:val="24"/>
          <w:szCs w:val="24"/>
          <w:lang w:val="ru-RU" w:eastAsia="ru-RU"/>
        </w:rPr>
      </w:pPr>
    </w:p>
    <w:p w14:paraId="58ACF968"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Показатели по параметрам застройки зоны О-2 (</w:t>
      </w:r>
      <w:r w:rsidRPr="00C401BD">
        <w:rPr>
          <w:color w:val="000000"/>
          <w:sz w:val="24"/>
          <w:szCs w:val="24"/>
          <w:lang w:val="ru-RU" w:eastAsia="ru-RU"/>
        </w:rPr>
        <w:t>О-2-ЗРЗ-Р5</w:t>
      </w:r>
      <w:r w:rsidRPr="00C401BD">
        <w:rPr>
          <w:sz w:val="24"/>
          <w:szCs w:val="24"/>
          <w:lang w:val="ru-RU" w:eastAsia="ru-RU"/>
        </w:rPr>
        <w:t>):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EE8F879" w14:textId="77777777" w:rsidR="00C401BD" w:rsidRPr="00C401BD" w:rsidRDefault="00C401BD" w:rsidP="00C401BD">
      <w:pPr>
        <w:widowControl/>
        <w:autoSpaceDE/>
        <w:autoSpaceDN/>
        <w:ind w:firstLine="709"/>
        <w:jc w:val="both"/>
        <w:rPr>
          <w:sz w:val="24"/>
          <w:szCs w:val="24"/>
          <w:lang w:val="ru-RU" w:eastAsia="ru-RU"/>
        </w:rPr>
      </w:pPr>
    </w:p>
    <w:p w14:paraId="4A91372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О-2-ЗРЗ-Р5</w:t>
      </w:r>
      <w:r w:rsidRPr="00C401BD">
        <w:rPr>
          <w:sz w:val="24"/>
          <w:szCs w:val="24"/>
          <w:lang w:val="ru-RU" w:eastAsia="ru-RU"/>
        </w:rPr>
        <w:t xml:space="preserve"> (вид Р5)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территорий объектов социального, культурного и бытового обслуживания в населенных пунктах (режим "Р5").</w:t>
      </w:r>
    </w:p>
    <w:p w14:paraId="3FFE0DD1" w14:textId="77777777" w:rsidR="00C401BD" w:rsidRPr="00C401BD" w:rsidRDefault="00C401BD" w:rsidP="00C401BD">
      <w:pPr>
        <w:ind w:firstLine="540"/>
        <w:jc w:val="both"/>
        <w:rPr>
          <w:sz w:val="24"/>
          <w:szCs w:val="24"/>
          <w:lang w:val="ru-RU" w:eastAsia="ru-RU"/>
        </w:rPr>
      </w:pPr>
      <w:r w:rsidRPr="00C401BD">
        <w:rPr>
          <w:sz w:val="24"/>
          <w:szCs w:val="24"/>
          <w:lang w:val="ru-RU" w:eastAsia="ru-RU"/>
        </w:rPr>
        <w:t xml:space="preserve">В границах участков территорий социального, культурного и бытового обслуживания населения обеспечивается сохранение общей планировочной структуры и характера использования территорий; регламентирование по высоте допустимых преобразований при </w:t>
      </w:r>
      <w:r w:rsidRPr="00C401BD">
        <w:rPr>
          <w:sz w:val="24"/>
          <w:szCs w:val="24"/>
          <w:lang w:val="ru-RU" w:eastAsia="ru-RU"/>
        </w:rPr>
        <w:lastRenderedPageBreak/>
        <w:t>реконструкции и застройке территорий.</w:t>
      </w:r>
    </w:p>
    <w:p w14:paraId="1064D050"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0698482F" w14:textId="77777777" w:rsidR="00C401BD" w:rsidRPr="00C401BD" w:rsidRDefault="00C401BD" w:rsidP="00C401BD">
      <w:pPr>
        <w:widowControl/>
        <w:numPr>
          <w:ilvl w:val="0"/>
          <w:numId w:val="130"/>
        </w:numPr>
        <w:autoSpaceDE/>
        <w:autoSpaceDN/>
        <w:jc w:val="both"/>
        <w:rPr>
          <w:sz w:val="24"/>
          <w:szCs w:val="24"/>
          <w:lang w:val="ru-RU" w:eastAsia="ru-RU"/>
        </w:rPr>
      </w:pPr>
      <w:r w:rsidRPr="00C401BD">
        <w:rPr>
          <w:sz w:val="24"/>
          <w:szCs w:val="24"/>
          <w:lang w:val="ru-RU" w:eastAsia="ru-RU"/>
        </w:rPr>
        <w:t>новое строительство и реконструкция существующих объектов обслуживания в соответствии с проектом и при наличии заключения государственного органа охраны объектов культурного наследия;</w:t>
      </w:r>
    </w:p>
    <w:p w14:paraId="1B15F29E" w14:textId="77777777" w:rsidR="00C401BD" w:rsidRPr="00C401BD" w:rsidRDefault="00C401BD" w:rsidP="00C401BD">
      <w:pPr>
        <w:widowControl/>
        <w:numPr>
          <w:ilvl w:val="0"/>
          <w:numId w:val="130"/>
        </w:numPr>
        <w:autoSpaceDE/>
        <w:autoSpaceDN/>
        <w:jc w:val="both"/>
        <w:rPr>
          <w:sz w:val="24"/>
          <w:szCs w:val="24"/>
          <w:lang w:val="ru-RU" w:eastAsia="ru-RU"/>
        </w:rPr>
      </w:pPr>
      <w:r w:rsidRPr="00C401BD">
        <w:rPr>
          <w:sz w:val="24"/>
          <w:szCs w:val="24"/>
          <w:lang w:val="ru-RU" w:eastAsia="ru-RU"/>
        </w:rPr>
        <w:t>нейтрализация активно диссонансных сооружений, архитектурных и цветовых решений;</w:t>
      </w:r>
    </w:p>
    <w:p w14:paraId="34094C13" w14:textId="77777777" w:rsidR="00C401BD" w:rsidRPr="00C401BD" w:rsidRDefault="00C401BD" w:rsidP="00C401BD">
      <w:pPr>
        <w:widowControl/>
        <w:numPr>
          <w:ilvl w:val="0"/>
          <w:numId w:val="130"/>
        </w:numPr>
        <w:autoSpaceDE/>
        <w:autoSpaceDN/>
        <w:jc w:val="both"/>
        <w:rPr>
          <w:sz w:val="24"/>
          <w:szCs w:val="24"/>
          <w:lang w:val="ru-RU" w:eastAsia="ru-RU"/>
        </w:rPr>
      </w:pPr>
      <w:r w:rsidRPr="00C401BD">
        <w:rPr>
          <w:sz w:val="24"/>
          <w:szCs w:val="24"/>
          <w:lang w:val="ru-RU" w:eastAsia="ru-RU"/>
        </w:rPr>
        <w:t>размещение рекламных установок в соответствии с параметрами, определяемыми государственным органом охраны объектов культурного наследия.</w:t>
      </w:r>
    </w:p>
    <w:p w14:paraId="63B842FA" w14:textId="77777777" w:rsidR="00C401BD" w:rsidRPr="00C401BD" w:rsidRDefault="00C401BD" w:rsidP="00C401BD">
      <w:pPr>
        <w:ind w:firstLine="567"/>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с режимом "Р5":</w:t>
      </w:r>
    </w:p>
    <w:p w14:paraId="2EEE5500" w14:textId="77777777" w:rsidR="00C401BD" w:rsidRPr="00C401BD" w:rsidRDefault="00C401BD" w:rsidP="00C401BD">
      <w:pPr>
        <w:widowControl/>
        <w:numPr>
          <w:ilvl w:val="0"/>
          <w:numId w:val="130"/>
        </w:numPr>
        <w:autoSpaceDE/>
        <w:autoSpaceDN/>
        <w:jc w:val="both"/>
        <w:rPr>
          <w:sz w:val="24"/>
          <w:szCs w:val="24"/>
          <w:lang w:val="ru-RU" w:eastAsia="ru-RU"/>
        </w:rPr>
      </w:pPr>
      <w:r w:rsidRPr="00C401BD">
        <w:rPr>
          <w:sz w:val="24"/>
          <w:szCs w:val="24"/>
          <w:lang w:val="ru-RU" w:eastAsia="ru-RU"/>
        </w:rPr>
        <w:t>- новое строительство и реконструкция зданий с ограничением высоты - до 9 м до верха кровли, протяженностью по красной линии до 16 м.</w:t>
      </w:r>
    </w:p>
    <w:p w14:paraId="083FB539"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0F18057B" w14:textId="77777777" w:rsidR="00C401BD" w:rsidRPr="00C401BD" w:rsidRDefault="00C401BD" w:rsidP="00C401BD">
      <w:pPr>
        <w:widowControl/>
        <w:numPr>
          <w:ilvl w:val="0"/>
          <w:numId w:val="130"/>
        </w:numPr>
        <w:autoSpaceDE/>
        <w:autoSpaceDN/>
        <w:jc w:val="both"/>
        <w:rPr>
          <w:sz w:val="24"/>
          <w:szCs w:val="24"/>
          <w:lang w:val="ru-RU" w:eastAsia="ru-RU"/>
        </w:rPr>
      </w:pPr>
      <w:r w:rsidRPr="00C401BD">
        <w:rPr>
          <w:sz w:val="24"/>
          <w:szCs w:val="24"/>
          <w:lang w:val="ru-RU" w:eastAsia="ru-RU"/>
        </w:rPr>
        <w:t>применение диссонансных объемно-пространственных и архитектурных решений - по местоположению, чрезмерно активному силуэту и цвету;</w:t>
      </w:r>
    </w:p>
    <w:p w14:paraId="2796F4E2" w14:textId="77777777" w:rsidR="00C401BD" w:rsidRPr="00C401BD" w:rsidRDefault="00C401BD" w:rsidP="00C401BD">
      <w:pPr>
        <w:widowControl/>
        <w:numPr>
          <w:ilvl w:val="0"/>
          <w:numId w:val="130"/>
        </w:numPr>
        <w:autoSpaceDE/>
        <w:autoSpaceDN/>
        <w:jc w:val="both"/>
        <w:rPr>
          <w:sz w:val="24"/>
          <w:szCs w:val="24"/>
          <w:lang w:val="ru-RU" w:eastAsia="ru-RU"/>
        </w:rPr>
      </w:pPr>
      <w:r w:rsidRPr="00C401BD">
        <w:rPr>
          <w:sz w:val="24"/>
          <w:szCs w:val="24"/>
          <w:lang w:val="ru-RU" w:eastAsia="ru-RU"/>
        </w:rPr>
        <w:t>установка спутниковых телевизионных антенн на фасадах, выходящих на красную линию застройки, за исключением прозрачных конструкций рамного типа;</w:t>
      </w:r>
    </w:p>
    <w:p w14:paraId="653D5A97" w14:textId="77777777" w:rsidR="00C401BD" w:rsidRPr="00C401BD" w:rsidRDefault="00C401BD" w:rsidP="00C401BD">
      <w:pPr>
        <w:widowControl/>
        <w:numPr>
          <w:ilvl w:val="0"/>
          <w:numId w:val="130"/>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7DC9408C" w14:textId="77777777" w:rsidR="00C401BD" w:rsidRPr="00C401BD" w:rsidRDefault="00C401BD" w:rsidP="00C401BD">
      <w:pPr>
        <w:widowControl/>
        <w:numPr>
          <w:ilvl w:val="0"/>
          <w:numId w:val="130"/>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2CBE3811" w14:textId="77777777" w:rsidR="00C401BD" w:rsidRPr="00C401BD" w:rsidRDefault="00C401BD" w:rsidP="00C401BD">
      <w:pPr>
        <w:widowControl/>
        <w:autoSpaceDE/>
        <w:autoSpaceDN/>
        <w:rPr>
          <w:sz w:val="24"/>
          <w:szCs w:val="24"/>
          <w:lang w:val="ru-RU" w:eastAsia="ru-RU"/>
        </w:rPr>
      </w:pPr>
    </w:p>
    <w:p w14:paraId="1879ABBC" w14:textId="77777777" w:rsidR="00C401BD" w:rsidRPr="00C401BD" w:rsidRDefault="00C401BD" w:rsidP="00C401BD">
      <w:pPr>
        <w:widowControl/>
        <w:autoSpaceDE/>
        <w:autoSpaceDN/>
        <w:ind w:firstLine="709"/>
        <w:jc w:val="center"/>
        <w:rPr>
          <w:color w:val="000000"/>
          <w:sz w:val="24"/>
          <w:szCs w:val="24"/>
          <w:lang w:val="ru-RU" w:eastAsia="ru-RU"/>
        </w:rPr>
      </w:pPr>
      <w:r w:rsidRPr="00C401BD">
        <w:rPr>
          <w:sz w:val="24"/>
          <w:szCs w:val="24"/>
          <w:lang w:val="ru-RU" w:eastAsia="ru-RU"/>
        </w:rPr>
        <w:t>О-2 – СПЕЦИАЛИЗИРОВАННАЯ ОБЩЕСТВЕННО-ДЕЛОВАЯ ЗОНА (</w:t>
      </w:r>
      <w:r w:rsidRPr="00C401BD">
        <w:rPr>
          <w:color w:val="000000"/>
          <w:sz w:val="24"/>
          <w:szCs w:val="24"/>
          <w:lang w:val="ru-RU" w:eastAsia="ru-RU"/>
        </w:rPr>
        <w:t>О-2-ЗРЗ-Р8)</w:t>
      </w:r>
    </w:p>
    <w:p w14:paraId="0EBE10AF" w14:textId="77777777" w:rsidR="00C401BD" w:rsidRPr="00C401BD" w:rsidRDefault="00C401BD" w:rsidP="00C401BD">
      <w:pPr>
        <w:widowControl/>
        <w:autoSpaceDE/>
        <w:autoSpaceDN/>
        <w:ind w:firstLine="709"/>
        <w:jc w:val="center"/>
        <w:rPr>
          <w:sz w:val="24"/>
          <w:szCs w:val="24"/>
          <w:lang w:val="ru-RU" w:eastAsia="ru-RU"/>
        </w:rPr>
      </w:pPr>
    </w:p>
    <w:p w14:paraId="2C92C4B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О-2-ЗРЗ-Р8</w:t>
      </w:r>
      <w:r w:rsidRPr="00C401BD">
        <w:rPr>
          <w:sz w:val="24"/>
          <w:szCs w:val="24"/>
          <w:lang w:val="ru-RU" w:eastAsia="ru-RU"/>
        </w:rPr>
        <w:t xml:space="preserve"> (вид Р8)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туристско-рекреационных комплексов (режим "Р8").</w:t>
      </w:r>
    </w:p>
    <w:p w14:paraId="1590A035" w14:textId="77777777" w:rsidR="00C401BD" w:rsidRPr="00C401BD" w:rsidRDefault="00C401BD" w:rsidP="00C401BD">
      <w:pPr>
        <w:widowControl/>
        <w:autoSpaceDE/>
        <w:autoSpaceDN/>
        <w:ind w:firstLine="709"/>
        <w:jc w:val="both"/>
        <w:rPr>
          <w:color w:val="000000"/>
          <w:sz w:val="24"/>
          <w:szCs w:val="24"/>
          <w:lang w:val="ru-RU" w:eastAsia="ru-RU"/>
        </w:rPr>
      </w:pPr>
    </w:p>
    <w:p w14:paraId="685EC5ED"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На территории участков туристско-рекреационных комплексов обеспечивается сохранение и восстановление ценных элементов ассоциативного ландшафта.</w:t>
      </w:r>
    </w:p>
    <w:p w14:paraId="16DC098A"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1266B0F4" w14:textId="77777777" w:rsidR="00C401BD" w:rsidRPr="00C401BD" w:rsidRDefault="00C401BD" w:rsidP="00C401BD">
      <w:pPr>
        <w:widowControl/>
        <w:numPr>
          <w:ilvl w:val="0"/>
          <w:numId w:val="135"/>
        </w:numPr>
        <w:autoSpaceDE/>
        <w:autoSpaceDN/>
        <w:jc w:val="both"/>
        <w:rPr>
          <w:sz w:val="24"/>
          <w:szCs w:val="24"/>
          <w:lang w:val="ru-RU" w:eastAsia="ru-RU"/>
        </w:rPr>
      </w:pPr>
      <w:r w:rsidRPr="00C401BD">
        <w:rPr>
          <w:sz w:val="24"/>
          <w:szCs w:val="24"/>
          <w:lang w:val="ru-RU" w:eastAsia="ru-RU"/>
        </w:rPr>
        <w:t>строительство зданий и сооружений, обеспечивающих организацию необходимых видов обслуживания посетителей (сопутствующая инфраструктура музея-заповедника) в соответствии с проектами, имеющими 2 и более варианта архитектурно-планировочных решений, и при наличии заключения государственного органа охраны объектов культурного наследия;</w:t>
      </w:r>
    </w:p>
    <w:p w14:paraId="089F2E80" w14:textId="77777777" w:rsidR="00C401BD" w:rsidRPr="00C401BD" w:rsidRDefault="00C401BD" w:rsidP="00C401BD">
      <w:pPr>
        <w:widowControl/>
        <w:numPr>
          <w:ilvl w:val="0"/>
          <w:numId w:val="135"/>
        </w:numPr>
        <w:autoSpaceDE/>
        <w:autoSpaceDN/>
        <w:jc w:val="both"/>
        <w:rPr>
          <w:sz w:val="24"/>
          <w:szCs w:val="24"/>
          <w:lang w:val="ru-RU" w:eastAsia="ru-RU"/>
        </w:rPr>
      </w:pPr>
      <w:r w:rsidRPr="00C401BD">
        <w:rPr>
          <w:sz w:val="24"/>
          <w:szCs w:val="24"/>
          <w:lang w:val="ru-RU" w:eastAsia="ru-RU"/>
        </w:rPr>
        <w:t>благоустройство территорий зон туристско-рекреационного обслуживания в соответствии с исторической и культурной традицией с применением традиционных материалов и архитектурных форм;</w:t>
      </w:r>
    </w:p>
    <w:p w14:paraId="5DC79E45" w14:textId="77777777" w:rsidR="00C401BD" w:rsidRPr="00C401BD" w:rsidRDefault="00C401BD" w:rsidP="00C401BD">
      <w:pPr>
        <w:widowControl/>
        <w:numPr>
          <w:ilvl w:val="0"/>
          <w:numId w:val="135"/>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зданий и сооружений, расположенных на территории пансионата.</w:t>
      </w:r>
    </w:p>
    <w:p w14:paraId="4E0F98A1"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участков зоны с режимом "Р8":</w:t>
      </w:r>
    </w:p>
    <w:p w14:paraId="475F30FA"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lastRenderedPageBreak/>
        <w:t>новое строительство и реконструкция высотой - до 9 м до верха кровли, протяженностью по красной линии до 20 м.</w:t>
      </w:r>
    </w:p>
    <w:p w14:paraId="29E6D484"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1773A2CC"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строительство домов любого типа с превышением установленной высоты застройки;</w:t>
      </w:r>
    </w:p>
    <w:p w14:paraId="4A393397"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установка спутниковых телевизионных антенн на фасадах, выходящих на красную линию застройки, за исключением прозрачных конструкций рамного типа;</w:t>
      </w:r>
    </w:p>
    <w:p w14:paraId="0F7D0CA3"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4B5A8874"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устройство кровель с конструкциями ломаной формы;</w:t>
      </w:r>
    </w:p>
    <w:p w14:paraId="6B31AFAB"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w:t>
      </w:r>
    </w:p>
    <w:p w14:paraId="6C2D11AE"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180C230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br w:type="page"/>
      </w:r>
    </w:p>
    <w:p w14:paraId="24A926F4" w14:textId="77777777" w:rsidR="00C401BD" w:rsidRPr="00C401BD" w:rsidRDefault="00C401BD" w:rsidP="00C401BD">
      <w:pPr>
        <w:widowControl/>
        <w:autoSpaceDE/>
        <w:autoSpaceDN/>
        <w:ind w:firstLine="709"/>
        <w:jc w:val="center"/>
        <w:rPr>
          <w:sz w:val="24"/>
          <w:szCs w:val="24"/>
          <w:lang w:val="ru-RU" w:eastAsia="ru-RU"/>
        </w:rPr>
      </w:pPr>
      <w:r w:rsidRPr="00C401BD">
        <w:rPr>
          <w:sz w:val="24"/>
          <w:szCs w:val="24"/>
          <w:lang w:val="ru-RU" w:eastAsia="ru-RU"/>
        </w:rPr>
        <w:lastRenderedPageBreak/>
        <w:t>ИК - ЗОНА ИСТОРИКО-КУЛЬТУРНОЙ ДЕЯТЕЛЬНОСТИ (ПМ)</w:t>
      </w:r>
    </w:p>
    <w:p w14:paraId="08481CD6" w14:textId="77777777" w:rsidR="00C401BD" w:rsidRPr="00C401BD" w:rsidRDefault="00C401BD" w:rsidP="00C401BD">
      <w:pPr>
        <w:widowControl/>
        <w:autoSpaceDE/>
        <w:autoSpaceDN/>
        <w:spacing w:before="59" w:line="242" w:lineRule="auto"/>
        <w:ind w:left="6731" w:right="899" w:hanging="5720"/>
        <w:jc w:val="both"/>
        <w:rPr>
          <w:sz w:val="28"/>
          <w:szCs w:val="24"/>
          <w:lang w:val="ru-RU" w:eastAsia="ru-RU"/>
        </w:rPr>
      </w:pPr>
    </w:p>
    <w:p w14:paraId="5186E81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ИК (ПМ)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3F8212CB" w14:textId="77777777" w:rsidR="00C401BD" w:rsidRPr="00C401BD" w:rsidRDefault="00C401BD" w:rsidP="00C401BD">
      <w:pPr>
        <w:widowControl/>
        <w:autoSpaceDE/>
        <w:autoSpaceDN/>
        <w:jc w:val="center"/>
        <w:rPr>
          <w:b/>
          <w:sz w:val="24"/>
          <w:szCs w:val="24"/>
          <w:lang w:val="ru-RU" w:eastAsia="ru-RU"/>
        </w:rPr>
      </w:pPr>
    </w:p>
    <w:p w14:paraId="7C17D32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390D78F5" w14:textId="77777777" w:rsidR="00C401BD" w:rsidRPr="00C401BD" w:rsidRDefault="00C401BD" w:rsidP="00C401BD">
      <w:pPr>
        <w:widowControl/>
        <w:autoSpaceDE/>
        <w:autoSpaceDN/>
        <w:jc w:val="center"/>
        <w:rPr>
          <w:sz w:val="24"/>
          <w:szCs w:val="24"/>
          <w:lang w:val="ru-RU" w:eastAsia="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4138"/>
        <w:gridCol w:w="1702"/>
        <w:gridCol w:w="1560"/>
        <w:gridCol w:w="1560"/>
        <w:gridCol w:w="2346"/>
        <w:gridCol w:w="2410"/>
      </w:tblGrid>
      <w:tr w:rsidR="00C401BD" w:rsidRPr="00E77B4D" w14:paraId="6CE5785D" w14:textId="77777777" w:rsidTr="00A24A9C">
        <w:trPr>
          <w:trHeight w:val="499"/>
        </w:trPr>
        <w:tc>
          <w:tcPr>
            <w:tcW w:w="648" w:type="dxa"/>
            <w:vMerge w:val="restart"/>
            <w:vAlign w:val="center"/>
          </w:tcPr>
          <w:p w14:paraId="54E6228C" w14:textId="77777777" w:rsidR="00C401BD" w:rsidRPr="00C401BD" w:rsidRDefault="00C401BD" w:rsidP="00C401BD">
            <w:pPr>
              <w:adjustRightInd w:val="0"/>
              <w:spacing w:before="1"/>
              <w:ind w:left="113"/>
              <w:jc w:val="center"/>
              <w:rPr>
                <w:rFonts w:eastAsia="Calibri"/>
                <w:sz w:val="24"/>
                <w:szCs w:val="24"/>
              </w:rPr>
            </w:pPr>
            <w:r w:rsidRPr="00C401BD">
              <w:rPr>
                <w:rFonts w:eastAsia="Calibri"/>
                <w:sz w:val="24"/>
                <w:szCs w:val="24"/>
              </w:rPr>
              <w:t>№ п/п</w:t>
            </w:r>
          </w:p>
        </w:tc>
        <w:tc>
          <w:tcPr>
            <w:tcW w:w="4138" w:type="dxa"/>
            <w:vMerge w:val="restart"/>
            <w:vAlign w:val="center"/>
          </w:tcPr>
          <w:p w14:paraId="1BC84302" w14:textId="77777777" w:rsidR="00C401BD" w:rsidRPr="00C401BD" w:rsidRDefault="00C401BD" w:rsidP="00C401BD">
            <w:pPr>
              <w:adjustRightInd w:val="0"/>
              <w:ind w:left="113"/>
              <w:jc w:val="center"/>
              <w:rPr>
                <w:rFonts w:eastAsia="Calibri"/>
                <w:sz w:val="24"/>
                <w:szCs w:val="24"/>
              </w:rPr>
            </w:pPr>
            <w:proofErr w:type="spellStart"/>
            <w:r w:rsidRPr="00C401BD">
              <w:rPr>
                <w:rFonts w:eastAsia="Calibri"/>
                <w:sz w:val="24"/>
                <w:szCs w:val="24"/>
              </w:rPr>
              <w:t>Наименование</w:t>
            </w:r>
            <w:proofErr w:type="spellEnd"/>
            <w:r w:rsidRPr="00C401BD">
              <w:rPr>
                <w:rFonts w:eastAsia="Calibri"/>
                <w:sz w:val="24"/>
                <w:szCs w:val="24"/>
              </w:rPr>
              <w:t xml:space="preserve"> ВРИ</w:t>
            </w:r>
          </w:p>
        </w:tc>
        <w:tc>
          <w:tcPr>
            <w:tcW w:w="1702" w:type="dxa"/>
            <w:vMerge w:val="restart"/>
            <w:vAlign w:val="center"/>
          </w:tcPr>
          <w:p w14:paraId="6CBF57A6" w14:textId="77777777" w:rsidR="00C401BD" w:rsidRPr="00C401BD" w:rsidRDefault="00C401BD" w:rsidP="00C401BD">
            <w:pPr>
              <w:adjustRightInd w:val="0"/>
              <w:spacing w:before="152"/>
              <w:ind w:left="113"/>
              <w:jc w:val="center"/>
              <w:rPr>
                <w:rFonts w:eastAsia="Calibri"/>
                <w:sz w:val="24"/>
                <w:szCs w:val="24"/>
              </w:rPr>
            </w:pPr>
            <w:proofErr w:type="spellStart"/>
            <w:r w:rsidRPr="00C401BD">
              <w:rPr>
                <w:rFonts w:eastAsia="Calibri"/>
                <w:sz w:val="24"/>
                <w:szCs w:val="24"/>
              </w:rPr>
              <w:t>Код</w:t>
            </w:r>
            <w:proofErr w:type="spellEnd"/>
            <w:r w:rsidRPr="00C401BD">
              <w:rPr>
                <w:rFonts w:eastAsia="Calibri"/>
                <w:sz w:val="24"/>
                <w:szCs w:val="24"/>
              </w:rPr>
              <w:t xml:space="preserve"> (</w:t>
            </w:r>
            <w:proofErr w:type="spellStart"/>
            <w:r w:rsidRPr="00C401BD">
              <w:rPr>
                <w:rFonts w:eastAsia="Calibri"/>
                <w:sz w:val="24"/>
                <w:szCs w:val="24"/>
              </w:rPr>
              <w:t>числовое</w:t>
            </w:r>
            <w:proofErr w:type="spellEnd"/>
            <w:r w:rsidRPr="00C401BD">
              <w:rPr>
                <w:rFonts w:eastAsia="Calibri"/>
                <w:sz w:val="24"/>
                <w:szCs w:val="24"/>
              </w:rPr>
              <w:t xml:space="preserve"> </w:t>
            </w:r>
            <w:proofErr w:type="spellStart"/>
            <w:r w:rsidRPr="00C401BD">
              <w:rPr>
                <w:rFonts w:eastAsia="Calibri"/>
                <w:sz w:val="24"/>
                <w:szCs w:val="24"/>
              </w:rPr>
              <w:t>обозначение</w:t>
            </w:r>
            <w:proofErr w:type="spellEnd"/>
            <w:r w:rsidRPr="00C401BD">
              <w:rPr>
                <w:rFonts w:eastAsia="Calibri"/>
                <w:sz w:val="24"/>
                <w:szCs w:val="24"/>
              </w:rPr>
              <w:t xml:space="preserve"> ВРИ)</w:t>
            </w:r>
          </w:p>
        </w:tc>
        <w:tc>
          <w:tcPr>
            <w:tcW w:w="3120" w:type="dxa"/>
            <w:gridSpan w:val="2"/>
            <w:vAlign w:val="center"/>
          </w:tcPr>
          <w:p w14:paraId="039276CA" w14:textId="77777777" w:rsidR="00C401BD" w:rsidRPr="00C401BD" w:rsidRDefault="00C401BD" w:rsidP="00C401BD">
            <w:pPr>
              <w:adjustRightInd w:val="0"/>
              <w:ind w:left="113"/>
              <w:jc w:val="center"/>
              <w:rPr>
                <w:rFonts w:eastAsia="Calibri"/>
                <w:sz w:val="24"/>
                <w:szCs w:val="24"/>
                <w:lang w:val="ru-RU"/>
              </w:rPr>
            </w:pPr>
            <w:r w:rsidRPr="00C401BD">
              <w:rPr>
                <w:rFonts w:eastAsia="Calibri"/>
                <w:sz w:val="24"/>
                <w:szCs w:val="24"/>
                <w:lang w:val="ru-RU"/>
              </w:rPr>
              <w:t>Предельные размеры земельных участков (кв. м)</w:t>
            </w:r>
          </w:p>
        </w:tc>
        <w:tc>
          <w:tcPr>
            <w:tcW w:w="2346" w:type="dxa"/>
            <w:vMerge w:val="restart"/>
            <w:vAlign w:val="center"/>
          </w:tcPr>
          <w:p w14:paraId="24E3E40C" w14:textId="77777777" w:rsidR="00C401BD" w:rsidRPr="00C401BD" w:rsidRDefault="00C401BD" w:rsidP="00C401BD">
            <w:pPr>
              <w:adjustRightInd w:val="0"/>
              <w:ind w:left="113"/>
              <w:jc w:val="center"/>
              <w:rPr>
                <w:rFonts w:eastAsia="Calibri"/>
                <w:sz w:val="24"/>
                <w:szCs w:val="24"/>
              </w:rPr>
            </w:pPr>
            <w:proofErr w:type="spellStart"/>
            <w:r w:rsidRPr="00C401BD">
              <w:rPr>
                <w:rFonts w:eastAsia="Calibri"/>
                <w:sz w:val="24"/>
                <w:szCs w:val="24"/>
              </w:rPr>
              <w:t>Максимальный</w:t>
            </w:r>
            <w:proofErr w:type="spellEnd"/>
            <w:r w:rsidRPr="00C401BD">
              <w:rPr>
                <w:rFonts w:eastAsia="Calibri"/>
                <w:sz w:val="24"/>
                <w:szCs w:val="24"/>
              </w:rPr>
              <w:t xml:space="preserve"> </w:t>
            </w:r>
            <w:proofErr w:type="spellStart"/>
            <w:r w:rsidRPr="00C401BD">
              <w:rPr>
                <w:rFonts w:eastAsia="Calibri"/>
                <w:sz w:val="24"/>
                <w:szCs w:val="24"/>
              </w:rPr>
              <w:t>процент</w:t>
            </w:r>
            <w:proofErr w:type="spellEnd"/>
            <w:r w:rsidRPr="00C401BD">
              <w:rPr>
                <w:rFonts w:eastAsia="Calibri"/>
                <w:sz w:val="24"/>
                <w:szCs w:val="24"/>
              </w:rPr>
              <w:t xml:space="preserve"> </w:t>
            </w:r>
            <w:proofErr w:type="spellStart"/>
            <w:r w:rsidRPr="00C401BD">
              <w:rPr>
                <w:rFonts w:eastAsia="Calibri"/>
                <w:sz w:val="24"/>
                <w:szCs w:val="24"/>
              </w:rPr>
              <w:t>застройки</w:t>
            </w:r>
            <w:proofErr w:type="spellEnd"/>
          </w:p>
        </w:tc>
        <w:tc>
          <w:tcPr>
            <w:tcW w:w="2410" w:type="dxa"/>
            <w:vMerge w:val="restart"/>
            <w:vAlign w:val="center"/>
          </w:tcPr>
          <w:p w14:paraId="55B070D5" w14:textId="77777777" w:rsidR="00C401BD" w:rsidRPr="00C401BD" w:rsidRDefault="00C401BD" w:rsidP="00C401BD">
            <w:pPr>
              <w:adjustRightInd w:val="0"/>
              <w:ind w:left="113"/>
              <w:jc w:val="center"/>
              <w:rPr>
                <w:rFonts w:eastAsia="Calibri"/>
                <w:sz w:val="24"/>
                <w:szCs w:val="24"/>
                <w:lang w:val="ru-RU"/>
              </w:rPr>
            </w:pPr>
            <w:r w:rsidRPr="00C401BD">
              <w:rPr>
                <w:rFonts w:eastAsia="Calibri"/>
                <w:sz w:val="24"/>
                <w:szCs w:val="24"/>
                <w:lang w:val="ru-RU"/>
              </w:rPr>
              <w:t>Минимальные отступы от границ земельного участка (м)</w:t>
            </w:r>
          </w:p>
        </w:tc>
      </w:tr>
      <w:tr w:rsidR="00C401BD" w:rsidRPr="00C401BD" w14:paraId="39B0B66C" w14:textId="77777777" w:rsidTr="00A24A9C">
        <w:trPr>
          <w:trHeight w:val="365"/>
        </w:trPr>
        <w:tc>
          <w:tcPr>
            <w:tcW w:w="648" w:type="dxa"/>
            <w:vMerge/>
            <w:tcBorders>
              <w:top w:val="nil"/>
            </w:tcBorders>
            <w:vAlign w:val="center"/>
          </w:tcPr>
          <w:p w14:paraId="3A477196" w14:textId="77777777" w:rsidR="00C401BD" w:rsidRPr="00C401BD" w:rsidRDefault="00C401BD" w:rsidP="00C401BD">
            <w:pPr>
              <w:ind w:left="113"/>
              <w:jc w:val="center"/>
              <w:rPr>
                <w:rFonts w:eastAsia="Calibri"/>
                <w:sz w:val="24"/>
                <w:szCs w:val="24"/>
                <w:lang w:val="ru-RU"/>
              </w:rPr>
            </w:pPr>
          </w:p>
        </w:tc>
        <w:tc>
          <w:tcPr>
            <w:tcW w:w="4138" w:type="dxa"/>
            <w:vMerge/>
            <w:tcBorders>
              <w:top w:val="nil"/>
            </w:tcBorders>
            <w:vAlign w:val="center"/>
          </w:tcPr>
          <w:p w14:paraId="61DD4D40" w14:textId="77777777" w:rsidR="00C401BD" w:rsidRPr="00C401BD" w:rsidRDefault="00C401BD" w:rsidP="00C401BD">
            <w:pPr>
              <w:ind w:left="113"/>
              <w:jc w:val="center"/>
              <w:rPr>
                <w:rFonts w:eastAsia="Calibri"/>
                <w:sz w:val="24"/>
                <w:szCs w:val="24"/>
                <w:lang w:val="ru-RU"/>
              </w:rPr>
            </w:pPr>
          </w:p>
        </w:tc>
        <w:tc>
          <w:tcPr>
            <w:tcW w:w="1702" w:type="dxa"/>
            <w:vMerge/>
            <w:tcBorders>
              <w:top w:val="nil"/>
            </w:tcBorders>
            <w:vAlign w:val="center"/>
          </w:tcPr>
          <w:p w14:paraId="01E96E37" w14:textId="77777777" w:rsidR="00C401BD" w:rsidRPr="00C401BD" w:rsidRDefault="00C401BD" w:rsidP="00C401BD">
            <w:pPr>
              <w:ind w:left="113"/>
              <w:jc w:val="center"/>
              <w:rPr>
                <w:rFonts w:eastAsia="Calibri"/>
                <w:sz w:val="24"/>
                <w:szCs w:val="24"/>
                <w:lang w:val="ru-RU"/>
              </w:rPr>
            </w:pPr>
          </w:p>
        </w:tc>
        <w:tc>
          <w:tcPr>
            <w:tcW w:w="1560" w:type="dxa"/>
            <w:vAlign w:val="center"/>
          </w:tcPr>
          <w:p w14:paraId="7335DEE9" w14:textId="77777777" w:rsidR="00C401BD" w:rsidRPr="00C401BD" w:rsidRDefault="00C401BD" w:rsidP="00C401BD">
            <w:pPr>
              <w:adjustRightInd w:val="0"/>
              <w:spacing w:before="148"/>
              <w:ind w:left="113"/>
              <w:jc w:val="center"/>
              <w:rPr>
                <w:rFonts w:eastAsia="Calibri"/>
                <w:sz w:val="24"/>
                <w:szCs w:val="24"/>
              </w:rPr>
            </w:pPr>
            <w:r w:rsidRPr="00C401BD">
              <w:rPr>
                <w:rFonts w:eastAsia="Calibri"/>
                <w:sz w:val="24"/>
                <w:szCs w:val="24"/>
              </w:rPr>
              <w:t>min</w:t>
            </w:r>
          </w:p>
        </w:tc>
        <w:tc>
          <w:tcPr>
            <w:tcW w:w="1560" w:type="dxa"/>
            <w:vAlign w:val="center"/>
          </w:tcPr>
          <w:p w14:paraId="74B593EB" w14:textId="77777777" w:rsidR="00C401BD" w:rsidRPr="00C401BD" w:rsidRDefault="00C401BD" w:rsidP="00C401BD">
            <w:pPr>
              <w:adjustRightInd w:val="0"/>
              <w:spacing w:before="148"/>
              <w:ind w:left="113"/>
              <w:jc w:val="center"/>
              <w:rPr>
                <w:rFonts w:eastAsia="Calibri"/>
                <w:sz w:val="24"/>
                <w:szCs w:val="24"/>
              </w:rPr>
            </w:pPr>
            <w:r w:rsidRPr="00C401BD">
              <w:rPr>
                <w:rFonts w:eastAsia="Calibri"/>
                <w:sz w:val="24"/>
                <w:szCs w:val="24"/>
              </w:rPr>
              <w:t>max</w:t>
            </w:r>
          </w:p>
        </w:tc>
        <w:tc>
          <w:tcPr>
            <w:tcW w:w="2346" w:type="dxa"/>
            <w:vMerge/>
            <w:tcBorders>
              <w:top w:val="nil"/>
            </w:tcBorders>
            <w:vAlign w:val="center"/>
          </w:tcPr>
          <w:p w14:paraId="74F89847" w14:textId="77777777" w:rsidR="00C401BD" w:rsidRPr="00C401BD" w:rsidRDefault="00C401BD" w:rsidP="00C401BD">
            <w:pPr>
              <w:ind w:left="113"/>
              <w:jc w:val="center"/>
              <w:rPr>
                <w:rFonts w:eastAsia="Calibri"/>
                <w:sz w:val="24"/>
                <w:szCs w:val="24"/>
              </w:rPr>
            </w:pPr>
          </w:p>
        </w:tc>
        <w:tc>
          <w:tcPr>
            <w:tcW w:w="2410" w:type="dxa"/>
            <w:vMerge/>
            <w:tcBorders>
              <w:top w:val="nil"/>
            </w:tcBorders>
            <w:vAlign w:val="center"/>
          </w:tcPr>
          <w:p w14:paraId="7FF6CA02" w14:textId="77777777" w:rsidR="00C401BD" w:rsidRPr="00C401BD" w:rsidRDefault="00C401BD" w:rsidP="00C401BD">
            <w:pPr>
              <w:ind w:left="113"/>
              <w:jc w:val="center"/>
              <w:rPr>
                <w:rFonts w:eastAsia="Calibri"/>
                <w:sz w:val="24"/>
                <w:szCs w:val="24"/>
              </w:rPr>
            </w:pPr>
          </w:p>
        </w:tc>
      </w:tr>
      <w:tr w:rsidR="00C401BD" w:rsidRPr="00C401BD" w14:paraId="28BBA95B" w14:textId="77777777" w:rsidTr="00A24A9C">
        <w:trPr>
          <w:trHeight w:val="643"/>
        </w:trPr>
        <w:tc>
          <w:tcPr>
            <w:tcW w:w="648" w:type="dxa"/>
            <w:vAlign w:val="center"/>
          </w:tcPr>
          <w:p w14:paraId="4B532546" w14:textId="77777777" w:rsidR="00C401BD" w:rsidRPr="00C401BD" w:rsidRDefault="00C401BD" w:rsidP="00C401BD">
            <w:pPr>
              <w:adjustRightInd w:val="0"/>
              <w:spacing w:before="156"/>
              <w:ind w:left="113"/>
              <w:jc w:val="center"/>
              <w:rPr>
                <w:rFonts w:eastAsia="Calibri"/>
                <w:sz w:val="24"/>
                <w:szCs w:val="24"/>
              </w:rPr>
            </w:pPr>
            <w:r w:rsidRPr="00C401BD">
              <w:rPr>
                <w:rFonts w:eastAsia="Calibri"/>
                <w:sz w:val="24"/>
                <w:szCs w:val="24"/>
              </w:rPr>
              <w:t>1.</w:t>
            </w:r>
          </w:p>
        </w:tc>
        <w:tc>
          <w:tcPr>
            <w:tcW w:w="4138" w:type="dxa"/>
            <w:vAlign w:val="center"/>
          </w:tcPr>
          <w:p w14:paraId="4FC9D8AD" w14:textId="77777777" w:rsidR="00C401BD" w:rsidRPr="00C401BD" w:rsidRDefault="00C401BD" w:rsidP="00C401BD">
            <w:pPr>
              <w:adjustRightInd w:val="0"/>
              <w:spacing w:line="317" w:lineRule="exact"/>
              <w:ind w:left="113"/>
              <w:jc w:val="center"/>
              <w:rPr>
                <w:rFonts w:eastAsia="Calibri"/>
                <w:sz w:val="24"/>
                <w:szCs w:val="24"/>
              </w:rPr>
            </w:pPr>
            <w:proofErr w:type="spellStart"/>
            <w:r w:rsidRPr="00C401BD">
              <w:rPr>
                <w:rFonts w:eastAsia="Calibri"/>
                <w:sz w:val="24"/>
                <w:szCs w:val="24"/>
              </w:rPr>
              <w:t>Историко-культурная</w:t>
            </w:r>
            <w:proofErr w:type="spellEnd"/>
            <w:r w:rsidRPr="00C401BD">
              <w:rPr>
                <w:rFonts w:eastAsia="Calibri"/>
                <w:sz w:val="24"/>
                <w:szCs w:val="24"/>
              </w:rPr>
              <w:t xml:space="preserve"> </w:t>
            </w:r>
            <w:proofErr w:type="spellStart"/>
            <w:r w:rsidRPr="00C401BD">
              <w:rPr>
                <w:rFonts w:eastAsia="Calibri"/>
                <w:sz w:val="24"/>
                <w:szCs w:val="24"/>
              </w:rPr>
              <w:t>деятельность</w:t>
            </w:r>
            <w:proofErr w:type="spellEnd"/>
          </w:p>
        </w:tc>
        <w:tc>
          <w:tcPr>
            <w:tcW w:w="1702" w:type="dxa"/>
            <w:vAlign w:val="center"/>
          </w:tcPr>
          <w:p w14:paraId="0D8A546B" w14:textId="77777777" w:rsidR="00C401BD" w:rsidRPr="00C401BD" w:rsidRDefault="00C401BD" w:rsidP="00C401BD">
            <w:pPr>
              <w:adjustRightInd w:val="0"/>
              <w:spacing w:before="156"/>
              <w:ind w:left="113"/>
              <w:jc w:val="center"/>
              <w:rPr>
                <w:rFonts w:eastAsia="Calibri"/>
                <w:sz w:val="24"/>
                <w:szCs w:val="24"/>
              </w:rPr>
            </w:pPr>
            <w:r w:rsidRPr="00C401BD">
              <w:rPr>
                <w:rFonts w:eastAsia="Calibri"/>
                <w:sz w:val="24"/>
                <w:szCs w:val="24"/>
              </w:rPr>
              <w:t>9.3</w:t>
            </w:r>
          </w:p>
        </w:tc>
        <w:tc>
          <w:tcPr>
            <w:tcW w:w="7876" w:type="dxa"/>
            <w:gridSpan w:val="4"/>
            <w:vAlign w:val="center"/>
          </w:tcPr>
          <w:p w14:paraId="0ED5521C" w14:textId="77777777" w:rsidR="00C401BD" w:rsidRPr="00C401BD" w:rsidRDefault="00C401BD" w:rsidP="00C401BD">
            <w:pPr>
              <w:adjustRightInd w:val="0"/>
              <w:spacing w:before="156"/>
              <w:jc w:val="center"/>
              <w:rPr>
                <w:rFonts w:eastAsia="Calibri"/>
                <w:sz w:val="24"/>
                <w:szCs w:val="24"/>
              </w:rPr>
            </w:pPr>
            <w:proofErr w:type="spellStart"/>
            <w:r w:rsidRPr="00C401BD">
              <w:rPr>
                <w:rFonts w:eastAsia="Calibri"/>
                <w:sz w:val="24"/>
                <w:szCs w:val="24"/>
              </w:rPr>
              <w:t>Не</w:t>
            </w:r>
            <w:proofErr w:type="spellEnd"/>
            <w:r w:rsidRPr="00C401BD">
              <w:rPr>
                <w:rFonts w:eastAsia="Calibri"/>
                <w:sz w:val="24"/>
                <w:szCs w:val="24"/>
              </w:rPr>
              <w:t xml:space="preserve"> </w:t>
            </w:r>
            <w:proofErr w:type="spellStart"/>
            <w:r w:rsidRPr="00C401BD">
              <w:rPr>
                <w:rFonts w:eastAsia="Calibri"/>
                <w:sz w:val="24"/>
                <w:szCs w:val="24"/>
              </w:rPr>
              <w:t>распространяется</w:t>
            </w:r>
            <w:proofErr w:type="spellEnd"/>
          </w:p>
        </w:tc>
      </w:tr>
    </w:tbl>
    <w:p w14:paraId="425CCFD7" w14:textId="77777777" w:rsidR="00C401BD" w:rsidRPr="00C401BD" w:rsidRDefault="00C401BD" w:rsidP="00C401BD">
      <w:pPr>
        <w:widowControl/>
        <w:numPr>
          <w:ilvl w:val="12"/>
          <w:numId w:val="0"/>
        </w:numPr>
        <w:autoSpaceDE/>
        <w:autoSpaceDN/>
        <w:spacing w:before="4"/>
        <w:ind w:firstLine="709"/>
        <w:jc w:val="both"/>
        <w:rPr>
          <w:sz w:val="24"/>
          <w:szCs w:val="24"/>
          <w:lang w:val="ru-RU" w:eastAsia="ru-RU"/>
        </w:rPr>
      </w:pPr>
    </w:p>
    <w:p w14:paraId="7D9E4564" w14:textId="77777777" w:rsidR="00C401BD" w:rsidRPr="00C401BD" w:rsidRDefault="00C401BD" w:rsidP="00C401BD">
      <w:pPr>
        <w:widowControl/>
        <w:autoSpaceDE/>
        <w:autoSpaceDN/>
        <w:ind w:left="295" w:right="196" w:firstLine="709"/>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3BD908CF" w14:textId="77777777" w:rsidR="00C401BD" w:rsidRPr="00C401BD" w:rsidRDefault="00C401BD" w:rsidP="00C401BD">
      <w:pPr>
        <w:widowControl/>
        <w:autoSpaceDE/>
        <w:autoSpaceDN/>
        <w:ind w:left="295" w:right="196" w:firstLine="709"/>
        <w:jc w:val="center"/>
        <w:rPr>
          <w:sz w:val="24"/>
          <w:szCs w:val="24"/>
          <w:lang w:val="ru-RU" w:eastAsia="ru-RU"/>
        </w:rPr>
      </w:pPr>
    </w:p>
    <w:p w14:paraId="1033D43B" w14:textId="77777777" w:rsidR="00C401BD" w:rsidRPr="00C401BD" w:rsidRDefault="00C401BD" w:rsidP="00C401BD">
      <w:pPr>
        <w:widowControl/>
        <w:numPr>
          <w:ilvl w:val="0"/>
          <w:numId w:val="167"/>
        </w:numPr>
        <w:tabs>
          <w:tab w:val="left" w:pos="452"/>
        </w:tabs>
        <w:kinsoku w:val="0"/>
        <w:overflowPunct w:val="0"/>
        <w:autoSpaceDE/>
        <w:autoSpaceDN/>
        <w:adjustRightInd w:val="0"/>
        <w:contextualSpacing/>
        <w:jc w:val="both"/>
        <w:textAlignment w:val="baseline"/>
        <w:rPr>
          <w:sz w:val="24"/>
          <w:szCs w:val="24"/>
          <w:lang w:val="ru-RU" w:eastAsia="ru-RU"/>
        </w:rPr>
      </w:pPr>
      <w:r w:rsidRPr="00C401BD">
        <w:rPr>
          <w:rFonts w:eastAsia="Calibri"/>
          <w:sz w:val="24"/>
          <w:szCs w:val="24"/>
          <w:lang w:val="ru-RU"/>
        </w:rPr>
        <w:t>Предоставление коммунальных услуг - 3.1.1</w:t>
      </w:r>
    </w:p>
    <w:p w14:paraId="2F61858B" w14:textId="77777777" w:rsidR="00C401BD" w:rsidRPr="00C401BD" w:rsidRDefault="00C401BD" w:rsidP="00C401BD">
      <w:pPr>
        <w:tabs>
          <w:tab w:val="left" w:pos="452"/>
        </w:tabs>
        <w:kinsoku w:val="0"/>
        <w:autoSpaceDE/>
        <w:autoSpaceDN/>
        <w:ind w:left="720"/>
        <w:rPr>
          <w:sz w:val="24"/>
          <w:szCs w:val="24"/>
          <w:lang w:val="ru-RU" w:eastAsia="ru-RU"/>
        </w:rPr>
      </w:pPr>
    </w:p>
    <w:p w14:paraId="4B4D027B" w14:textId="77777777" w:rsidR="00C401BD" w:rsidRPr="00C401BD" w:rsidRDefault="00C401BD" w:rsidP="00C401BD">
      <w:pPr>
        <w:tabs>
          <w:tab w:val="left" w:pos="452"/>
        </w:tabs>
        <w:kinsoku w:val="0"/>
        <w:autoSpaceDE/>
        <w:autoSpaceDN/>
        <w:ind w:left="720"/>
        <w:jc w:val="center"/>
        <w:rPr>
          <w:sz w:val="24"/>
          <w:szCs w:val="24"/>
          <w:lang w:val="ru-RU" w:eastAsia="ru-RU"/>
        </w:rPr>
      </w:pPr>
      <w:r w:rsidRPr="00C401BD">
        <w:rPr>
          <w:sz w:val="24"/>
          <w:szCs w:val="24"/>
          <w:lang w:val="ru-RU" w:eastAsia="ru-RU"/>
        </w:rPr>
        <w:t>Условно разрешенные виды использования</w:t>
      </w:r>
    </w:p>
    <w:p w14:paraId="6465127B" w14:textId="77777777" w:rsidR="00C401BD" w:rsidRPr="00C401BD" w:rsidRDefault="00C401BD" w:rsidP="00C401BD">
      <w:pPr>
        <w:widowControl/>
        <w:autoSpaceDE/>
        <w:autoSpaceDN/>
        <w:ind w:left="4892" w:firstLine="709"/>
        <w:jc w:val="both"/>
        <w:rPr>
          <w:sz w:val="24"/>
          <w:szCs w:val="24"/>
          <w:lang w:val="ru-RU" w:eastAsia="ru-RU"/>
        </w:rPr>
      </w:pPr>
    </w:p>
    <w:tbl>
      <w:tblPr>
        <w:tblStyle w:val="TableNormal"/>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3510"/>
        <w:gridCol w:w="1417"/>
        <w:gridCol w:w="1560"/>
        <w:gridCol w:w="1476"/>
        <w:gridCol w:w="3401"/>
        <w:gridCol w:w="2352"/>
      </w:tblGrid>
      <w:tr w:rsidR="00C401BD" w:rsidRPr="00E77B4D" w14:paraId="7257ED4B" w14:textId="77777777" w:rsidTr="00A24A9C">
        <w:tc>
          <w:tcPr>
            <w:tcW w:w="648" w:type="dxa"/>
            <w:vMerge w:val="restart"/>
            <w:vAlign w:val="center"/>
          </w:tcPr>
          <w:p w14:paraId="1482E4CF" w14:textId="77777777" w:rsidR="00C401BD" w:rsidRPr="00C401BD" w:rsidRDefault="00C401BD" w:rsidP="00C401BD">
            <w:pPr>
              <w:adjustRightInd w:val="0"/>
              <w:jc w:val="center"/>
              <w:rPr>
                <w:rFonts w:eastAsia="Calibri"/>
                <w:sz w:val="24"/>
                <w:szCs w:val="24"/>
              </w:rPr>
            </w:pPr>
            <w:r w:rsidRPr="00C401BD">
              <w:rPr>
                <w:rFonts w:eastAsia="Calibri"/>
                <w:sz w:val="24"/>
                <w:szCs w:val="24"/>
              </w:rPr>
              <w:t>№ п/п</w:t>
            </w:r>
          </w:p>
        </w:tc>
        <w:tc>
          <w:tcPr>
            <w:tcW w:w="3510" w:type="dxa"/>
            <w:vMerge w:val="restart"/>
            <w:vAlign w:val="center"/>
          </w:tcPr>
          <w:p w14:paraId="7C9090CB" w14:textId="77777777" w:rsidR="00C401BD" w:rsidRPr="00C401BD" w:rsidRDefault="00C401BD" w:rsidP="00C401BD">
            <w:pPr>
              <w:adjustRightInd w:val="0"/>
              <w:jc w:val="center"/>
              <w:rPr>
                <w:rFonts w:eastAsia="Calibri"/>
                <w:sz w:val="24"/>
                <w:szCs w:val="24"/>
              </w:rPr>
            </w:pPr>
            <w:proofErr w:type="spellStart"/>
            <w:r w:rsidRPr="00C401BD">
              <w:rPr>
                <w:rFonts w:eastAsia="Calibri"/>
                <w:sz w:val="24"/>
                <w:szCs w:val="24"/>
              </w:rPr>
              <w:t>Наименование</w:t>
            </w:r>
            <w:proofErr w:type="spellEnd"/>
            <w:r w:rsidRPr="00C401BD">
              <w:rPr>
                <w:rFonts w:eastAsia="Calibri"/>
                <w:sz w:val="24"/>
                <w:szCs w:val="24"/>
              </w:rPr>
              <w:t xml:space="preserve"> ВРИ</w:t>
            </w:r>
          </w:p>
        </w:tc>
        <w:tc>
          <w:tcPr>
            <w:tcW w:w="1417" w:type="dxa"/>
            <w:vMerge w:val="restart"/>
            <w:vAlign w:val="center"/>
          </w:tcPr>
          <w:p w14:paraId="510FB368" w14:textId="77777777" w:rsidR="00C401BD" w:rsidRPr="00C401BD" w:rsidRDefault="00C401BD" w:rsidP="00C401BD">
            <w:pPr>
              <w:adjustRightInd w:val="0"/>
              <w:jc w:val="center"/>
              <w:rPr>
                <w:rFonts w:eastAsia="Calibri"/>
                <w:sz w:val="24"/>
                <w:szCs w:val="24"/>
              </w:rPr>
            </w:pPr>
            <w:proofErr w:type="spellStart"/>
            <w:r w:rsidRPr="00C401BD">
              <w:rPr>
                <w:rFonts w:eastAsia="Calibri"/>
                <w:sz w:val="24"/>
                <w:szCs w:val="24"/>
              </w:rPr>
              <w:t>Код</w:t>
            </w:r>
            <w:proofErr w:type="spellEnd"/>
            <w:r w:rsidRPr="00C401BD">
              <w:rPr>
                <w:rFonts w:eastAsia="Calibri"/>
                <w:sz w:val="24"/>
                <w:szCs w:val="24"/>
              </w:rPr>
              <w:t xml:space="preserve"> (</w:t>
            </w:r>
            <w:proofErr w:type="spellStart"/>
            <w:r w:rsidRPr="00C401BD">
              <w:rPr>
                <w:rFonts w:eastAsia="Calibri"/>
                <w:sz w:val="24"/>
                <w:szCs w:val="24"/>
              </w:rPr>
              <w:t>числовое</w:t>
            </w:r>
            <w:proofErr w:type="spellEnd"/>
            <w:r w:rsidRPr="00C401BD">
              <w:rPr>
                <w:rFonts w:eastAsia="Calibri"/>
                <w:sz w:val="24"/>
                <w:szCs w:val="24"/>
              </w:rPr>
              <w:t xml:space="preserve"> </w:t>
            </w:r>
            <w:proofErr w:type="spellStart"/>
            <w:r w:rsidRPr="00C401BD">
              <w:rPr>
                <w:rFonts w:eastAsia="Calibri"/>
                <w:sz w:val="24"/>
                <w:szCs w:val="24"/>
              </w:rPr>
              <w:t>обозначение</w:t>
            </w:r>
            <w:proofErr w:type="spellEnd"/>
            <w:r w:rsidRPr="00C401BD">
              <w:rPr>
                <w:rFonts w:eastAsia="Calibri"/>
                <w:sz w:val="24"/>
                <w:szCs w:val="24"/>
              </w:rPr>
              <w:t xml:space="preserve"> ВРИ)</w:t>
            </w:r>
          </w:p>
        </w:tc>
        <w:tc>
          <w:tcPr>
            <w:tcW w:w="3036" w:type="dxa"/>
            <w:gridSpan w:val="2"/>
            <w:vAlign w:val="center"/>
          </w:tcPr>
          <w:p w14:paraId="626279C4" w14:textId="77777777" w:rsidR="00C401BD" w:rsidRPr="00C401BD" w:rsidRDefault="00C401BD" w:rsidP="00C401BD">
            <w:pPr>
              <w:adjustRightInd w:val="0"/>
              <w:jc w:val="center"/>
              <w:rPr>
                <w:rFonts w:eastAsia="Calibri"/>
                <w:sz w:val="24"/>
                <w:szCs w:val="24"/>
                <w:lang w:val="ru-RU"/>
              </w:rPr>
            </w:pPr>
            <w:r w:rsidRPr="00C401BD">
              <w:rPr>
                <w:rFonts w:eastAsia="Calibri"/>
                <w:sz w:val="24"/>
                <w:szCs w:val="24"/>
                <w:lang w:val="ru-RU"/>
              </w:rPr>
              <w:t>Предельные размеры земельных участков (кв. м)</w:t>
            </w:r>
          </w:p>
        </w:tc>
        <w:tc>
          <w:tcPr>
            <w:tcW w:w="3401" w:type="dxa"/>
            <w:vMerge w:val="restart"/>
            <w:vAlign w:val="center"/>
          </w:tcPr>
          <w:p w14:paraId="76E63E00" w14:textId="77777777" w:rsidR="00C401BD" w:rsidRPr="00C401BD" w:rsidRDefault="00C401BD" w:rsidP="00C401BD">
            <w:pPr>
              <w:adjustRightInd w:val="0"/>
              <w:jc w:val="center"/>
              <w:rPr>
                <w:rFonts w:eastAsia="Calibri"/>
                <w:sz w:val="24"/>
                <w:szCs w:val="24"/>
                <w:lang w:val="ru-RU"/>
              </w:rPr>
            </w:pPr>
            <w:r w:rsidRPr="00C401BD">
              <w:rPr>
                <w:rFonts w:eastAsia="Calibri"/>
                <w:sz w:val="24"/>
                <w:szCs w:val="24"/>
                <w:lang w:val="ru-RU"/>
              </w:rPr>
              <w:t>Максимальный процент застройки, в том числе в зависимости от количества надземных этажей</w:t>
            </w:r>
          </w:p>
        </w:tc>
        <w:tc>
          <w:tcPr>
            <w:tcW w:w="2352" w:type="dxa"/>
            <w:vMerge w:val="restart"/>
            <w:vAlign w:val="center"/>
          </w:tcPr>
          <w:p w14:paraId="79E5721E" w14:textId="77777777" w:rsidR="00C401BD" w:rsidRPr="00C401BD" w:rsidRDefault="00C401BD" w:rsidP="00C401BD">
            <w:pPr>
              <w:adjustRightInd w:val="0"/>
              <w:jc w:val="center"/>
              <w:rPr>
                <w:rFonts w:eastAsia="Calibri"/>
                <w:sz w:val="24"/>
                <w:szCs w:val="24"/>
                <w:lang w:val="ru-RU"/>
              </w:rPr>
            </w:pPr>
            <w:r w:rsidRPr="00C401BD">
              <w:rPr>
                <w:rFonts w:eastAsia="Calibri"/>
                <w:sz w:val="24"/>
                <w:szCs w:val="24"/>
                <w:lang w:val="ru-RU"/>
              </w:rPr>
              <w:t>Минимальные отступы от границ земельного участка (м)</w:t>
            </w:r>
          </w:p>
        </w:tc>
      </w:tr>
      <w:tr w:rsidR="00C401BD" w:rsidRPr="00C401BD" w14:paraId="4E82FF88" w14:textId="77777777" w:rsidTr="00A24A9C">
        <w:tc>
          <w:tcPr>
            <w:tcW w:w="648" w:type="dxa"/>
            <w:vMerge/>
            <w:tcBorders>
              <w:top w:val="nil"/>
            </w:tcBorders>
            <w:vAlign w:val="center"/>
          </w:tcPr>
          <w:p w14:paraId="323754F3" w14:textId="77777777" w:rsidR="00C401BD" w:rsidRPr="00C401BD" w:rsidRDefault="00C401BD" w:rsidP="00C401BD">
            <w:pPr>
              <w:adjustRightInd w:val="0"/>
              <w:jc w:val="center"/>
              <w:rPr>
                <w:rFonts w:eastAsia="Calibri"/>
                <w:sz w:val="24"/>
                <w:szCs w:val="24"/>
                <w:lang w:val="ru-RU"/>
              </w:rPr>
            </w:pPr>
          </w:p>
        </w:tc>
        <w:tc>
          <w:tcPr>
            <w:tcW w:w="3510" w:type="dxa"/>
            <w:vMerge/>
            <w:tcBorders>
              <w:top w:val="nil"/>
            </w:tcBorders>
            <w:vAlign w:val="center"/>
          </w:tcPr>
          <w:p w14:paraId="0FC2CE1D" w14:textId="77777777" w:rsidR="00C401BD" w:rsidRPr="00C401BD" w:rsidRDefault="00C401BD" w:rsidP="00C401BD">
            <w:pPr>
              <w:adjustRightInd w:val="0"/>
              <w:jc w:val="center"/>
              <w:rPr>
                <w:rFonts w:eastAsia="Calibri"/>
                <w:sz w:val="24"/>
                <w:szCs w:val="24"/>
                <w:lang w:val="ru-RU"/>
              </w:rPr>
            </w:pPr>
          </w:p>
        </w:tc>
        <w:tc>
          <w:tcPr>
            <w:tcW w:w="1417" w:type="dxa"/>
            <w:vMerge/>
            <w:tcBorders>
              <w:top w:val="nil"/>
            </w:tcBorders>
            <w:vAlign w:val="center"/>
          </w:tcPr>
          <w:p w14:paraId="3F69EE39" w14:textId="77777777" w:rsidR="00C401BD" w:rsidRPr="00C401BD" w:rsidRDefault="00C401BD" w:rsidP="00C401BD">
            <w:pPr>
              <w:adjustRightInd w:val="0"/>
              <w:jc w:val="center"/>
              <w:rPr>
                <w:rFonts w:eastAsia="Calibri"/>
                <w:sz w:val="24"/>
                <w:szCs w:val="24"/>
                <w:lang w:val="ru-RU"/>
              </w:rPr>
            </w:pPr>
          </w:p>
        </w:tc>
        <w:tc>
          <w:tcPr>
            <w:tcW w:w="1560" w:type="dxa"/>
            <w:vAlign w:val="center"/>
          </w:tcPr>
          <w:p w14:paraId="5DE4E9AE" w14:textId="77777777" w:rsidR="00C401BD" w:rsidRPr="00C401BD" w:rsidRDefault="00C401BD" w:rsidP="00C401BD">
            <w:pPr>
              <w:adjustRightInd w:val="0"/>
              <w:jc w:val="center"/>
              <w:rPr>
                <w:rFonts w:eastAsia="Calibri"/>
                <w:sz w:val="24"/>
                <w:szCs w:val="24"/>
              </w:rPr>
            </w:pPr>
            <w:r w:rsidRPr="00C401BD">
              <w:rPr>
                <w:rFonts w:eastAsia="Calibri"/>
                <w:sz w:val="24"/>
                <w:szCs w:val="24"/>
              </w:rPr>
              <w:t>min</w:t>
            </w:r>
          </w:p>
        </w:tc>
        <w:tc>
          <w:tcPr>
            <w:tcW w:w="1476" w:type="dxa"/>
            <w:vAlign w:val="center"/>
          </w:tcPr>
          <w:p w14:paraId="31E5A469" w14:textId="77777777" w:rsidR="00C401BD" w:rsidRPr="00C401BD" w:rsidRDefault="00C401BD" w:rsidP="00C401BD">
            <w:pPr>
              <w:adjustRightInd w:val="0"/>
              <w:jc w:val="center"/>
              <w:rPr>
                <w:rFonts w:eastAsia="Calibri"/>
                <w:sz w:val="24"/>
                <w:szCs w:val="24"/>
              </w:rPr>
            </w:pPr>
            <w:r w:rsidRPr="00C401BD">
              <w:rPr>
                <w:rFonts w:eastAsia="Calibri"/>
                <w:sz w:val="24"/>
                <w:szCs w:val="24"/>
              </w:rPr>
              <w:t>max</w:t>
            </w:r>
          </w:p>
        </w:tc>
        <w:tc>
          <w:tcPr>
            <w:tcW w:w="3401" w:type="dxa"/>
            <w:vMerge/>
            <w:tcBorders>
              <w:top w:val="nil"/>
            </w:tcBorders>
            <w:vAlign w:val="center"/>
          </w:tcPr>
          <w:p w14:paraId="51E10EB5" w14:textId="77777777" w:rsidR="00C401BD" w:rsidRPr="00C401BD" w:rsidRDefault="00C401BD" w:rsidP="00C401BD">
            <w:pPr>
              <w:adjustRightInd w:val="0"/>
              <w:jc w:val="center"/>
              <w:rPr>
                <w:rFonts w:eastAsia="Calibri"/>
                <w:sz w:val="24"/>
                <w:szCs w:val="24"/>
              </w:rPr>
            </w:pPr>
          </w:p>
        </w:tc>
        <w:tc>
          <w:tcPr>
            <w:tcW w:w="2352" w:type="dxa"/>
            <w:vMerge/>
            <w:tcBorders>
              <w:top w:val="nil"/>
            </w:tcBorders>
            <w:vAlign w:val="center"/>
          </w:tcPr>
          <w:p w14:paraId="41FE294B" w14:textId="77777777" w:rsidR="00C401BD" w:rsidRPr="00C401BD" w:rsidRDefault="00C401BD" w:rsidP="00C401BD">
            <w:pPr>
              <w:adjustRightInd w:val="0"/>
              <w:jc w:val="center"/>
              <w:rPr>
                <w:rFonts w:eastAsia="Calibri"/>
                <w:sz w:val="24"/>
                <w:szCs w:val="24"/>
              </w:rPr>
            </w:pPr>
          </w:p>
        </w:tc>
      </w:tr>
      <w:tr w:rsidR="00C401BD" w:rsidRPr="00C401BD" w14:paraId="75F95735" w14:textId="77777777" w:rsidTr="00A24A9C">
        <w:tc>
          <w:tcPr>
            <w:tcW w:w="648" w:type="dxa"/>
            <w:vAlign w:val="center"/>
          </w:tcPr>
          <w:p w14:paraId="1291E3B8" w14:textId="77777777" w:rsidR="00C401BD" w:rsidRPr="00C401BD" w:rsidRDefault="00C401BD" w:rsidP="00C401BD">
            <w:pPr>
              <w:numPr>
                <w:ilvl w:val="0"/>
                <w:numId w:val="161"/>
              </w:numPr>
              <w:adjustRightInd w:val="0"/>
              <w:ind w:left="284"/>
              <w:jc w:val="center"/>
              <w:rPr>
                <w:rFonts w:eastAsia="Calibri"/>
                <w:sz w:val="24"/>
                <w:szCs w:val="24"/>
              </w:rPr>
            </w:pPr>
          </w:p>
        </w:tc>
        <w:tc>
          <w:tcPr>
            <w:tcW w:w="3510" w:type="dxa"/>
            <w:vAlign w:val="center"/>
          </w:tcPr>
          <w:p w14:paraId="01D9BF1F" w14:textId="77777777" w:rsidR="00C401BD" w:rsidRPr="00C401BD" w:rsidRDefault="00C401BD" w:rsidP="00C401BD">
            <w:pPr>
              <w:adjustRightInd w:val="0"/>
              <w:jc w:val="center"/>
              <w:rPr>
                <w:rFonts w:eastAsia="Calibri"/>
                <w:sz w:val="24"/>
                <w:szCs w:val="24"/>
              </w:rPr>
            </w:pPr>
            <w:proofErr w:type="spellStart"/>
            <w:r w:rsidRPr="00C401BD">
              <w:rPr>
                <w:rFonts w:eastAsia="Calibri"/>
                <w:sz w:val="24"/>
                <w:szCs w:val="24"/>
              </w:rPr>
              <w:t>Культурное</w:t>
            </w:r>
            <w:proofErr w:type="spellEnd"/>
            <w:r w:rsidRPr="00C401BD">
              <w:rPr>
                <w:rFonts w:eastAsia="Calibri"/>
                <w:sz w:val="24"/>
                <w:szCs w:val="24"/>
              </w:rPr>
              <w:t xml:space="preserve"> </w:t>
            </w:r>
            <w:proofErr w:type="spellStart"/>
            <w:r w:rsidRPr="00C401BD">
              <w:rPr>
                <w:rFonts w:eastAsia="Calibri"/>
                <w:sz w:val="24"/>
                <w:szCs w:val="24"/>
              </w:rPr>
              <w:t>развитие</w:t>
            </w:r>
            <w:proofErr w:type="spellEnd"/>
          </w:p>
        </w:tc>
        <w:tc>
          <w:tcPr>
            <w:tcW w:w="1417" w:type="dxa"/>
            <w:vAlign w:val="center"/>
          </w:tcPr>
          <w:p w14:paraId="1985C15C" w14:textId="77777777" w:rsidR="00C401BD" w:rsidRPr="00C401BD" w:rsidRDefault="00C401BD" w:rsidP="00C401BD">
            <w:pPr>
              <w:adjustRightInd w:val="0"/>
              <w:jc w:val="center"/>
              <w:rPr>
                <w:rFonts w:eastAsia="Calibri"/>
                <w:sz w:val="24"/>
                <w:szCs w:val="24"/>
              </w:rPr>
            </w:pPr>
            <w:r w:rsidRPr="00C401BD">
              <w:rPr>
                <w:rFonts w:eastAsia="Calibri"/>
                <w:sz w:val="24"/>
                <w:szCs w:val="24"/>
              </w:rPr>
              <w:t>3.6</w:t>
            </w:r>
          </w:p>
        </w:tc>
        <w:tc>
          <w:tcPr>
            <w:tcW w:w="1560" w:type="dxa"/>
            <w:vAlign w:val="center"/>
          </w:tcPr>
          <w:p w14:paraId="3B57A9A3" w14:textId="77777777" w:rsidR="00C401BD" w:rsidRPr="00C401BD" w:rsidRDefault="00C401BD" w:rsidP="00C401BD">
            <w:pPr>
              <w:adjustRightInd w:val="0"/>
              <w:jc w:val="center"/>
              <w:rPr>
                <w:rFonts w:eastAsia="Calibri"/>
                <w:sz w:val="24"/>
                <w:szCs w:val="24"/>
              </w:rPr>
            </w:pPr>
            <w:r w:rsidRPr="00C401BD">
              <w:rPr>
                <w:rFonts w:eastAsia="Calibri"/>
                <w:sz w:val="24"/>
                <w:szCs w:val="24"/>
              </w:rPr>
              <w:t>1 000</w:t>
            </w:r>
          </w:p>
        </w:tc>
        <w:tc>
          <w:tcPr>
            <w:tcW w:w="1476" w:type="dxa"/>
            <w:vAlign w:val="center"/>
          </w:tcPr>
          <w:p w14:paraId="2D139A13" w14:textId="77777777" w:rsidR="00C401BD" w:rsidRPr="00C401BD" w:rsidRDefault="00C401BD" w:rsidP="00C401BD">
            <w:pPr>
              <w:adjustRightInd w:val="0"/>
              <w:jc w:val="center"/>
              <w:rPr>
                <w:rFonts w:eastAsia="Calibri"/>
                <w:sz w:val="24"/>
                <w:szCs w:val="24"/>
              </w:rPr>
            </w:pPr>
            <w:r w:rsidRPr="00C401BD">
              <w:rPr>
                <w:rFonts w:eastAsia="Calibri"/>
                <w:sz w:val="24"/>
                <w:szCs w:val="24"/>
              </w:rPr>
              <w:t>100 000</w:t>
            </w:r>
          </w:p>
        </w:tc>
        <w:tc>
          <w:tcPr>
            <w:tcW w:w="3401" w:type="dxa"/>
            <w:vAlign w:val="center"/>
          </w:tcPr>
          <w:p w14:paraId="640A85CB" w14:textId="77777777" w:rsidR="00C401BD" w:rsidRPr="00C401BD" w:rsidRDefault="00C401BD" w:rsidP="00C401BD">
            <w:pPr>
              <w:adjustRightInd w:val="0"/>
              <w:jc w:val="center"/>
              <w:rPr>
                <w:rFonts w:eastAsia="Calibri"/>
                <w:sz w:val="24"/>
                <w:szCs w:val="24"/>
              </w:rPr>
            </w:pPr>
            <w:proofErr w:type="spellStart"/>
            <w:r w:rsidRPr="00C401BD">
              <w:rPr>
                <w:rFonts w:eastAsia="Calibri"/>
                <w:sz w:val="24"/>
                <w:szCs w:val="24"/>
              </w:rPr>
              <w:t>Не</w:t>
            </w:r>
            <w:proofErr w:type="spellEnd"/>
            <w:r w:rsidRPr="00C401BD">
              <w:rPr>
                <w:rFonts w:eastAsia="Calibri"/>
                <w:sz w:val="24"/>
                <w:szCs w:val="24"/>
              </w:rPr>
              <w:t xml:space="preserve"> </w:t>
            </w:r>
            <w:proofErr w:type="spellStart"/>
            <w:r w:rsidRPr="00C401BD">
              <w:rPr>
                <w:rFonts w:eastAsia="Calibri"/>
                <w:sz w:val="24"/>
                <w:szCs w:val="24"/>
              </w:rPr>
              <w:t>подлежат</w:t>
            </w:r>
            <w:proofErr w:type="spellEnd"/>
            <w:r w:rsidRPr="00C401BD">
              <w:rPr>
                <w:rFonts w:eastAsia="Calibri"/>
                <w:sz w:val="24"/>
                <w:szCs w:val="24"/>
              </w:rPr>
              <w:t xml:space="preserve"> </w:t>
            </w:r>
            <w:proofErr w:type="spellStart"/>
            <w:r w:rsidRPr="00C401BD">
              <w:rPr>
                <w:rFonts w:eastAsia="Calibri"/>
                <w:sz w:val="24"/>
                <w:szCs w:val="24"/>
              </w:rPr>
              <w:t>установлению</w:t>
            </w:r>
            <w:proofErr w:type="spellEnd"/>
            <w:r w:rsidRPr="00C401BD">
              <w:rPr>
                <w:rFonts w:eastAsia="Calibri"/>
                <w:sz w:val="24"/>
                <w:szCs w:val="24"/>
              </w:rPr>
              <w:t>*</w:t>
            </w:r>
          </w:p>
        </w:tc>
        <w:tc>
          <w:tcPr>
            <w:tcW w:w="2352" w:type="dxa"/>
            <w:vAlign w:val="center"/>
          </w:tcPr>
          <w:p w14:paraId="02BBB41C" w14:textId="77777777" w:rsidR="00C401BD" w:rsidRPr="00C401BD" w:rsidRDefault="00C401BD" w:rsidP="00C401BD">
            <w:pPr>
              <w:adjustRightInd w:val="0"/>
              <w:jc w:val="center"/>
              <w:rPr>
                <w:rFonts w:eastAsia="Calibri"/>
                <w:sz w:val="24"/>
                <w:szCs w:val="24"/>
              </w:rPr>
            </w:pPr>
            <w:r w:rsidRPr="00C401BD">
              <w:rPr>
                <w:rFonts w:eastAsia="Calibri"/>
                <w:sz w:val="24"/>
                <w:szCs w:val="24"/>
              </w:rPr>
              <w:t>3**</w:t>
            </w:r>
          </w:p>
        </w:tc>
      </w:tr>
      <w:tr w:rsidR="00C401BD" w:rsidRPr="00C401BD" w14:paraId="46A9114C" w14:textId="77777777" w:rsidTr="00A24A9C">
        <w:tc>
          <w:tcPr>
            <w:tcW w:w="648" w:type="dxa"/>
            <w:vAlign w:val="center"/>
          </w:tcPr>
          <w:p w14:paraId="79937F91" w14:textId="77777777" w:rsidR="00C401BD" w:rsidRPr="00C401BD" w:rsidRDefault="00C401BD" w:rsidP="00C401BD">
            <w:pPr>
              <w:numPr>
                <w:ilvl w:val="0"/>
                <w:numId w:val="161"/>
              </w:numPr>
              <w:adjustRightInd w:val="0"/>
              <w:ind w:left="284"/>
              <w:jc w:val="center"/>
              <w:rPr>
                <w:rFonts w:ascii="Calibri" w:eastAsia="Calibri" w:hAnsi="Calibri"/>
              </w:rPr>
            </w:pPr>
          </w:p>
        </w:tc>
        <w:tc>
          <w:tcPr>
            <w:tcW w:w="3510" w:type="dxa"/>
            <w:vAlign w:val="center"/>
          </w:tcPr>
          <w:p w14:paraId="2A91E36D" w14:textId="77777777" w:rsidR="00C401BD" w:rsidRPr="00C401BD" w:rsidRDefault="00C401BD" w:rsidP="00C401BD">
            <w:pPr>
              <w:adjustRightInd w:val="0"/>
              <w:jc w:val="center"/>
              <w:rPr>
                <w:rFonts w:eastAsia="Calibri"/>
                <w:sz w:val="24"/>
                <w:szCs w:val="24"/>
              </w:rPr>
            </w:pPr>
            <w:proofErr w:type="spellStart"/>
            <w:r w:rsidRPr="00C401BD">
              <w:rPr>
                <w:rFonts w:eastAsia="Calibri"/>
                <w:sz w:val="24"/>
                <w:szCs w:val="24"/>
              </w:rPr>
              <w:t>Религиозное</w:t>
            </w:r>
            <w:proofErr w:type="spellEnd"/>
            <w:r w:rsidRPr="00C401BD">
              <w:rPr>
                <w:rFonts w:eastAsia="Calibri"/>
                <w:sz w:val="24"/>
                <w:szCs w:val="24"/>
              </w:rPr>
              <w:t xml:space="preserve"> </w:t>
            </w:r>
            <w:proofErr w:type="spellStart"/>
            <w:r w:rsidRPr="00C401BD">
              <w:rPr>
                <w:rFonts w:eastAsia="Calibri"/>
                <w:sz w:val="24"/>
                <w:szCs w:val="24"/>
              </w:rPr>
              <w:t>использование</w:t>
            </w:r>
            <w:proofErr w:type="spellEnd"/>
          </w:p>
        </w:tc>
        <w:tc>
          <w:tcPr>
            <w:tcW w:w="1417" w:type="dxa"/>
            <w:vAlign w:val="center"/>
          </w:tcPr>
          <w:p w14:paraId="39CE88EA" w14:textId="77777777" w:rsidR="00C401BD" w:rsidRPr="00C401BD" w:rsidRDefault="00C401BD" w:rsidP="00C401BD">
            <w:pPr>
              <w:adjustRightInd w:val="0"/>
              <w:jc w:val="center"/>
              <w:rPr>
                <w:rFonts w:eastAsia="Calibri"/>
                <w:sz w:val="24"/>
                <w:szCs w:val="24"/>
              </w:rPr>
            </w:pPr>
            <w:r w:rsidRPr="00C401BD">
              <w:rPr>
                <w:rFonts w:eastAsia="Calibri"/>
                <w:sz w:val="24"/>
                <w:szCs w:val="24"/>
              </w:rPr>
              <w:t>3.7</w:t>
            </w:r>
          </w:p>
        </w:tc>
        <w:tc>
          <w:tcPr>
            <w:tcW w:w="1560" w:type="dxa"/>
            <w:vAlign w:val="center"/>
          </w:tcPr>
          <w:p w14:paraId="43675B50" w14:textId="77777777" w:rsidR="00C401BD" w:rsidRPr="00C401BD" w:rsidRDefault="00C401BD" w:rsidP="00C401BD">
            <w:pPr>
              <w:adjustRightInd w:val="0"/>
              <w:jc w:val="center"/>
              <w:rPr>
                <w:rFonts w:eastAsia="Calibri"/>
                <w:sz w:val="24"/>
                <w:szCs w:val="24"/>
              </w:rPr>
            </w:pPr>
            <w:r w:rsidRPr="00C401BD">
              <w:rPr>
                <w:rFonts w:eastAsia="Calibri"/>
                <w:sz w:val="24"/>
                <w:szCs w:val="24"/>
              </w:rPr>
              <w:t>1 000</w:t>
            </w:r>
          </w:p>
        </w:tc>
        <w:tc>
          <w:tcPr>
            <w:tcW w:w="1476" w:type="dxa"/>
            <w:vAlign w:val="center"/>
          </w:tcPr>
          <w:p w14:paraId="6F26F1E3" w14:textId="77777777" w:rsidR="00C401BD" w:rsidRPr="00C401BD" w:rsidRDefault="00C401BD" w:rsidP="00C401BD">
            <w:pPr>
              <w:adjustRightInd w:val="0"/>
              <w:jc w:val="center"/>
              <w:rPr>
                <w:rFonts w:eastAsia="Calibri"/>
                <w:sz w:val="24"/>
                <w:szCs w:val="24"/>
              </w:rPr>
            </w:pPr>
            <w:r w:rsidRPr="00C401BD">
              <w:rPr>
                <w:rFonts w:eastAsia="Calibri"/>
                <w:sz w:val="24"/>
                <w:szCs w:val="24"/>
              </w:rPr>
              <w:t>100 000</w:t>
            </w:r>
          </w:p>
        </w:tc>
        <w:tc>
          <w:tcPr>
            <w:tcW w:w="3401" w:type="dxa"/>
            <w:vAlign w:val="center"/>
          </w:tcPr>
          <w:p w14:paraId="441A8BE6" w14:textId="77777777" w:rsidR="00C401BD" w:rsidRPr="00C401BD" w:rsidRDefault="00C401BD" w:rsidP="00C401BD">
            <w:pPr>
              <w:adjustRightInd w:val="0"/>
              <w:jc w:val="center"/>
              <w:rPr>
                <w:rFonts w:eastAsia="Calibri"/>
                <w:sz w:val="24"/>
                <w:szCs w:val="24"/>
              </w:rPr>
            </w:pPr>
            <w:proofErr w:type="spellStart"/>
            <w:r w:rsidRPr="00C401BD">
              <w:rPr>
                <w:rFonts w:eastAsia="Calibri"/>
                <w:sz w:val="24"/>
                <w:szCs w:val="24"/>
              </w:rPr>
              <w:t>Не</w:t>
            </w:r>
            <w:proofErr w:type="spellEnd"/>
            <w:r w:rsidRPr="00C401BD">
              <w:rPr>
                <w:rFonts w:eastAsia="Calibri"/>
                <w:sz w:val="24"/>
                <w:szCs w:val="24"/>
              </w:rPr>
              <w:t xml:space="preserve"> </w:t>
            </w:r>
            <w:proofErr w:type="spellStart"/>
            <w:r w:rsidRPr="00C401BD">
              <w:rPr>
                <w:rFonts w:eastAsia="Calibri"/>
                <w:sz w:val="24"/>
                <w:szCs w:val="24"/>
              </w:rPr>
              <w:t>подлежат</w:t>
            </w:r>
            <w:proofErr w:type="spellEnd"/>
            <w:r w:rsidRPr="00C401BD">
              <w:rPr>
                <w:rFonts w:eastAsia="Calibri"/>
                <w:sz w:val="24"/>
                <w:szCs w:val="24"/>
              </w:rPr>
              <w:t xml:space="preserve"> </w:t>
            </w:r>
            <w:proofErr w:type="spellStart"/>
            <w:r w:rsidRPr="00C401BD">
              <w:rPr>
                <w:rFonts w:eastAsia="Calibri"/>
                <w:sz w:val="24"/>
                <w:szCs w:val="24"/>
              </w:rPr>
              <w:t>установлению</w:t>
            </w:r>
            <w:proofErr w:type="spellEnd"/>
            <w:r w:rsidRPr="00C401BD">
              <w:rPr>
                <w:rFonts w:eastAsia="Calibri"/>
                <w:sz w:val="24"/>
                <w:szCs w:val="24"/>
              </w:rPr>
              <w:t>*</w:t>
            </w:r>
          </w:p>
        </w:tc>
        <w:tc>
          <w:tcPr>
            <w:tcW w:w="2352" w:type="dxa"/>
            <w:vAlign w:val="center"/>
          </w:tcPr>
          <w:p w14:paraId="4975C8E7" w14:textId="77777777" w:rsidR="00C401BD" w:rsidRPr="00C401BD" w:rsidRDefault="00C401BD" w:rsidP="00C401BD">
            <w:pPr>
              <w:adjustRightInd w:val="0"/>
              <w:jc w:val="center"/>
              <w:rPr>
                <w:rFonts w:eastAsia="Calibri"/>
                <w:sz w:val="24"/>
                <w:szCs w:val="24"/>
              </w:rPr>
            </w:pPr>
            <w:r w:rsidRPr="00C401BD">
              <w:rPr>
                <w:rFonts w:eastAsia="Calibri"/>
                <w:sz w:val="24"/>
                <w:szCs w:val="24"/>
              </w:rPr>
              <w:t>3**</w:t>
            </w:r>
          </w:p>
        </w:tc>
      </w:tr>
      <w:tr w:rsidR="00C401BD" w:rsidRPr="00C401BD" w14:paraId="3E0462AA" w14:textId="77777777" w:rsidTr="00A24A9C">
        <w:tc>
          <w:tcPr>
            <w:tcW w:w="648" w:type="dxa"/>
            <w:vAlign w:val="center"/>
          </w:tcPr>
          <w:p w14:paraId="5F09601B" w14:textId="77777777" w:rsidR="00C401BD" w:rsidRPr="00C401BD" w:rsidRDefault="00C401BD" w:rsidP="00C401BD">
            <w:pPr>
              <w:numPr>
                <w:ilvl w:val="0"/>
                <w:numId w:val="161"/>
              </w:numPr>
              <w:adjustRightInd w:val="0"/>
              <w:ind w:left="284"/>
              <w:jc w:val="center"/>
              <w:rPr>
                <w:rFonts w:eastAsia="Calibri"/>
                <w:sz w:val="24"/>
                <w:szCs w:val="24"/>
              </w:rPr>
            </w:pPr>
          </w:p>
        </w:tc>
        <w:tc>
          <w:tcPr>
            <w:tcW w:w="3510" w:type="dxa"/>
            <w:vAlign w:val="center"/>
          </w:tcPr>
          <w:p w14:paraId="05B8E14D" w14:textId="77777777" w:rsidR="00C401BD" w:rsidRPr="00C401BD" w:rsidRDefault="00C401BD" w:rsidP="00C401BD">
            <w:pPr>
              <w:jc w:val="center"/>
              <w:rPr>
                <w:rFonts w:eastAsia="Calibri"/>
                <w:sz w:val="24"/>
                <w:szCs w:val="24"/>
              </w:rPr>
            </w:pPr>
            <w:proofErr w:type="spellStart"/>
            <w:r w:rsidRPr="00C401BD">
              <w:rPr>
                <w:rFonts w:eastAsia="Calibri"/>
                <w:sz w:val="24"/>
                <w:szCs w:val="24"/>
              </w:rPr>
              <w:t>Связь</w:t>
            </w:r>
            <w:proofErr w:type="spellEnd"/>
          </w:p>
        </w:tc>
        <w:tc>
          <w:tcPr>
            <w:tcW w:w="1417" w:type="dxa"/>
            <w:vAlign w:val="center"/>
          </w:tcPr>
          <w:p w14:paraId="20A7F342" w14:textId="77777777" w:rsidR="00C401BD" w:rsidRPr="00C401BD" w:rsidRDefault="00C401BD" w:rsidP="00C401BD">
            <w:pPr>
              <w:jc w:val="center"/>
              <w:rPr>
                <w:rFonts w:eastAsia="Calibri"/>
                <w:sz w:val="24"/>
                <w:szCs w:val="24"/>
              </w:rPr>
            </w:pPr>
            <w:r w:rsidRPr="00C401BD">
              <w:rPr>
                <w:rFonts w:eastAsia="Calibri"/>
                <w:sz w:val="24"/>
                <w:szCs w:val="24"/>
              </w:rPr>
              <w:t>6.8</w:t>
            </w:r>
          </w:p>
        </w:tc>
        <w:tc>
          <w:tcPr>
            <w:tcW w:w="8789" w:type="dxa"/>
            <w:gridSpan w:val="4"/>
            <w:vAlign w:val="center"/>
          </w:tcPr>
          <w:p w14:paraId="662BEBDD" w14:textId="77777777" w:rsidR="00C401BD" w:rsidRPr="00C401BD" w:rsidRDefault="00C401BD" w:rsidP="00C401BD">
            <w:pPr>
              <w:jc w:val="center"/>
              <w:rPr>
                <w:rFonts w:eastAsia="Calibri"/>
                <w:sz w:val="24"/>
                <w:szCs w:val="24"/>
              </w:rPr>
            </w:pPr>
            <w:proofErr w:type="spellStart"/>
            <w:r w:rsidRPr="00C401BD">
              <w:rPr>
                <w:rFonts w:eastAsia="Calibri"/>
                <w:sz w:val="24"/>
                <w:szCs w:val="24"/>
              </w:rPr>
              <w:t>Не</w:t>
            </w:r>
            <w:proofErr w:type="spellEnd"/>
            <w:r w:rsidRPr="00C401BD">
              <w:rPr>
                <w:rFonts w:eastAsia="Calibri"/>
                <w:sz w:val="24"/>
                <w:szCs w:val="24"/>
              </w:rPr>
              <w:t xml:space="preserve"> </w:t>
            </w:r>
            <w:proofErr w:type="spellStart"/>
            <w:r w:rsidRPr="00C401BD">
              <w:rPr>
                <w:rFonts w:eastAsia="Calibri"/>
                <w:sz w:val="24"/>
                <w:szCs w:val="24"/>
              </w:rPr>
              <w:t>подлежат</w:t>
            </w:r>
            <w:proofErr w:type="spellEnd"/>
            <w:r w:rsidRPr="00C401BD">
              <w:rPr>
                <w:rFonts w:eastAsia="Calibri"/>
                <w:sz w:val="24"/>
                <w:szCs w:val="24"/>
              </w:rPr>
              <w:t xml:space="preserve"> </w:t>
            </w:r>
            <w:proofErr w:type="spellStart"/>
            <w:r w:rsidRPr="00C401BD">
              <w:rPr>
                <w:rFonts w:eastAsia="Calibri"/>
                <w:sz w:val="24"/>
                <w:szCs w:val="24"/>
              </w:rPr>
              <w:t>установлению</w:t>
            </w:r>
            <w:proofErr w:type="spellEnd"/>
          </w:p>
        </w:tc>
      </w:tr>
      <w:tr w:rsidR="00C401BD" w:rsidRPr="00C401BD" w14:paraId="5CA05D38" w14:textId="77777777" w:rsidTr="00A24A9C">
        <w:tc>
          <w:tcPr>
            <w:tcW w:w="648" w:type="dxa"/>
            <w:vAlign w:val="center"/>
          </w:tcPr>
          <w:p w14:paraId="4949E461" w14:textId="77777777" w:rsidR="00C401BD" w:rsidRPr="00C401BD" w:rsidRDefault="00C401BD" w:rsidP="00C401BD">
            <w:pPr>
              <w:numPr>
                <w:ilvl w:val="0"/>
                <w:numId w:val="161"/>
              </w:numPr>
              <w:adjustRightInd w:val="0"/>
              <w:ind w:left="284"/>
              <w:jc w:val="center"/>
              <w:rPr>
                <w:rFonts w:eastAsia="Calibri"/>
                <w:sz w:val="24"/>
                <w:szCs w:val="24"/>
              </w:rPr>
            </w:pPr>
          </w:p>
        </w:tc>
        <w:tc>
          <w:tcPr>
            <w:tcW w:w="3510" w:type="dxa"/>
            <w:vAlign w:val="center"/>
          </w:tcPr>
          <w:p w14:paraId="32CB4829" w14:textId="77777777" w:rsidR="00C401BD" w:rsidRPr="00C401BD" w:rsidRDefault="00C401BD" w:rsidP="00C401BD">
            <w:pPr>
              <w:adjustRightInd w:val="0"/>
              <w:jc w:val="center"/>
              <w:rPr>
                <w:rFonts w:eastAsia="Calibri"/>
                <w:sz w:val="24"/>
                <w:szCs w:val="24"/>
              </w:rPr>
            </w:pPr>
            <w:proofErr w:type="spellStart"/>
            <w:r w:rsidRPr="00C401BD">
              <w:rPr>
                <w:rFonts w:eastAsia="Calibri"/>
                <w:sz w:val="24"/>
                <w:szCs w:val="24"/>
              </w:rPr>
              <w:t>Обеспечение</w:t>
            </w:r>
            <w:proofErr w:type="spellEnd"/>
            <w:r w:rsidRPr="00C401BD">
              <w:rPr>
                <w:rFonts w:eastAsia="Calibri"/>
                <w:sz w:val="24"/>
                <w:szCs w:val="24"/>
              </w:rPr>
              <w:t xml:space="preserve"> </w:t>
            </w:r>
            <w:proofErr w:type="spellStart"/>
            <w:r w:rsidRPr="00C401BD">
              <w:rPr>
                <w:rFonts w:eastAsia="Calibri"/>
                <w:sz w:val="24"/>
                <w:szCs w:val="24"/>
              </w:rPr>
              <w:t>внутреннего</w:t>
            </w:r>
            <w:proofErr w:type="spellEnd"/>
            <w:r w:rsidRPr="00C401BD">
              <w:rPr>
                <w:rFonts w:eastAsia="Calibri"/>
                <w:sz w:val="24"/>
                <w:szCs w:val="24"/>
                <w:lang w:val="ru-RU"/>
              </w:rPr>
              <w:t xml:space="preserve"> </w:t>
            </w:r>
            <w:proofErr w:type="spellStart"/>
            <w:r w:rsidRPr="00C401BD">
              <w:rPr>
                <w:rFonts w:eastAsia="Calibri"/>
                <w:sz w:val="24"/>
                <w:szCs w:val="24"/>
              </w:rPr>
              <w:t>правопорядка</w:t>
            </w:r>
            <w:proofErr w:type="spellEnd"/>
          </w:p>
        </w:tc>
        <w:tc>
          <w:tcPr>
            <w:tcW w:w="1417" w:type="dxa"/>
            <w:vAlign w:val="center"/>
          </w:tcPr>
          <w:p w14:paraId="3B9C2E74" w14:textId="77777777" w:rsidR="00C401BD" w:rsidRPr="00C401BD" w:rsidRDefault="00C401BD" w:rsidP="00C401BD">
            <w:pPr>
              <w:adjustRightInd w:val="0"/>
              <w:jc w:val="center"/>
              <w:rPr>
                <w:rFonts w:eastAsia="Calibri"/>
                <w:sz w:val="24"/>
                <w:szCs w:val="24"/>
              </w:rPr>
            </w:pPr>
            <w:r w:rsidRPr="00C401BD">
              <w:rPr>
                <w:rFonts w:eastAsia="Calibri"/>
                <w:sz w:val="24"/>
                <w:szCs w:val="24"/>
              </w:rPr>
              <w:t>8.3</w:t>
            </w:r>
          </w:p>
        </w:tc>
        <w:tc>
          <w:tcPr>
            <w:tcW w:w="8789" w:type="dxa"/>
            <w:gridSpan w:val="4"/>
            <w:vAlign w:val="center"/>
          </w:tcPr>
          <w:p w14:paraId="71AEDEA5" w14:textId="77777777" w:rsidR="00C401BD" w:rsidRPr="00C401BD" w:rsidRDefault="00C401BD" w:rsidP="00C401BD">
            <w:pPr>
              <w:adjustRightInd w:val="0"/>
              <w:jc w:val="center"/>
              <w:rPr>
                <w:rFonts w:eastAsia="Calibri"/>
                <w:sz w:val="24"/>
                <w:szCs w:val="24"/>
              </w:rPr>
            </w:pPr>
            <w:proofErr w:type="spellStart"/>
            <w:r w:rsidRPr="00C401BD">
              <w:rPr>
                <w:rFonts w:eastAsia="Calibri"/>
                <w:sz w:val="24"/>
                <w:szCs w:val="24"/>
              </w:rPr>
              <w:t>Не</w:t>
            </w:r>
            <w:proofErr w:type="spellEnd"/>
            <w:r w:rsidRPr="00C401BD">
              <w:rPr>
                <w:rFonts w:eastAsia="Calibri"/>
                <w:sz w:val="24"/>
                <w:szCs w:val="24"/>
              </w:rPr>
              <w:t xml:space="preserve"> </w:t>
            </w:r>
            <w:proofErr w:type="spellStart"/>
            <w:r w:rsidRPr="00C401BD">
              <w:rPr>
                <w:rFonts w:eastAsia="Calibri"/>
                <w:sz w:val="24"/>
                <w:szCs w:val="24"/>
              </w:rPr>
              <w:t>подлежат</w:t>
            </w:r>
            <w:proofErr w:type="spellEnd"/>
            <w:r w:rsidRPr="00C401BD">
              <w:rPr>
                <w:rFonts w:eastAsia="Calibri"/>
                <w:sz w:val="24"/>
                <w:szCs w:val="24"/>
              </w:rPr>
              <w:t xml:space="preserve"> </w:t>
            </w:r>
            <w:proofErr w:type="spellStart"/>
            <w:r w:rsidRPr="00C401BD">
              <w:rPr>
                <w:rFonts w:eastAsia="Calibri"/>
                <w:sz w:val="24"/>
                <w:szCs w:val="24"/>
              </w:rPr>
              <w:t>установлению</w:t>
            </w:r>
            <w:proofErr w:type="spellEnd"/>
          </w:p>
        </w:tc>
      </w:tr>
      <w:tr w:rsidR="00C401BD" w:rsidRPr="00C401BD" w14:paraId="1B01F1E9" w14:textId="77777777" w:rsidTr="00A24A9C">
        <w:tc>
          <w:tcPr>
            <w:tcW w:w="648" w:type="dxa"/>
            <w:vAlign w:val="center"/>
          </w:tcPr>
          <w:p w14:paraId="0F252229" w14:textId="77777777" w:rsidR="00C401BD" w:rsidRPr="00C401BD" w:rsidRDefault="00C401BD" w:rsidP="00C401BD">
            <w:pPr>
              <w:numPr>
                <w:ilvl w:val="0"/>
                <w:numId w:val="161"/>
              </w:numPr>
              <w:adjustRightInd w:val="0"/>
              <w:ind w:left="284"/>
              <w:jc w:val="center"/>
              <w:rPr>
                <w:rFonts w:eastAsia="Calibri"/>
                <w:sz w:val="24"/>
                <w:szCs w:val="24"/>
              </w:rPr>
            </w:pPr>
          </w:p>
        </w:tc>
        <w:tc>
          <w:tcPr>
            <w:tcW w:w="3510" w:type="dxa"/>
          </w:tcPr>
          <w:p w14:paraId="1E9C3931" w14:textId="77777777" w:rsidR="00C401BD" w:rsidRPr="00C401BD" w:rsidRDefault="00C401BD" w:rsidP="00C401BD">
            <w:pPr>
              <w:adjustRightInd w:val="0"/>
              <w:jc w:val="center"/>
              <w:rPr>
                <w:rFonts w:eastAsia="Calibri"/>
                <w:sz w:val="24"/>
                <w:szCs w:val="24"/>
                <w:lang w:val="ru-RU"/>
              </w:rPr>
            </w:pPr>
            <w:r w:rsidRPr="00C401BD">
              <w:rPr>
                <w:rFonts w:eastAsia="Calibri"/>
                <w:sz w:val="24"/>
                <w:szCs w:val="24"/>
                <w:lang w:val="ru-RU"/>
              </w:rPr>
              <w:t>Земельные участки (территории) общего пользования</w:t>
            </w:r>
          </w:p>
        </w:tc>
        <w:tc>
          <w:tcPr>
            <w:tcW w:w="1417" w:type="dxa"/>
            <w:vAlign w:val="center"/>
          </w:tcPr>
          <w:p w14:paraId="6A4ACC6A" w14:textId="77777777" w:rsidR="00C401BD" w:rsidRPr="00C401BD" w:rsidRDefault="00C401BD" w:rsidP="00C401BD">
            <w:pPr>
              <w:adjustRightInd w:val="0"/>
              <w:jc w:val="center"/>
              <w:rPr>
                <w:rFonts w:eastAsia="Calibri"/>
                <w:sz w:val="24"/>
                <w:szCs w:val="24"/>
              </w:rPr>
            </w:pPr>
            <w:r w:rsidRPr="00C401BD">
              <w:rPr>
                <w:rFonts w:eastAsia="Calibri"/>
                <w:sz w:val="24"/>
                <w:szCs w:val="24"/>
              </w:rPr>
              <w:t>12.0</w:t>
            </w:r>
          </w:p>
        </w:tc>
        <w:tc>
          <w:tcPr>
            <w:tcW w:w="8789" w:type="dxa"/>
            <w:gridSpan w:val="4"/>
            <w:vAlign w:val="center"/>
          </w:tcPr>
          <w:p w14:paraId="5290E083" w14:textId="77777777" w:rsidR="00C401BD" w:rsidRPr="00C401BD" w:rsidRDefault="00C401BD" w:rsidP="00C401BD">
            <w:pPr>
              <w:adjustRightInd w:val="0"/>
              <w:jc w:val="center"/>
              <w:rPr>
                <w:rFonts w:eastAsia="Calibri"/>
                <w:sz w:val="24"/>
                <w:szCs w:val="24"/>
              </w:rPr>
            </w:pPr>
            <w:proofErr w:type="spellStart"/>
            <w:r w:rsidRPr="00C401BD">
              <w:rPr>
                <w:rFonts w:eastAsia="Calibri"/>
                <w:sz w:val="24"/>
                <w:szCs w:val="24"/>
              </w:rPr>
              <w:t>Не</w:t>
            </w:r>
            <w:proofErr w:type="spellEnd"/>
            <w:r w:rsidRPr="00C401BD">
              <w:rPr>
                <w:rFonts w:eastAsia="Calibri"/>
                <w:sz w:val="24"/>
                <w:szCs w:val="24"/>
              </w:rPr>
              <w:t xml:space="preserve"> </w:t>
            </w:r>
            <w:proofErr w:type="spellStart"/>
            <w:r w:rsidRPr="00C401BD">
              <w:rPr>
                <w:rFonts w:eastAsia="Calibri"/>
                <w:sz w:val="24"/>
                <w:szCs w:val="24"/>
              </w:rPr>
              <w:t>распространяется</w:t>
            </w:r>
            <w:proofErr w:type="spellEnd"/>
          </w:p>
        </w:tc>
      </w:tr>
      <w:tr w:rsidR="00C401BD" w:rsidRPr="00C401BD" w14:paraId="25D35547" w14:textId="77777777" w:rsidTr="00A24A9C">
        <w:tc>
          <w:tcPr>
            <w:tcW w:w="648" w:type="dxa"/>
            <w:vAlign w:val="center"/>
          </w:tcPr>
          <w:p w14:paraId="34AA35D6" w14:textId="77777777" w:rsidR="00C401BD" w:rsidRPr="00C401BD" w:rsidRDefault="00C401BD" w:rsidP="00C401BD">
            <w:pPr>
              <w:numPr>
                <w:ilvl w:val="0"/>
                <w:numId w:val="161"/>
              </w:numPr>
              <w:adjustRightInd w:val="0"/>
              <w:ind w:left="284"/>
              <w:jc w:val="center"/>
              <w:rPr>
                <w:rFonts w:ascii="Calibri" w:eastAsia="Calibri" w:hAnsi="Calibri"/>
              </w:rPr>
            </w:pPr>
          </w:p>
        </w:tc>
        <w:tc>
          <w:tcPr>
            <w:tcW w:w="3510" w:type="dxa"/>
            <w:vAlign w:val="center"/>
          </w:tcPr>
          <w:p w14:paraId="00E02372" w14:textId="77777777" w:rsidR="00C401BD" w:rsidRPr="00C401BD" w:rsidRDefault="00C401BD" w:rsidP="00C401BD">
            <w:pPr>
              <w:jc w:val="center"/>
              <w:rPr>
                <w:rFonts w:ascii="Calibri" w:eastAsia="Calibri" w:hAnsi="Calibri"/>
                <w:sz w:val="24"/>
                <w:szCs w:val="20"/>
              </w:rPr>
            </w:pPr>
            <w:proofErr w:type="spellStart"/>
            <w:r w:rsidRPr="00C401BD">
              <w:rPr>
                <w:rFonts w:ascii="Calibri" w:eastAsia="Calibri" w:hAnsi="Calibri"/>
                <w:szCs w:val="20"/>
              </w:rPr>
              <w:t>Улично-дорожная</w:t>
            </w:r>
            <w:proofErr w:type="spellEnd"/>
            <w:r w:rsidRPr="00C401BD">
              <w:rPr>
                <w:rFonts w:ascii="Calibri" w:eastAsia="Calibri" w:hAnsi="Calibri"/>
                <w:szCs w:val="20"/>
              </w:rPr>
              <w:t xml:space="preserve"> </w:t>
            </w:r>
            <w:proofErr w:type="spellStart"/>
            <w:r w:rsidRPr="00C401BD">
              <w:rPr>
                <w:rFonts w:ascii="Calibri" w:eastAsia="Calibri" w:hAnsi="Calibri"/>
                <w:szCs w:val="20"/>
              </w:rPr>
              <w:t>сеть</w:t>
            </w:r>
            <w:proofErr w:type="spellEnd"/>
          </w:p>
        </w:tc>
        <w:tc>
          <w:tcPr>
            <w:tcW w:w="1417" w:type="dxa"/>
            <w:vAlign w:val="center"/>
          </w:tcPr>
          <w:p w14:paraId="31BC7194" w14:textId="77777777" w:rsidR="00C401BD" w:rsidRPr="00C401BD" w:rsidRDefault="00C401BD" w:rsidP="00C401BD">
            <w:pPr>
              <w:jc w:val="center"/>
              <w:rPr>
                <w:rFonts w:ascii="Calibri" w:eastAsia="Calibri" w:hAnsi="Calibri"/>
                <w:sz w:val="24"/>
                <w:szCs w:val="20"/>
              </w:rPr>
            </w:pPr>
            <w:r w:rsidRPr="00C401BD">
              <w:rPr>
                <w:rFonts w:ascii="Calibri" w:eastAsia="Calibri" w:hAnsi="Calibri"/>
                <w:szCs w:val="20"/>
              </w:rPr>
              <w:t>12.0.1</w:t>
            </w:r>
          </w:p>
        </w:tc>
        <w:tc>
          <w:tcPr>
            <w:tcW w:w="8789" w:type="dxa"/>
            <w:gridSpan w:val="4"/>
          </w:tcPr>
          <w:p w14:paraId="255E1834" w14:textId="77777777" w:rsidR="00C401BD" w:rsidRPr="00C401BD" w:rsidRDefault="00C401BD" w:rsidP="00C401BD">
            <w:pPr>
              <w:jc w:val="center"/>
              <w:rPr>
                <w:rFonts w:ascii="Calibri" w:eastAsia="Calibri" w:hAnsi="Calibri"/>
                <w:sz w:val="24"/>
                <w:szCs w:val="20"/>
              </w:rPr>
            </w:pPr>
            <w:proofErr w:type="spellStart"/>
            <w:r w:rsidRPr="00C401BD">
              <w:rPr>
                <w:rFonts w:ascii="Calibri" w:eastAsia="Calibri" w:hAnsi="Calibri"/>
                <w:szCs w:val="20"/>
              </w:rPr>
              <w:t>Не</w:t>
            </w:r>
            <w:proofErr w:type="spellEnd"/>
            <w:r w:rsidRPr="00C401BD">
              <w:rPr>
                <w:rFonts w:ascii="Calibri" w:eastAsia="Calibri" w:hAnsi="Calibri"/>
                <w:szCs w:val="20"/>
              </w:rPr>
              <w:t xml:space="preserve"> </w:t>
            </w:r>
            <w:proofErr w:type="spellStart"/>
            <w:r w:rsidRPr="00C401BD">
              <w:rPr>
                <w:rFonts w:ascii="Calibri" w:eastAsia="Calibri" w:hAnsi="Calibri"/>
                <w:szCs w:val="20"/>
              </w:rPr>
              <w:t>подлежат</w:t>
            </w:r>
            <w:proofErr w:type="spellEnd"/>
            <w:r w:rsidRPr="00C401BD">
              <w:rPr>
                <w:rFonts w:ascii="Calibri" w:eastAsia="Calibri" w:hAnsi="Calibri"/>
                <w:szCs w:val="20"/>
              </w:rPr>
              <w:t xml:space="preserve"> </w:t>
            </w:r>
            <w:proofErr w:type="spellStart"/>
            <w:r w:rsidRPr="00C401BD">
              <w:rPr>
                <w:rFonts w:ascii="Calibri" w:eastAsia="Calibri" w:hAnsi="Calibri"/>
                <w:szCs w:val="20"/>
              </w:rPr>
              <w:t>установлению</w:t>
            </w:r>
            <w:proofErr w:type="spellEnd"/>
          </w:p>
        </w:tc>
      </w:tr>
      <w:tr w:rsidR="00C401BD" w:rsidRPr="00C401BD" w14:paraId="4159EBFD" w14:textId="77777777" w:rsidTr="00A24A9C">
        <w:tc>
          <w:tcPr>
            <w:tcW w:w="648" w:type="dxa"/>
            <w:vAlign w:val="center"/>
          </w:tcPr>
          <w:p w14:paraId="377B4079" w14:textId="77777777" w:rsidR="00C401BD" w:rsidRPr="00C401BD" w:rsidRDefault="00C401BD" w:rsidP="00C401BD">
            <w:pPr>
              <w:numPr>
                <w:ilvl w:val="0"/>
                <w:numId w:val="161"/>
              </w:numPr>
              <w:adjustRightInd w:val="0"/>
              <w:ind w:left="284"/>
              <w:jc w:val="center"/>
              <w:rPr>
                <w:rFonts w:ascii="Calibri" w:eastAsia="Calibri" w:hAnsi="Calibri"/>
              </w:rPr>
            </w:pPr>
          </w:p>
        </w:tc>
        <w:tc>
          <w:tcPr>
            <w:tcW w:w="3510" w:type="dxa"/>
            <w:vAlign w:val="center"/>
          </w:tcPr>
          <w:p w14:paraId="0E654295" w14:textId="77777777" w:rsidR="00C401BD" w:rsidRPr="00C401BD" w:rsidRDefault="00C401BD" w:rsidP="00C401BD">
            <w:pPr>
              <w:jc w:val="center"/>
              <w:rPr>
                <w:rFonts w:ascii="Calibri" w:eastAsia="Calibri" w:hAnsi="Calibri"/>
                <w:sz w:val="24"/>
                <w:szCs w:val="20"/>
              </w:rPr>
            </w:pPr>
            <w:proofErr w:type="spellStart"/>
            <w:r w:rsidRPr="00C401BD">
              <w:rPr>
                <w:rFonts w:ascii="Calibri" w:eastAsia="Calibri" w:hAnsi="Calibri"/>
                <w:szCs w:val="20"/>
              </w:rPr>
              <w:t>Благоустройство</w:t>
            </w:r>
            <w:proofErr w:type="spellEnd"/>
            <w:r w:rsidRPr="00C401BD">
              <w:rPr>
                <w:rFonts w:ascii="Calibri" w:eastAsia="Calibri" w:hAnsi="Calibri"/>
                <w:szCs w:val="20"/>
              </w:rPr>
              <w:t xml:space="preserve"> </w:t>
            </w:r>
            <w:proofErr w:type="spellStart"/>
            <w:r w:rsidRPr="00C401BD">
              <w:rPr>
                <w:rFonts w:ascii="Calibri" w:eastAsia="Calibri" w:hAnsi="Calibri"/>
                <w:szCs w:val="20"/>
              </w:rPr>
              <w:t>территории</w:t>
            </w:r>
            <w:proofErr w:type="spellEnd"/>
          </w:p>
        </w:tc>
        <w:tc>
          <w:tcPr>
            <w:tcW w:w="1417" w:type="dxa"/>
            <w:vAlign w:val="center"/>
          </w:tcPr>
          <w:p w14:paraId="5DB7F70A" w14:textId="77777777" w:rsidR="00C401BD" w:rsidRPr="00C401BD" w:rsidRDefault="00C401BD" w:rsidP="00C401BD">
            <w:pPr>
              <w:jc w:val="center"/>
              <w:rPr>
                <w:rFonts w:ascii="Calibri" w:eastAsia="Calibri" w:hAnsi="Calibri"/>
                <w:sz w:val="24"/>
                <w:szCs w:val="20"/>
              </w:rPr>
            </w:pPr>
            <w:r w:rsidRPr="00C401BD">
              <w:rPr>
                <w:rFonts w:ascii="Calibri" w:eastAsia="Calibri" w:hAnsi="Calibri"/>
                <w:szCs w:val="20"/>
              </w:rPr>
              <w:t>12.0.2</w:t>
            </w:r>
          </w:p>
        </w:tc>
        <w:tc>
          <w:tcPr>
            <w:tcW w:w="8789" w:type="dxa"/>
            <w:gridSpan w:val="4"/>
          </w:tcPr>
          <w:p w14:paraId="758D1B36" w14:textId="77777777" w:rsidR="00C401BD" w:rsidRPr="00C401BD" w:rsidRDefault="00C401BD" w:rsidP="00C401BD">
            <w:pPr>
              <w:jc w:val="center"/>
              <w:rPr>
                <w:rFonts w:ascii="Calibri" w:eastAsia="Calibri" w:hAnsi="Calibri"/>
                <w:sz w:val="24"/>
                <w:szCs w:val="20"/>
              </w:rPr>
            </w:pPr>
            <w:proofErr w:type="spellStart"/>
            <w:r w:rsidRPr="00C401BD">
              <w:rPr>
                <w:rFonts w:ascii="Calibri" w:eastAsia="Calibri" w:hAnsi="Calibri"/>
                <w:szCs w:val="20"/>
              </w:rPr>
              <w:t>Не</w:t>
            </w:r>
            <w:proofErr w:type="spellEnd"/>
            <w:r w:rsidRPr="00C401BD">
              <w:rPr>
                <w:rFonts w:ascii="Calibri" w:eastAsia="Calibri" w:hAnsi="Calibri"/>
                <w:szCs w:val="20"/>
              </w:rPr>
              <w:t xml:space="preserve"> </w:t>
            </w:r>
            <w:proofErr w:type="spellStart"/>
            <w:r w:rsidRPr="00C401BD">
              <w:rPr>
                <w:rFonts w:ascii="Calibri" w:eastAsia="Calibri" w:hAnsi="Calibri"/>
                <w:szCs w:val="20"/>
              </w:rPr>
              <w:t>подлежат</w:t>
            </w:r>
            <w:proofErr w:type="spellEnd"/>
            <w:r w:rsidRPr="00C401BD">
              <w:rPr>
                <w:rFonts w:ascii="Calibri" w:eastAsia="Calibri" w:hAnsi="Calibri"/>
                <w:szCs w:val="20"/>
              </w:rPr>
              <w:t xml:space="preserve"> </w:t>
            </w:r>
            <w:proofErr w:type="spellStart"/>
            <w:r w:rsidRPr="00C401BD">
              <w:rPr>
                <w:rFonts w:ascii="Calibri" w:eastAsia="Calibri" w:hAnsi="Calibri"/>
                <w:szCs w:val="20"/>
              </w:rPr>
              <w:t>установлению</w:t>
            </w:r>
            <w:proofErr w:type="spellEnd"/>
          </w:p>
        </w:tc>
      </w:tr>
    </w:tbl>
    <w:p w14:paraId="31BF2F0A"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lastRenderedPageBreak/>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0E7C5C37"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53EA6BB1" w14:textId="77777777" w:rsidR="00C401BD" w:rsidRPr="00C401BD" w:rsidRDefault="00C401BD" w:rsidP="00C401BD">
      <w:pPr>
        <w:widowControl/>
        <w:autoSpaceDE/>
        <w:autoSpaceDN/>
        <w:ind w:left="142" w:right="111" w:firstLine="709"/>
        <w:jc w:val="both"/>
        <w:rPr>
          <w:sz w:val="24"/>
          <w:szCs w:val="24"/>
          <w:lang w:val="ru-RU" w:eastAsia="ru-RU"/>
        </w:rPr>
      </w:pPr>
      <w:r w:rsidRPr="00C401BD">
        <w:rPr>
          <w:sz w:val="24"/>
          <w:szCs w:val="24"/>
          <w:lang w:val="ru-RU" w:eastAsia="ru-RU"/>
        </w:rPr>
        <w:t>Градостроительные регламенты для зоны ИК (ПМ) применяются в части, не противоречащей утвержденным Приказом Министерства культуры Российской Федерации от 19 марта 2012 г. № 194 режимам зон охраны объекта культурного наследия федерального значения достопримечательного места "Бородинское поле и памятники на нем".</w:t>
      </w:r>
    </w:p>
    <w:p w14:paraId="63324A9A" w14:textId="77777777" w:rsidR="00C401BD" w:rsidRPr="00C401BD" w:rsidRDefault="00C401BD" w:rsidP="00C401BD">
      <w:pPr>
        <w:widowControl/>
        <w:autoSpaceDE/>
        <w:autoSpaceDN/>
        <w:ind w:firstLine="737"/>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1B64E5F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П – ПРОИЗВОДСТВЕННАЯ ЗОНА (</w:t>
      </w:r>
      <w:r w:rsidRPr="00C401BD">
        <w:rPr>
          <w:color w:val="000000"/>
          <w:sz w:val="24"/>
          <w:szCs w:val="24"/>
          <w:lang w:val="ru-RU" w:eastAsia="ru-RU"/>
        </w:rPr>
        <w:t>П-ЗРЗ-Р6)</w:t>
      </w:r>
    </w:p>
    <w:p w14:paraId="08D6FD6A" w14:textId="77777777" w:rsidR="00C401BD" w:rsidRPr="00C401BD" w:rsidRDefault="00C401BD" w:rsidP="00C401BD">
      <w:pPr>
        <w:widowControl/>
        <w:autoSpaceDE/>
        <w:autoSpaceDN/>
        <w:jc w:val="center"/>
        <w:rPr>
          <w:sz w:val="24"/>
          <w:szCs w:val="24"/>
          <w:lang w:val="ru-RU" w:eastAsia="ru-RU"/>
        </w:rPr>
      </w:pPr>
    </w:p>
    <w:p w14:paraId="3AC4865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П (</w:t>
      </w:r>
      <w:r w:rsidRPr="00C401BD">
        <w:rPr>
          <w:color w:val="000000"/>
          <w:sz w:val="24"/>
          <w:szCs w:val="24"/>
          <w:lang w:val="ru-RU" w:eastAsia="ru-RU"/>
        </w:rPr>
        <w:t>П-ЗРЗ-Р6)</w:t>
      </w:r>
      <w:r w:rsidRPr="00C401BD">
        <w:rPr>
          <w:sz w:val="24"/>
          <w:szCs w:val="24"/>
          <w:lang w:val="ru-RU" w:eastAsia="ru-RU"/>
        </w:rPr>
        <w:t xml:space="preserve">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20620E8C" w14:textId="77777777" w:rsidR="00C401BD" w:rsidRPr="00C401BD" w:rsidRDefault="00C401BD" w:rsidP="00C401BD">
      <w:pPr>
        <w:widowControl/>
        <w:autoSpaceDE/>
        <w:autoSpaceDN/>
        <w:ind w:firstLine="709"/>
        <w:jc w:val="both"/>
        <w:rPr>
          <w:sz w:val="24"/>
          <w:szCs w:val="24"/>
          <w:lang w:val="ru-RU" w:eastAsia="ru-RU"/>
        </w:rPr>
      </w:pPr>
    </w:p>
    <w:p w14:paraId="6CD4D6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3C234A65" w14:textId="77777777" w:rsidR="00C401BD" w:rsidRPr="00C401BD" w:rsidRDefault="00C401BD" w:rsidP="00C401BD">
      <w:pPr>
        <w:widowControl/>
        <w:autoSpaceDE/>
        <w:autoSpaceDN/>
        <w:jc w:val="center"/>
        <w:rPr>
          <w:sz w:val="24"/>
          <w:szCs w:val="24"/>
          <w:lang w:val="ru-RU" w:eastAsia="ru-RU"/>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701"/>
        <w:gridCol w:w="1275"/>
        <w:gridCol w:w="1985"/>
        <w:gridCol w:w="1843"/>
        <w:gridCol w:w="2693"/>
      </w:tblGrid>
      <w:tr w:rsidR="00C401BD" w:rsidRPr="00E77B4D" w14:paraId="7D3906F9"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30E9D0B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14F9F0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539A91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BD72EF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3" w:type="dxa"/>
            <w:vMerge w:val="restart"/>
            <w:tcBorders>
              <w:top w:val="single" w:sz="4" w:space="0" w:color="auto"/>
              <w:left w:val="single" w:sz="4" w:space="0" w:color="auto"/>
              <w:right w:val="single" w:sz="4" w:space="0" w:color="auto"/>
            </w:tcBorders>
            <w:vAlign w:val="center"/>
          </w:tcPr>
          <w:p w14:paraId="3930E7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243AC2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08462238"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0FCD869B"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5AB19D6E"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6AF17CD8" w14:textId="77777777" w:rsidR="00C401BD" w:rsidRPr="00C401BD" w:rsidRDefault="00C401BD" w:rsidP="00C401BD">
            <w:pPr>
              <w:widowControl/>
              <w:autoSpaceDE/>
              <w:autoSpaceDN/>
              <w:jc w:val="center"/>
              <w:rPr>
                <w:sz w:val="24"/>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14:paraId="4D4F5C49"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985" w:type="dxa"/>
            <w:tcBorders>
              <w:left w:val="single" w:sz="4" w:space="0" w:color="auto"/>
              <w:bottom w:val="single" w:sz="4" w:space="0" w:color="auto"/>
              <w:right w:val="single" w:sz="4" w:space="0" w:color="auto"/>
            </w:tcBorders>
            <w:vAlign w:val="center"/>
          </w:tcPr>
          <w:p w14:paraId="7894330F"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3" w:type="dxa"/>
            <w:vMerge/>
            <w:tcBorders>
              <w:left w:val="single" w:sz="4" w:space="0" w:color="auto"/>
              <w:bottom w:val="single" w:sz="4" w:space="0" w:color="auto"/>
              <w:right w:val="single" w:sz="4" w:space="0" w:color="auto"/>
            </w:tcBorders>
            <w:vAlign w:val="center"/>
          </w:tcPr>
          <w:p w14:paraId="6877BEC8" w14:textId="77777777" w:rsidR="00C401BD" w:rsidRPr="00C401BD" w:rsidRDefault="00C401BD" w:rsidP="00C401BD">
            <w:pPr>
              <w:widowControl/>
              <w:autoSpaceDE/>
              <w:autoSpaceDN/>
              <w:jc w:val="center"/>
              <w:rPr>
                <w:sz w:val="24"/>
                <w:szCs w:val="20"/>
                <w:lang w:val="ru-RU" w:eastAsia="ru-RU"/>
              </w:rPr>
            </w:pPr>
          </w:p>
        </w:tc>
        <w:tc>
          <w:tcPr>
            <w:tcW w:w="2693" w:type="dxa"/>
            <w:vMerge/>
            <w:tcBorders>
              <w:left w:val="single" w:sz="4" w:space="0" w:color="auto"/>
              <w:bottom w:val="single" w:sz="4" w:space="0" w:color="auto"/>
              <w:right w:val="single" w:sz="4" w:space="0" w:color="auto"/>
            </w:tcBorders>
            <w:vAlign w:val="center"/>
          </w:tcPr>
          <w:p w14:paraId="54DEF411" w14:textId="77777777" w:rsidR="00C401BD" w:rsidRPr="00C401BD" w:rsidRDefault="00C401BD" w:rsidP="00C401BD">
            <w:pPr>
              <w:widowControl/>
              <w:autoSpaceDE/>
              <w:autoSpaceDN/>
              <w:jc w:val="center"/>
              <w:rPr>
                <w:sz w:val="24"/>
                <w:szCs w:val="20"/>
                <w:lang w:val="ru-RU" w:eastAsia="ru-RU"/>
              </w:rPr>
            </w:pPr>
          </w:p>
        </w:tc>
      </w:tr>
      <w:tr w:rsidR="00C401BD" w:rsidRPr="00C401BD" w14:paraId="7F8D69E5" w14:textId="77777777" w:rsidTr="00A24A9C">
        <w:trPr>
          <w:trHeight w:val="352"/>
        </w:trPr>
        <w:tc>
          <w:tcPr>
            <w:tcW w:w="648" w:type="dxa"/>
            <w:tcBorders>
              <w:top w:val="single" w:sz="4" w:space="0" w:color="auto"/>
              <w:left w:val="single" w:sz="4" w:space="0" w:color="auto"/>
              <w:bottom w:val="single" w:sz="4" w:space="0" w:color="auto"/>
              <w:right w:val="single" w:sz="4" w:space="0" w:color="auto"/>
            </w:tcBorders>
            <w:vAlign w:val="center"/>
          </w:tcPr>
          <w:p w14:paraId="059B835B"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A0AF8B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1F3BF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EF9D427"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214C957E"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120FB4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DC7C47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F2461A3"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1C29656" w14:textId="77777777" w:rsidR="00C401BD" w:rsidRPr="00C401BD" w:rsidRDefault="00C401BD" w:rsidP="00C401BD">
            <w:pPr>
              <w:widowControl/>
              <w:autoSpaceDE/>
              <w:autoSpaceDN/>
              <w:jc w:val="center"/>
              <w:rPr>
                <w:sz w:val="24"/>
                <w:szCs w:val="24"/>
              </w:rPr>
            </w:pPr>
            <w:proofErr w:type="spellStart"/>
            <w:r w:rsidRPr="00C401BD">
              <w:rPr>
                <w:sz w:val="24"/>
                <w:szCs w:val="24"/>
              </w:rPr>
              <w:t>Общежития</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10E3F48" w14:textId="77777777" w:rsidR="00C401BD" w:rsidRPr="00C401BD" w:rsidRDefault="00C401BD" w:rsidP="00C401BD">
            <w:pPr>
              <w:widowControl/>
              <w:autoSpaceDE/>
              <w:autoSpaceDN/>
              <w:jc w:val="center"/>
              <w:rPr>
                <w:sz w:val="24"/>
                <w:szCs w:val="24"/>
              </w:rPr>
            </w:pPr>
            <w:r w:rsidRPr="00C401BD">
              <w:rPr>
                <w:sz w:val="24"/>
                <w:szCs w:val="24"/>
              </w:rPr>
              <w:t>3.2.4</w:t>
            </w:r>
          </w:p>
        </w:tc>
        <w:tc>
          <w:tcPr>
            <w:tcW w:w="1275" w:type="dxa"/>
            <w:tcBorders>
              <w:top w:val="single" w:sz="4" w:space="0" w:color="auto"/>
              <w:left w:val="single" w:sz="4" w:space="0" w:color="auto"/>
              <w:bottom w:val="single" w:sz="4" w:space="0" w:color="auto"/>
              <w:right w:val="single" w:sz="4" w:space="0" w:color="auto"/>
            </w:tcBorders>
            <w:vAlign w:val="center"/>
          </w:tcPr>
          <w:p w14:paraId="1A9E5F1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985" w:type="dxa"/>
            <w:tcBorders>
              <w:top w:val="single" w:sz="4" w:space="0" w:color="auto"/>
              <w:left w:val="single" w:sz="4" w:space="0" w:color="auto"/>
              <w:bottom w:val="single" w:sz="4" w:space="0" w:color="auto"/>
              <w:right w:val="single" w:sz="4" w:space="0" w:color="auto"/>
            </w:tcBorders>
            <w:vAlign w:val="center"/>
          </w:tcPr>
          <w:p w14:paraId="48B19B3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843" w:type="dxa"/>
            <w:tcBorders>
              <w:top w:val="single" w:sz="4" w:space="0" w:color="auto"/>
              <w:left w:val="single" w:sz="4" w:space="0" w:color="auto"/>
              <w:bottom w:val="single" w:sz="4" w:space="0" w:color="auto"/>
              <w:right w:val="single" w:sz="4" w:space="0" w:color="auto"/>
            </w:tcBorders>
            <w:vAlign w:val="center"/>
          </w:tcPr>
          <w:p w14:paraId="609D61DD"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10C056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6146D4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3C9C820"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F0F4F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Объекты дорожного сервиса</w:t>
            </w:r>
          </w:p>
        </w:tc>
        <w:tc>
          <w:tcPr>
            <w:tcW w:w="1701" w:type="dxa"/>
            <w:tcBorders>
              <w:top w:val="single" w:sz="4" w:space="0" w:color="auto"/>
              <w:left w:val="single" w:sz="4" w:space="0" w:color="auto"/>
              <w:bottom w:val="single" w:sz="4" w:space="0" w:color="auto"/>
              <w:right w:val="single" w:sz="4" w:space="0" w:color="auto"/>
            </w:tcBorders>
            <w:vAlign w:val="center"/>
          </w:tcPr>
          <w:p w14:paraId="69779BC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4.9.1</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2C9F76CF"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7C9DBD69"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4A7859A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EAA3DD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8B02DAE"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9D548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Производственная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064EEE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6.0</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D0D365E"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1EEB68C0"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481E54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A30076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413F4C4"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CA1E6D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Недропользование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2A224FE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6.1</w:t>
            </w:r>
          </w:p>
        </w:tc>
        <w:tc>
          <w:tcPr>
            <w:tcW w:w="5103" w:type="dxa"/>
            <w:gridSpan w:val="3"/>
            <w:tcBorders>
              <w:top w:val="single" w:sz="4" w:space="0" w:color="auto"/>
              <w:left w:val="single" w:sz="4" w:space="0" w:color="auto"/>
              <w:bottom w:val="single" w:sz="4" w:space="0" w:color="auto"/>
              <w:right w:val="single" w:sz="4" w:space="0" w:color="auto"/>
            </w:tcBorders>
            <w:vAlign w:val="center"/>
          </w:tcPr>
          <w:p w14:paraId="015F28EF"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3AB203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25ECA48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F99A321"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41434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Тяжелая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5631FAE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6.2</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672D099"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0DB95A46"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1AC8D6F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34EACBA"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270386B"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63119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Автомобилестроительная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44BB22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6.2.1</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A24EEAA"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55E4D0A4"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4624F8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E8FB11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C4526A6"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3E888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Легкая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5AC184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6.3</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D1296B5"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5D2C6CBA"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0C5406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1E308D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988E42B"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3A61D4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Фармацевтическая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6BE67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6.3.1</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18D5FB1"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579CF306"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3B2412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0EB1AD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DD6A02F"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DCBE5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Пищевая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3233CC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6.4</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842444F"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71432F69"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397ECF7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E78BBEA"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670C267"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EDEDA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Нефтехимическая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167664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6.5</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6F2A394"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357A5B27"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3207C0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2E69826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8CDE9E2"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E924FE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Строительная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4E1031B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6.6</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E507A1F" w14:textId="77777777" w:rsidR="00C401BD" w:rsidRPr="00C401BD" w:rsidRDefault="00C401BD" w:rsidP="00C401BD">
            <w:pPr>
              <w:widowControl/>
              <w:autoSpaceDE/>
              <w:autoSpaceDN/>
              <w:ind w:firstLine="33"/>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5069D106"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0684C4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06188D91"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0BC50E8"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378A38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76275F2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5F7AD3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49786C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6FB99BD"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D45CB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Склад</w:t>
            </w:r>
          </w:p>
        </w:tc>
        <w:tc>
          <w:tcPr>
            <w:tcW w:w="1701" w:type="dxa"/>
            <w:tcBorders>
              <w:top w:val="single" w:sz="4" w:space="0" w:color="auto"/>
              <w:left w:val="single" w:sz="4" w:space="0" w:color="auto"/>
              <w:bottom w:val="single" w:sz="4" w:space="0" w:color="auto"/>
              <w:right w:val="single" w:sz="4" w:space="0" w:color="auto"/>
            </w:tcBorders>
            <w:vAlign w:val="center"/>
          </w:tcPr>
          <w:p w14:paraId="69AF8B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6.9</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E79C2F1" w14:textId="77777777" w:rsidR="00C401BD" w:rsidRPr="00C401BD" w:rsidRDefault="00C401BD" w:rsidP="00C401BD">
            <w:pPr>
              <w:widowControl/>
              <w:autoSpaceDE/>
              <w:autoSpaceDN/>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70384960"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3A63E01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ED08CA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41A4646"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F06DE4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Целлюлозно-бумажная промышленность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58ACE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6.11</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9228888" w14:textId="77777777" w:rsidR="00C401BD" w:rsidRPr="00C401BD" w:rsidRDefault="00C401BD" w:rsidP="00C401BD">
            <w:pPr>
              <w:widowControl/>
              <w:autoSpaceDE/>
              <w:autoSpaceDN/>
              <w:jc w:val="center"/>
              <w:rPr>
                <w:sz w:val="24"/>
                <w:szCs w:val="24"/>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1CDCA1AD"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57331C4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438DAB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1B00F94"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A5243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Научно-производственная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20EFDD4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6.12</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2D097D29"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p>
        </w:tc>
        <w:tc>
          <w:tcPr>
            <w:tcW w:w="1843" w:type="dxa"/>
            <w:tcBorders>
              <w:top w:val="single" w:sz="4" w:space="0" w:color="auto"/>
              <w:left w:val="single" w:sz="4" w:space="0" w:color="auto"/>
              <w:bottom w:val="single" w:sz="4" w:space="0" w:color="auto"/>
              <w:right w:val="single" w:sz="4" w:space="0" w:color="auto"/>
            </w:tcBorders>
            <w:vAlign w:val="center"/>
          </w:tcPr>
          <w:p w14:paraId="60134B7C"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5F43B9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28750BD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42B05D4"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18B791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2EB086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451DEF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9E24E5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D5337E1"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C937C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711237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62ED04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0A31A07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9E518F5"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4FB3A4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54F8B1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9.3</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63B3F7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3A3BAF7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CE67975"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0CE512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260B07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1026C4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48FB7D0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EC831EB"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12FC0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1FEEC30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796" w:type="dxa"/>
            <w:gridSpan w:val="4"/>
            <w:tcBorders>
              <w:top w:val="single" w:sz="4" w:space="0" w:color="auto"/>
              <w:left w:val="single" w:sz="4" w:space="0" w:color="auto"/>
              <w:bottom w:val="single" w:sz="4" w:space="0" w:color="auto"/>
              <w:right w:val="single" w:sz="4" w:space="0" w:color="auto"/>
            </w:tcBorders>
          </w:tcPr>
          <w:p w14:paraId="25BC6F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5394B7E"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2F92B55" w14:textId="77777777" w:rsidR="00C401BD" w:rsidRPr="00C401BD" w:rsidRDefault="00C401BD" w:rsidP="00C401BD">
            <w:pPr>
              <w:widowControl/>
              <w:numPr>
                <w:ilvl w:val="0"/>
                <w:numId w:val="24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C0048A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11F0E4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796" w:type="dxa"/>
            <w:gridSpan w:val="4"/>
            <w:tcBorders>
              <w:top w:val="single" w:sz="4" w:space="0" w:color="auto"/>
              <w:left w:val="single" w:sz="4" w:space="0" w:color="auto"/>
              <w:bottom w:val="single" w:sz="4" w:space="0" w:color="auto"/>
              <w:right w:val="single" w:sz="4" w:space="0" w:color="auto"/>
            </w:tcBorders>
          </w:tcPr>
          <w:p w14:paraId="618638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32120A4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7920EFAD"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7F97AE4A" w14:textId="77777777" w:rsidR="00C401BD" w:rsidRPr="00C401BD" w:rsidRDefault="00C401BD" w:rsidP="00C401BD">
      <w:pPr>
        <w:widowControl/>
        <w:autoSpaceDE/>
        <w:autoSpaceDN/>
        <w:jc w:val="center"/>
        <w:rPr>
          <w:sz w:val="24"/>
          <w:szCs w:val="24"/>
          <w:lang w:val="ru-RU" w:eastAsia="ru-RU"/>
        </w:rPr>
      </w:pPr>
    </w:p>
    <w:p w14:paraId="7906433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004CA7D0"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17CE9787"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6B97DC06"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3BE0D36A" w14:textId="77777777" w:rsidR="00C401BD" w:rsidRPr="00C401BD" w:rsidRDefault="00C401BD" w:rsidP="00C401BD">
      <w:pPr>
        <w:widowControl/>
        <w:autoSpaceDE/>
        <w:autoSpaceDN/>
        <w:jc w:val="both"/>
        <w:rPr>
          <w:sz w:val="24"/>
          <w:szCs w:val="24"/>
          <w:lang w:val="ru-RU" w:eastAsia="ru-RU"/>
        </w:rPr>
      </w:pPr>
    </w:p>
    <w:p w14:paraId="3B1B51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701"/>
        <w:gridCol w:w="1701"/>
        <w:gridCol w:w="1701"/>
        <w:gridCol w:w="2976"/>
        <w:gridCol w:w="1701"/>
      </w:tblGrid>
      <w:tr w:rsidR="00C401BD" w:rsidRPr="00E77B4D" w14:paraId="4BC50703" w14:textId="77777777" w:rsidTr="00A24A9C">
        <w:trPr>
          <w:trHeight w:val="20"/>
          <w:tblHeader/>
        </w:trPr>
        <w:tc>
          <w:tcPr>
            <w:tcW w:w="648" w:type="dxa"/>
            <w:vMerge w:val="restart"/>
            <w:tcBorders>
              <w:top w:val="single" w:sz="4" w:space="0" w:color="auto"/>
              <w:left w:val="single" w:sz="4" w:space="0" w:color="auto"/>
              <w:right w:val="single" w:sz="4" w:space="0" w:color="auto"/>
            </w:tcBorders>
            <w:vAlign w:val="center"/>
          </w:tcPr>
          <w:p w14:paraId="2212FDC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4D9ED0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60BC24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CC0FF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976" w:type="dxa"/>
            <w:vMerge w:val="restart"/>
            <w:tcBorders>
              <w:top w:val="single" w:sz="4" w:space="0" w:color="auto"/>
              <w:left w:val="single" w:sz="4" w:space="0" w:color="auto"/>
              <w:right w:val="single" w:sz="4" w:space="0" w:color="auto"/>
            </w:tcBorders>
            <w:vAlign w:val="center"/>
          </w:tcPr>
          <w:p w14:paraId="031816A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1701" w:type="dxa"/>
            <w:vMerge w:val="restart"/>
            <w:tcBorders>
              <w:top w:val="single" w:sz="4" w:space="0" w:color="auto"/>
              <w:left w:val="single" w:sz="4" w:space="0" w:color="auto"/>
              <w:right w:val="single" w:sz="4" w:space="0" w:color="auto"/>
            </w:tcBorders>
            <w:vAlign w:val="center"/>
          </w:tcPr>
          <w:p w14:paraId="4E2A672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4A4D47AE" w14:textId="77777777" w:rsidTr="00A24A9C">
        <w:trPr>
          <w:trHeight w:val="20"/>
          <w:tblHeader/>
        </w:trPr>
        <w:tc>
          <w:tcPr>
            <w:tcW w:w="648" w:type="dxa"/>
            <w:vMerge/>
            <w:tcBorders>
              <w:left w:val="single" w:sz="4" w:space="0" w:color="auto"/>
              <w:bottom w:val="single" w:sz="4" w:space="0" w:color="auto"/>
              <w:right w:val="single" w:sz="4" w:space="0" w:color="auto"/>
            </w:tcBorders>
            <w:vAlign w:val="center"/>
          </w:tcPr>
          <w:p w14:paraId="60AACA84"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13280E49"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02B8C251" w14:textId="77777777" w:rsidR="00C401BD" w:rsidRPr="00C401BD" w:rsidRDefault="00C401BD" w:rsidP="00C401BD">
            <w:pPr>
              <w:widowControl/>
              <w:autoSpaceDE/>
              <w:autoSpaceDN/>
              <w:jc w:val="center"/>
              <w:rPr>
                <w:sz w:val="24"/>
                <w:szCs w:val="20"/>
                <w:lang w:val="ru-RU"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05034EF5"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01" w:type="dxa"/>
            <w:tcBorders>
              <w:left w:val="single" w:sz="4" w:space="0" w:color="auto"/>
              <w:bottom w:val="single" w:sz="4" w:space="0" w:color="auto"/>
              <w:right w:val="single" w:sz="4" w:space="0" w:color="auto"/>
            </w:tcBorders>
            <w:vAlign w:val="center"/>
          </w:tcPr>
          <w:p w14:paraId="6AF8C2F4"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976" w:type="dxa"/>
            <w:vMerge/>
            <w:tcBorders>
              <w:left w:val="single" w:sz="4" w:space="0" w:color="auto"/>
              <w:bottom w:val="single" w:sz="4" w:space="0" w:color="auto"/>
              <w:right w:val="single" w:sz="4" w:space="0" w:color="auto"/>
            </w:tcBorders>
            <w:vAlign w:val="center"/>
          </w:tcPr>
          <w:p w14:paraId="645BF314"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36893F47" w14:textId="77777777" w:rsidR="00C401BD" w:rsidRPr="00C401BD" w:rsidRDefault="00C401BD" w:rsidP="00C401BD">
            <w:pPr>
              <w:widowControl/>
              <w:autoSpaceDE/>
              <w:autoSpaceDN/>
              <w:jc w:val="center"/>
              <w:rPr>
                <w:sz w:val="24"/>
                <w:szCs w:val="20"/>
                <w:lang w:val="ru-RU" w:eastAsia="ru-RU"/>
              </w:rPr>
            </w:pPr>
          </w:p>
        </w:tc>
      </w:tr>
      <w:tr w:rsidR="00C401BD" w:rsidRPr="00C401BD" w14:paraId="72B7294C"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11C3C398"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1E3348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30705B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1693B14"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1D0C5B24"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7E1124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9D39D3F"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77B84FB4"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4D699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67C836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06CF4428"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5876706C"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52C3BA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A70399A"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064455D4"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69D54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CC430D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D92F3E8"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39A40DE2"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65B561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DA007E2"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3E5EC567"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4C7CF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105DBB0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76DD9917"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2E47107A"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774FDB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ABE45FB"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0F5B3575"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91E808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14:paraId="623494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63C6DD0"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274D7E09"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62E8DEF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CD5C797"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108F7405"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A62A2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64FC56C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3F99ED94"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0F3C2614"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118D82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1D899B7"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3056D56E"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E46B4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497DEC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7EE85C8B"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33334EB6"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525F6CA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27C85C94"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5D8DC0CB"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22A183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43F0DC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0A59AC6D"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2D388A05"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6D13B3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FD75EC3"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4C945A6E"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25DFE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1AF6C5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07FC5194"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75D24120"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1E1968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FCCFDA5"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145B3F33"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B9451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540C7FF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701" w:type="dxa"/>
            <w:tcBorders>
              <w:top w:val="single" w:sz="4" w:space="0" w:color="auto"/>
              <w:left w:val="single" w:sz="4" w:space="0" w:color="auto"/>
              <w:bottom w:val="single" w:sz="4" w:space="0" w:color="auto"/>
              <w:right w:val="single" w:sz="4" w:space="0" w:color="auto"/>
            </w:tcBorders>
            <w:vAlign w:val="center"/>
          </w:tcPr>
          <w:p w14:paraId="7E9688A3"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7004C7DA"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100 000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273F31B"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3541FE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AAAE5AC"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362B7391"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BFD46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7E7C4D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01B06292"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66C22BAA"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421214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AF25B3D"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1939D4C6" w14:textId="77777777" w:rsidR="00C401BD" w:rsidRPr="00C401BD" w:rsidRDefault="00C401BD" w:rsidP="00C401BD">
            <w:pPr>
              <w:widowControl/>
              <w:numPr>
                <w:ilvl w:val="0"/>
                <w:numId w:val="242"/>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AA468E0" w14:textId="77777777" w:rsidR="00C401BD" w:rsidRPr="00C401BD" w:rsidRDefault="00C401BD" w:rsidP="00C401BD">
            <w:pPr>
              <w:widowControl/>
              <w:autoSpaceDE/>
              <w:autoSpaceDN/>
              <w:jc w:val="center"/>
              <w:rPr>
                <w:sz w:val="24"/>
                <w:szCs w:val="20"/>
                <w:lang w:val="ru-RU" w:eastAsia="ru-RU"/>
              </w:rPr>
            </w:pPr>
            <w:proofErr w:type="spellStart"/>
            <w:r w:rsidRPr="00C401BD">
              <w:rPr>
                <w:sz w:val="24"/>
                <w:szCs w:val="20"/>
                <w:lang w:val="ru-RU" w:eastAsia="ru-RU"/>
              </w:rPr>
              <w:t>Выставочно</w:t>
            </w:r>
            <w:proofErr w:type="spellEnd"/>
            <w:r w:rsidRPr="00C401BD">
              <w:rPr>
                <w:sz w:val="24"/>
                <w:szCs w:val="20"/>
                <w:lang w:val="ru-RU" w:eastAsia="ru-RU"/>
              </w:rPr>
              <w:t>-ярмарочная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705835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4.10</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02F6938D" w14:textId="77777777" w:rsidR="00C401BD" w:rsidRPr="00C401BD" w:rsidRDefault="00C401BD" w:rsidP="00C401BD">
            <w:pPr>
              <w:widowControl/>
              <w:autoSpaceDE/>
              <w:autoSpaceDN/>
              <w:ind w:firstLine="33"/>
              <w:jc w:val="center"/>
              <w:rPr>
                <w:spacing w:val="-1"/>
                <w:sz w:val="24"/>
                <w:szCs w:val="24"/>
                <w:lang w:val="ru-RU" w:eastAsia="ru-RU"/>
              </w:rPr>
            </w:pPr>
            <w:r w:rsidRPr="00C401BD">
              <w:rPr>
                <w:spacing w:val="-1"/>
                <w:sz w:val="24"/>
                <w:szCs w:val="24"/>
                <w:lang w:val="ru-RU" w:eastAsia="ru-RU"/>
              </w:rPr>
              <w:t>Не подлежат установлению</w:t>
            </w:r>
          </w:p>
        </w:tc>
        <w:tc>
          <w:tcPr>
            <w:tcW w:w="2976" w:type="dxa"/>
            <w:tcBorders>
              <w:top w:val="single" w:sz="4" w:space="0" w:color="auto"/>
              <w:left w:val="single" w:sz="4" w:space="0" w:color="auto"/>
              <w:bottom w:val="single" w:sz="4" w:space="0" w:color="auto"/>
              <w:right w:val="single" w:sz="4" w:space="0" w:color="auto"/>
            </w:tcBorders>
            <w:vAlign w:val="center"/>
          </w:tcPr>
          <w:p w14:paraId="48874B95"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701" w:type="dxa"/>
            <w:tcBorders>
              <w:top w:val="single" w:sz="4" w:space="0" w:color="auto"/>
              <w:left w:val="single" w:sz="4" w:space="0" w:color="auto"/>
              <w:bottom w:val="single" w:sz="4" w:space="0" w:color="auto"/>
              <w:right w:val="single" w:sz="4" w:space="0" w:color="auto"/>
            </w:tcBorders>
            <w:vAlign w:val="center"/>
          </w:tcPr>
          <w:p w14:paraId="096B78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bl>
    <w:p w14:paraId="3EA32161" w14:textId="77777777" w:rsidR="00C401BD" w:rsidRPr="00C401BD" w:rsidRDefault="00C401BD" w:rsidP="00C401BD">
      <w:pPr>
        <w:widowControl/>
        <w:autoSpaceDE/>
        <w:autoSpaceDN/>
        <w:jc w:val="center"/>
        <w:rPr>
          <w:sz w:val="24"/>
          <w:szCs w:val="24"/>
          <w:lang w:val="ru-RU" w:eastAsia="ru-RU"/>
        </w:rPr>
      </w:pPr>
    </w:p>
    <w:p w14:paraId="1344679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4246240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17E01DA5" w14:textId="77777777" w:rsidR="00C401BD" w:rsidRPr="00C401BD" w:rsidRDefault="00C401BD" w:rsidP="00C401BD">
      <w:pPr>
        <w:widowControl/>
        <w:autoSpaceDE/>
        <w:autoSpaceDN/>
        <w:rPr>
          <w:sz w:val="24"/>
          <w:szCs w:val="24"/>
          <w:lang w:val="ru-RU" w:eastAsia="ru-RU"/>
        </w:rPr>
      </w:pPr>
    </w:p>
    <w:p w14:paraId="0BDE1045"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lastRenderedPageBreak/>
        <w:t>Показатели по параметрам застройки зоны П (</w:t>
      </w:r>
      <w:r w:rsidRPr="00C401BD">
        <w:rPr>
          <w:color w:val="000000"/>
          <w:sz w:val="24"/>
          <w:szCs w:val="24"/>
          <w:lang w:val="ru-RU" w:eastAsia="ru-RU"/>
        </w:rPr>
        <w:t>П-ЗРЗ-Р6)</w:t>
      </w:r>
      <w:r w:rsidRPr="00C401BD">
        <w:rPr>
          <w:sz w:val="24"/>
          <w:szCs w:val="24"/>
          <w:lang w:val="ru-RU" w:eastAsia="ru-RU"/>
        </w:rPr>
        <w:t>: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6122EBE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Границы санитарно-защитных зон вновь размещаемых объектов не должны пересекать границы земельных участков территорий (объектов), которые не должны находиться в таких зонах. Не допускается реконструкция объектов, приводящая к расширению санитарно-защитных зон.</w:t>
      </w:r>
    </w:p>
    <w:p w14:paraId="13C1BA2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П-ЗРЗ-Р6</w:t>
      </w:r>
      <w:r w:rsidRPr="00C401BD">
        <w:rPr>
          <w:sz w:val="24"/>
          <w:szCs w:val="24"/>
          <w:lang w:val="ru-RU" w:eastAsia="ru-RU"/>
        </w:rPr>
        <w:t xml:space="preserve"> (вид Р6)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производственного и коммунального назначения (режим "Р6").</w:t>
      </w:r>
    </w:p>
    <w:p w14:paraId="0A0FB9A6" w14:textId="77777777" w:rsidR="00C401BD" w:rsidRPr="00C401BD" w:rsidRDefault="00C401BD" w:rsidP="00C401BD">
      <w:pPr>
        <w:widowControl/>
        <w:autoSpaceDE/>
        <w:autoSpaceDN/>
        <w:ind w:firstLine="709"/>
        <w:jc w:val="both"/>
        <w:rPr>
          <w:sz w:val="24"/>
          <w:szCs w:val="24"/>
          <w:lang w:val="ru-RU" w:eastAsia="ru-RU"/>
        </w:rPr>
      </w:pPr>
    </w:p>
    <w:p w14:paraId="1851C75C" w14:textId="77777777" w:rsidR="00C401BD" w:rsidRPr="00C401BD" w:rsidRDefault="00C401BD" w:rsidP="00C401BD">
      <w:pPr>
        <w:ind w:firstLine="540"/>
        <w:jc w:val="both"/>
        <w:rPr>
          <w:sz w:val="24"/>
          <w:szCs w:val="24"/>
          <w:lang w:val="ru-RU" w:eastAsia="ru-RU"/>
        </w:rPr>
      </w:pPr>
      <w:r w:rsidRPr="00C401BD">
        <w:rPr>
          <w:sz w:val="24"/>
          <w:szCs w:val="24"/>
          <w:lang w:val="ru-RU" w:eastAsia="ru-RU"/>
        </w:rPr>
        <w:t>В границах участков территорий в зоне застройки производственного и коммунального назначения обеспечивается сохранение общей планировочной структуры и характера использования производственных и коммунальных зон, сложившихся на момент установления режимов использования территорий; реконструкция существующих объектов в пределах сложившихся территорий производственных и коммунальных объектов; регламентирование по высоте допустимых преобразований при реконструкции и застройке территорий.</w:t>
      </w:r>
    </w:p>
    <w:p w14:paraId="1459D4CA"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5544FDFB"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существующих объектов в соответствии с проектом и при наличии заключения государственного органа охраны объектов культурного наследия;</w:t>
      </w:r>
    </w:p>
    <w:p w14:paraId="52D073A7"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инженерных объектов (</w:t>
      </w:r>
      <w:proofErr w:type="spellStart"/>
      <w:r w:rsidRPr="00C401BD">
        <w:rPr>
          <w:sz w:val="24"/>
          <w:szCs w:val="24"/>
          <w:lang w:val="ru-RU" w:eastAsia="ru-RU"/>
        </w:rPr>
        <w:t>Колочьская</w:t>
      </w:r>
      <w:proofErr w:type="spellEnd"/>
      <w:r w:rsidRPr="00C401BD">
        <w:rPr>
          <w:sz w:val="24"/>
          <w:szCs w:val="24"/>
          <w:lang w:val="ru-RU" w:eastAsia="ru-RU"/>
        </w:rPr>
        <w:t xml:space="preserve"> плотина) в соответствии с техническими условиями эксплуатации;</w:t>
      </w:r>
    </w:p>
    <w:p w14:paraId="21F1B5F8"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нейтрализация активно диссонансных сооружений, архитектурных и цветовых решений;</w:t>
      </w:r>
    </w:p>
    <w:p w14:paraId="50DEBEF0"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производственных зданий и сооружений и предприятий сельскохозяйственного производства в целях нейтрализации их визуального восприятия;</w:t>
      </w:r>
    </w:p>
    <w:p w14:paraId="0C4FE0D8"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вынос объектов сельскохозяйственного производства: зданий и сооружений фермы, севернее д. Семеновское и в д. Бородино;</w:t>
      </w:r>
    </w:p>
    <w:p w14:paraId="6F718845"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благоустройство территорий.</w:t>
      </w:r>
    </w:p>
    <w:p w14:paraId="7185BC0B"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с режимом "Р6":</w:t>
      </w:r>
    </w:p>
    <w:p w14:paraId="328BF14D"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реконструкция зданий при ограничении высоты - до 8 м до верха кровли, протяженностью по красной линии до 20 м и не более 60 м в глубину участка.</w:t>
      </w:r>
    </w:p>
    <w:p w14:paraId="3DB4E1D4"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5F484719"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новое строительство объектов производственного и коммунального назначения;</w:t>
      </w:r>
    </w:p>
    <w:p w14:paraId="72DC760D"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применение диссонансных объемно-пространственных и архитектурных решений - по чрезмерно активному силуэту и цвету;</w:t>
      </w:r>
    </w:p>
    <w:p w14:paraId="0EA9C71D"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уплотнение сложившейся застройки.</w:t>
      </w:r>
    </w:p>
    <w:p w14:paraId="224856B7" w14:textId="77777777" w:rsidR="00C401BD" w:rsidRPr="00C401BD" w:rsidRDefault="00C401BD" w:rsidP="00C401BD">
      <w:pPr>
        <w:widowControl/>
        <w:autoSpaceDE/>
        <w:autoSpaceDN/>
        <w:ind w:firstLine="709"/>
        <w:jc w:val="center"/>
        <w:rPr>
          <w:color w:val="000000"/>
          <w:sz w:val="24"/>
          <w:szCs w:val="24"/>
          <w:lang w:val="ru-RU" w:eastAsia="ru-RU"/>
        </w:rPr>
      </w:pPr>
    </w:p>
    <w:p w14:paraId="4C336047" w14:textId="77777777" w:rsidR="00C401BD" w:rsidRPr="00C401BD" w:rsidRDefault="00C401BD" w:rsidP="00C401BD">
      <w:pPr>
        <w:widowControl/>
        <w:autoSpaceDE/>
        <w:autoSpaceDN/>
        <w:ind w:firstLine="709"/>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6A016DAA" w14:textId="77777777" w:rsidR="00C401BD" w:rsidRPr="00C401BD" w:rsidRDefault="00C401BD" w:rsidP="00C401BD">
      <w:pPr>
        <w:widowControl/>
        <w:autoSpaceDE/>
        <w:autoSpaceDN/>
        <w:ind w:firstLine="709"/>
        <w:jc w:val="center"/>
        <w:rPr>
          <w:sz w:val="24"/>
          <w:szCs w:val="24"/>
          <w:lang w:val="ru-RU" w:eastAsia="ru-RU"/>
        </w:rPr>
      </w:pPr>
      <w:r w:rsidRPr="00C401BD">
        <w:rPr>
          <w:sz w:val="24"/>
          <w:szCs w:val="24"/>
          <w:lang w:val="ru-RU" w:eastAsia="ru-RU"/>
        </w:rPr>
        <w:lastRenderedPageBreak/>
        <w:t>К – КОММУНАЛЬНАЯ ЗОНА (</w:t>
      </w:r>
      <w:r w:rsidRPr="00C401BD">
        <w:rPr>
          <w:color w:val="000000"/>
          <w:sz w:val="24"/>
          <w:szCs w:val="24"/>
          <w:lang w:val="ru-RU" w:eastAsia="ru-RU"/>
        </w:rPr>
        <w:t>К-ЗРЗ-Р1;К-ЗРЗ-Р6</w:t>
      </w:r>
      <w:r w:rsidRPr="00C401BD">
        <w:rPr>
          <w:sz w:val="24"/>
          <w:szCs w:val="24"/>
          <w:lang w:val="ru-RU" w:eastAsia="ru-RU"/>
        </w:rPr>
        <w:t>)</w:t>
      </w:r>
    </w:p>
    <w:p w14:paraId="53D905D9" w14:textId="77777777" w:rsidR="00C401BD" w:rsidRPr="00C401BD" w:rsidRDefault="00C401BD" w:rsidP="00C401BD">
      <w:pPr>
        <w:widowControl/>
        <w:autoSpaceDE/>
        <w:autoSpaceDN/>
        <w:jc w:val="center"/>
        <w:rPr>
          <w:sz w:val="24"/>
          <w:szCs w:val="24"/>
          <w:lang w:val="ru-RU" w:eastAsia="ru-RU"/>
        </w:rPr>
      </w:pPr>
    </w:p>
    <w:p w14:paraId="47C22FA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К (</w:t>
      </w:r>
      <w:r w:rsidRPr="00C401BD">
        <w:rPr>
          <w:color w:val="000000"/>
          <w:sz w:val="24"/>
          <w:szCs w:val="24"/>
          <w:lang w:val="ru-RU" w:eastAsia="ru-RU"/>
        </w:rPr>
        <w:t>К-ЗРЗ-Р1;К-ЗРЗ-Р6</w:t>
      </w:r>
      <w:r w:rsidRPr="00C401BD">
        <w:rPr>
          <w:sz w:val="24"/>
          <w:szCs w:val="24"/>
          <w:lang w:val="ru-RU" w:eastAsia="ru-RU"/>
        </w:rPr>
        <w:t>)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7FABAB27" w14:textId="77777777" w:rsidR="00C401BD" w:rsidRPr="00C401BD" w:rsidRDefault="00C401BD" w:rsidP="00C401BD">
      <w:pPr>
        <w:widowControl/>
        <w:autoSpaceDE/>
        <w:autoSpaceDN/>
        <w:jc w:val="center"/>
        <w:rPr>
          <w:b/>
          <w:sz w:val="24"/>
          <w:szCs w:val="24"/>
          <w:lang w:val="ru-RU" w:eastAsia="ru-RU"/>
        </w:rPr>
      </w:pPr>
    </w:p>
    <w:p w14:paraId="77D1F6E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4CFA8A09"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422"/>
        <w:gridCol w:w="1701"/>
        <w:gridCol w:w="1559"/>
        <w:gridCol w:w="1701"/>
        <w:gridCol w:w="1984"/>
        <w:gridCol w:w="2694"/>
      </w:tblGrid>
      <w:tr w:rsidR="00C401BD" w:rsidRPr="00E77B4D" w14:paraId="26CD8976"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428E4E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6855B1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3A742A2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58152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984" w:type="dxa"/>
            <w:vMerge w:val="restart"/>
            <w:tcBorders>
              <w:top w:val="single" w:sz="4" w:space="0" w:color="auto"/>
              <w:left w:val="single" w:sz="4" w:space="0" w:color="auto"/>
              <w:right w:val="single" w:sz="4" w:space="0" w:color="auto"/>
            </w:tcBorders>
            <w:vAlign w:val="center"/>
          </w:tcPr>
          <w:p w14:paraId="1D36F9E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694" w:type="dxa"/>
            <w:vMerge w:val="restart"/>
            <w:tcBorders>
              <w:top w:val="single" w:sz="4" w:space="0" w:color="auto"/>
              <w:left w:val="single" w:sz="4" w:space="0" w:color="auto"/>
              <w:right w:val="single" w:sz="4" w:space="0" w:color="auto"/>
            </w:tcBorders>
            <w:vAlign w:val="center"/>
          </w:tcPr>
          <w:p w14:paraId="611CBEB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08B842CF"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361F4DEF" w14:textId="77777777" w:rsidR="00C401BD" w:rsidRPr="00C401BD" w:rsidRDefault="00C401BD" w:rsidP="00C401BD">
            <w:pPr>
              <w:widowControl/>
              <w:autoSpaceDE/>
              <w:autoSpaceDN/>
              <w:jc w:val="center"/>
              <w:rPr>
                <w:sz w:val="24"/>
                <w:szCs w:val="24"/>
                <w:lang w:val="ru-RU" w:eastAsia="ru-RU"/>
              </w:rPr>
            </w:pPr>
          </w:p>
        </w:tc>
        <w:tc>
          <w:tcPr>
            <w:tcW w:w="4422" w:type="dxa"/>
            <w:vMerge/>
            <w:tcBorders>
              <w:left w:val="single" w:sz="4" w:space="0" w:color="auto"/>
              <w:bottom w:val="single" w:sz="4" w:space="0" w:color="auto"/>
              <w:right w:val="single" w:sz="4" w:space="0" w:color="auto"/>
            </w:tcBorders>
            <w:vAlign w:val="center"/>
          </w:tcPr>
          <w:p w14:paraId="69FD8A09"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3EA56EA9" w14:textId="77777777" w:rsidR="00C401BD" w:rsidRPr="00C401BD" w:rsidRDefault="00C401BD" w:rsidP="00C401BD">
            <w:pPr>
              <w:widowControl/>
              <w:autoSpaceDE/>
              <w:autoSpaceDN/>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6B9318BE"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701" w:type="dxa"/>
            <w:tcBorders>
              <w:left w:val="single" w:sz="4" w:space="0" w:color="auto"/>
              <w:bottom w:val="single" w:sz="4" w:space="0" w:color="auto"/>
              <w:right w:val="single" w:sz="4" w:space="0" w:color="auto"/>
            </w:tcBorders>
            <w:vAlign w:val="center"/>
          </w:tcPr>
          <w:p w14:paraId="05291894"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984" w:type="dxa"/>
            <w:vMerge/>
            <w:tcBorders>
              <w:left w:val="single" w:sz="4" w:space="0" w:color="auto"/>
              <w:bottom w:val="single" w:sz="4" w:space="0" w:color="auto"/>
              <w:right w:val="single" w:sz="4" w:space="0" w:color="auto"/>
            </w:tcBorders>
            <w:vAlign w:val="center"/>
          </w:tcPr>
          <w:p w14:paraId="14A09A71" w14:textId="77777777" w:rsidR="00C401BD" w:rsidRPr="00C401BD" w:rsidRDefault="00C401BD" w:rsidP="00C401BD">
            <w:pPr>
              <w:widowControl/>
              <w:autoSpaceDE/>
              <w:autoSpaceDN/>
              <w:jc w:val="center"/>
              <w:rPr>
                <w:sz w:val="24"/>
                <w:szCs w:val="24"/>
                <w:lang w:val="ru-RU" w:eastAsia="ru-RU"/>
              </w:rPr>
            </w:pPr>
          </w:p>
        </w:tc>
        <w:tc>
          <w:tcPr>
            <w:tcW w:w="2694" w:type="dxa"/>
            <w:vMerge/>
            <w:tcBorders>
              <w:left w:val="single" w:sz="4" w:space="0" w:color="auto"/>
              <w:bottom w:val="single" w:sz="4" w:space="0" w:color="auto"/>
              <w:right w:val="single" w:sz="4" w:space="0" w:color="auto"/>
            </w:tcBorders>
            <w:vAlign w:val="center"/>
          </w:tcPr>
          <w:p w14:paraId="7051AF20" w14:textId="77777777" w:rsidR="00C401BD" w:rsidRPr="00C401BD" w:rsidRDefault="00C401BD" w:rsidP="00C401BD">
            <w:pPr>
              <w:widowControl/>
              <w:autoSpaceDE/>
              <w:autoSpaceDN/>
              <w:jc w:val="center"/>
              <w:rPr>
                <w:sz w:val="24"/>
                <w:szCs w:val="24"/>
                <w:lang w:val="ru-RU" w:eastAsia="ru-RU"/>
              </w:rPr>
            </w:pPr>
          </w:p>
        </w:tc>
      </w:tr>
      <w:tr w:rsidR="00C401BD" w:rsidRPr="00C401BD" w14:paraId="510D3C5D" w14:textId="77777777" w:rsidTr="00A24A9C">
        <w:tc>
          <w:tcPr>
            <w:tcW w:w="648" w:type="dxa"/>
            <w:vMerge w:val="restart"/>
            <w:tcBorders>
              <w:top w:val="single" w:sz="4" w:space="0" w:color="auto"/>
              <w:left w:val="single" w:sz="4" w:space="0" w:color="auto"/>
              <w:right w:val="single" w:sz="4" w:space="0" w:color="auto"/>
            </w:tcBorders>
            <w:vAlign w:val="center"/>
          </w:tcPr>
          <w:p w14:paraId="1FE7AD22"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vMerge w:val="restart"/>
            <w:tcBorders>
              <w:top w:val="single" w:sz="4" w:space="0" w:color="auto"/>
              <w:left w:val="single" w:sz="4" w:space="0" w:color="auto"/>
              <w:right w:val="single" w:sz="4" w:space="0" w:color="auto"/>
            </w:tcBorders>
            <w:vAlign w:val="center"/>
          </w:tcPr>
          <w:p w14:paraId="15E9B21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Хранение автотранспорта</w:t>
            </w:r>
          </w:p>
        </w:tc>
        <w:tc>
          <w:tcPr>
            <w:tcW w:w="1701" w:type="dxa"/>
            <w:vMerge w:val="restart"/>
            <w:tcBorders>
              <w:top w:val="single" w:sz="4" w:space="0" w:color="auto"/>
              <w:left w:val="single" w:sz="4" w:space="0" w:color="auto"/>
              <w:right w:val="single" w:sz="4" w:space="0" w:color="auto"/>
            </w:tcBorders>
            <w:vAlign w:val="center"/>
          </w:tcPr>
          <w:p w14:paraId="4161F3C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2.7.1</w:t>
            </w:r>
          </w:p>
        </w:tc>
        <w:tc>
          <w:tcPr>
            <w:tcW w:w="1559" w:type="dxa"/>
            <w:tcBorders>
              <w:top w:val="single" w:sz="4" w:space="0" w:color="auto"/>
              <w:left w:val="single" w:sz="4" w:space="0" w:color="auto"/>
              <w:bottom w:val="single" w:sz="4" w:space="0" w:color="auto"/>
              <w:right w:val="single" w:sz="4" w:space="0" w:color="auto"/>
            </w:tcBorders>
            <w:vAlign w:val="center"/>
          </w:tcPr>
          <w:p w14:paraId="65D2B1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 (15)***</w:t>
            </w:r>
          </w:p>
        </w:tc>
        <w:tc>
          <w:tcPr>
            <w:tcW w:w="1701" w:type="dxa"/>
            <w:tcBorders>
              <w:top w:val="single" w:sz="4" w:space="0" w:color="auto"/>
              <w:left w:val="single" w:sz="4" w:space="0" w:color="auto"/>
              <w:bottom w:val="single" w:sz="4" w:space="0" w:color="auto"/>
              <w:right w:val="single" w:sz="4" w:space="0" w:color="auto"/>
            </w:tcBorders>
            <w:vAlign w:val="center"/>
          </w:tcPr>
          <w:p w14:paraId="5F0287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 (50)***</w:t>
            </w:r>
          </w:p>
        </w:tc>
        <w:tc>
          <w:tcPr>
            <w:tcW w:w="1984" w:type="dxa"/>
            <w:tcBorders>
              <w:top w:val="single" w:sz="4" w:space="0" w:color="auto"/>
              <w:left w:val="single" w:sz="4" w:space="0" w:color="auto"/>
              <w:bottom w:val="single" w:sz="4" w:space="0" w:color="auto"/>
              <w:right w:val="single" w:sz="4" w:space="0" w:color="auto"/>
            </w:tcBorders>
            <w:vAlign w:val="center"/>
          </w:tcPr>
          <w:p w14:paraId="7F1A1416"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26817F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E77B4D" w14:paraId="782DDE0D" w14:textId="77777777" w:rsidTr="00A24A9C">
        <w:tc>
          <w:tcPr>
            <w:tcW w:w="648" w:type="dxa"/>
            <w:vMerge/>
            <w:tcBorders>
              <w:left w:val="single" w:sz="4" w:space="0" w:color="auto"/>
              <w:bottom w:val="single" w:sz="4" w:space="0" w:color="auto"/>
              <w:right w:val="single" w:sz="4" w:space="0" w:color="auto"/>
            </w:tcBorders>
            <w:vAlign w:val="center"/>
          </w:tcPr>
          <w:p w14:paraId="03D18E0F"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194399DD"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5172608B" w14:textId="77777777" w:rsidR="00C401BD" w:rsidRPr="00C401BD" w:rsidRDefault="00C401BD" w:rsidP="00C401BD">
            <w:pPr>
              <w:widowControl/>
              <w:autoSpaceDE/>
              <w:autoSpaceDN/>
              <w:jc w:val="center"/>
              <w:rPr>
                <w:sz w:val="24"/>
                <w:szCs w:val="24"/>
                <w:lang w:val="ru-RU" w:eastAsia="ru-RU"/>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2BEE833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7ED59CB5" w14:textId="77777777" w:rsidTr="00A24A9C">
        <w:tc>
          <w:tcPr>
            <w:tcW w:w="648" w:type="dxa"/>
            <w:vMerge w:val="restart"/>
            <w:tcBorders>
              <w:top w:val="single" w:sz="4" w:space="0" w:color="auto"/>
              <w:left w:val="single" w:sz="4" w:space="0" w:color="auto"/>
              <w:right w:val="single" w:sz="4" w:space="0" w:color="auto"/>
            </w:tcBorders>
            <w:vAlign w:val="center"/>
          </w:tcPr>
          <w:p w14:paraId="12AC9495"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vMerge w:val="restart"/>
            <w:tcBorders>
              <w:top w:val="single" w:sz="4" w:space="0" w:color="auto"/>
              <w:left w:val="single" w:sz="4" w:space="0" w:color="auto"/>
              <w:right w:val="single" w:sz="4" w:space="0" w:color="auto"/>
            </w:tcBorders>
            <w:vAlign w:val="center"/>
          </w:tcPr>
          <w:p w14:paraId="01CCD5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701" w:type="dxa"/>
            <w:vMerge w:val="restart"/>
            <w:tcBorders>
              <w:top w:val="single" w:sz="4" w:space="0" w:color="auto"/>
              <w:left w:val="single" w:sz="4" w:space="0" w:color="auto"/>
              <w:right w:val="single" w:sz="4" w:space="0" w:color="auto"/>
            </w:tcBorders>
            <w:vAlign w:val="center"/>
          </w:tcPr>
          <w:p w14:paraId="2A217A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559" w:type="dxa"/>
            <w:tcBorders>
              <w:top w:val="single" w:sz="4" w:space="0" w:color="auto"/>
              <w:left w:val="single" w:sz="4" w:space="0" w:color="auto"/>
              <w:bottom w:val="single" w:sz="4" w:space="0" w:color="auto"/>
              <w:right w:val="single" w:sz="4" w:space="0" w:color="auto"/>
            </w:tcBorders>
            <w:vAlign w:val="center"/>
          </w:tcPr>
          <w:p w14:paraId="61589E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 (15)****</w:t>
            </w:r>
          </w:p>
        </w:tc>
        <w:tc>
          <w:tcPr>
            <w:tcW w:w="1701" w:type="dxa"/>
            <w:tcBorders>
              <w:top w:val="single" w:sz="4" w:space="0" w:color="auto"/>
              <w:left w:val="single" w:sz="4" w:space="0" w:color="auto"/>
              <w:bottom w:val="single" w:sz="4" w:space="0" w:color="auto"/>
              <w:right w:val="single" w:sz="4" w:space="0" w:color="auto"/>
            </w:tcBorders>
            <w:vAlign w:val="center"/>
          </w:tcPr>
          <w:p w14:paraId="1FC01EF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 (50)****</w:t>
            </w:r>
          </w:p>
        </w:tc>
        <w:tc>
          <w:tcPr>
            <w:tcW w:w="1984" w:type="dxa"/>
            <w:tcBorders>
              <w:top w:val="single" w:sz="4" w:space="0" w:color="auto"/>
              <w:left w:val="single" w:sz="4" w:space="0" w:color="auto"/>
              <w:bottom w:val="single" w:sz="4" w:space="0" w:color="auto"/>
              <w:right w:val="single" w:sz="4" w:space="0" w:color="auto"/>
            </w:tcBorders>
            <w:vAlign w:val="center"/>
          </w:tcPr>
          <w:p w14:paraId="2871BB82"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2E333D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E77B4D" w14:paraId="5F74C135" w14:textId="77777777" w:rsidTr="00A24A9C">
        <w:tc>
          <w:tcPr>
            <w:tcW w:w="648" w:type="dxa"/>
            <w:vMerge/>
            <w:tcBorders>
              <w:left w:val="single" w:sz="4" w:space="0" w:color="auto"/>
              <w:bottom w:val="single" w:sz="4" w:space="0" w:color="auto"/>
              <w:right w:val="single" w:sz="4" w:space="0" w:color="auto"/>
            </w:tcBorders>
            <w:vAlign w:val="center"/>
          </w:tcPr>
          <w:p w14:paraId="63E9CC67"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1B5386FA"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6E6DEC73" w14:textId="77777777" w:rsidR="00C401BD" w:rsidRPr="00C401BD" w:rsidRDefault="00C401BD" w:rsidP="00C401BD">
            <w:pPr>
              <w:widowControl/>
              <w:autoSpaceDE/>
              <w:autoSpaceDN/>
              <w:jc w:val="center"/>
              <w:rPr>
                <w:sz w:val="24"/>
                <w:szCs w:val="24"/>
                <w:lang w:val="ru-RU" w:eastAsia="ru-RU"/>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0A14EA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52FF663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D24FB80"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ED130E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2A4DA1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w:t>
            </w:r>
          </w:p>
        </w:tc>
        <w:tc>
          <w:tcPr>
            <w:tcW w:w="1559" w:type="dxa"/>
            <w:tcBorders>
              <w:top w:val="single" w:sz="4" w:space="0" w:color="auto"/>
              <w:left w:val="single" w:sz="4" w:space="0" w:color="auto"/>
              <w:bottom w:val="single" w:sz="4" w:space="0" w:color="auto"/>
              <w:right w:val="single" w:sz="4" w:space="0" w:color="auto"/>
            </w:tcBorders>
            <w:vAlign w:val="center"/>
          </w:tcPr>
          <w:p w14:paraId="7F35A89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tcBorders>
              <w:top w:val="single" w:sz="4" w:space="0" w:color="auto"/>
              <w:left w:val="single" w:sz="4" w:space="0" w:color="auto"/>
              <w:bottom w:val="single" w:sz="4" w:space="0" w:color="auto"/>
              <w:right w:val="single" w:sz="4" w:space="0" w:color="auto"/>
            </w:tcBorders>
            <w:vAlign w:val="center"/>
          </w:tcPr>
          <w:p w14:paraId="489156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0ABE2425"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3B7D5A5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4E46C7E"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B021990"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A9B76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0914D71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14:paraId="7F8C2C4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300</w:t>
            </w:r>
          </w:p>
        </w:tc>
        <w:tc>
          <w:tcPr>
            <w:tcW w:w="1701" w:type="dxa"/>
            <w:tcBorders>
              <w:top w:val="single" w:sz="4" w:space="0" w:color="auto"/>
              <w:left w:val="single" w:sz="4" w:space="0" w:color="auto"/>
              <w:bottom w:val="single" w:sz="4" w:space="0" w:color="auto"/>
              <w:right w:val="single" w:sz="4" w:space="0" w:color="auto"/>
            </w:tcBorders>
            <w:vAlign w:val="center"/>
          </w:tcPr>
          <w:p w14:paraId="3F8C60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984" w:type="dxa"/>
            <w:tcBorders>
              <w:top w:val="single" w:sz="4" w:space="0" w:color="auto"/>
              <w:left w:val="single" w:sz="4" w:space="0" w:color="auto"/>
              <w:bottom w:val="single" w:sz="4" w:space="0" w:color="auto"/>
              <w:right w:val="single" w:sz="4" w:space="0" w:color="auto"/>
            </w:tcBorders>
            <w:vAlign w:val="center"/>
          </w:tcPr>
          <w:p w14:paraId="075E5F13"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4A7210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2077283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A22C9D5"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3A5C2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Энергетика</w:t>
            </w:r>
          </w:p>
        </w:tc>
        <w:tc>
          <w:tcPr>
            <w:tcW w:w="1701" w:type="dxa"/>
            <w:tcBorders>
              <w:top w:val="single" w:sz="4" w:space="0" w:color="auto"/>
              <w:left w:val="single" w:sz="4" w:space="0" w:color="auto"/>
              <w:bottom w:val="single" w:sz="4" w:space="0" w:color="auto"/>
              <w:right w:val="single" w:sz="4" w:space="0" w:color="auto"/>
            </w:tcBorders>
            <w:vAlign w:val="center"/>
          </w:tcPr>
          <w:p w14:paraId="492C24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6.7</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3D924D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14:paraId="30BE9A6B"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1B36CD8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3C79F57"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64E3845"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1D17FB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6D1C6D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6AF72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2DD1003D"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5C38B188"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5FFA1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Склад</w:t>
            </w:r>
          </w:p>
        </w:tc>
        <w:tc>
          <w:tcPr>
            <w:tcW w:w="1701" w:type="dxa"/>
            <w:tcBorders>
              <w:top w:val="single" w:sz="4" w:space="0" w:color="auto"/>
              <w:left w:val="single" w:sz="4" w:space="0" w:color="auto"/>
              <w:bottom w:val="single" w:sz="4" w:space="0" w:color="auto"/>
              <w:right w:val="single" w:sz="4" w:space="0" w:color="auto"/>
            </w:tcBorders>
            <w:vAlign w:val="center"/>
          </w:tcPr>
          <w:p w14:paraId="3AF49E3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6.9</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565E9D6" w14:textId="77777777" w:rsidR="00C401BD" w:rsidRPr="00C401BD" w:rsidRDefault="00C401BD" w:rsidP="00C401BD">
            <w:pPr>
              <w:widowControl/>
              <w:autoSpaceDE/>
              <w:autoSpaceDN/>
              <w:jc w:val="center"/>
              <w:rPr>
                <w:sz w:val="24"/>
                <w:szCs w:val="24"/>
                <w:lang w:val="ru-RU" w:eastAsia="ru-RU"/>
              </w:rPr>
            </w:pPr>
            <w:r w:rsidRPr="00C401BD">
              <w:rPr>
                <w:spacing w:val="-1"/>
                <w:sz w:val="24"/>
                <w:szCs w:val="24"/>
                <w:lang w:val="ru-RU" w:eastAsia="ru-RU"/>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14:paraId="41C89261"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46A472B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4FFFA99"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4602FB60"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B727C3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721380B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13D3AA7"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распространяется</w:t>
            </w:r>
          </w:p>
        </w:tc>
      </w:tr>
      <w:tr w:rsidR="00C401BD" w:rsidRPr="00C401BD" w14:paraId="3F254AE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B3DA901"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7897B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Трубопроводный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4040C8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5244" w:type="dxa"/>
            <w:gridSpan w:val="3"/>
            <w:tcBorders>
              <w:top w:val="single" w:sz="4" w:space="0" w:color="auto"/>
              <w:left w:val="single" w:sz="4" w:space="0" w:color="auto"/>
              <w:bottom w:val="single" w:sz="4" w:space="0" w:color="auto"/>
              <w:right w:val="single" w:sz="4" w:space="0" w:color="auto"/>
            </w:tcBorders>
            <w:vAlign w:val="center"/>
          </w:tcPr>
          <w:p w14:paraId="104884A1"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распространяется</w:t>
            </w:r>
          </w:p>
        </w:tc>
        <w:tc>
          <w:tcPr>
            <w:tcW w:w="2694" w:type="dxa"/>
            <w:tcBorders>
              <w:top w:val="single" w:sz="4" w:space="0" w:color="auto"/>
              <w:left w:val="single" w:sz="4" w:space="0" w:color="auto"/>
              <w:bottom w:val="single" w:sz="4" w:space="0" w:color="auto"/>
              <w:right w:val="single" w:sz="4" w:space="0" w:color="auto"/>
            </w:tcBorders>
            <w:vAlign w:val="center"/>
          </w:tcPr>
          <w:p w14:paraId="4914D4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81AD902"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14B892A9"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7DF1D16" w14:textId="77777777" w:rsidR="00C401BD" w:rsidRPr="00C401BD" w:rsidRDefault="00C401BD" w:rsidP="00C401BD">
            <w:pPr>
              <w:widowControl/>
              <w:autoSpaceDE/>
              <w:autoSpaceDN/>
              <w:jc w:val="center"/>
              <w:rPr>
                <w:sz w:val="24"/>
                <w:szCs w:val="20"/>
                <w:lang w:val="ru-RU"/>
              </w:rPr>
            </w:pPr>
            <w:r w:rsidRPr="00C401BD">
              <w:rPr>
                <w:sz w:val="24"/>
                <w:szCs w:val="20"/>
                <w:lang w:val="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156B979B" w14:textId="77777777" w:rsidR="00C401BD" w:rsidRPr="00C401BD" w:rsidRDefault="00C401BD" w:rsidP="00C401BD">
            <w:pPr>
              <w:widowControl/>
              <w:autoSpaceDE/>
              <w:autoSpaceDN/>
              <w:jc w:val="center"/>
              <w:rPr>
                <w:sz w:val="24"/>
                <w:szCs w:val="20"/>
                <w:lang w:val="ru-RU"/>
              </w:rPr>
            </w:pPr>
            <w:r w:rsidRPr="00C401BD">
              <w:rPr>
                <w:sz w:val="24"/>
                <w:szCs w:val="20"/>
                <w:lang w:val="ru-RU"/>
              </w:rPr>
              <w:t>8.3</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BA3DB24" w14:textId="77777777" w:rsidR="00C401BD" w:rsidRPr="00C401BD" w:rsidRDefault="00C401BD" w:rsidP="00C401BD">
            <w:pPr>
              <w:widowControl/>
              <w:autoSpaceDE/>
              <w:autoSpaceDN/>
              <w:jc w:val="center"/>
              <w:rPr>
                <w:sz w:val="24"/>
                <w:szCs w:val="20"/>
                <w:lang w:val="ru-RU"/>
              </w:rPr>
            </w:pPr>
            <w:r w:rsidRPr="00C401BD">
              <w:rPr>
                <w:sz w:val="24"/>
                <w:szCs w:val="20"/>
                <w:lang w:val="ru-RU"/>
              </w:rPr>
              <w:t>Не подлежат установлению</w:t>
            </w:r>
          </w:p>
        </w:tc>
      </w:tr>
      <w:tr w:rsidR="00C401BD" w:rsidRPr="00C401BD" w14:paraId="3DDF66AC"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903EEE6"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6F0F13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Специальное пользование водными объектами</w:t>
            </w:r>
          </w:p>
        </w:tc>
        <w:tc>
          <w:tcPr>
            <w:tcW w:w="1701" w:type="dxa"/>
            <w:tcBorders>
              <w:top w:val="single" w:sz="4" w:space="0" w:color="auto"/>
              <w:left w:val="single" w:sz="4" w:space="0" w:color="auto"/>
              <w:bottom w:val="single" w:sz="4" w:space="0" w:color="auto"/>
              <w:right w:val="single" w:sz="4" w:space="0" w:color="auto"/>
            </w:tcBorders>
            <w:vAlign w:val="center"/>
          </w:tcPr>
          <w:p w14:paraId="0462374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11.2</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6EF5B0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14:paraId="6784439B"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58227B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365335DB"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E72AA34"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FF85EF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Гидротехнические сооружения</w:t>
            </w:r>
          </w:p>
        </w:tc>
        <w:tc>
          <w:tcPr>
            <w:tcW w:w="1701" w:type="dxa"/>
            <w:tcBorders>
              <w:top w:val="single" w:sz="4" w:space="0" w:color="auto"/>
              <w:left w:val="single" w:sz="4" w:space="0" w:color="auto"/>
              <w:bottom w:val="single" w:sz="4" w:space="0" w:color="auto"/>
              <w:right w:val="single" w:sz="4" w:space="0" w:color="auto"/>
            </w:tcBorders>
            <w:vAlign w:val="center"/>
          </w:tcPr>
          <w:p w14:paraId="065EF3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11.3</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39F40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984" w:type="dxa"/>
            <w:tcBorders>
              <w:top w:val="single" w:sz="4" w:space="0" w:color="auto"/>
              <w:left w:val="single" w:sz="4" w:space="0" w:color="auto"/>
              <w:bottom w:val="single" w:sz="4" w:space="0" w:color="auto"/>
              <w:right w:val="single" w:sz="4" w:space="0" w:color="auto"/>
            </w:tcBorders>
            <w:vAlign w:val="center"/>
          </w:tcPr>
          <w:p w14:paraId="0F69C02B"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4" w:type="dxa"/>
            <w:tcBorders>
              <w:top w:val="single" w:sz="4" w:space="0" w:color="auto"/>
              <w:left w:val="single" w:sz="4" w:space="0" w:color="auto"/>
              <w:bottom w:val="single" w:sz="4" w:space="0" w:color="auto"/>
              <w:right w:val="single" w:sz="4" w:space="0" w:color="auto"/>
            </w:tcBorders>
            <w:vAlign w:val="center"/>
          </w:tcPr>
          <w:p w14:paraId="66FDEBF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234C5E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3145F072"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3260FB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4636CD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F6574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7CDE7426"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2D98D462"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5B1886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56EE859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tcBorders>
              <w:top w:val="single" w:sz="4" w:space="0" w:color="auto"/>
              <w:left w:val="single" w:sz="4" w:space="0" w:color="auto"/>
              <w:bottom w:val="single" w:sz="4" w:space="0" w:color="auto"/>
              <w:right w:val="single" w:sz="4" w:space="0" w:color="auto"/>
            </w:tcBorders>
          </w:tcPr>
          <w:p w14:paraId="1788F9A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B4C352E"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D1AD900" w14:textId="77777777" w:rsidR="00C401BD" w:rsidRPr="00C401BD" w:rsidRDefault="00C401BD" w:rsidP="00C401BD">
            <w:pPr>
              <w:widowControl/>
              <w:numPr>
                <w:ilvl w:val="0"/>
                <w:numId w:val="214"/>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0A03D7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50677A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tcBorders>
              <w:top w:val="single" w:sz="4" w:space="0" w:color="auto"/>
              <w:left w:val="single" w:sz="4" w:space="0" w:color="auto"/>
              <w:bottom w:val="single" w:sz="4" w:space="0" w:color="auto"/>
              <w:right w:val="single" w:sz="4" w:space="0" w:color="auto"/>
            </w:tcBorders>
          </w:tcPr>
          <w:p w14:paraId="2CC0CB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35A128B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02A2AEE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361C618E" w14:textId="77777777" w:rsidR="00C401BD" w:rsidRPr="00C401BD" w:rsidRDefault="00C401BD" w:rsidP="00C401BD">
      <w:pPr>
        <w:widowControl/>
        <w:autoSpaceDE/>
        <w:autoSpaceDN/>
        <w:jc w:val="center"/>
        <w:rPr>
          <w:sz w:val="24"/>
          <w:szCs w:val="24"/>
          <w:lang w:val="ru-RU" w:eastAsia="ru-RU"/>
        </w:rPr>
      </w:pPr>
    </w:p>
    <w:p w14:paraId="79D760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56A4A064" w14:textId="77777777" w:rsidR="00C401BD" w:rsidRPr="00C401BD" w:rsidRDefault="00C401BD" w:rsidP="00C401BD">
      <w:pPr>
        <w:widowControl/>
        <w:autoSpaceDE/>
        <w:autoSpaceDN/>
        <w:jc w:val="center"/>
        <w:rPr>
          <w:sz w:val="24"/>
          <w:szCs w:val="24"/>
          <w:lang w:val="ru-RU" w:eastAsia="ru-RU"/>
        </w:rPr>
      </w:pPr>
    </w:p>
    <w:p w14:paraId="04AA0A8D"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0A637E1F"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25EA15E6"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 Обеспечение внутреннего правопорядка – 8.3.</w:t>
      </w:r>
    </w:p>
    <w:p w14:paraId="2056D998" w14:textId="77777777" w:rsidR="00C401BD" w:rsidRPr="00C401BD" w:rsidRDefault="00C401BD" w:rsidP="00C401BD">
      <w:pPr>
        <w:widowControl/>
        <w:autoSpaceDE/>
        <w:autoSpaceDN/>
        <w:rPr>
          <w:sz w:val="24"/>
          <w:szCs w:val="24"/>
          <w:lang w:val="ru-RU" w:eastAsia="ru-RU"/>
        </w:rPr>
      </w:pPr>
    </w:p>
    <w:p w14:paraId="3EE6692C"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Границы санитарно-защитных зон вновь размещаемых объектов не должны пересекать границы земельных участков территорий (объектов), которые не должны находиться в таких зонах. Не допускается реконструкция объектов, приводящая к расширению санитарно-защитных зон.</w:t>
      </w:r>
    </w:p>
    <w:p w14:paraId="285D855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br w:type="page"/>
      </w:r>
    </w:p>
    <w:p w14:paraId="26D22C75" w14:textId="77777777" w:rsidR="00C401BD" w:rsidRPr="00C401BD" w:rsidRDefault="00C401BD" w:rsidP="00C401BD">
      <w:pPr>
        <w:widowControl/>
        <w:autoSpaceDE/>
        <w:autoSpaceDN/>
        <w:ind w:firstLine="708"/>
        <w:jc w:val="center"/>
        <w:rPr>
          <w:color w:val="000000"/>
          <w:sz w:val="24"/>
          <w:szCs w:val="24"/>
          <w:lang w:val="ru-RU" w:eastAsia="ru-RU"/>
        </w:rPr>
      </w:pPr>
      <w:r w:rsidRPr="00C401BD">
        <w:rPr>
          <w:sz w:val="24"/>
          <w:szCs w:val="24"/>
          <w:lang w:val="ru-RU" w:eastAsia="ru-RU"/>
        </w:rPr>
        <w:lastRenderedPageBreak/>
        <w:t>К – КОММУНАЛЬНАЯ ЗОНА (</w:t>
      </w:r>
      <w:r w:rsidRPr="00C401BD">
        <w:rPr>
          <w:color w:val="000000"/>
          <w:sz w:val="24"/>
          <w:szCs w:val="24"/>
          <w:lang w:val="ru-RU" w:eastAsia="ru-RU"/>
        </w:rPr>
        <w:t>К-ЗРЗ-Р1)</w:t>
      </w:r>
    </w:p>
    <w:p w14:paraId="68005F04" w14:textId="77777777" w:rsidR="00C401BD" w:rsidRPr="00C401BD" w:rsidRDefault="00C401BD" w:rsidP="00C401BD">
      <w:pPr>
        <w:widowControl/>
        <w:autoSpaceDE/>
        <w:autoSpaceDN/>
        <w:ind w:firstLine="708"/>
        <w:jc w:val="both"/>
        <w:rPr>
          <w:sz w:val="24"/>
          <w:szCs w:val="24"/>
          <w:lang w:val="ru-RU" w:eastAsia="ru-RU"/>
        </w:rPr>
      </w:pPr>
    </w:p>
    <w:p w14:paraId="714A067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К-ЗРЗ-Р1</w:t>
      </w:r>
      <w:r w:rsidRPr="00C401BD">
        <w:rPr>
          <w:sz w:val="24"/>
          <w:szCs w:val="24"/>
          <w:lang w:val="ru-RU" w:eastAsia="ru-RU"/>
        </w:rPr>
        <w:t xml:space="preserve"> (вид Р1)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производственного и коммунального назначения (режим "Р1").</w:t>
      </w:r>
    </w:p>
    <w:p w14:paraId="3FE750FC" w14:textId="77777777" w:rsidR="00C401BD" w:rsidRPr="00C401BD" w:rsidRDefault="00C401BD" w:rsidP="00C401BD">
      <w:pPr>
        <w:ind w:firstLine="540"/>
        <w:jc w:val="both"/>
        <w:rPr>
          <w:sz w:val="24"/>
          <w:szCs w:val="24"/>
          <w:lang w:val="ru-RU" w:eastAsia="ru-RU"/>
        </w:rPr>
      </w:pPr>
      <w:r w:rsidRPr="00C401BD">
        <w:rPr>
          <w:sz w:val="24"/>
          <w:szCs w:val="24"/>
          <w:lang w:val="ru-RU" w:eastAsia="ru-RU"/>
        </w:rPr>
        <w:t>Режим "Р1", предусматривает:</w:t>
      </w:r>
    </w:p>
    <w:p w14:paraId="281AA54C" w14:textId="77777777" w:rsidR="00C401BD" w:rsidRPr="00C401BD" w:rsidRDefault="00C401BD" w:rsidP="00C401BD">
      <w:pPr>
        <w:widowControl/>
        <w:numPr>
          <w:ilvl w:val="0"/>
          <w:numId w:val="110"/>
        </w:numPr>
        <w:autoSpaceDE/>
        <w:autoSpaceDN/>
        <w:jc w:val="both"/>
        <w:rPr>
          <w:sz w:val="24"/>
          <w:szCs w:val="24"/>
          <w:lang w:val="ru-RU" w:eastAsia="ru-RU"/>
        </w:rPr>
      </w:pPr>
      <w:r w:rsidRPr="00C401BD">
        <w:rPr>
          <w:sz w:val="24"/>
          <w:szCs w:val="24"/>
          <w:lang w:val="ru-RU" w:eastAsia="ru-RU"/>
        </w:rPr>
        <w:t>регламентирование допустимых преобразований и реконструкцию застройки населенных пунктов;</w:t>
      </w:r>
    </w:p>
    <w:p w14:paraId="21440E9B" w14:textId="77777777" w:rsidR="00C401BD" w:rsidRPr="00C401BD" w:rsidRDefault="00C401BD" w:rsidP="00C401BD">
      <w:pPr>
        <w:widowControl/>
        <w:numPr>
          <w:ilvl w:val="0"/>
          <w:numId w:val="110"/>
        </w:numPr>
        <w:autoSpaceDE/>
        <w:autoSpaceDN/>
        <w:jc w:val="both"/>
        <w:rPr>
          <w:sz w:val="24"/>
          <w:szCs w:val="24"/>
          <w:lang w:val="ru-RU" w:eastAsia="ru-RU"/>
        </w:rPr>
      </w:pPr>
      <w:r w:rsidRPr="00C401BD">
        <w:rPr>
          <w:sz w:val="24"/>
          <w:szCs w:val="24"/>
          <w:lang w:val="ru-RU" w:eastAsia="ru-RU"/>
        </w:rPr>
        <w:t>сохранение общей планировочной структуры и характера застройки сел и деревень в один или два порядка отдельно стоящих индивидуальных одноэтажных жилых домов;</w:t>
      </w:r>
    </w:p>
    <w:p w14:paraId="4AF11A6A" w14:textId="77777777" w:rsidR="00C401BD" w:rsidRPr="00C401BD" w:rsidRDefault="00C401BD" w:rsidP="00C401BD">
      <w:pPr>
        <w:widowControl/>
        <w:numPr>
          <w:ilvl w:val="0"/>
          <w:numId w:val="110"/>
        </w:numPr>
        <w:autoSpaceDE/>
        <w:autoSpaceDN/>
        <w:jc w:val="both"/>
        <w:rPr>
          <w:sz w:val="24"/>
          <w:szCs w:val="24"/>
          <w:lang w:val="ru-RU" w:eastAsia="ru-RU"/>
        </w:rPr>
      </w:pPr>
      <w:r w:rsidRPr="00C401BD">
        <w:rPr>
          <w:sz w:val="24"/>
          <w:szCs w:val="24"/>
          <w:lang w:val="ru-RU" w:eastAsia="ru-RU"/>
        </w:rPr>
        <w:t>нейтрализацию диссонансных достопримечательному месту объектов - индивидуальных жилых домов, превышающих допустимые параметры, установленные для данной зоны, не отвечающие требованиям по оформлению фасадов и завершению кровель зданий, по чрезмерно активным цветовым решениям.</w:t>
      </w:r>
    </w:p>
    <w:p w14:paraId="1E8F20A3"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73E3D5AB"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ремонт зданий и сооружений, реконструкция застройки с сохранением сложившихся размеров участков (парцелл);</w:t>
      </w:r>
    </w:p>
    <w:p w14:paraId="0688F3C4"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строительство новых домов, взамен ветхих или сгоревших, на прежних местах с сохранением средней сложившейся высоты старой застройки вдоль сложившейся линии застройки с отступом от красной линии; габариты и основные параметры - соразмерно традиционной сложившейся застройке; материал традиционный: дерево, штукатурка с покраской, кровли скатные, оконные проемы - мелкие, соразмерные историческим постройкам;</w:t>
      </w:r>
    </w:p>
    <w:p w14:paraId="4EFC5662"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реконструкция существующих домов с допустимым увеличением в плане не более чем на 10%;</w:t>
      </w:r>
    </w:p>
    <w:p w14:paraId="418ABF93"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использование архитектурной пластики, силуэта и цветового решения в характере сложившейся традиционной застройки с учетом многообразия историко-архитектурных форм характерных и традиционных для данного населенного пункта: детали отделки фасадов, цветовые решения; восстановление традиционных оград с воротами, калитками из дерева;</w:t>
      </w:r>
    </w:p>
    <w:p w14:paraId="02E4394E"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использование традиционных материалов в светопрозрачных ограждениях земельных участков (штакетник, металлические решетчатые конструкции);</w:t>
      </w:r>
    </w:p>
    <w:p w14:paraId="08772315"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предпочтительно использование коричневых, зеленых, бежевых цветовых тонов в отделке фасадов и коричневых и зеленых цветовых тонов для кровель;</w:t>
      </w:r>
    </w:p>
    <w:p w14:paraId="5D898384"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благоустройство территорий.</w:t>
      </w:r>
    </w:p>
    <w:p w14:paraId="7F875A32"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с режимом "Р1":</w:t>
      </w:r>
    </w:p>
    <w:p w14:paraId="069C3FBB"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строительство 1-этажных жилых домов и реконструкция существующих зданий, ограничение высоты застройки - до 7 м до верха кровли, протяженностью вдоль красной линии до 10 м;</w:t>
      </w:r>
    </w:p>
    <w:p w14:paraId="33459D4F"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возможное увеличение параметров домов в плане не более чем на 10%;</w:t>
      </w:r>
    </w:p>
    <w:p w14:paraId="10B0B845"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возможно строительство хозблоков в глубине участков, предоставленных для индивидуального жилищного строительства с размерами в плане не более 6 x 6 м;</w:t>
      </w:r>
    </w:p>
    <w:p w14:paraId="6699D700"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ограничение общей площади застройки участков, предоставленных для индивидуального жилищного строительства, до 12%;</w:t>
      </w:r>
    </w:p>
    <w:p w14:paraId="36DA1416"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lastRenderedPageBreak/>
        <w:t>предельная высота ограждений участков жилых домов - 1,6 м;</w:t>
      </w:r>
    </w:p>
    <w:p w14:paraId="674157D9"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параметры построек не должны нарушать общий облик исторического ландшафта; материалы отделки фасадов - традиционные, соответствующие сложившемуся характеру восприятия исторической среды;</w:t>
      </w:r>
    </w:p>
    <w:p w14:paraId="50D40117"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703AA05A"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надстройка исторически и архитектурно ценных зданий и зданий, фоновых для них;</w:t>
      </w:r>
    </w:p>
    <w:p w14:paraId="14268419"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дробление земельных участков, предоставленных для индивидуального жилищного строительства;</w:t>
      </w:r>
    </w:p>
    <w:p w14:paraId="24A68009"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строительство второго и более жилых домов на участке;</w:t>
      </w:r>
    </w:p>
    <w:p w14:paraId="228AA1A7"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строительство хозяйственных построек и гаражей с совмещением хозяйственных и жилых помещений;</w:t>
      </w:r>
    </w:p>
    <w:p w14:paraId="3B6848FA"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строительство хозяйственных построек и гаражей с выносом их на красную линию (на уровень ограждения участка);</w:t>
      </w:r>
    </w:p>
    <w:p w14:paraId="2AC47956"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устройство мансард, кровель с конструкциями ломаной формы, односкатных кровель;</w:t>
      </w:r>
    </w:p>
    <w:p w14:paraId="4E6F9BE7"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размещение рекламных установок;</w:t>
      </w:r>
    </w:p>
    <w:p w14:paraId="2ABCC795"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установка спутниковых телевизионных антенн на фасадах, выходящих на красную линию застройки, за исключением прозрачных конструкций рамного типа;</w:t>
      </w:r>
    </w:p>
    <w:p w14:paraId="274170BA"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использование при застройке малоэтажных блокированных домов (таунхаусов), многоквартирных домов;</w:t>
      </w:r>
    </w:p>
    <w:p w14:paraId="148E61FF"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35521F9F"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w:t>
      </w:r>
    </w:p>
    <w:p w14:paraId="2A93E224"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06574E95" w14:textId="77777777" w:rsidR="00C401BD" w:rsidRPr="00C401BD" w:rsidRDefault="00C401BD" w:rsidP="00C401BD">
      <w:pPr>
        <w:widowControl/>
        <w:autoSpaceDE/>
        <w:autoSpaceDN/>
        <w:ind w:firstLine="708"/>
        <w:jc w:val="center"/>
        <w:rPr>
          <w:sz w:val="24"/>
          <w:szCs w:val="24"/>
          <w:lang w:val="ru-RU" w:eastAsia="ru-RU"/>
        </w:rPr>
      </w:pPr>
    </w:p>
    <w:p w14:paraId="5E6E52E3" w14:textId="77777777" w:rsidR="00C401BD" w:rsidRPr="00C401BD" w:rsidRDefault="00C401BD" w:rsidP="00C401BD">
      <w:pPr>
        <w:widowControl/>
        <w:autoSpaceDE/>
        <w:autoSpaceDN/>
        <w:ind w:firstLine="708"/>
        <w:jc w:val="center"/>
        <w:rPr>
          <w:color w:val="000000"/>
          <w:sz w:val="24"/>
          <w:szCs w:val="24"/>
          <w:lang w:val="ru-RU" w:eastAsia="ru-RU"/>
        </w:rPr>
      </w:pPr>
      <w:r w:rsidRPr="00C401BD">
        <w:rPr>
          <w:sz w:val="24"/>
          <w:szCs w:val="24"/>
          <w:lang w:val="ru-RU" w:eastAsia="ru-RU"/>
        </w:rPr>
        <w:t>К – КОММУНАЛЬНАЯ ЗОНА (</w:t>
      </w:r>
      <w:r w:rsidRPr="00C401BD">
        <w:rPr>
          <w:color w:val="000000"/>
          <w:sz w:val="24"/>
          <w:szCs w:val="24"/>
          <w:lang w:val="ru-RU" w:eastAsia="ru-RU"/>
        </w:rPr>
        <w:t>К-ЗРЗ-Р6)</w:t>
      </w:r>
    </w:p>
    <w:p w14:paraId="496EC779" w14:textId="77777777" w:rsidR="00C401BD" w:rsidRPr="00C401BD" w:rsidRDefault="00C401BD" w:rsidP="00C401BD">
      <w:pPr>
        <w:widowControl/>
        <w:autoSpaceDE/>
        <w:autoSpaceDN/>
        <w:ind w:firstLine="708"/>
        <w:jc w:val="both"/>
        <w:rPr>
          <w:sz w:val="24"/>
          <w:szCs w:val="24"/>
          <w:lang w:val="ru-RU" w:eastAsia="ru-RU"/>
        </w:rPr>
      </w:pPr>
    </w:p>
    <w:p w14:paraId="39E75435"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Показатели по параметрам застройки зоны К (</w:t>
      </w:r>
      <w:r w:rsidRPr="00C401BD">
        <w:rPr>
          <w:color w:val="000000"/>
          <w:sz w:val="24"/>
          <w:szCs w:val="24"/>
          <w:lang w:val="ru-RU" w:eastAsia="ru-RU"/>
        </w:rPr>
        <w:t>К-ЗРЗ-Р6</w:t>
      </w:r>
      <w:r w:rsidRPr="00C401BD">
        <w:rPr>
          <w:sz w:val="24"/>
          <w:szCs w:val="24"/>
          <w:lang w:val="ru-RU" w:eastAsia="ru-RU"/>
        </w:rPr>
        <w:t>):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7A965AA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К-ЗРЗ-Р6</w:t>
      </w:r>
      <w:r w:rsidRPr="00C401BD">
        <w:rPr>
          <w:sz w:val="24"/>
          <w:szCs w:val="24"/>
          <w:lang w:val="ru-RU" w:eastAsia="ru-RU"/>
        </w:rPr>
        <w:t xml:space="preserve"> (вид Р6)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производственного и коммунального назначения (режим "Р6").</w:t>
      </w:r>
    </w:p>
    <w:p w14:paraId="751FC979" w14:textId="77777777" w:rsidR="00C401BD" w:rsidRPr="00C401BD" w:rsidRDefault="00C401BD" w:rsidP="00C401BD">
      <w:pPr>
        <w:ind w:firstLine="540"/>
        <w:jc w:val="both"/>
        <w:rPr>
          <w:sz w:val="24"/>
          <w:szCs w:val="24"/>
          <w:lang w:val="ru-RU" w:eastAsia="ru-RU"/>
        </w:rPr>
      </w:pPr>
      <w:r w:rsidRPr="00C401BD">
        <w:rPr>
          <w:sz w:val="24"/>
          <w:szCs w:val="24"/>
          <w:lang w:val="ru-RU" w:eastAsia="ru-RU"/>
        </w:rPr>
        <w:t>В границах участков территорий в зоне застройки производственного и коммунального назначения обеспечивается сохранение общей планировочной структуры и характера использования производственных и коммунальных зон, сложившихся на момент установления режимов использования территорий; реконструкция существующих объектов в пределах сложившихся территорий производственных и коммунальных объектов; регламентирование по высоте допустимых преобразований при реконструкции и застройке территорий.</w:t>
      </w:r>
    </w:p>
    <w:p w14:paraId="5F8111E1"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7597C65E"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существующих объектов в соответствии с проектом и при наличии заключения государственного органа охраны объектов культурного наследия;</w:t>
      </w:r>
    </w:p>
    <w:p w14:paraId="5AA1F7FC"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lastRenderedPageBreak/>
        <w:t>реконструкция инженерных объектов (</w:t>
      </w:r>
      <w:proofErr w:type="spellStart"/>
      <w:r w:rsidRPr="00C401BD">
        <w:rPr>
          <w:sz w:val="24"/>
          <w:szCs w:val="24"/>
          <w:lang w:val="ru-RU" w:eastAsia="ru-RU"/>
        </w:rPr>
        <w:t>Колочьская</w:t>
      </w:r>
      <w:proofErr w:type="spellEnd"/>
      <w:r w:rsidRPr="00C401BD">
        <w:rPr>
          <w:sz w:val="24"/>
          <w:szCs w:val="24"/>
          <w:lang w:val="ru-RU" w:eastAsia="ru-RU"/>
        </w:rPr>
        <w:t xml:space="preserve"> плотина) в соответствии с техническими условиями эксплуатации;</w:t>
      </w:r>
    </w:p>
    <w:p w14:paraId="12B377DC"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нейтрализация активно диссонансных сооружений, архитектурных и цветовых решений;</w:t>
      </w:r>
    </w:p>
    <w:p w14:paraId="0A09E953"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производственных зданий и сооружений и предприятий сельскохозяйственного производства в целях нейтрализации их визуального восприятия;</w:t>
      </w:r>
    </w:p>
    <w:p w14:paraId="3948C3AF"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вынос объектов сельскохозяйственного производства: зданий и сооружений фермы, севернее д. Семеновское и в д. Бородино;</w:t>
      </w:r>
    </w:p>
    <w:p w14:paraId="3787E2B2"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благоустройство территорий.</w:t>
      </w:r>
    </w:p>
    <w:p w14:paraId="7310A37F"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с режимом "Р6":</w:t>
      </w:r>
    </w:p>
    <w:p w14:paraId="605D415C"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реконструкция зданий при ограничении высоты - до 8 м до верха кровли, протяженностью по красной линии до 20 м и не более 60 м в глубину участка.</w:t>
      </w:r>
    </w:p>
    <w:p w14:paraId="74A15AEF"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6D2A6DF8"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новое строительство объектов производственного и коммунального назначения;</w:t>
      </w:r>
    </w:p>
    <w:p w14:paraId="0FC9B9B5"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применение диссонансных объемно-пространственных и архитектурных решений - по чрезмерно активному силуэту и цвету;</w:t>
      </w:r>
    </w:p>
    <w:p w14:paraId="48E61CE9"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уплотнение сложившейся застройки.</w:t>
      </w:r>
    </w:p>
    <w:p w14:paraId="3EEFED69" w14:textId="77777777" w:rsidR="00C401BD" w:rsidRPr="00C401BD" w:rsidRDefault="00C401BD" w:rsidP="00C401BD">
      <w:pPr>
        <w:widowControl/>
        <w:autoSpaceDE/>
        <w:autoSpaceDN/>
        <w:jc w:val="both"/>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1573BC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Т – ЗОНА ТРАНСПОРТНОЙ ИНФРАСТРУКТУРЫ (</w:t>
      </w:r>
      <w:r w:rsidRPr="00C401BD">
        <w:rPr>
          <w:color w:val="000000"/>
          <w:sz w:val="24"/>
          <w:szCs w:val="24"/>
          <w:lang w:val="ru-RU" w:eastAsia="ru-RU"/>
        </w:rPr>
        <w:t>Т-ЗРЗ-Р6; Т-ЗРЗ-Р9)</w:t>
      </w:r>
    </w:p>
    <w:p w14:paraId="1400F4B8" w14:textId="77777777" w:rsidR="00C401BD" w:rsidRPr="00C401BD" w:rsidRDefault="00C401BD" w:rsidP="00C401BD">
      <w:pPr>
        <w:widowControl/>
        <w:autoSpaceDE/>
        <w:autoSpaceDN/>
        <w:jc w:val="center"/>
        <w:rPr>
          <w:sz w:val="24"/>
          <w:szCs w:val="24"/>
          <w:lang w:val="ru-RU" w:eastAsia="ru-RU"/>
        </w:rPr>
      </w:pPr>
    </w:p>
    <w:p w14:paraId="03B8F5B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Т (</w:t>
      </w:r>
      <w:r w:rsidRPr="00C401BD">
        <w:rPr>
          <w:color w:val="000000"/>
          <w:sz w:val="24"/>
          <w:szCs w:val="24"/>
          <w:lang w:val="ru-RU" w:eastAsia="ru-RU"/>
        </w:rPr>
        <w:t>Т-ЗРЗ-Р6; Т-ЗРЗ-Р9)</w:t>
      </w:r>
      <w:r w:rsidRPr="00C401BD">
        <w:rPr>
          <w:sz w:val="24"/>
          <w:szCs w:val="24"/>
          <w:lang w:val="ru-RU" w:eastAsia="ru-RU"/>
        </w:rPr>
        <w:t xml:space="preserve">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69B709CD" w14:textId="77777777" w:rsidR="00C401BD" w:rsidRPr="00C401BD" w:rsidRDefault="00C401BD" w:rsidP="00C401BD">
      <w:pPr>
        <w:widowControl/>
        <w:autoSpaceDE/>
        <w:autoSpaceDN/>
        <w:rPr>
          <w:sz w:val="24"/>
          <w:szCs w:val="24"/>
          <w:lang w:val="ru-RU" w:eastAsia="ru-RU"/>
        </w:rPr>
      </w:pPr>
    </w:p>
    <w:p w14:paraId="2DFFF0A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4EBF7E06" w14:textId="77777777" w:rsidR="00C401BD" w:rsidRPr="00C401BD" w:rsidRDefault="00C401BD" w:rsidP="00C401BD">
      <w:pPr>
        <w:widowControl/>
        <w:autoSpaceDE/>
        <w:autoSpaceDN/>
        <w:jc w:val="center"/>
        <w:rPr>
          <w:sz w:val="24"/>
          <w:szCs w:val="24"/>
          <w:lang w:val="ru-RU" w:eastAsia="ru-RU"/>
        </w:rPr>
      </w:pP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563"/>
        <w:gridCol w:w="1701"/>
        <w:gridCol w:w="1985"/>
        <w:gridCol w:w="1984"/>
        <w:gridCol w:w="1985"/>
        <w:gridCol w:w="1842"/>
      </w:tblGrid>
      <w:tr w:rsidR="00C401BD" w:rsidRPr="00E77B4D" w14:paraId="6F141566" w14:textId="77777777" w:rsidTr="00A24A9C">
        <w:trPr>
          <w:trHeight w:val="397"/>
          <w:tblHeader/>
        </w:trPr>
        <w:tc>
          <w:tcPr>
            <w:tcW w:w="648" w:type="dxa"/>
            <w:vMerge w:val="restart"/>
            <w:tcBorders>
              <w:top w:val="single" w:sz="4" w:space="0" w:color="auto"/>
              <w:left w:val="single" w:sz="4" w:space="0" w:color="auto"/>
              <w:right w:val="single" w:sz="4" w:space="0" w:color="auto"/>
            </w:tcBorders>
            <w:vAlign w:val="center"/>
          </w:tcPr>
          <w:p w14:paraId="235279B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563" w:type="dxa"/>
            <w:vMerge w:val="restart"/>
            <w:tcBorders>
              <w:top w:val="single" w:sz="4" w:space="0" w:color="auto"/>
              <w:left w:val="single" w:sz="4" w:space="0" w:color="auto"/>
              <w:right w:val="single" w:sz="4" w:space="0" w:color="auto"/>
            </w:tcBorders>
            <w:vAlign w:val="center"/>
          </w:tcPr>
          <w:p w14:paraId="2E14D4B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7030A1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14B9607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985" w:type="dxa"/>
            <w:vMerge w:val="restart"/>
            <w:tcBorders>
              <w:top w:val="single" w:sz="4" w:space="0" w:color="auto"/>
              <w:left w:val="single" w:sz="4" w:space="0" w:color="auto"/>
              <w:right w:val="single" w:sz="4" w:space="0" w:color="auto"/>
            </w:tcBorders>
            <w:vAlign w:val="center"/>
          </w:tcPr>
          <w:p w14:paraId="26B5C3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1842" w:type="dxa"/>
            <w:vMerge w:val="restart"/>
            <w:tcBorders>
              <w:top w:val="single" w:sz="4" w:space="0" w:color="auto"/>
              <w:left w:val="single" w:sz="4" w:space="0" w:color="auto"/>
              <w:right w:val="single" w:sz="4" w:space="0" w:color="auto"/>
            </w:tcBorders>
            <w:vAlign w:val="center"/>
          </w:tcPr>
          <w:p w14:paraId="2610D6F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1ED6A16C" w14:textId="77777777" w:rsidTr="00A24A9C">
        <w:trPr>
          <w:trHeight w:val="397"/>
          <w:tblHeader/>
        </w:trPr>
        <w:tc>
          <w:tcPr>
            <w:tcW w:w="648" w:type="dxa"/>
            <w:vMerge/>
            <w:tcBorders>
              <w:left w:val="single" w:sz="4" w:space="0" w:color="auto"/>
              <w:bottom w:val="single" w:sz="4" w:space="0" w:color="auto"/>
              <w:right w:val="single" w:sz="4" w:space="0" w:color="auto"/>
            </w:tcBorders>
            <w:vAlign w:val="center"/>
          </w:tcPr>
          <w:p w14:paraId="7085EF6D" w14:textId="77777777" w:rsidR="00C401BD" w:rsidRPr="00C401BD" w:rsidRDefault="00C401BD" w:rsidP="00C401BD">
            <w:pPr>
              <w:widowControl/>
              <w:autoSpaceDE/>
              <w:autoSpaceDN/>
              <w:jc w:val="center"/>
              <w:rPr>
                <w:sz w:val="24"/>
                <w:szCs w:val="24"/>
                <w:lang w:val="ru-RU" w:eastAsia="ru-RU"/>
              </w:rPr>
            </w:pPr>
          </w:p>
        </w:tc>
        <w:tc>
          <w:tcPr>
            <w:tcW w:w="4563" w:type="dxa"/>
            <w:vMerge/>
            <w:tcBorders>
              <w:left w:val="single" w:sz="4" w:space="0" w:color="auto"/>
              <w:bottom w:val="single" w:sz="4" w:space="0" w:color="auto"/>
              <w:right w:val="single" w:sz="4" w:space="0" w:color="auto"/>
            </w:tcBorders>
            <w:vAlign w:val="center"/>
          </w:tcPr>
          <w:p w14:paraId="5D3F0EB9"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5724BF39" w14:textId="77777777" w:rsidR="00C401BD" w:rsidRPr="00C401BD" w:rsidRDefault="00C401BD" w:rsidP="00C401BD">
            <w:pPr>
              <w:widowControl/>
              <w:autoSpaceDE/>
              <w:autoSpaceDN/>
              <w:jc w:val="center"/>
              <w:rPr>
                <w:sz w:val="24"/>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37C8DCC0"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984" w:type="dxa"/>
            <w:tcBorders>
              <w:left w:val="single" w:sz="4" w:space="0" w:color="auto"/>
              <w:bottom w:val="single" w:sz="4" w:space="0" w:color="auto"/>
              <w:right w:val="single" w:sz="4" w:space="0" w:color="auto"/>
            </w:tcBorders>
            <w:vAlign w:val="center"/>
          </w:tcPr>
          <w:p w14:paraId="2FC992EF"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985" w:type="dxa"/>
            <w:vMerge/>
            <w:tcBorders>
              <w:left w:val="single" w:sz="4" w:space="0" w:color="auto"/>
              <w:bottom w:val="single" w:sz="4" w:space="0" w:color="auto"/>
              <w:right w:val="single" w:sz="4" w:space="0" w:color="auto"/>
            </w:tcBorders>
            <w:vAlign w:val="center"/>
          </w:tcPr>
          <w:p w14:paraId="6316A4DA" w14:textId="77777777" w:rsidR="00C401BD" w:rsidRPr="00C401BD" w:rsidRDefault="00C401BD" w:rsidP="00C401BD">
            <w:pPr>
              <w:widowControl/>
              <w:autoSpaceDE/>
              <w:autoSpaceDN/>
              <w:jc w:val="center"/>
              <w:rPr>
                <w:sz w:val="24"/>
                <w:szCs w:val="24"/>
                <w:lang w:val="ru-RU" w:eastAsia="ru-RU"/>
              </w:rPr>
            </w:pPr>
          </w:p>
        </w:tc>
        <w:tc>
          <w:tcPr>
            <w:tcW w:w="1842" w:type="dxa"/>
            <w:vMerge/>
            <w:tcBorders>
              <w:left w:val="single" w:sz="4" w:space="0" w:color="auto"/>
              <w:bottom w:val="single" w:sz="4" w:space="0" w:color="auto"/>
              <w:right w:val="single" w:sz="4" w:space="0" w:color="auto"/>
            </w:tcBorders>
            <w:vAlign w:val="center"/>
          </w:tcPr>
          <w:p w14:paraId="76BF2AB7" w14:textId="77777777" w:rsidR="00C401BD" w:rsidRPr="00C401BD" w:rsidRDefault="00C401BD" w:rsidP="00C401BD">
            <w:pPr>
              <w:widowControl/>
              <w:autoSpaceDE/>
              <w:autoSpaceDN/>
              <w:jc w:val="center"/>
              <w:rPr>
                <w:sz w:val="24"/>
                <w:szCs w:val="24"/>
                <w:lang w:val="ru-RU" w:eastAsia="ru-RU"/>
              </w:rPr>
            </w:pPr>
          </w:p>
        </w:tc>
      </w:tr>
      <w:tr w:rsidR="00C401BD" w:rsidRPr="00C401BD" w14:paraId="202DC01E" w14:textId="77777777" w:rsidTr="00A24A9C">
        <w:trPr>
          <w:trHeight w:val="397"/>
        </w:trPr>
        <w:tc>
          <w:tcPr>
            <w:tcW w:w="648" w:type="dxa"/>
            <w:vMerge w:val="restart"/>
            <w:tcBorders>
              <w:top w:val="single" w:sz="4" w:space="0" w:color="auto"/>
              <w:left w:val="single" w:sz="4" w:space="0" w:color="auto"/>
              <w:right w:val="single" w:sz="4" w:space="0" w:color="auto"/>
            </w:tcBorders>
            <w:vAlign w:val="center"/>
          </w:tcPr>
          <w:p w14:paraId="2AFB784A"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vMerge w:val="restart"/>
            <w:tcBorders>
              <w:top w:val="single" w:sz="4" w:space="0" w:color="auto"/>
              <w:left w:val="single" w:sz="4" w:space="0" w:color="auto"/>
              <w:right w:val="single" w:sz="4" w:space="0" w:color="auto"/>
            </w:tcBorders>
            <w:vAlign w:val="center"/>
          </w:tcPr>
          <w:p w14:paraId="0C42706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Хранение автотранспорта</w:t>
            </w:r>
          </w:p>
        </w:tc>
        <w:tc>
          <w:tcPr>
            <w:tcW w:w="1701" w:type="dxa"/>
            <w:vMerge w:val="restart"/>
            <w:tcBorders>
              <w:top w:val="single" w:sz="4" w:space="0" w:color="auto"/>
              <w:left w:val="single" w:sz="4" w:space="0" w:color="auto"/>
              <w:right w:val="single" w:sz="4" w:space="0" w:color="auto"/>
            </w:tcBorders>
            <w:vAlign w:val="center"/>
          </w:tcPr>
          <w:p w14:paraId="6BDDBC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2.7.1</w:t>
            </w:r>
          </w:p>
        </w:tc>
        <w:tc>
          <w:tcPr>
            <w:tcW w:w="1985" w:type="dxa"/>
            <w:tcBorders>
              <w:top w:val="single" w:sz="4" w:space="0" w:color="auto"/>
              <w:left w:val="single" w:sz="4" w:space="0" w:color="auto"/>
              <w:bottom w:val="single" w:sz="4" w:space="0" w:color="auto"/>
              <w:right w:val="single" w:sz="4" w:space="0" w:color="auto"/>
            </w:tcBorders>
            <w:vAlign w:val="center"/>
          </w:tcPr>
          <w:p w14:paraId="34A50CA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 (15)***</w:t>
            </w:r>
          </w:p>
        </w:tc>
        <w:tc>
          <w:tcPr>
            <w:tcW w:w="1984" w:type="dxa"/>
            <w:tcBorders>
              <w:top w:val="single" w:sz="4" w:space="0" w:color="auto"/>
              <w:left w:val="single" w:sz="4" w:space="0" w:color="auto"/>
              <w:bottom w:val="single" w:sz="4" w:space="0" w:color="auto"/>
              <w:right w:val="single" w:sz="4" w:space="0" w:color="auto"/>
            </w:tcBorders>
            <w:vAlign w:val="center"/>
          </w:tcPr>
          <w:p w14:paraId="3AE39D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 (50)***</w:t>
            </w:r>
          </w:p>
        </w:tc>
        <w:tc>
          <w:tcPr>
            <w:tcW w:w="1985" w:type="dxa"/>
            <w:tcBorders>
              <w:top w:val="single" w:sz="4" w:space="0" w:color="auto"/>
              <w:left w:val="single" w:sz="4" w:space="0" w:color="auto"/>
              <w:bottom w:val="single" w:sz="4" w:space="0" w:color="auto"/>
              <w:right w:val="single" w:sz="4" w:space="0" w:color="auto"/>
            </w:tcBorders>
            <w:vAlign w:val="center"/>
          </w:tcPr>
          <w:p w14:paraId="4916F1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104773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E77B4D" w14:paraId="6E0B44F9" w14:textId="77777777" w:rsidTr="00A24A9C">
        <w:trPr>
          <w:trHeight w:val="397"/>
        </w:trPr>
        <w:tc>
          <w:tcPr>
            <w:tcW w:w="648" w:type="dxa"/>
            <w:vMerge/>
            <w:tcBorders>
              <w:left w:val="single" w:sz="4" w:space="0" w:color="auto"/>
              <w:bottom w:val="single" w:sz="4" w:space="0" w:color="auto"/>
              <w:right w:val="single" w:sz="4" w:space="0" w:color="auto"/>
            </w:tcBorders>
            <w:vAlign w:val="center"/>
          </w:tcPr>
          <w:p w14:paraId="162FF393"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vMerge/>
            <w:tcBorders>
              <w:left w:val="single" w:sz="4" w:space="0" w:color="auto"/>
              <w:bottom w:val="single" w:sz="4" w:space="0" w:color="auto"/>
              <w:right w:val="single" w:sz="4" w:space="0" w:color="auto"/>
            </w:tcBorders>
            <w:vAlign w:val="center"/>
          </w:tcPr>
          <w:p w14:paraId="48A01C7A"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41715880" w14:textId="77777777" w:rsidR="00C401BD" w:rsidRPr="00C401BD" w:rsidRDefault="00C401BD" w:rsidP="00C401BD">
            <w:pPr>
              <w:widowControl/>
              <w:autoSpaceDE/>
              <w:autoSpaceDN/>
              <w:jc w:val="center"/>
              <w:rPr>
                <w:sz w:val="24"/>
                <w:szCs w:val="24"/>
                <w:lang w:val="ru-RU" w:eastAsia="ru-RU"/>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345CFAB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107CBFD1" w14:textId="77777777" w:rsidTr="00A24A9C">
        <w:trPr>
          <w:trHeight w:val="397"/>
        </w:trPr>
        <w:tc>
          <w:tcPr>
            <w:tcW w:w="648" w:type="dxa"/>
            <w:vMerge w:val="restart"/>
            <w:tcBorders>
              <w:top w:val="single" w:sz="4" w:space="0" w:color="auto"/>
              <w:left w:val="single" w:sz="4" w:space="0" w:color="auto"/>
              <w:right w:val="single" w:sz="4" w:space="0" w:color="auto"/>
            </w:tcBorders>
            <w:vAlign w:val="center"/>
          </w:tcPr>
          <w:p w14:paraId="41620662"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vMerge w:val="restart"/>
            <w:tcBorders>
              <w:top w:val="single" w:sz="4" w:space="0" w:color="auto"/>
              <w:left w:val="single" w:sz="4" w:space="0" w:color="auto"/>
              <w:right w:val="single" w:sz="4" w:space="0" w:color="auto"/>
            </w:tcBorders>
            <w:vAlign w:val="center"/>
          </w:tcPr>
          <w:p w14:paraId="689BB6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гаражей для собственных нужд</w:t>
            </w:r>
          </w:p>
        </w:tc>
        <w:tc>
          <w:tcPr>
            <w:tcW w:w="1701" w:type="dxa"/>
            <w:vMerge w:val="restart"/>
            <w:tcBorders>
              <w:top w:val="single" w:sz="4" w:space="0" w:color="auto"/>
              <w:left w:val="single" w:sz="4" w:space="0" w:color="auto"/>
              <w:right w:val="single" w:sz="4" w:space="0" w:color="auto"/>
            </w:tcBorders>
            <w:vAlign w:val="center"/>
          </w:tcPr>
          <w:p w14:paraId="38AB3DC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2.7.2</w:t>
            </w:r>
          </w:p>
        </w:tc>
        <w:tc>
          <w:tcPr>
            <w:tcW w:w="1985" w:type="dxa"/>
            <w:tcBorders>
              <w:top w:val="single" w:sz="4" w:space="0" w:color="auto"/>
              <w:left w:val="single" w:sz="4" w:space="0" w:color="auto"/>
              <w:bottom w:val="single" w:sz="4" w:space="0" w:color="auto"/>
              <w:right w:val="single" w:sz="4" w:space="0" w:color="auto"/>
            </w:tcBorders>
            <w:vAlign w:val="center"/>
          </w:tcPr>
          <w:p w14:paraId="1C6E635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 (15)****</w:t>
            </w:r>
          </w:p>
        </w:tc>
        <w:tc>
          <w:tcPr>
            <w:tcW w:w="1984" w:type="dxa"/>
            <w:tcBorders>
              <w:top w:val="single" w:sz="4" w:space="0" w:color="auto"/>
              <w:left w:val="single" w:sz="4" w:space="0" w:color="auto"/>
              <w:bottom w:val="single" w:sz="4" w:space="0" w:color="auto"/>
              <w:right w:val="single" w:sz="4" w:space="0" w:color="auto"/>
            </w:tcBorders>
            <w:vAlign w:val="center"/>
          </w:tcPr>
          <w:p w14:paraId="51E6159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 (50)****</w:t>
            </w:r>
          </w:p>
        </w:tc>
        <w:tc>
          <w:tcPr>
            <w:tcW w:w="1985" w:type="dxa"/>
            <w:tcBorders>
              <w:top w:val="single" w:sz="4" w:space="0" w:color="auto"/>
              <w:left w:val="single" w:sz="4" w:space="0" w:color="auto"/>
              <w:bottom w:val="single" w:sz="4" w:space="0" w:color="auto"/>
              <w:right w:val="single" w:sz="4" w:space="0" w:color="auto"/>
            </w:tcBorders>
            <w:vAlign w:val="center"/>
          </w:tcPr>
          <w:p w14:paraId="02D613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69A596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E77B4D" w14:paraId="28BDDAE4" w14:textId="77777777" w:rsidTr="00A24A9C">
        <w:trPr>
          <w:trHeight w:val="397"/>
        </w:trPr>
        <w:tc>
          <w:tcPr>
            <w:tcW w:w="648" w:type="dxa"/>
            <w:vMerge/>
            <w:tcBorders>
              <w:left w:val="single" w:sz="4" w:space="0" w:color="auto"/>
              <w:bottom w:val="single" w:sz="4" w:space="0" w:color="auto"/>
              <w:right w:val="single" w:sz="4" w:space="0" w:color="auto"/>
            </w:tcBorders>
            <w:vAlign w:val="center"/>
          </w:tcPr>
          <w:p w14:paraId="1CD760E9"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vMerge/>
            <w:tcBorders>
              <w:left w:val="single" w:sz="4" w:space="0" w:color="auto"/>
              <w:bottom w:val="single" w:sz="4" w:space="0" w:color="auto"/>
              <w:right w:val="single" w:sz="4" w:space="0" w:color="auto"/>
            </w:tcBorders>
            <w:vAlign w:val="center"/>
          </w:tcPr>
          <w:p w14:paraId="0DAD9607"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576133AD" w14:textId="77777777" w:rsidR="00C401BD" w:rsidRPr="00C401BD" w:rsidRDefault="00C401BD" w:rsidP="00C401BD">
            <w:pPr>
              <w:widowControl/>
              <w:autoSpaceDE/>
              <w:autoSpaceDN/>
              <w:jc w:val="center"/>
              <w:rPr>
                <w:sz w:val="24"/>
                <w:szCs w:val="24"/>
                <w:lang w:val="ru-RU" w:eastAsia="ru-RU"/>
              </w:rPr>
            </w:pP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4708695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C401BD" w:rsidRPr="00C401BD" w14:paraId="45AE7F0A"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16831DB8"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3F17DA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133FA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w:t>
            </w:r>
          </w:p>
        </w:tc>
        <w:tc>
          <w:tcPr>
            <w:tcW w:w="1985" w:type="dxa"/>
            <w:tcBorders>
              <w:top w:val="single" w:sz="4" w:space="0" w:color="auto"/>
              <w:left w:val="single" w:sz="4" w:space="0" w:color="auto"/>
              <w:bottom w:val="single" w:sz="4" w:space="0" w:color="auto"/>
              <w:right w:val="single" w:sz="4" w:space="0" w:color="auto"/>
            </w:tcBorders>
            <w:vAlign w:val="center"/>
          </w:tcPr>
          <w:p w14:paraId="121F91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984" w:type="dxa"/>
            <w:tcBorders>
              <w:top w:val="single" w:sz="4" w:space="0" w:color="auto"/>
              <w:left w:val="single" w:sz="4" w:space="0" w:color="auto"/>
              <w:bottom w:val="single" w:sz="4" w:space="0" w:color="auto"/>
              <w:right w:val="single" w:sz="4" w:space="0" w:color="auto"/>
            </w:tcBorders>
            <w:vAlign w:val="center"/>
          </w:tcPr>
          <w:p w14:paraId="601A97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5" w:type="dxa"/>
            <w:tcBorders>
              <w:top w:val="single" w:sz="4" w:space="0" w:color="auto"/>
              <w:left w:val="single" w:sz="4" w:space="0" w:color="auto"/>
              <w:bottom w:val="single" w:sz="4" w:space="0" w:color="auto"/>
              <w:right w:val="single" w:sz="4" w:space="0" w:color="auto"/>
            </w:tcBorders>
            <w:vAlign w:val="center"/>
          </w:tcPr>
          <w:p w14:paraId="77301D7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0BE75B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0B23257"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524C834A"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C5593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Служебные гаражи</w:t>
            </w:r>
          </w:p>
        </w:tc>
        <w:tc>
          <w:tcPr>
            <w:tcW w:w="1701" w:type="dxa"/>
            <w:tcBorders>
              <w:top w:val="single" w:sz="4" w:space="0" w:color="auto"/>
              <w:left w:val="single" w:sz="4" w:space="0" w:color="auto"/>
              <w:bottom w:val="single" w:sz="4" w:space="0" w:color="auto"/>
              <w:right w:val="single" w:sz="4" w:space="0" w:color="auto"/>
            </w:tcBorders>
            <w:vAlign w:val="center"/>
          </w:tcPr>
          <w:p w14:paraId="5A1640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4.9</w:t>
            </w:r>
          </w:p>
        </w:tc>
        <w:tc>
          <w:tcPr>
            <w:tcW w:w="1985" w:type="dxa"/>
            <w:tcBorders>
              <w:top w:val="single" w:sz="4" w:space="0" w:color="auto"/>
              <w:left w:val="single" w:sz="4" w:space="0" w:color="auto"/>
              <w:bottom w:val="single" w:sz="4" w:space="0" w:color="auto"/>
              <w:right w:val="single" w:sz="4" w:space="0" w:color="auto"/>
            </w:tcBorders>
            <w:vAlign w:val="center"/>
          </w:tcPr>
          <w:p w14:paraId="22C5B4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300</w:t>
            </w:r>
          </w:p>
        </w:tc>
        <w:tc>
          <w:tcPr>
            <w:tcW w:w="1984" w:type="dxa"/>
            <w:tcBorders>
              <w:top w:val="single" w:sz="4" w:space="0" w:color="auto"/>
              <w:left w:val="single" w:sz="4" w:space="0" w:color="auto"/>
              <w:bottom w:val="single" w:sz="4" w:space="0" w:color="auto"/>
              <w:right w:val="single" w:sz="4" w:space="0" w:color="auto"/>
            </w:tcBorders>
            <w:vAlign w:val="center"/>
          </w:tcPr>
          <w:p w14:paraId="15A72B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1985" w:type="dxa"/>
            <w:tcBorders>
              <w:top w:val="single" w:sz="4" w:space="0" w:color="auto"/>
              <w:left w:val="single" w:sz="4" w:space="0" w:color="auto"/>
              <w:bottom w:val="single" w:sz="4" w:space="0" w:color="auto"/>
              <w:right w:val="single" w:sz="4" w:space="0" w:color="auto"/>
            </w:tcBorders>
            <w:vAlign w:val="center"/>
          </w:tcPr>
          <w:p w14:paraId="492BD583"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31AACE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2EC7B458"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4F41D420"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2B73A3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Объекты дорожного сервиса</w:t>
            </w:r>
          </w:p>
        </w:tc>
        <w:tc>
          <w:tcPr>
            <w:tcW w:w="1701" w:type="dxa"/>
            <w:tcBorders>
              <w:top w:val="single" w:sz="4" w:space="0" w:color="auto"/>
              <w:left w:val="single" w:sz="4" w:space="0" w:color="auto"/>
              <w:bottom w:val="single" w:sz="4" w:space="0" w:color="auto"/>
              <w:right w:val="single" w:sz="4" w:space="0" w:color="auto"/>
            </w:tcBorders>
            <w:vAlign w:val="center"/>
          </w:tcPr>
          <w:p w14:paraId="0E41E27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4.9.1</w:t>
            </w:r>
          </w:p>
        </w:tc>
        <w:tc>
          <w:tcPr>
            <w:tcW w:w="1985" w:type="dxa"/>
            <w:tcBorders>
              <w:top w:val="single" w:sz="4" w:space="0" w:color="auto"/>
              <w:left w:val="single" w:sz="4" w:space="0" w:color="auto"/>
              <w:bottom w:val="single" w:sz="4" w:space="0" w:color="auto"/>
              <w:right w:val="single" w:sz="4" w:space="0" w:color="auto"/>
            </w:tcBorders>
            <w:vAlign w:val="center"/>
          </w:tcPr>
          <w:p w14:paraId="109AAF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984" w:type="dxa"/>
            <w:tcBorders>
              <w:top w:val="single" w:sz="4" w:space="0" w:color="auto"/>
              <w:left w:val="single" w:sz="4" w:space="0" w:color="auto"/>
              <w:bottom w:val="single" w:sz="4" w:space="0" w:color="auto"/>
              <w:right w:val="single" w:sz="4" w:space="0" w:color="auto"/>
            </w:tcBorders>
            <w:vAlign w:val="center"/>
          </w:tcPr>
          <w:p w14:paraId="195BDAC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985" w:type="dxa"/>
            <w:tcBorders>
              <w:top w:val="single" w:sz="4" w:space="0" w:color="auto"/>
              <w:left w:val="single" w:sz="4" w:space="0" w:color="auto"/>
              <w:bottom w:val="single" w:sz="4" w:space="0" w:color="auto"/>
              <w:right w:val="single" w:sz="4" w:space="0" w:color="auto"/>
            </w:tcBorders>
            <w:vAlign w:val="center"/>
          </w:tcPr>
          <w:p w14:paraId="73E41F23"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1842" w:type="dxa"/>
            <w:tcBorders>
              <w:top w:val="single" w:sz="4" w:space="0" w:color="auto"/>
              <w:left w:val="single" w:sz="4" w:space="0" w:color="auto"/>
              <w:bottom w:val="single" w:sz="4" w:space="0" w:color="auto"/>
              <w:right w:val="single" w:sz="4" w:space="0" w:color="auto"/>
            </w:tcBorders>
            <w:vAlign w:val="center"/>
          </w:tcPr>
          <w:p w14:paraId="118B79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4945A2F"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3E5E6D49"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479350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798EB22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6.8</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7255E73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31965DB3"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2A54AD3E"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D86FA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Железнодорожный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0E3710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7.1</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716E5A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D11D1FA"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709565D4"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2E7072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2AF879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7.2</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195CED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5061C469"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4FB12D8D"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B2D49D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7377CD1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7.3</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56031C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051650F8"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51B8D572"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3AE1666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Воздушный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742379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7.4</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0FE5FC8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4ADE0C5E"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442CDFDC"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0894C3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Трубопроводный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4E182C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7.5</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10709A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67C3D9F6"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438D494A"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1E417F3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51BB1B7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8.3</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1219183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1AF0E62C"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5F8DB198"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59E2FE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74462A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42E9B5D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0A5816B2"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26BAF842"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DD2C06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492B699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796" w:type="dxa"/>
            <w:gridSpan w:val="4"/>
            <w:tcBorders>
              <w:top w:val="single" w:sz="4" w:space="0" w:color="auto"/>
              <w:left w:val="single" w:sz="4" w:space="0" w:color="auto"/>
              <w:bottom w:val="single" w:sz="4" w:space="0" w:color="auto"/>
              <w:right w:val="single" w:sz="4" w:space="0" w:color="auto"/>
            </w:tcBorders>
          </w:tcPr>
          <w:p w14:paraId="217E6E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0EBDAB0" w14:textId="77777777" w:rsidTr="00A24A9C">
        <w:trPr>
          <w:trHeight w:val="397"/>
        </w:trPr>
        <w:tc>
          <w:tcPr>
            <w:tcW w:w="648" w:type="dxa"/>
            <w:tcBorders>
              <w:top w:val="single" w:sz="4" w:space="0" w:color="auto"/>
              <w:left w:val="single" w:sz="4" w:space="0" w:color="auto"/>
              <w:bottom w:val="single" w:sz="4" w:space="0" w:color="auto"/>
              <w:right w:val="single" w:sz="4" w:space="0" w:color="auto"/>
            </w:tcBorders>
            <w:vAlign w:val="center"/>
          </w:tcPr>
          <w:p w14:paraId="706B59CB" w14:textId="77777777" w:rsidR="00C401BD" w:rsidRPr="00C401BD" w:rsidRDefault="00C401BD" w:rsidP="00C401BD">
            <w:pPr>
              <w:widowControl/>
              <w:numPr>
                <w:ilvl w:val="0"/>
                <w:numId w:val="215"/>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160A4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538A0D7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796" w:type="dxa"/>
            <w:gridSpan w:val="4"/>
            <w:tcBorders>
              <w:top w:val="single" w:sz="4" w:space="0" w:color="auto"/>
              <w:left w:val="single" w:sz="4" w:space="0" w:color="auto"/>
              <w:bottom w:val="single" w:sz="4" w:space="0" w:color="auto"/>
              <w:right w:val="single" w:sz="4" w:space="0" w:color="auto"/>
            </w:tcBorders>
          </w:tcPr>
          <w:p w14:paraId="723406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033163D7"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18CFD0AD"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77853EB5" w14:textId="77777777" w:rsidR="00C401BD" w:rsidRPr="00C401BD" w:rsidRDefault="00C401BD" w:rsidP="00C401BD">
      <w:pPr>
        <w:widowControl/>
        <w:autoSpaceDE/>
        <w:autoSpaceDN/>
        <w:jc w:val="center"/>
        <w:rPr>
          <w:sz w:val="24"/>
          <w:szCs w:val="24"/>
          <w:lang w:val="ru-RU" w:eastAsia="ru-RU"/>
        </w:rPr>
      </w:pPr>
    </w:p>
    <w:p w14:paraId="4DC3AF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6743A86B"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29A10875"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21CE4673"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 Обеспечение внутреннего правопорядка – 8.3.</w:t>
      </w:r>
    </w:p>
    <w:p w14:paraId="01716A5F" w14:textId="77777777" w:rsidR="00C401BD" w:rsidRPr="00C401BD" w:rsidRDefault="00C401BD" w:rsidP="00C401BD">
      <w:pPr>
        <w:widowControl/>
        <w:autoSpaceDE/>
        <w:autoSpaceDN/>
        <w:jc w:val="both"/>
        <w:rPr>
          <w:sz w:val="24"/>
          <w:szCs w:val="24"/>
          <w:lang w:val="ru-RU" w:eastAsia="ru-RU"/>
        </w:rPr>
      </w:pPr>
    </w:p>
    <w:p w14:paraId="770A61A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645124C6"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138"/>
        <w:gridCol w:w="1701"/>
        <w:gridCol w:w="1985"/>
        <w:gridCol w:w="1984"/>
        <w:gridCol w:w="2126"/>
        <w:gridCol w:w="2127"/>
      </w:tblGrid>
      <w:tr w:rsidR="00C401BD" w:rsidRPr="00E77B4D" w14:paraId="2B1ED466" w14:textId="77777777" w:rsidTr="00A24A9C">
        <w:trPr>
          <w:trHeight w:val="555"/>
          <w:tblHeader/>
        </w:trPr>
        <w:tc>
          <w:tcPr>
            <w:tcW w:w="648" w:type="dxa"/>
            <w:vMerge w:val="restart"/>
            <w:tcBorders>
              <w:top w:val="single" w:sz="4" w:space="0" w:color="auto"/>
              <w:left w:val="single" w:sz="4" w:space="0" w:color="auto"/>
              <w:right w:val="single" w:sz="4" w:space="0" w:color="auto"/>
            </w:tcBorders>
            <w:vAlign w:val="center"/>
          </w:tcPr>
          <w:p w14:paraId="17FCB4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138" w:type="dxa"/>
            <w:vMerge w:val="restart"/>
            <w:tcBorders>
              <w:top w:val="single" w:sz="4" w:space="0" w:color="auto"/>
              <w:left w:val="single" w:sz="4" w:space="0" w:color="auto"/>
              <w:right w:val="single" w:sz="4" w:space="0" w:color="auto"/>
            </w:tcBorders>
            <w:vAlign w:val="center"/>
          </w:tcPr>
          <w:p w14:paraId="54B47D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2B3C75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49868DD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14:paraId="49FCA71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127" w:type="dxa"/>
            <w:vMerge w:val="restart"/>
            <w:tcBorders>
              <w:top w:val="single" w:sz="4" w:space="0" w:color="auto"/>
              <w:left w:val="single" w:sz="4" w:space="0" w:color="auto"/>
              <w:right w:val="single" w:sz="4" w:space="0" w:color="auto"/>
            </w:tcBorders>
            <w:vAlign w:val="center"/>
          </w:tcPr>
          <w:p w14:paraId="7CA3988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51B71092" w14:textId="77777777" w:rsidTr="00A24A9C">
        <w:trPr>
          <w:trHeight w:val="555"/>
          <w:tblHeader/>
        </w:trPr>
        <w:tc>
          <w:tcPr>
            <w:tcW w:w="648" w:type="dxa"/>
            <w:vMerge/>
            <w:tcBorders>
              <w:left w:val="single" w:sz="4" w:space="0" w:color="auto"/>
              <w:bottom w:val="single" w:sz="4" w:space="0" w:color="auto"/>
              <w:right w:val="single" w:sz="4" w:space="0" w:color="auto"/>
            </w:tcBorders>
            <w:vAlign w:val="center"/>
          </w:tcPr>
          <w:p w14:paraId="58C71BCE" w14:textId="77777777" w:rsidR="00C401BD" w:rsidRPr="00C401BD" w:rsidRDefault="00C401BD" w:rsidP="00C401BD">
            <w:pPr>
              <w:widowControl/>
              <w:autoSpaceDE/>
              <w:autoSpaceDN/>
              <w:jc w:val="center"/>
              <w:rPr>
                <w:sz w:val="24"/>
                <w:szCs w:val="24"/>
                <w:lang w:val="ru-RU" w:eastAsia="ru-RU"/>
              </w:rPr>
            </w:pPr>
          </w:p>
        </w:tc>
        <w:tc>
          <w:tcPr>
            <w:tcW w:w="4138" w:type="dxa"/>
            <w:vMerge/>
            <w:tcBorders>
              <w:left w:val="single" w:sz="4" w:space="0" w:color="auto"/>
              <w:bottom w:val="single" w:sz="4" w:space="0" w:color="auto"/>
              <w:right w:val="single" w:sz="4" w:space="0" w:color="auto"/>
            </w:tcBorders>
            <w:vAlign w:val="center"/>
          </w:tcPr>
          <w:p w14:paraId="69828400"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4F0EEFDB" w14:textId="77777777" w:rsidR="00C401BD" w:rsidRPr="00C401BD" w:rsidRDefault="00C401BD" w:rsidP="00C401BD">
            <w:pPr>
              <w:widowControl/>
              <w:autoSpaceDE/>
              <w:autoSpaceDN/>
              <w:jc w:val="center"/>
              <w:rPr>
                <w:sz w:val="24"/>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0B148811"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984" w:type="dxa"/>
            <w:tcBorders>
              <w:left w:val="single" w:sz="4" w:space="0" w:color="auto"/>
              <w:bottom w:val="single" w:sz="4" w:space="0" w:color="auto"/>
              <w:right w:val="single" w:sz="4" w:space="0" w:color="auto"/>
            </w:tcBorders>
            <w:vAlign w:val="center"/>
          </w:tcPr>
          <w:p w14:paraId="2DB4B00C"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2126" w:type="dxa"/>
            <w:vMerge/>
            <w:tcBorders>
              <w:left w:val="single" w:sz="4" w:space="0" w:color="auto"/>
              <w:bottom w:val="single" w:sz="4" w:space="0" w:color="auto"/>
              <w:right w:val="single" w:sz="4" w:space="0" w:color="auto"/>
            </w:tcBorders>
            <w:vAlign w:val="center"/>
          </w:tcPr>
          <w:p w14:paraId="07D274DC" w14:textId="77777777" w:rsidR="00C401BD" w:rsidRPr="00C401BD" w:rsidRDefault="00C401BD" w:rsidP="00C401BD">
            <w:pPr>
              <w:widowControl/>
              <w:autoSpaceDE/>
              <w:autoSpaceDN/>
              <w:jc w:val="center"/>
              <w:rPr>
                <w:sz w:val="24"/>
                <w:szCs w:val="24"/>
                <w:lang w:val="ru-RU" w:eastAsia="ru-RU"/>
              </w:rPr>
            </w:pPr>
          </w:p>
        </w:tc>
        <w:tc>
          <w:tcPr>
            <w:tcW w:w="2127" w:type="dxa"/>
            <w:vMerge/>
            <w:tcBorders>
              <w:left w:val="single" w:sz="4" w:space="0" w:color="auto"/>
              <w:bottom w:val="single" w:sz="4" w:space="0" w:color="auto"/>
              <w:right w:val="single" w:sz="4" w:space="0" w:color="auto"/>
            </w:tcBorders>
            <w:vAlign w:val="center"/>
          </w:tcPr>
          <w:p w14:paraId="2FD9CDC0" w14:textId="77777777" w:rsidR="00C401BD" w:rsidRPr="00C401BD" w:rsidRDefault="00C401BD" w:rsidP="00C401BD">
            <w:pPr>
              <w:widowControl/>
              <w:autoSpaceDE/>
              <w:autoSpaceDN/>
              <w:jc w:val="center"/>
              <w:rPr>
                <w:sz w:val="24"/>
                <w:szCs w:val="24"/>
                <w:lang w:val="ru-RU" w:eastAsia="ru-RU"/>
              </w:rPr>
            </w:pPr>
          </w:p>
        </w:tc>
      </w:tr>
      <w:tr w:rsidR="00C401BD" w:rsidRPr="00C401BD" w14:paraId="0D00BD3E" w14:textId="77777777" w:rsidTr="00A24A9C">
        <w:trPr>
          <w:trHeight w:val="447"/>
        </w:trPr>
        <w:tc>
          <w:tcPr>
            <w:tcW w:w="648" w:type="dxa"/>
            <w:tcBorders>
              <w:top w:val="single" w:sz="4" w:space="0" w:color="auto"/>
              <w:left w:val="single" w:sz="4" w:space="0" w:color="auto"/>
              <w:bottom w:val="single" w:sz="4" w:space="0" w:color="auto"/>
              <w:right w:val="single" w:sz="4" w:space="0" w:color="auto"/>
            </w:tcBorders>
            <w:vAlign w:val="center"/>
          </w:tcPr>
          <w:p w14:paraId="7703985D" w14:textId="77777777" w:rsidR="00C401BD" w:rsidRPr="00C401BD" w:rsidRDefault="00C401BD" w:rsidP="00C401BD">
            <w:pPr>
              <w:widowControl/>
              <w:numPr>
                <w:ilvl w:val="0"/>
                <w:numId w:val="216"/>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FF914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Деловое управление</w:t>
            </w:r>
          </w:p>
        </w:tc>
        <w:tc>
          <w:tcPr>
            <w:tcW w:w="1701" w:type="dxa"/>
            <w:tcBorders>
              <w:top w:val="single" w:sz="4" w:space="0" w:color="auto"/>
              <w:left w:val="single" w:sz="4" w:space="0" w:color="auto"/>
              <w:bottom w:val="single" w:sz="4" w:space="0" w:color="auto"/>
              <w:right w:val="single" w:sz="4" w:space="0" w:color="auto"/>
            </w:tcBorders>
            <w:vAlign w:val="center"/>
          </w:tcPr>
          <w:p w14:paraId="718629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4.1</w:t>
            </w:r>
          </w:p>
        </w:tc>
        <w:tc>
          <w:tcPr>
            <w:tcW w:w="1985" w:type="dxa"/>
            <w:tcBorders>
              <w:top w:val="single" w:sz="4" w:space="0" w:color="auto"/>
              <w:left w:val="single" w:sz="4" w:space="0" w:color="auto"/>
              <w:bottom w:val="single" w:sz="4" w:space="0" w:color="auto"/>
              <w:right w:val="single" w:sz="4" w:space="0" w:color="auto"/>
            </w:tcBorders>
            <w:vAlign w:val="center"/>
          </w:tcPr>
          <w:p w14:paraId="42DFDE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984" w:type="dxa"/>
            <w:tcBorders>
              <w:top w:val="single" w:sz="4" w:space="0" w:color="auto"/>
              <w:left w:val="single" w:sz="4" w:space="0" w:color="auto"/>
              <w:bottom w:val="single" w:sz="4" w:space="0" w:color="auto"/>
              <w:right w:val="single" w:sz="4" w:space="0" w:color="auto"/>
            </w:tcBorders>
            <w:vAlign w:val="center"/>
          </w:tcPr>
          <w:p w14:paraId="215D79B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126" w:type="dxa"/>
            <w:tcBorders>
              <w:top w:val="single" w:sz="4" w:space="0" w:color="auto"/>
              <w:left w:val="single" w:sz="4" w:space="0" w:color="auto"/>
              <w:bottom w:val="single" w:sz="4" w:space="0" w:color="auto"/>
              <w:right w:val="single" w:sz="4" w:space="0" w:color="auto"/>
            </w:tcBorders>
            <w:vAlign w:val="center"/>
          </w:tcPr>
          <w:p w14:paraId="1A142E9D"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127" w:type="dxa"/>
            <w:tcBorders>
              <w:top w:val="single" w:sz="4" w:space="0" w:color="auto"/>
              <w:left w:val="single" w:sz="4" w:space="0" w:color="auto"/>
              <w:bottom w:val="single" w:sz="4" w:space="0" w:color="auto"/>
              <w:right w:val="single" w:sz="4" w:space="0" w:color="auto"/>
            </w:tcBorders>
            <w:vAlign w:val="center"/>
          </w:tcPr>
          <w:p w14:paraId="134D06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238BD97" w14:textId="77777777" w:rsidTr="00A24A9C">
        <w:trPr>
          <w:trHeight w:val="412"/>
        </w:trPr>
        <w:tc>
          <w:tcPr>
            <w:tcW w:w="648" w:type="dxa"/>
            <w:tcBorders>
              <w:top w:val="single" w:sz="4" w:space="0" w:color="auto"/>
              <w:left w:val="single" w:sz="4" w:space="0" w:color="auto"/>
              <w:bottom w:val="single" w:sz="4" w:space="0" w:color="auto"/>
              <w:right w:val="single" w:sz="4" w:space="0" w:color="auto"/>
            </w:tcBorders>
            <w:vAlign w:val="center"/>
          </w:tcPr>
          <w:p w14:paraId="7068B695" w14:textId="77777777" w:rsidR="00C401BD" w:rsidRPr="00C401BD" w:rsidRDefault="00C401BD" w:rsidP="00C401BD">
            <w:pPr>
              <w:widowControl/>
              <w:numPr>
                <w:ilvl w:val="0"/>
                <w:numId w:val="216"/>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7C3161C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0D80B54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4.4</w:t>
            </w:r>
          </w:p>
        </w:tc>
        <w:tc>
          <w:tcPr>
            <w:tcW w:w="1985" w:type="dxa"/>
            <w:tcBorders>
              <w:top w:val="single" w:sz="4" w:space="0" w:color="auto"/>
              <w:left w:val="single" w:sz="4" w:space="0" w:color="auto"/>
              <w:bottom w:val="single" w:sz="4" w:space="0" w:color="auto"/>
              <w:right w:val="single" w:sz="4" w:space="0" w:color="auto"/>
            </w:tcBorders>
            <w:vAlign w:val="center"/>
          </w:tcPr>
          <w:p w14:paraId="1DB7689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w:t>
            </w:r>
          </w:p>
        </w:tc>
        <w:tc>
          <w:tcPr>
            <w:tcW w:w="1984" w:type="dxa"/>
            <w:tcBorders>
              <w:top w:val="single" w:sz="4" w:space="0" w:color="auto"/>
              <w:left w:val="single" w:sz="4" w:space="0" w:color="auto"/>
              <w:bottom w:val="single" w:sz="4" w:space="0" w:color="auto"/>
              <w:right w:val="single" w:sz="4" w:space="0" w:color="auto"/>
            </w:tcBorders>
            <w:vAlign w:val="center"/>
          </w:tcPr>
          <w:p w14:paraId="203456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2126" w:type="dxa"/>
            <w:tcBorders>
              <w:top w:val="single" w:sz="4" w:space="0" w:color="auto"/>
              <w:left w:val="single" w:sz="4" w:space="0" w:color="auto"/>
              <w:bottom w:val="single" w:sz="4" w:space="0" w:color="auto"/>
              <w:right w:val="single" w:sz="4" w:space="0" w:color="auto"/>
            </w:tcBorders>
            <w:vAlign w:val="center"/>
          </w:tcPr>
          <w:p w14:paraId="12D7F6D8"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127" w:type="dxa"/>
            <w:tcBorders>
              <w:top w:val="single" w:sz="4" w:space="0" w:color="auto"/>
              <w:left w:val="single" w:sz="4" w:space="0" w:color="auto"/>
              <w:bottom w:val="single" w:sz="4" w:space="0" w:color="auto"/>
              <w:right w:val="single" w:sz="4" w:space="0" w:color="auto"/>
            </w:tcBorders>
            <w:vAlign w:val="center"/>
          </w:tcPr>
          <w:p w14:paraId="0225765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8B5C1D3" w14:textId="77777777" w:rsidTr="00A24A9C">
        <w:trPr>
          <w:trHeight w:val="418"/>
        </w:trPr>
        <w:tc>
          <w:tcPr>
            <w:tcW w:w="648" w:type="dxa"/>
            <w:tcBorders>
              <w:top w:val="single" w:sz="4" w:space="0" w:color="auto"/>
              <w:left w:val="single" w:sz="4" w:space="0" w:color="auto"/>
              <w:bottom w:val="single" w:sz="4" w:space="0" w:color="auto"/>
              <w:right w:val="single" w:sz="4" w:space="0" w:color="auto"/>
            </w:tcBorders>
            <w:vAlign w:val="center"/>
          </w:tcPr>
          <w:p w14:paraId="05CE4498" w14:textId="77777777" w:rsidR="00C401BD" w:rsidRPr="00C401BD" w:rsidRDefault="00C401BD" w:rsidP="00C401BD">
            <w:pPr>
              <w:widowControl/>
              <w:numPr>
                <w:ilvl w:val="0"/>
                <w:numId w:val="216"/>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552A33A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Банковская и страховая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4F0BEBC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4.5</w:t>
            </w:r>
          </w:p>
        </w:tc>
        <w:tc>
          <w:tcPr>
            <w:tcW w:w="1985" w:type="dxa"/>
            <w:tcBorders>
              <w:top w:val="single" w:sz="4" w:space="0" w:color="auto"/>
              <w:left w:val="single" w:sz="4" w:space="0" w:color="auto"/>
              <w:bottom w:val="single" w:sz="4" w:space="0" w:color="auto"/>
              <w:right w:val="single" w:sz="4" w:space="0" w:color="auto"/>
            </w:tcBorders>
            <w:vAlign w:val="center"/>
          </w:tcPr>
          <w:p w14:paraId="1761ED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984" w:type="dxa"/>
            <w:tcBorders>
              <w:top w:val="single" w:sz="4" w:space="0" w:color="auto"/>
              <w:left w:val="single" w:sz="4" w:space="0" w:color="auto"/>
              <w:bottom w:val="single" w:sz="4" w:space="0" w:color="auto"/>
              <w:right w:val="single" w:sz="4" w:space="0" w:color="auto"/>
            </w:tcBorders>
            <w:vAlign w:val="center"/>
          </w:tcPr>
          <w:p w14:paraId="22DDE27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2126" w:type="dxa"/>
            <w:tcBorders>
              <w:top w:val="single" w:sz="4" w:space="0" w:color="auto"/>
              <w:left w:val="single" w:sz="4" w:space="0" w:color="auto"/>
              <w:bottom w:val="single" w:sz="4" w:space="0" w:color="auto"/>
              <w:right w:val="single" w:sz="4" w:space="0" w:color="auto"/>
            </w:tcBorders>
            <w:vAlign w:val="center"/>
          </w:tcPr>
          <w:p w14:paraId="3545925F"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127" w:type="dxa"/>
            <w:tcBorders>
              <w:top w:val="single" w:sz="4" w:space="0" w:color="auto"/>
              <w:left w:val="single" w:sz="4" w:space="0" w:color="auto"/>
              <w:bottom w:val="single" w:sz="4" w:space="0" w:color="auto"/>
              <w:right w:val="single" w:sz="4" w:space="0" w:color="auto"/>
            </w:tcBorders>
            <w:vAlign w:val="center"/>
          </w:tcPr>
          <w:p w14:paraId="490D27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C630ABC" w14:textId="77777777" w:rsidTr="00A24A9C">
        <w:trPr>
          <w:trHeight w:val="423"/>
        </w:trPr>
        <w:tc>
          <w:tcPr>
            <w:tcW w:w="648" w:type="dxa"/>
            <w:tcBorders>
              <w:top w:val="single" w:sz="4" w:space="0" w:color="auto"/>
              <w:left w:val="single" w:sz="4" w:space="0" w:color="auto"/>
              <w:bottom w:val="single" w:sz="4" w:space="0" w:color="auto"/>
              <w:right w:val="single" w:sz="4" w:space="0" w:color="auto"/>
            </w:tcBorders>
            <w:vAlign w:val="center"/>
          </w:tcPr>
          <w:p w14:paraId="0FD984EF" w14:textId="77777777" w:rsidR="00C401BD" w:rsidRPr="00C401BD" w:rsidRDefault="00C401BD" w:rsidP="00C401BD">
            <w:pPr>
              <w:widowControl/>
              <w:numPr>
                <w:ilvl w:val="0"/>
                <w:numId w:val="216"/>
              </w:numPr>
              <w:overflowPunct w:val="0"/>
              <w:autoSpaceDE/>
              <w:autoSpaceDN/>
              <w:adjustRightInd w:val="0"/>
              <w:ind w:left="170"/>
              <w:contextualSpacing/>
              <w:jc w:val="center"/>
              <w:textAlignment w:val="baseline"/>
              <w:rPr>
                <w:sz w:val="24"/>
                <w:szCs w:val="20"/>
                <w:lang w:val="ru-RU" w:eastAsia="ru-RU"/>
              </w:rPr>
            </w:pPr>
          </w:p>
        </w:tc>
        <w:tc>
          <w:tcPr>
            <w:tcW w:w="4138" w:type="dxa"/>
            <w:tcBorders>
              <w:top w:val="single" w:sz="4" w:space="0" w:color="auto"/>
              <w:left w:val="single" w:sz="4" w:space="0" w:color="auto"/>
              <w:bottom w:val="single" w:sz="4" w:space="0" w:color="auto"/>
              <w:right w:val="single" w:sz="4" w:space="0" w:color="auto"/>
            </w:tcBorders>
            <w:vAlign w:val="center"/>
          </w:tcPr>
          <w:p w14:paraId="26CD910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374188F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4.6</w:t>
            </w:r>
          </w:p>
        </w:tc>
        <w:tc>
          <w:tcPr>
            <w:tcW w:w="1985" w:type="dxa"/>
            <w:tcBorders>
              <w:top w:val="single" w:sz="4" w:space="0" w:color="auto"/>
              <w:left w:val="single" w:sz="4" w:space="0" w:color="auto"/>
              <w:bottom w:val="single" w:sz="4" w:space="0" w:color="auto"/>
              <w:right w:val="single" w:sz="4" w:space="0" w:color="auto"/>
            </w:tcBorders>
            <w:vAlign w:val="center"/>
          </w:tcPr>
          <w:p w14:paraId="68305A3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w:t>
            </w:r>
          </w:p>
        </w:tc>
        <w:tc>
          <w:tcPr>
            <w:tcW w:w="1984" w:type="dxa"/>
            <w:tcBorders>
              <w:top w:val="single" w:sz="4" w:space="0" w:color="auto"/>
              <w:left w:val="single" w:sz="4" w:space="0" w:color="auto"/>
              <w:bottom w:val="single" w:sz="4" w:space="0" w:color="auto"/>
              <w:right w:val="single" w:sz="4" w:space="0" w:color="auto"/>
            </w:tcBorders>
            <w:vAlign w:val="center"/>
          </w:tcPr>
          <w:p w14:paraId="220320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2126" w:type="dxa"/>
            <w:tcBorders>
              <w:top w:val="single" w:sz="4" w:space="0" w:color="auto"/>
              <w:left w:val="single" w:sz="4" w:space="0" w:color="auto"/>
              <w:bottom w:val="single" w:sz="4" w:space="0" w:color="auto"/>
              <w:right w:val="single" w:sz="4" w:space="0" w:color="auto"/>
            </w:tcBorders>
            <w:vAlign w:val="center"/>
          </w:tcPr>
          <w:p w14:paraId="6CF02054"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127" w:type="dxa"/>
            <w:tcBorders>
              <w:top w:val="single" w:sz="4" w:space="0" w:color="auto"/>
              <w:left w:val="single" w:sz="4" w:space="0" w:color="auto"/>
              <w:bottom w:val="single" w:sz="4" w:space="0" w:color="auto"/>
              <w:right w:val="single" w:sz="4" w:space="0" w:color="auto"/>
            </w:tcBorders>
            <w:vAlign w:val="center"/>
          </w:tcPr>
          <w:p w14:paraId="53151F6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bl>
    <w:p w14:paraId="2E9FB75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40499E4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634A1EE6" w14:textId="77777777" w:rsidR="00C401BD" w:rsidRPr="00C401BD" w:rsidRDefault="00C401BD" w:rsidP="00C401BD">
      <w:pPr>
        <w:widowControl/>
        <w:autoSpaceDE/>
        <w:autoSpaceDN/>
        <w:rPr>
          <w:sz w:val="24"/>
          <w:szCs w:val="24"/>
          <w:lang w:val="ru-RU" w:eastAsia="ru-RU"/>
        </w:rPr>
      </w:pPr>
    </w:p>
    <w:p w14:paraId="2D90493A" w14:textId="77777777" w:rsidR="00C401BD" w:rsidRPr="00C401BD" w:rsidRDefault="00C401BD" w:rsidP="00C401BD">
      <w:pPr>
        <w:widowControl/>
        <w:autoSpaceDE/>
        <w:autoSpaceDN/>
        <w:ind w:firstLine="709"/>
        <w:jc w:val="center"/>
        <w:rPr>
          <w:color w:val="000000"/>
          <w:sz w:val="24"/>
          <w:szCs w:val="24"/>
          <w:lang w:val="ru-RU" w:eastAsia="ru-RU"/>
        </w:rPr>
      </w:pPr>
      <w:r w:rsidRPr="00C401BD">
        <w:rPr>
          <w:sz w:val="24"/>
          <w:szCs w:val="24"/>
          <w:lang w:val="ru-RU" w:eastAsia="ru-RU"/>
        </w:rPr>
        <w:t>Т – ЗОНА ТРАНСПОРТНОЙ ИНФРАСТРУКТУРЫ (</w:t>
      </w:r>
      <w:r w:rsidRPr="00C401BD">
        <w:rPr>
          <w:color w:val="000000"/>
          <w:sz w:val="24"/>
          <w:szCs w:val="24"/>
          <w:lang w:val="ru-RU" w:eastAsia="ru-RU"/>
        </w:rPr>
        <w:t>Т-ЗРЗ-Р6)</w:t>
      </w:r>
    </w:p>
    <w:p w14:paraId="13561096" w14:textId="77777777" w:rsidR="00C401BD" w:rsidRPr="00C401BD" w:rsidRDefault="00C401BD" w:rsidP="00C401BD">
      <w:pPr>
        <w:widowControl/>
        <w:autoSpaceDE/>
        <w:autoSpaceDN/>
        <w:ind w:firstLine="709"/>
        <w:jc w:val="both"/>
        <w:rPr>
          <w:sz w:val="24"/>
          <w:szCs w:val="24"/>
          <w:lang w:val="ru-RU" w:eastAsia="ru-RU"/>
        </w:rPr>
      </w:pPr>
    </w:p>
    <w:p w14:paraId="67C70E2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Т-ЗРЗ-Р6</w:t>
      </w:r>
      <w:r w:rsidRPr="00C401BD">
        <w:rPr>
          <w:sz w:val="24"/>
          <w:szCs w:val="24"/>
          <w:lang w:val="ru-RU" w:eastAsia="ru-RU"/>
        </w:rPr>
        <w:t xml:space="preserve"> (вид Р6)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производственного и коммунального назначения (режим "Р6").</w:t>
      </w:r>
    </w:p>
    <w:p w14:paraId="5A76C8D4" w14:textId="77777777" w:rsidR="00C401BD" w:rsidRPr="00C401BD" w:rsidRDefault="00C401BD" w:rsidP="00C401BD">
      <w:pPr>
        <w:ind w:firstLine="540"/>
        <w:jc w:val="both"/>
        <w:rPr>
          <w:sz w:val="24"/>
          <w:szCs w:val="24"/>
          <w:lang w:val="ru-RU" w:eastAsia="ru-RU"/>
        </w:rPr>
      </w:pPr>
      <w:r w:rsidRPr="00C401BD">
        <w:rPr>
          <w:sz w:val="24"/>
          <w:szCs w:val="24"/>
          <w:lang w:val="ru-RU" w:eastAsia="ru-RU"/>
        </w:rPr>
        <w:t>В границах участков территорий в зоне застройки производственного и коммунального назначения обеспечивается сохранение общей планировочной структуры и характера использования производственных и коммунальных зон, сложившихся на момент установления режимов использования территорий; реконструкция существующих объектов в пределах сложившихся территорий производственных и коммунальных объектов; регламентирование по высоте допустимых преобразований при реконструкции и застройке территорий.</w:t>
      </w:r>
    </w:p>
    <w:p w14:paraId="1A0364FA"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0F459D3F"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существующих объектов в соответствии с проектом и при наличии заключения государственного органа охраны объектов культурного наследия;</w:t>
      </w:r>
    </w:p>
    <w:p w14:paraId="7CAE25DE"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инженерных объектов (</w:t>
      </w:r>
      <w:proofErr w:type="spellStart"/>
      <w:r w:rsidRPr="00C401BD">
        <w:rPr>
          <w:sz w:val="24"/>
          <w:szCs w:val="24"/>
          <w:lang w:val="ru-RU" w:eastAsia="ru-RU"/>
        </w:rPr>
        <w:t>Колочьская</w:t>
      </w:r>
      <w:proofErr w:type="spellEnd"/>
      <w:r w:rsidRPr="00C401BD">
        <w:rPr>
          <w:sz w:val="24"/>
          <w:szCs w:val="24"/>
          <w:lang w:val="ru-RU" w:eastAsia="ru-RU"/>
        </w:rPr>
        <w:t xml:space="preserve"> плотина) в соответствии с техническими условиями эксплуатации;</w:t>
      </w:r>
    </w:p>
    <w:p w14:paraId="3FEFA764"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нейтрализация активно диссонансных сооружений, архитектурных и цветовых решений;</w:t>
      </w:r>
    </w:p>
    <w:p w14:paraId="67F576FA"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производственных зданий и сооружений и предприятий сельскохозяйственного производства в целях нейтрализации их визуального восприятия;</w:t>
      </w:r>
    </w:p>
    <w:p w14:paraId="4EE231E1"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вынос объектов сельскохозяйственного производства: зданий и сооружений фермы, севернее д. Семеновское и в д. Бородино;</w:t>
      </w:r>
    </w:p>
    <w:p w14:paraId="56A07581"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благоустройство территорий.</w:t>
      </w:r>
    </w:p>
    <w:p w14:paraId="64C8BDDD"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с режимом "Р6":</w:t>
      </w:r>
    </w:p>
    <w:p w14:paraId="0428A5A0"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lastRenderedPageBreak/>
        <w:t>реконструкция зданий при ограничении высоты - до 8 м до верха кровли, протяженностью по красной линии до 20 м и не более 60 м в глубину участка.</w:t>
      </w:r>
    </w:p>
    <w:p w14:paraId="2666928A"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48108070"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новое строительство объектов производственного и коммунального назначения;</w:t>
      </w:r>
    </w:p>
    <w:p w14:paraId="3C1C2D64"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применение диссонансных объемно-пространственных и архитектурных решений - по чрезмерно активному силуэту и цвету;</w:t>
      </w:r>
    </w:p>
    <w:p w14:paraId="200633F7"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уплотнение сложившейся застройки.</w:t>
      </w:r>
    </w:p>
    <w:p w14:paraId="29044E05" w14:textId="77777777" w:rsidR="00C401BD" w:rsidRPr="00C401BD" w:rsidRDefault="00C401BD" w:rsidP="00C401BD">
      <w:pPr>
        <w:widowControl/>
        <w:autoSpaceDE/>
        <w:autoSpaceDN/>
        <w:ind w:firstLine="709"/>
        <w:jc w:val="center"/>
        <w:rPr>
          <w:color w:val="000000"/>
          <w:sz w:val="24"/>
          <w:szCs w:val="24"/>
          <w:lang w:val="ru-RU" w:eastAsia="ru-RU"/>
        </w:rPr>
      </w:pPr>
    </w:p>
    <w:p w14:paraId="2531CDA4" w14:textId="77777777" w:rsidR="00C401BD" w:rsidRPr="00C401BD" w:rsidRDefault="00C401BD" w:rsidP="00C401BD">
      <w:pPr>
        <w:widowControl/>
        <w:autoSpaceDE/>
        <w:autoSpaceDN/>
        <w:ind w:firstLine="709"/>
        <w:jc w:val="center"/>
        <w:rPr>
          <w:color w:val="000000"/>
          <w:sz w:val="24"/>
          <w:szCs w:val="24"/>
          <w:lang w:val="ru-RU" w:eastAsia="ru-RU"/>
        </w:rPr>
      </w:pPr>
      <w:r w:rsidRPr="00C401BD">
        <w:rPr>
          <w:sz w:val="24"/>
          <w:szCs w:val="24"/>
          <w:lang w:val="ru-RU" w:eastAsia="ru-RU"/>
        </w:rPr>
        <w:t>Т – ЗОНА ТРАНСПОРТНОЙ ИНФРАСТРУКТУРЫ (</w:t>
      </w:r>
      <w:r w:rsidRPr="00C401BD">
        <w:rPr>
          <w:color w:val="000000"/>
          <w:sz w:val="24"/>
          <w:szCs w:val="24"/>
          <w:lang w:val="ru-RU" w:eastAsia="ru-RU"/>
        </w:rPr>
        <w:t>Т-ЗРЗ-Р9)</w:t>
      </w:r>
    </w:p>
    <w:p w14:paraId="02AACC6C" w14:textId="77777777" w:rsidR="00C401BD" w:rsidRPr="00C401BD" w:rsidRDefault="00C401BD" w:rsidP="00C401BD">
      <w:pPr>
        <w:widowControl/>
        <w:autoSpaceDE/>
        <w:autoSpaceDN/>
        <w:ind w:firstLine="709"/>
        <w:jc w:val="center"/>
        <w:rPr>
          <w:sz w:val="24"/>
          <w:szCs w:val="24"/>
          <w:lang w:val="ru-RU" w:eastAsia="ru-RU"/>
        </w:rPr>
      </w:pPr>
    </w:p>
    <w:p w14:paraId="6D70F56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Показатели по параметрам застройки зоны Т (</w:t>
      </w:r>
      <w:r w:rsidRPr="00C401BD">
        <w:rPr>
          <w:color w:val="000000"/>
          <w:sz w:val="24"/>
          <w:szCs w:val="24"/>
          <w:lang w:val="ru-RU" w:eastAsia="ru-RU"/>
        </w:rPr>
        <w:t>Т-ЗРЗ-Р9)</w:t>
      </w:r>
      <w:r w:rsidRPr="00C401BD">
        <w:rPr>
          <w:sz w:val="24"/>
          <w:szCs w:val="24"/>
          <w:lang w:val="ru-RU" w:eastAsia="ru-RU"/>
        </w:rPr>
        <w:t>: территории объектов обслуживания населения; требования и параметры по временному хранению индивидуальных транспортных средств, размещению объектов гаражного назначения и открытых автостоянок (парковок),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14:paraId="2183EDD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Т-ЗРЗ-Р9</w:t>
      </w:r>
      <w:r w:rsidRPr="00C401BD">
        <w:rPr>
          <w:sz w:val="24"/>
          <w:szCs w:val="24"/>
          <w:lang w:val="ru-RU" w:eastAsia="ru-RU"/>
        </w:rPr>
        <w:t xml:space="preserve"> (вид Р9)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и хозяйственного использования земель на территории полос отвода основных автомобильных и железной дорог (режим "Р9").</w:t>
      </w:r>
    </w:p>
    <w:p w14:paraId="5D47B468" w14:textId="77777777" w:rsidR="00C401BD" w:rsidRPr="00C401BD" w:rsidRDefault="00C401BD" w:rsidP="00C401BD">
      <w:pPr>
        <w:widowControl/>
        <w:autoSpaceDE/>
        <w:autoSpaceDN/>
        <w:ind w:firstLine="709"/>
        <w:jc w:val="both"/>
        <w:rPr>
          <w:sz w:val="24"/>
          <w:szCs w:val="24"/>
          <w:lang w:val="ru-RU" w:eastAsia="ru-RU"/>
        </w:rPr>
      </w:pPr>
    </w:p>
    <w:p w14:paraId="22E0E42E"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На территории участков линейных объектов и сопутствующей дорожной инфраструктуры обеспечивается сохранение элементов ассоциативного ландшафта; регламентируется реконструкция и строительство зданий и сооружений.</w:t>
      </w:r>
    </w:p>
    <w:p w14:paraId="289E8FDB"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6601818C"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строительство зданий и сооружений (павильонов автобусных остановок, туалетов), обеспечивающих организацию минимально необходимых видов обслуживания пассажиров в соответствии с проектом и при наличии заключения государственного органа охраны объектов культурного наследия;</w:t>
      </w:r>
    </w:p>
    <w:p w14:paraId="62D3D284"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благоустройство территорий зон остановок общественного транспорта и привокзальных территорий в соответствии с исторической и культурной традицией, с применением традиционных материалов и архитектурных форм;</w:t>
      </w:r>
    </w:p>
    <w:p w14:paraId="733FF90D"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проведение работ по реконструкции и ремонту автомобильных дорог в соответствии с проектом и при наличии заключения государственного органа охраны объектов культурного наследия;</w:t>
      </w:r>
    </w:p>
    <w:p w14:paraId="78426586"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строительство пешеходных дорог и велосипедных дорожек вдоль основных трасс автомобильных дорог, улучшающих условия и безопасность движения транспорта и пешеходов в соответствии с проектом и при наличии заключения государственного органа охраны объектов культурного наследия;</w:t>
      </w:r>
    </w:p>
    <w:p w14:paraId="263DC4FC"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строительство и реконструкцию освещения автомобильных дорог с применением стилизованных под историческую традицию опор освещения и светильников в соответствии с проектом и при наличии заключения государственного органа охраны объектов культурного наследия.</w:t>
      </w:r>
    </w:p>
    <w:p w14:paraId="2ABAC267" w14:textId="77777777" w:rsidR="00C401BD" w:rsidRPr="00C401BD" w:rsidRDefault="00C401BD" w:rsidP="00C401BD">
      <w:pPr>
        <w:ind w:firstLine="540"/>
        <w:jc w:val="both"/>
        <w:rPr>
          <w:sz w:val="24"/>
          <w:szCs w:val="24"/>
          <w:lang w:val="ru-RU" w:eastAsia="ru-RU"/>
        </w:rPr>
      </w:pPr>
      <w:r w:rsidRPr="00C401BD">
        <w:rPr>
          <w:sz w:val="24"/>
          <w:szCs w:val="24"/>
          <w:lang w:val="ru-RU" w:eastAsia="ru-RU"/>
        </w:rPr>
        <w:lastRenderedPageBreak/>
        <w:t>Предельные (минимальные и (или) максимальные) параметры разрешенного строительства в границах участков застройки и хозяйственного использования полос отвода основных автомобильных и железной дорог (режим "Р9"):</w:t>
      </w:r>
    </w:p>
    <w:p w14:paraId="59C0AE80" w14:textId="77777777" w:rsidR="00C401BD" w:rsidRPr="00C401BD" w:rsidRDefault="00C401BD" w:rsidP="00C401BD">
      <w:pPr>
        <w:widowControl/>
        <w:numPr>
          <w:ilvl w:val="0"/>
          <w:numId w:val="138"/>
        </w:numPr>
        <w:autoSpaceDE/>
        <w:autoSpaceDN/>
        <w:jc w:val="both"/>
        <w:rPr>
          <w:sz w:val="24"/>
          <w:szCs w:val="24"/>
          <w:lang w:val="ru-RU" w:eastAsia="ru-RU"/>
        </w:rPr>
      </w:pPr>
      <w:r w:rsidRPr="00C401BD">
        <w:rPr>
          <w:sz w:val="24"/>
          <w:szCs w:val="24"/>
          <w:lang w:val="ru-RU" w:eastAsia="ru-RU"/>
        </w:rPr>
        <w:t>строительство и реконструкция павильонов автобусных остановок высотой - до 3,5 м до верха кровли, протяженностью по красной линии до 6 м;</w:t>
      </w:r>
    </w:p>
    <w:p w14:paraId="4FF35079" w14:textId="77777777" w:rsidR="00C401BD" w:rsidRPr="00C401BD" w:rsidRDefault="00C401BD" w:rsidP="00C401BD">
      <w:pPr>
        <w:widowControl/>
        <w:numPr>
          <w:ilvl w:val="0"/>
          <w:numId w:val="138"/>
        </w:numPr>
        <w:autoSpaceDE/>
        <w:autoSpaceDN/>
        <w:jc w:val="both"/>
        <w:rPr>
          <w:sz w:val="24"/>
          <w:szCs w:val="24"/>
          <w:lang w:val="ru-RU" w:eastAsia="ru-RU"/>
        </w:rPr>
      </w:pPr>
      <w:r w:rsidRPr="00C401BD">
        <w:rPr>
          <w:sz w:val="24"/>
          <w:szCs w:val="24"/>
          <w:lang w:val="ru-RU" w:eastAsia="ru-RU"/>
        </w:rPr>
        <w:t>реконструкция зданий автобусных и железнодорожных вокзалов высотой - до 10 м до верха кровли, протяженностью по красной линии до 30 м;</w:t>
      </w:r>
    </w:p>
    <w:p w14:paraId="446301FB" w14:textId="77777777" w:rsidR="00C401BD" w:rsidRPr="00C401BD" w:rsidRDefault="00C401BD" w:rsidP="00C401BD">
      <w:pPr>
        <w:widowControl/>
        <w:numPr>
          <w:ilvl w:val="0"/>
          <w:numId w:val="138"/>
        </w:numPr>
        <w:autoSpaceDE/>
        <w:autoSpaceDN/>
        <w:jc w:val="both"/>
        <w:rPr>
          <w:sz w:val="24"/>
          <w:szCs w:val="24"/>
          <w:lang w:val="ru-RU" w:eastAsia="ru-RU"/>
        </w:rPr>
      </w:pPr>
      <w:r w:rsidRPr="00C401BD">
        <w:rPr>
          <w:sz w:val="24"/>
          <w:szCs w:val="24"/>
          <w:lang w:val="ru-RU" w:eastAsia="ru-RU"/>
        </w:rPr>
        <w:t>воссоздание элементов исторических трасс дорог и транспортных сооружений в соответствии с историческими данными.</w:t>
      </w:r>
    </w:p>
    <w:p w14:paraId="254FD3BA"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027A3C5F"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многоуровневых развязок;</w:t>
      </w:r>
    </w:p>
    <w:p w14:paraId="266ACC06"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надземных пешеходных переходов над железнодорожными путями и автомагистралями;</w:t>
      </w:r>
    </w:p>
    <w:p w14:paraId="6A21CEE8"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шумозащитных ограждений в зонах визуального восприятия объектов культурного наследия;</w:t>
      </w:r>
    </w:p>
    <w:p w14:paraId="2E0B8B20"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расширение местных и региональных автомобильных дорог с увеличением количества полос движения автомобильного транспорта;</w:t>
      </w:r>
    </w:p>
    <w:p w14:paraId="0BE5133C"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перевод автомобильных дорог местного и регионального значения в другие (более высокие категории);</w:t>
      </w:r>
    </w:p>
    <w:p w14:paraId="6E1F98A5"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насыпей и выемок под строительство и реконструкцию дорог, изменение продольного профиля дорог, существенным образом нарушающее естественный рельеф местности;</w:t>
      </w:r>
    </w:p>
    <w:p w14:paraId="4D2FE674"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установка рекламных щитов, установок, баннеров, растяжек, за исключением дорожных знаков и разметки, а также рекламных установок музея-заповедника;</w:t>
      </w:r>
    </w:p>
    <w:p w14:paraId="41A8DB5D"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 зданий и сооружений транспортной инфраструктуры;</w:t>
      </w:r>
    </w:p>
    <w:p w14:paraId="05F455DB"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автозаправочных станций и станций технического обслуживания автомобилей.</w:t>
      </w:r>
    </w:p>
    <w:p w14:paraId="098E6896" w14:textId="77777777" w:rsidR="00C401BD" w:rsidRPr="00C401BD" w:rsidRDefault="00C401BD" w:rsidP="00C401BD">
      <w:pPr>
        <w:widowControl/>
        <w:autoSpaceDE/>
        <w:autoSpaceDN/>
        <w:ind w:firstLine="709"/>
        <w:jc w:val="center"/>
        <w:rPr>
          <w:color w:val="000000"/>
          <w:sz w:val="24"/>
          <w:szCs w:val="24"/>
          <w:lang w:val="ru-RU" w:eastAsia="ru-RU"/>
        </w:rPr>
      </w:pPr>
    </w:p>
    <w:p w14:paraId="374EF48C" w14:textId="77777777" w:rsidR="00C401BD" w:rsidRPr="00C401BD" w:rsidRDefault="00C401BD" w:rsidP="00C401BD">
      <w:pPr>
        <w:widowControl/>
        <w:autoSpaceDE/>
        <w:autoSpaceDN/>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6B085F38" w14:textId="77777777" w:rsidR="00C401BD" w:rsidRPr="00C401BD" w:rsidRDefault="00C401BD" w:rsidP="00C401BD">
      <w:pPr>
        <w:widowControl/>
        <w:autoSpaceDE/>
        <w:autoSpaceDN/>
        <w:ind w:firstLine="737"/>
        <w:jc w:val="center"/>
        <w:rPr>
          <w:sz w:val="24"/>
          <w:szCs w:val="24"/>
          <w:lang w:val="ru-RU" w:eastAsia="ru-RU"/>
        </w:rPr>
      </w:pPr>
      <w:r w:rsidRPr="00C401BD">
        <w:rPr>
          <w:sz w:val="24"/>
          <w:szCs w:val="24"/>
          <w:lang w:val="ru-RU" w:eastAsia="ru-RU"/>
        </w:rPr>
        <w:lastRenderedPageBreak/>
        <w:t>Р-1 – ЗОНА ПАРКОВ (</w:t>
      </w:r>
      <w:r w:rsidRPr="00C401BD">
        <w:rPr>
          <w:color w:val="000000"/>
          <w:sz w:val="24"/>
          <w:szCs w:val="24"/>
          <w:lang w:val="ru-RU" w:eastAsia="ru-RU"/>
        </w:rPr>
        <w:t>Р-1-К; Р-1-ОПЛ-ОЛ2; Р-1-ОПЛ-ОЛ6)</w:t>
      </w:r>
    </w:p>
    <w:p w14:paraId="3B39E8AC" w14:textId="77777777" w:rsidR="00C401BD" w:rsidRPr="00C401BD" w:rsidRDefault="00C401BD" w:rsidP="00C401BD">
      <w:pPr>
        <w:widowControl/>
        <w:autoSpaceDE/>
        <w:autoSpaceDN/>
        <w:ind w:firstLine="737"/>
        <w:jc w:val="center"/>
        <w:rPr>
          <w:sz w:val="24"/>
          <w:szCs w:val="24"/>
          <w:lang w:val="ru-RU" w:eastAsia="ru-RU"/>
        </w:rPr>
      </w:pPr>
    </w:p>
    <w:p w14:paraId="379FD5B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Р-1 (</w:t>
      </w:r>
      <w:r w:rsidRPr="00C401BD">
        <w:rPr>
          <w:color w:val="000000"/>
          <w:sz w:val="24"/>
          <w:szCs w:val="24"/>
          <w:lang w:val="ru-RU" w:eastAsia="ru-RU"/>
        </w:rPr>
        <w:t>Р-1-К; Р-1-ОПЛ-ОЛ2; Р-1-ОПЛ-ОЛ6)</w:t>
      </w:r>
      <w:r w:rsidRPr="00C401BD">
        <w:rPr>
          <w:sz w:val="24"/>
          <w:szCs w:val="24"/>
          <w:lang w:val="ru-RU" w:eastAsia="ru-RU"/>
        </w:rPr>
        <w:t xml:space="preserve">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09D7A9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319DA829" w14:textId="77777777" w:rsidR="00C401BD" w:rsidRPr="00C401BD" w:rsidRDefault="00C401BD" w:rsidP="00C401BD">
      <w:pPr>
        <w:widowControl/>
        <w:autoSpaceDE/>
        <w:autoSpaceDN/>
        <w:jc w:val="center"/>
        <w:rPr>
          <w:sz w:val="24"/>
          <w:szCs w:val="24"/>
          <w:lang w:val="ru-RU" w:eastAsia="ru-RU"/>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6"/>
        <w:gridCol w:w="4421"/>
        <w:gridCol w:w="1700"/>
        <w:gridCol w:w="1454"/>
        <w:gridCol w:w="1559"/>
        <w:gridCol w:w="2126"/>
        <w:gridCol w:w="2661"/>
      </w:tblGrid>
      <w:tr w:rsidR="00C401BD" w:rsidRPr="00E77B4D" w14:paraId="479F97B5" w14:textId="77777777" w:rsidTr="00A24A9C">
        <w:trPr>
          <w:cantSplit/>
          <w:tblHeader/>
          <w:jc w:val="center"/>
        </w:trPr>
        <w:tc>
          <w:tcPr>
            <w:tcW w:w="646" w:type="dxa"/>
            <w:vMerge w:val="restart"/>
            <w:tcBorders>
              <w:top w:val="single" w:sz="4" w:space="0" w:color="auto"/>
              <w:left w:val="single" w:sz="4" w:space="0" w:color="auto"/>
              <w:right w:val="single" w:sz="4" w:space="0" w:color="auto"/>
            </w:tcBorders>
            <w:vAlign w:val="center"/>
          </w:tcPr>
          <w:p w14:paraId="0848EAF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421" w:type="dxa"/>
            <w:vMerge w:val="restart"/>
            <w:tcBorders>
              <w:top w:val="single" w:sz="4" w:space="0" w:color="auto"/>
              <w:left w:val="single" w:sz="4" w:space="0" w:color="auto"/>
              <w:right w:val="single" w:sz="4" w:space="0" w:color="auto"/>
            </w:tcBorders>
            <w:vAlign w:val="center"/>
          </w:tcPr>
          <w:p w14:paraId="7069BBF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0" w:type="dxa"/>
            <w:vMerge w:val="restart"/>
            <w:tcBorders>
              <w:top w:val="single" w:sz="4" w:space="0" w:color="auto"/>
              <w:left w:val="single" w:sz="4" w:space="0" w:color="auto"/>
              <w:right w:val="single" w:sz="4" w:space="0" w:color="auto"/>
            </w:tcBorders>
            <w:vAlign w:val="center"/>
          </w:tcPr>
          <w:p w14:paraId="235C2D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013" w:type="dxa"/>
            <w:gridSpan w:val="2"/>
            <w:tcBorders>
              <w:top w:val="single" w:sz="4" w:space="0" w:color="auto"/>
              <w:left w:val="single" w:sz="4" w:space="0" w:color="auto"/>
              <w:bottom w:val="single" w:sz="4" w:space="0" w:color="auto"/>
              <w:right w:val="single" w:sz="4" w:space="0" w:color="auto"/>
            </w:tcBorders>
            <w:vAlign w:val="center"/>
          </w:tcPr>
          <w:p w14:paraId="2239023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2126" w:type="dxa"/>
            <w:vMerge w:val="restart"/>
            <w:tcBorders>
              <w:top w:val="single" w:sz="4" w:space="0" w:color="auto"/>
              <w:left w:val="single" w:sz="4" w:space="0" w:color="auto"/>
              <w:right w:val="single" w:sz="4" w:space="0" w:color="auto"/>
            </w:tcBorders>
            <w:vAlign w:val="center"/>
          </w:tcPr>
          <w:p w14:paraId="001614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661" w:type="dxa"/>
            <w:vMerge w:val="restart"/>
            <w:tcBorders>
              <w:top w:val="single" w:sz="4" w:space="0" w:color="auto"/>
              <w:left w:val="single" w:sz="4" w:space="0" w:color="auto"/>
              <w:right w:val="single" w:sz="4" w:space="0" w:color="auto"/>
            </w:tcBorders>
            <w:vAlign w:val="center"/>
          </w:tcPr>
          <w:p w14:paraId="6A0B1E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3FEEF36B" w14:textId="77777777" w:rsidTr="00A24A9C">
        <w:trPr>
          <w:cantSplit/>
          <w:tblHeader/>
          <w:jc w:val="center"/>
        </w:trPr>
        <w:tc>
          <w:tcPr>
            <w:tcW w:w="646" w:type="dxa"/>
            <w:vMerge/>
            <w:tcBorders>
              <w:left w:val="single" w:sz="4" w:space="0" w:color="auto"/>
              <w:bottom w:val="single" w:sz="4" w:space="0" w:color="auto"/>
              <w:right w:val="single" w:sz="4" w:space="0" w:color="auto"/>
            </w:tcBorders>
            <w:vAlign w:val="center"/>
          </w:tcPr>
          <w:p w14:paraId="508BE0BB" w14:textId="77777777" w:rsidR="00C401BD" w:rsidRPr="00C401BD" w:rsidRDefault="00C401BD" w:rsidP="00C401BD">
            <w:pPr>
              <w:widowControl/>
              <w:autoSpaceDE/>
              <w:autoSpaceDN/>
              <w:jc w:val="center"/>
              <w:rPr>
                <w:sz w:val="24"/>
                <w:szCs w:val="24"/>
                <w:lang w:val="ru-RU" w:eastAsia="ru-RU"/>
              </w:rPr>
            </w:pPr>
          </w:p>
        </w:tc>
        <w:tc>
          <w:tcPr>
            <w:tcW w:w="4421" w:type="dxa"/>
            <w:vMerge/>
            <w:tcBorders>
              <w:left w:val="single" w:sz="4" w:space="0" w:color="auto"/>
              <w:bottom w:val="single" w:sz="4" w:space="0" w:color="auto"/>
              <w:right w:val="single" w:sz="4" w:space="0" w:color="auto"/>
            </w:tcBorders>
            <w:vAlign w:val="center"/>
          </w:tcPr>
          <w:p w14:paraId="213947F1" w14:textId="77777777" w:rsidR="00C401BD" w:rsidRPr="00C401BD" w:rsidRDefault="00C401BD" w:rsidP="00C401BD">
            <w:pPr>
              <w:widowControl/>
              <w:autoSpaceDE/>
              <w:autoSpaceDN/>
              <w:jc w:val="center"/>
              <w:rPr>
                <w:sz w:val="24"/>
                <w:szCs w:val="24"/>
                <w:lang w:val="ru-RU" w:eastAsia="ru-RU"/>
              </w:rPr>
            </w:pPr>
          </w:p>
        </w:tc>
        <w:tc>
          <w:tcPr>
            <w:tcW w:w="1700" w:type="dxa"/>
            <w:vMerge/>
            <w:tcBorders>
              <w:left w:val="single" w:sz="4" w:space="0" w:color="auto"/>
              <w:bottom w:val="single" w:sz="4" w:space="0" w:color="auto"/>
              <w:right w:val="single" w:sz="4" w:space="0" w:color="auto"/>
            </w:tcBorders>
            <w:vAlign w:val="center"/>
          </w:tcPr>
          <w:p w14:paraId="2D89B282" w14:textId="77777777" w:rsidR="00C401BD" w:rsidRPr="00C401BD" w:rsidRDefault="00C401BD" w:rsidP="00C401BD">
            <w:pPr>
              <w:widowControl/>
              <w:autoSpaceDE/>
              <w:autoSpaceDN/>
              <w:jc w:val="center"/>
              <w:rPr>
                <w:sz w:val="24"/>
                <w:szCs w:val="24"/>
                <w:lang w:val="ru-RU" w:eastAsia="ru-RU"/>
              </w:rPr>
            </w:pPr>
          </w:p>
        </w:tc>
        <w:tc>
          <w:tcPr>
            <w:tcW w:w="1454" w:type="dxa"/>
            <w:tcBorders>
              <w:top w:val="single" w:sz="4" w:space="0" w:color="auto"/>
              <w:left w:val="single" w:sz="4" w:space="0" w:color="auto"/>
              <w:bottom w:val="single" w:sz="4" w:space="0" w:color="auto"/>
              <w:right w:val="single" w:sz="4" w:space="0" w:color="auto"/>
            </w:tcBorders>
            <w:vAlign w:val="center"/>
          </w:tcPr>
          <w:p w14:paraId="1691E36B"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559" w:type="dxa"/>
            <w:tcBorders>
              <w:left w:val="single" w:sz="4" w:space="0" w:color="auto"/>
              <w:bottom w:val="single" w:sz="4" w:space="0" w:color="auto"/>
              <w:right w:val="single" w:sz="4" w:space="0" w:color="auto"/>
            </w:tcBorders>
            <w:vAlign w:val="center"/>
          </w:tcPr>
          <w:p w14:paraId="75CE5091"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2126" w:type="dxa"/>
            <w:vMerge/>
            <w:tcBorders>
              <w:left w:val="single" w:sz="4" w:space="0" w:color="auto"/>
              <w:bottom w:val="single" w:sz="4" w:space="0" w:color="auto"/>
              <w:right w:val="single" w:sz="4" w:space="0" w:color="auto"/>
            </w:tcBorders>
            <w:vAlign w:val="center"/>
          </w:tcPr>
          <w:p w14:paraId="06F5BC92" w14:textId="77777777" w:rsidR="00C401BD" w:rsidRPr="00C401BD" w:rsidRDefault="00C401BD" w:rsidP="00C401BD">
            <w:pPr>
              <w:widowControl/>
              <w:autoSpaceDE/>
              <w:autoSpaceDN/>
              <w:jc w:val="center"/>
              <w:rPr>
                <w:sz w:val="24"/>
                <w:szCs w:val="24"/>
                <w:lang w:val="ru-RU" w:eastAsia="ru-RU"/>
              </w:rPr>
            </w:pPr>
          </w:p>
        </w:tc>
        <w:tc>
          <w:tcPr>
            <w:tcW w:w="2661" w:type="dxa"/>
            <w:vMerge/>
            <w:tcBorders>
              <w:left w:val="single" w:sz="4" w:space="0" w:color="auto"/>
              <w:bottom w:val="single" w:sz="4" w:space="0" w:color="auto"/>
              <w:right w:val="single" w:sz="4" w:space="0" w:color="auto"/>
            </w:tcBorders>
            <w:vAlign w:val="center"/>
          </w:tcPr>
          <w:p w14:paraId="1C4FE41D" w14:textId="77777777" w:rsidR="00C401BD" w:rsidRPr="00C401BD" w:rsidRDefault="00C401BD" w:rsidP="00C401BD">
            <w:pPr>
              <w:widowControl/>
              <w:autoSpaceDE/>
              <w:autoSpaceDN/>
              <w:jc w:val="center"/>
              <w:rPr>
                <w:sz w:val="24"/>
                <w:szCs w:val="24"/>
                <w:lang w:val="ru-RU" w:eastAsia="ru-RU"/>
              </w:rPr>
            </w:pPr>
          </w:p>
        </w:tc>
      </w:tr>
      <w:tr w:rsidR="00C401BD" w:rsidRPr="00C401BD" w14:paraId="029615D8" w14:textId="77777777" w:rsidTr="00A24A9C">
        <w:trPr>
          <w:cantSplit/>
          <w:jc w:val="center"/>
        </w:trPr>
        <w:tc>
          <w:tcPr>
            <w:tcW w:w="646" w:type="dxa"/>
            <w:tcBorders>
              <w:top w:val="single" w:sz="4" w:space="0" w:color="auto"/>
              <w:left w:val="single" w:sz="4" w:space="0" w:color="auto"/>
              <w:bottom w:val="single" w:sz="4" w:space="0" w:color="auto"/>
              <w:right w:val="single" w:sz="4" w:space="0" w:color="auto"/>
            </w:tcBorders>
            <w:vAlign w:val="center"/>
          </w:tcPr>
          <w:p w14:paraId="4CFD2344" w14:textId="77777777" w:rsidR="00C401BD" w:rsidRPr="00C401BD" w:rsidRDefault="00C401BD" w:rsidP="00C401BD">
            <w:pPr>
              <w:widowControl/>
              <w:numPr>
                <w:ilvl w:val="0"/>
                <w:numId w:val="217"/>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263EC7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Предоставление коммунальных услуг</w:t>
            </w:r>
          </w:p>
        </w:tc>
        <w:tc>
          <w:tcPr>
            <w:tcW w:w="1700" w:type="dxa"/>
            <w:tcBorders>
              <w:top w:val="single" w:sz="4" w:space="0" w:color="auto"/>
              <w:left w:val="single" w:sz="4" w:space="0" w:color="auto"/>
              <w:bottom w:val="single" w:sz="4" w:space="0" w:color="auto"/>
              <w:right w:val="single" w:sz="4" w:space="0" w:color="auto"/>
            </w:tcBorders>
            <w:vAlign w:val="center"/>
          </w:tcPr>
          <w:p w14:paraId="518818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454" w:type="dxa"/>
            <w:tcBorders>
              <w:top w:val="single" w:sz="4" w:space="0" w:color="auto"/>
              <w:left w:val="single" w:sz="4" w:space="0" w:color="auto"/>
              <w:bottom w:val="single" w:sz="4" w:space="0" w:color="auto"/>
              <w:right w:val="single" w:sz="4" w:space="0" w:color="auto"/>
            </w:tcBorders>
            <w:vAlign w:val="center"/>
          </w:tcPr>
          <w:p w14:paraId="6D144AB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3E833C8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126" w:type="dxa"/>
            <w:tcBorders>
              <w:top w:val="single" w:sz="4" w:space="0" w:color="auto"/>
              <w:left w:val="single" w:sz="4" w:space="0" w:color="auto"/>
              <w:bottom w:val="single" w:sz="4" w:space="0" w:color="auto"/>
              <w:right w:val="single" w:sz="4" w:space="0" w:color="auto"/>
            </w:tcBorders>
            <w:vAlign w:val="center"/>
          </w:tcPr>
          <w:p w14:paraId="4BB6C09E"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61" w:type="dxa"/>
            <w:tcBorders>
              <w:top w:val="single" w:sz="4" w:space="0" w:color="auto"/>
              <w:left w:val="single" w:sz="4" w:space="0" w:color="auto"/>
              <w:bottom w:val="single" w:sz="4" w:space="0" w:color="auto"/>
              <w:right w:val="single" w:sz="4" w:space="0" w:color="auto"/>
            </w:tcBorders>
            <w:vAlign w:val="center"/>
          </w:tcPr>
          <w:p w14:paraId="3D084D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2717626" w14:textId="77777777" w:rsidTr="00A24A9C">
        <w:trPr>
          <w:cantSplit/>
          <w:jc w:val="center"/>
        </w:trPr>
        <w:tc>
          <w:tcPr>
            <w:tcW w:w="646" w:type="dxa"/>
            <w:tcBorders>
              <w:top w:val="single" w:sz="4" w:space="0" w:color="auto"/>
              <w:left w:val="single" w:sz="4" w:space="0" w:color="auto"/>
              <w:bottom w:val="single" w:sz="4" w:space="0" w:color="auto"/>
              <w:right w:val="single" w:sz="4" w:space="0" w:color="auto"/>
            </w:tcBorders>
            <w:vAlign w:val="center"/>
          </w:tcPr>
          <w:p w14:paraId="52D0AD79" w14:textId="77777777" w:rsidR="00C401BD" w:rsidRPr="00C401BD" w:rsidRDefault="00C401BD" w:rsidP="00C401BD">
            <w:pPr>
              <w:widowControl/>
              <w:numPr>
                <w:ilvl w:val="0"/>
                <w:numId w:val="217"/>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2A9BE9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Площадки для занятий спортом</w:t>
            </w:r>
          </w:p>
        </w:tc>
        <w:tc>
          <w:tcPr>
            <w:tcW w:w="1700" w:type="dxa"/>
            <w:tcBorders>
              <w:top w:val="single" w:sz="4" w:space="0" w:color="auto"/>
              <w:left w:val="single" w:sz="4" w:space="0" w:color="auto"/>
              <w:bottom w:val="single" w:sz="4" w:space="0" w:color="auto"/>
              <w:right w:val="single" w:sz="4" w:space="0" w:color="auto"/>
            </w:tcBorders>
            <w:vAlign w:val="center"/>
          </w:tcPr>
          <w:p w14:paraId="3A479B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5.1.3</w:t>
            </w:r>
          </w:p>
        </w:tc>
        <w:tc>
          <w:tcPr>
            <w:tcW w:w="1454" w:type="dxa"/>
            <w:tcBorders>
              <w:top w:val="single" w:sz="4" w:space="0" w:color="auto"/>
              <w:left w:val="single" w:sz="4" w:space="0" w:color="auto"/>
              <w:bottom w:val="single" w:sz="4" w:space="0" w:color="auto"/>
              <w:right w:val="single" w:sz="4" w:space="0" w:color="auto"/>
            </w:tcBorders>
            <w:vAlign w:val="center"/>
          </w:tcPr>
          <w:p w14:paraId="683363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w:t>
            </w:r>
          </w:p>
        </w:tc>
        <w:tc>
          <w:tcPr>
            <w:tcW w:w="1559" w:type="dxa"/>
            <w:tcBorders>
              <w:top w:val="single" w:sz="4" w:space="0" w:color="auto"/>
              <w:left w:val="single" w:sz="4" w:space="0" w:color="auto"/>
              <w:bottom w:val="single" w:sz="4" w:space="0" w:color="auto"/>
              <w:right w:val="single" w:sz="4" w:space="0" w:color="auto"/>
            </w:tcBorders>
            <w:vAlign w:val="center"/>
          </w:tcPr>
          <w:p w14:paraId="168956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126" w:type="dxa"/>
            <w:tcBorders>
              <w:top w:val="single" w:sz="4" w:space="0" w:color="auto"/>
              <w:left w:val="single" w:sz="4" w:space="0" w:color="auto"/>
              <w:bottom w:val="single" w:sz="4" w:space="0" w:color="auto"/>
              <w:right w:val="single" w:sz="4" w:space="0" w:color="auto"/>
            </w:tcBorders>
            <w:vAlign w:val="center"/>
          </w:tcPr>
          <w:p w14:paraId="2DD27120"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61" w:type="dxa"/>
            <w:tcBorders>
              <w:top w:val="single" w:sz="4" w:space="0" w:color="auto"/>
              <w:left w:val="single" w:sz="4" w:space="0" w:color="auto"/>
              <w:bottom w:val="single" w:sz="4" w:space="0" w:color="auto"/>
              <w:right w:val="single" w:sz="4" w:space="0" w:color="auto"/>
            </w:tcBorders>
            <w:vAlign w:val="center"/>
          </w:tcPr>
          <w:p w14:paraId="7D4A9CE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ADBA81F" w14:textId="77777777" w:rsidTr="00A24A9C">
        <w:trPr>
          <w:cantSplit/>
          <w:jc w:val="center"/>
        </w:trPr>
        <w:tc>
          <w:tcPr>
            <w:tcW w:w="646" w:type="dxa"/>
            <w:tcBorders>
              <w:top w:val="single" w:sz="4" w:space="0" w:color="auto"/>
              <w:left w:val="single" w:sz="4" w:space="0" w:color="auto"/>
              <w:bottom w:val="single" w:sz="4" w:space="0" w:color="auto"/>
              <w:right w:val="single" w:sz="4" w:space="0" w:color="auto"/>
            </w:tcBorders>
            <w:vAlign w:val="center"/>
          </w:tcPr>
          <w:p w14:paraId="45CE66F2" w14:textId="77777777" w:rsidR="00C401BD" w:rsidRPr="00C401BD" w:rsidRDefault="00C401BD" w:rsidP="00C401BD">
            <w:pPr>
              <w:widowControl/>
              <w:numPr>
                <w:ilvl w:val="0"/>
                <w:numId w:val="217"/>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1A5035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Природно-познавательный туризм</w:t>
            </w:r>
          </w:p>
        </w:tc>
        <w:tc>
          <w:tcPr>
            <w:tcW w:w="1700" w:type="dxa"/>
            <w:tcBorders>
              <w:top w:val="single" w:sz="4" w:space="0" w:color="auto"/>
              <w:left w:val="single" w:sz="4" w:space="0" w:color="auto"/>
              <w:bottom w:val="single" w:sz="4" w:space="0" w:color="auto"/>
              <w:right w:val="single" w:sz="4" w:space="0" w:color="auto"/>
            </w:tcBorders>
            <w:vAlign w:val="center"/>
          </w:tcPr>
          <w:p w14:paraId="12186C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5.2</w:t>
            </w:r>
          </w:p>
        </w:tc>
        <w:tc>
          <w:tcPr>
            <w:tcW w:w="7800" w:type="dxa"/>
            <w:gridSpan w:val="4"/>
            <w:tcBorders>
              <w:top w:val="single" w:sz="4" w:space="0" w:color="auto"/>
              <w:left w:val="single" w:sz="4" w:space="0" w:color="auto"/>
              <w:bottom w:val="single" w:sz="4" w:space="0" w:color="auto"/>
              <w:right w:val="single" w:sz="4" w:space="0" w:color="auto"/>
            </w:tcBorders>
            <w:vAlign w:val="center"/>
          </w:tcPr>
          <w:p w14:paraId="4E01EC8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4FDD0BE" w14:textId="77777777" w:rsidTr="00A24A9C">
        <w:trPr>
          <w:cantSplit/>
          <w:jc w:val="center"/>
        </w:trPr>
        <w:tc>
          <w:tcPr>
            <w:tcW w:w="646" w:type="dxa"/>
            <w:tcBorders>
              <w:top w:val="single" w:sz="4" w:space="0" w:color="auto"/>
              <w:left w:val="single" w:sz="4" w:space="0" w:color="auto"/>
              <w:bottom w:val="single" w:sz="4" w:space="0" w:color="auto"/>
              <w:right w:val="single" w:sz="4" w:space="0" w:color="auto"/>
            </w:tcBorders>
            <w:vAlign w:val="center"/>
          </w:tcPr>
          <w:p w14:paraId="17CD8621" w14:textId="77777777" w:rsidR="00C401BD" w:rsidRPr="00C401BD" w:rsidRDefault="00C401BD" w:rsidP="00C401BD">
            <w:pPr>
              <w:widowControl/>
              <w:numPr>
                <w:ilvl w:val="0"/>
                <w:numId w:val="217"/>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429F63C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Поля для гольфа или конных прогулок</w:t>
            </w:r>
          </w:p>
        </w:tc>
        <w:tc>
          <w:tcPr>
            <w:tcW w:w="1700" w:type="dxa"/>
            <w:tcBorders>
              <w:top w:val="single" w:sz="4" w:space="0" w:color="auto"/>
              <w:left w:val="single" w:sz="4" w:space="0" w:color="auto"/>
              <w:bottom w:val="single" w:sz="4" w:space="0" w:color="auto"/>
              <w:right w:val="single" w:sz="4" w:space="0" w:color="auto"/>
            </w:tcBorders>
            <w:vAlign w:val="center"/>
          </w:tcPr>
          <w:p w14:paraId="77C471B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5.5</w:t>
            </w:r>
          </w:p>
        </w:tc>
        <w:tc>
          <w:tcPr>
            <w:tcW w:w="1454" w:type="dxa"/>
            <w:tcBorders>
              <w:top w:val="single" w:sz="4" w:space="0" w:color="auto"/>
              <w:left w:val="single" w:sz="4" w:space="0" w:color="auto"/>
              <w:bottom w:val="single" w:sz="4" w:space="0" w:color="auto"/>
              <w:right w:val="single" w:sz="4" w:space="0" w:color="auto"/>
            </w:tcBorders>
            <w:vAlign w:val="center"/>
          </w:tcPr>
          <w:p w14:paraId="464B1C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559" w:type="dxa"/>
            <w:tcBorders>
              <w:top w:val="single" w:sz="4" w:space="0" w:color="auto"/>
              <w:left w:val="single" w:sz="4" w:space="0" w:color="auto"/>
              <w:bottom w:val="single" w:sz="4" w:space="0" w:color="auto"/>
              <w:right w:val="single" w:sz="4" w:space="0" w:color="auto"/>
            </w:tcBorders>
            <w:vAlign w:val="center"/>
          </w:tcPr>
          <w:p w14:paraId="4A90213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126" w:type="dxa"/>
            <w:tcBorders>
              <w:top w:val="single" w:sz="4" w:space="0" w:color="auto"/>
              <w:left w:val="single" w:sz="4" w:space="0" w:color="auto"/>
              <w:bottom w:val="single" w:sz="4" w:space="0" w:color="auto"/>
              <w:right w:val="single" w:sz="4" w:space="0" w:color="auto"/>
            </w:tcBorders>
            <w:vAlign w:val="center"/>
          </w:tcPr>
          <w:p w14:paraId="16569A2A"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661" w:type="dxa"/>
            <w:tcBorders>
              <w:top w:val="single" w:sz="4" w:space="0" w:color="auto"/>
              <w:left w:val="single" w:sz="4" w:space="0" w:color="auto"/>
              <w:bottom w:val="single" w:sz="4" w:space="0" w:color="auto"/>
              <w:right w:val="single" w:sz="4" w:space="0" w:color="auto"/>
            </w:tcBorders>
            <w:vAlign w:val="center"/>
          </w:tcPr>
          <w:p w14:paraId="136501A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E44ED84" w14:textId="77777777" w:rsidTr="00A24A9C">
        <w:trPr>
          <w:cantSplit/>
          <w:jc w:val="center"/>
        </w:trPr>
        <w:tc>
          <w:tcPr>
            <w:tcW w:w="646" w:type="dxa"/>
            <w:tcBorders>
              <w:top w:val="single" w:sz="4" w:space="0" w:color="auto"/>
              <w:left w:val="single" w:sz="4" w:space="0" w:color="auto"/>
              <w:bottom w:val="single" w:sz="4" w:space="0" w:color="auto"/>
              <w:right w:val="single" w:sz="4" w:space="0" w:color="auto"/>
            </w:tcBorders>
            <w:vAlign w:val="center"/>
          </w:tcPr>
          <w:p w14:paraId="383DD7C6" w14:textId="77777777" w:rsidR="00C401BD" w:rsidRPr="00C401BD" w:rsidRDefault="00C401BD" w:rsidP="00C401BD">
            <w:pPr>
              <w:widowControl/>
              <w:numPr>
                <w:ilvl w:val="0"/>
                <w:numId w:val="217"/>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378B9D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автомобильных дорог</w:t>
            </w:r>
          </w:p>
        </w:tc>
        <w:tc>
          <w:tcPr>
            <w:tcW w:w="1700" w:type="dxa"/>
            <w:tcBorders>
              <w:top w:val="single" w:sz="4" w:space="0" w:color="auto"/>
              <w:left w:val="single" w:sz="4" w:space="0" w:color="auto"/>
              <w:bottom w:val="single" w:sz="4" w:space="0" w:color="auto"/>
              <w:right w:val="single" w:sz="4" w:space="0" w:color="auto"/>
            </w:tcBorders>
            <w:vAlign w:val="center"/>
          </w:tcPr>
          <w:p w14:paraId="02169D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7.2.1</w:t>
            </w:r>
          </w:p>
        </w:tc>
        <w:tc>
          <w:tcPr>
            <w:tcW w:w="7800" w:type="dxa"/>
            <w:gridSpan w:val="4"/>
            <w:tcBorders>
              <w:top w:val="single" w:sz="4" w:space="0" w:color="auto"/>
              <w:left w:val="single" w:sz="4" w:space="0" w:color="auto"/>
              <w:bottom w:val="single" w:sz="4" w:space="0" w:color="auto"/>
              <w:right w:val="single" w:sz="4" w:space="0" w:color="auto"/>
            </w:tcBorders>
            <w:vAlign w:val="center"/>
          </w:tcPr>
          <w:p w14:paraId="38A7F3E8"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распространяется</w:t>
            </w:r>
          </w:p>
        </w:tc>
      </w:tr>
      <w:tr w:rsidR="00C401BD" w:rsidRPr="00C401BD" w14:paraId="35186282" w14:textId="77777777" w:rsidTr="00A24A9C">
        <w:trPr>
          <w:cantSplit/>
          <w:jc w:val="center"/>
        </w:trPr>
        <w:tc>
          <w:tcPr>
            <w:tcW w:w="646" w:type="dxa"/>
            <w:tcBorders>
              <w:top w:val="single" w:sz="4" w:space="0" w:color="auto"/>
              <w:left w:val="single" w:sz="4" w:space="0" w:color="auto"/>
              <w:bottom w:val="single" w:sz="4" w:space="0" w:color="auto"/>
              <w:right w:val="single" w:sz="4" w:space="0" w:color="auto"/>
            </w:tcBorders>
            <w:vAlign w:val="center"/>
          </w:tcPr>
          <w:p w14:paraId="5558B073" w14:textId="77777777" w:rsidR="00C401BD" w:rsidRPr="00C401BD" w:rsidRDefault="00C401BD" w:rsidP="00C401BD">
            <w:pPr>
              <w:widowControl/>
              <w:numPr>
                <w:ilvl w:val="0"/>
                <w:numId w:val="217"/>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467621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Водные объекты</w:t>
            </w:r>
          </w:p>
        </w:tc>
        <w:tc>
          <w:tcPr>
            <w:tcW w:w="1700" w:type="dxa"/>
            <w:tcBorders>
              <w:top w:val="single" w:sz="4" w:space="0" w:color="auto"/>
              <w:left w:val="single" w:sz="4" w:space="0" w:color="auto"/>
              <w:bottom w:val="single" w:sz="4" w:space="0" w:color="auto"/>
              <w:right w:val="single" w:sz="4" w:space="0" w:color="auto"/>
            </w:tcBorders>
            <w:vAlign w:val="center"/>
          </w:tcPr>
          <w:p w14:paraId="3CE7005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11.0</w:t>
            </w:r>
          </w:p>
        </w:tc>
        <w:tc>
          <w:tcPr>
            <w:tcW w:w="7800" w:type="dxa"/>
            <w:gridSpan w:val="4"/>
            <w:tcBorders>
              <w:top w:val="single" w:sz="4" w:space="0" w:color="auto"/>
              <w:left w:val="single" w:sz="4" w:space="0" w:color="auto"/>
              <w:bottom w:val="single" w:sz="4" w:space="0" w:color="auto"/>
              <w:right w:val="single" w:sz="4" w:space="0" w:color="auto"/>
            </w:tcBorders>
            <w:vAlign w:val="center"/>
          </w:tcPr>
          <w:p w14:paraId="05053D96" w14:textId="77777777" w:rsidR="00C401BD" w:rsidRPr="00C401BD" w:rsidRDefault="00C401BD" w:rsidP="00C401BD">
            <w:pPr>
              <w:widowControl/>
              <w:autoSpaceDE/>
              <w:autoSpaceDN/>
              <w:jc w:val="center"/>
              <w:rPr>
                <w:sz w:val="24"/>
                <w:szCs w:val="24"/>
                <w:lang w:eastAsia="ru-RU"/>
              </w:rPr>
            </w:pPr>
            <w:r w:rsidRPr="00C401BD">
              <w:rPr>
                <w:sz w:val="24"/>
                <w:szCs w:val="24"/>
                <w:lang w:val="ru-RU" w:eastAsia="ru-RU"/>
              </w:rPr>
              <w:t>Не подлежат установлению</w:t>
            </w:r>
          </w:p>
        </w:tc>
      </w:tr>
      <w:tr w:rsidR="00C401BD" w:rsidRPr="00C401BD" w14:paraId="06D6D832" w14:textId="77777777" w:rsidTr="00A24A9C">
        <w:trPr>
          <w:cantSplit/>
          <w:jc w:val="center"/>
        </w:trPr>
        <w:tc>
          <w:tcPr>
            <w:tcW w:w="646" w:type="dxa"/>
            <w:tcBorders>
              <w:top w:val="single" w:sz="4" w:space="0" w:color="auto"/>
              <w:left w:val="single" w:sz="4" w:space="0" w:color="auto"/>
              <w:bottom w:val="single" w:sz="4" w:space="0" w:color="auto"/>
              <w:right w:val="single" w:sz="4" w:space="0" w:color="auto"/>
            </w:tcBorders>
            <w:vAlign w:val="center"/>
          </w:tcPr>
          <w:p w14:paraId="0387E5DA" w14:textId="77777777" w:rsidR="00C401BD" w:rsidRPr="00C401BD" w:rsidRDefault="00C401BD" w:rsidP="00C401BD">
            <w:pPr>
              <w:widowControl/>
              <w:numPr>
                <w:ilvl w:val="0"/>
                <w:numId w:val="217"/>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0F89A0C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Общее пользование водными объектами</w:t>
            </w:r>
          </w:p>
        </w:tc>
        <w:tc>
          <w:tcPr>
            <w:tcW w:w="1700" w:type="dxa"/>
            <w:tcBorders>
              <w:top w:val="single" w:sz="4" w:space="0" w:color="auto"/>
              <w:left w:val="single" w:sz="4" w:space="0" w:color="auto"/>
              <w:bottom w:val="single" w:sz="4" w:space="0" w:color="auto"/>
              <w:right w:val="single" w:sz="4" w:space="0" w:color="auto"/>
            </w:tcBorders>
            <w:vAlign w:val="center"/>
          </w:tcPr>
          <w:p w14:paraId="2DE8ED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11.1</w:t>
            </w:r>
          </w:p>
        </w:tc>
        <w:tc>
          <w:tcPr>
            <w:tcW w:w="7800" w:type="dxa"/>
            <w:gridSpan w:val="4"/>
            <w:tcBorders>
              <w:top w:val="single" w:sz="4" w:space="0" w:color="auto"/>
              <w:left w:val="single" w:sz="4" w:space="0" w:color="auto"/>
              <w:bottom w:val="single" w:sz="4" w:space="0" w:color="auto"/>
              <w:right w:val="single" w:sz="4" w:space="0" w:color="auto"/>
            </w:tcBorders>
            <w:vAlign w:val="center"/>
          </w:tcPr>
          <w:p w14:paraId="5BF2A5F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1ADCBD49" w14:textId="77777777" w:rsidTr="00A24A9C">
        <w:trPr>
          <w:cantSplit/>
          <w:jc w:val="center"/>
        </w:trPr>
        <w:tc>
          <w:tcPr>
            <w:tcW w:w="646" w:type="dxa"/>
            <w:tcBorders>
              <w:top w:val="single" w:sz="4" w:space="0" w:color="auto"/>
              <w:left w:val="single" w:sz="4" w:space="0" w:color="auto"/>
              <w:bottom w:val="single" w:sz="4" w:space="0" w:color="auto"/>
              <w:right w:val="single" w:sz="4" w:space="0" w:color="auto"/>
            </w:tcBorders>
            <w:vAlign w:val="center"/>
          </w:tcPr>
          <w:p w14:paraId="7B309E3F" w14:textId="77777777" w:rsidR="00C401BD" w:rsidRPr="00C401BD" w:rsidRDefault="00C401BD" w:rsidP="00C401BD">
            <w:pPr>
              <w:widowControl/>
              <w:numPr>
                <w:ilvl w:val="0"/>
                <w:numId w:val="217"/>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1333DDE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(территории) общего пользования</w:t>
            </w:r>
          </w:p>
        </w:tc>
        <w:tc>
          <w:tcPr>
            <w:tcW w:w="1700" w:type="dxa"/>
            <w:tcBorders>
              <w:top w:val="single" w:sz="4" w:space="0" w:color="auto"/>
              <w:left w:val="single" w:sz="4" w:space="0" w:color="auto"/>
              <w:bottom w:val="single" w:sz="4" w:space="0" w:color="auto"/>
              <w:right w:val="single" w:sz="4" w:space="0" w:color="auto"/>
            </w:tcBorders>
            <w:vAlign w:val="center"/>
          </w:tcPr>
          <w:p w14:paraId="47D4F36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7800" w:type="dxa"/>
            <w:gridSpan w:val="4"/>
            <w:tcBorders>
              <w:top w:val="single" w:sz="4" w:space="0" w:color="auto"/>
              <w:left w:val="single" w:sz="4" w:space="0" w:color="auto"/>
              <w:bottom w:val="single" w:sz="4" w:space="0" w:color="auto"/>
              <w:right w:val="single" w:sz="4" w:space="0" w:color="auto"/>
            </w:tcBorders>
            <w:vAlign w:val="center"/>
          </w:tcPr>
          <w:p w14:paraId="4F8ACCB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0E447B57" w14:textId="77777777" w:rsidTr="00A24A9C">
        <w:trPr>
          <w:cantSplit/>
          <w:jc w:val="center"/>
        </w:trPr>
        <w:tc>
          <w:tcPr>
            <w:tcW w:w="646" w:type="dxa"/>
            <w:tcBorders>
              <w:top w:val="single" w:sz="4" w:space="0" w:color="auto"/>
              <w:left w:val="single" w:sz="4" w:space="0" w:color="auto"/>
              <w:bottom w:val="single" w:sz="4" w:space="0" w:color="auto"/>
              <w:right w:val="single" w:sz="4" w:space="0" w:color="auto"/>
            </w:tcBorders>
            <w:vAlign w:val="center"/>
          </w:tcPr>
          <w:p w14:paraId="21565876" w14:textId="77777777" w:rsidR="00C401BD" w:rsidRPr="00C401BD" w:rsidRDefault="00C401BD" w:rsidP="00C401BD">
            <w:pPr>
              <w:widowControl/>
              <w:numPr>
                <w:ilvl w:val="0"/>
                <w:numId w:val="217"/>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088C708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0" w:type="dxa"/>
            <w:tcBorders>
              <w:top w:val="single" w:sz="4" w:space="0" w:color="auto"/>
              <w:left w:val="single" w:sz="4" w:space="0" w:color="auto"/>
              <w:bottom w:val="single" w:sz="4" w:space="0" w:color="auto"/>
              <w:right w:val="single" w:sz="4" w:space="0" w:color="auto"/>
            </w:tcBorders>
            <w:vAlign w:val="center"/>
          </w:tcPr>
          <w:p w14:paraId="0EC58D5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800" w:type="dxa"/>
            <w:gridSpan w:val="4"/>
            <w:tcBorders>
              <w:top w:val="single" w:sz="4" w:space="0" w:color="auto"/>
              <w:left w:val="single" w:sz="4" w:space="0" w:color="auto"/>
              <w:bottom w:val="single" w:sz="4" w:space="0" w:color="auto"/>
              <w:right w:val="single" w:sz="4" w:space="0" w:color="auto"/>
            </w:tcBorders>
          </w:tcPr>
          <w:p w14:paraId="4BCCE3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3185DB5" w14:textId="77777777" w:rsidTr="00A24A9C">
        <w:trPr>
          <w:cantSplit/>
          <w:jc w:val="center"/>
        </w:trPr>
        <w:tc>
          <w:tcPr>
            <w:tcW w:w="646" w:type="dxa"/>
            <w:tcBorders>
              <w:top w:val="single" w:sz="4" w:space="0" w:color="auto"/>
              <w:left w:val="single" w:sz="4" w:space="0" w:color="auto"/>
              <w:bottom w:val="single" w:sz="4" w:space="0" w:color="auto"/>
              <w:right w:val="single" w:sz="4" w:space="0" w:color="auto"/>
            </w:tcBorders>
            <w:vAlign w:val="center"/>
          </w:tcPr>
          <w:p w14:paraId="743C7DC3" w14:textId="77777777" w:rsidR="00C401BD" w:rsidRPr="00C401BD" w:rsidRDefault="00C401BD" w:rsidP="00C401BD">
            <w:pPr>
              <w:widowControl/>
              <w:numPr>
                <w:ilvl w:val="0"/>
                <w:numId w:val="217"/>
              </w:numPr>
              <w:overflowPunct w:val="0"/>
              <w:autoSpaceDE/>
              <w:autoSpaceDN/>
              <w:adjustRightInd w:val="0"/>
              <w:ind w:left="170"/>
              <w:contextualSpacing/>
              <w:jc w:val="center"/>
              <w:textAlignment w:val="baseline"/>
              <w:rPr>
                <w:sz w:val="24"/>
                <w:szCs w:val="20"/>
                <w:lang w:val="ru-RU" w:eastAsia="ru-RU"/>
              </w:rPr>
            </w:pPr>
          </w:p>
        </w:tc>
        <w:tc>
          <w:tcPr>
            <w:tcW w:w="4421" w:type="dxa"/>
            <w:tcBorders>
              <w:top w:val="single" w:sz="4" w:space="0" w:color="auto"/>
              <w:left w:val="single" w:sz="4" w:space="0" w:color="auto"/>
              <w:bottom w:val="single" w:sz="4" w:space="0" w:color="auto"/>
              <w:right w:val="single" w:sz="4" w:space="0" w:color="auto"/>
            </w:tcBorders>
            <w:vAlign w:val="center"/>
          </w:tcPr>
          <w:p w14:paraId="4FB194C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0" w:type="dxa"/>
            <w:tcBorders>
              <w:top w:val="single" w:sz="4" w:space="0" w:color="auto"/>
              <w:left w:val="single" w:sz="4" w:space="0" w:color="auto"/>
              <w:bottom w:val="single" w:sz="4" w:space="0" w:color="auto"/>
              <w:right w:val="single" w:sz="4" w:space="0" w:color="auto"/>
            </w:tcBorders>
            <w:vAlign w:val="center"/>
          </w:tcPr>
          <w:p w14:paraId="6AA588B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800" w:type="dxa"/>
            <w:gridSpan w:val="4"/>
            <w:tcBorders>
              <w:top w:val="single" w:sz="4" w:space="0" w:color="auto"/>
              <w:left w:val="single" w:sz="4" w:space="0" w:color="auto"/>
              <w:bottom w:val="single" w:sz="4" w:space="0" w:color="auto"/>
              <w:right w:val="single" w:sz="4" w:space="0" w:color="auto"/>
            </w:tcBorders>
          </w:tcPr>
          <w:p w14:paraId="6B7A6F9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68CFBED8"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04D9595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2145DFB0" w14:textId="77777777" w:rsidR="00C401BD" w:rsidRPr="00C401BD" w:rsidRDefault="00C401BD" w:rsidP="00C401BD">
      <w:pPr>
        <w:widowControl/>
        <w:autoSpaceDE/>
        <w:autoSpaceDN/>
        <w:jc w:val="center"/>
        <w:rPr>
          <w:sz w:val="24"/>
          <w:szCs w:val="24"/>
          <w:lang w:val="ru-RU" w:eastAsia="ru-RU"/>
        </w:rPr>
      </w:pPr>
    </w:p>
    <w:p w14:paraId="10A31E6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5CD34457" w14:textId="77777777" w:rsidR="00C401BD" w:rsidRPr="00C401BD" w:rsidRDefault="00C401BD" w:rsidP="00C401BD">
      <w:pPr>
        <w:widowControl/>
        <w:numPr>
          <w:ilvl w:val="0"/>
          <w:numId w:val="162"/>
        </w:numPr>
        <w:overflowPunct w:val="0"/>
        <w:autoSpaceDE/>
        <w:autoSpaceDN/>
        <w:adjustRightInd w:val="0"/>
        <w:contextualSpacing/>
        <w:jc w:val="both"/>
        <w:textAlignment w:val="baseline"/>
        <w:rPr>
          <w:sz w:val="24"/>
          <w:szCs w:val="20"/>
          <w:lang w:val="ru-RU" w:eastAsia="ru-RU"/>
        </w:rPr>
      </w:pPr>
      <w:r w:rsidRPr="00C401BD">
        <w:rPr>
          <w:sz w:val="24"/>
          <w:szCs w:val="20"/>
          <w:lang w:val="ru-RU" w:eastAsia="ru-RU"/>
        </w:rPr>
        <w:t>Предоставление коммунальных услуг – 3.1.1</w:t>
      </w:r>
    </w:p>
    <w:p w14:paraId="2FF1AA67" w14:textId="77777777" w:rsidR="00C401BD" w:rsidRPr="00C401BD" w:rsidRDefault="00C401BD" w:rsidP="00C401BD">
      <w:pPr>
        <w:widowControl/>
        <w:autoSpaceDE/>
        <w:autoSpaceDN/>
        <w:rPr>
          <w:sz w:val="24"/>
          <w:szCs w:val="24"/>
          <w:lang w:val="ru-RU" w:eastAsia="ru-RU"/>
        </w:rPr>
      </w:pPr>
    </w:p>
    <w:p w14:paraId="6523015D"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0AF845B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 виды использования</w:t>
      </w:r>
    </w:p>
    <w:p w14:paraId="71978420"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3969"/>
        <w:gridCol w:w="1701"/>
        <w:gridCol w:w="1559"/>
        <w:gridCol w:w="1843"/>
        <w:gridCol w:w="1842"/>
        <w:gridCol w:w="2978"/>
      </w:tblGrid>
      <w:tr w:rsidR="00C401BD" w:rsidRPr="00E77B4D" w14:paraId="00EA953A" w14:textId="77777777" w:rsidTr="00A24A9C">
        <w:trPr>
          <w:cantSplit/>
          <w:trHeight w:val="555"/>
          <w:tblHeader/>
        </w:trPr>
        <w:tc>
          <w:tcPr>
            <w:tcW w:w="817" w:type="dxa"/>
            <w:vMerge w:val="restart"/>
            <w:tcBorders>
              <w:top w:val="single" w:sz="4" w:space="0" w:color="auto"/>
              <w:left w:val="single" w:sz="4" w:space="0" w:color="auto"/>
              <w:right w:val="single" w:sz="4" w:space="0" w:color="auto"/>
            </w:tcBorders>
            <w:vAlign w:val="center"/>
          </w:tcPr>
          <w:p w14:paraId="5CB4A9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3969" w:type="dxa"/>
            <w:vMerge w:val="restart"/>
            <w:tcBorders>
              <w:top w:val="single" w:sz="4" w:space="0" w:color="auto"/>
              <w:left w:val="single" w:sz="4" w:space="0" w:color="auto"/>
              <w:right w:val="single" w:sz="4" w:space="0" w:color="auto"/>
            </w:tcBorders>
            <w:vAlign w:val="center"/>
          </w:tcPr>
          <w:p w14:paraId="19C900E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4F33597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7FFBAD4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75344DF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978" w:type="dxa"/>
            <w:vMerge w:val="restart"/>
            <w:tcBorders>
              <w:top w:val="single" w:sz="4" w:space="0" w:color="auto"/>
              <w:left w:val="single" w:sz="4" w:space="0" w:color="auto"/>
              <w:right w:val="single" w:sz="4" w:space="0" w:color="auto"/>
            </w:tcBorders>
            <w:vAlign w:val="center"/>
          </w:tcPr>
          <w:p w14:paraId="72A00B9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09C2D9F7" w14:textId="77777777" w:rsidTr="00A24A9C">
        <w:trPr>
          <w:cantSplit/>
          <w:trHeight w:val="555"/>
          <w:tblHeader/>
        </w:trPr>
        <w:tc>
          <w:tcPr>
            <w:tcW w:w="817" w:type="dxa"/>
            <w:vMerge/>
            <w:tcBorders>
              <w:left w:val="single" w:sz="4" w:space="0" w:color="auto"/>
              <w:bottom w:val="single" w:sz="4" w:space="0" w:color="auto"/>
              <w:right w:val="single" w:sz="4" w:space="0" w:color="auto"/>
            </w:tcBorders>
            <w:vAlign w:val="center"/>
          </w:tcPr>
          <w:p w14:paraId="426B8A0B" w14:textId="77777777" w:rsidR="00C401BD" w:rsidRPr="00C401BD" w:rsidRDefault="00C401BD" w:rsidP="00C401BD">
            <w:pPr>
              <w:widowControl/>
              <w:autoSpaceDE/>
              <w:autoSpaceDN/>
              <w:jc w:val="center"/>
              <w:rPr>
                <w:sz w:val="24"/>
                <w:szCs w:val="24"/>
                <w:lang w:val="ru-RU" w:eastAsia="ru-RU"/>
              </w:rPr>
            </w:pPr>
          </w:p>
        </w:tc>
        <w:tc>
          <w:tcPr>
            <w:tcW w:w="3969" w:type="dxa"/>
            <w:vMerge/>
            <w:tcBorders>
              <w:left w:val="single" w:sz="4" w:space="0" w:color="auto"/>
              <w:bottom w:val="single" w:sz="4" w:space="0" w:color="auto"/>
              <w:right w:val="single" w:sz="4" w:space="0" w:color="auto"/>
            </w:tcBorders>
            <w:vAlign w:val="center"/>
          </w:tcPr>
          <w:p w14:paraId="329B95C6"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15CDA0B4" w14:textId="77777777" w:rsidR="00C401BD" w:rsidRPr="00C401BD" w:rsidRDefault="00C401BD" w:rsidP="00C401BD">
            <w:pPr>
              <w:widowControl/>
              <w:autoSpaceDE/>
              <w:autoSpaceDN/>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0C9ACFB8"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843" w:type="dxa"/>
            <w:tcBorders>
              <w:left w:val="single" w:sz="4" w:space="0" w:color="auto"/>
              <w:bottom w:val="single" w:sz="4" w:space="0" w:color="auto"/>
              <w:right w:val="single" w:sz="4" w:space="0" w:color="auto"/>
            </w:tcBorders>
            <w:vAlign w:val="center"/>
          </w:tcPr>
          <w:p w14:paraId="2A1F6D68"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842" w:type="dxa"/>
            <w:vMerge/>
            <w:tcBorders>
              <w:left w:val="single" w:sz="4" w:space="0" w:color="auto"/>
              <w:bottom w:val="single" w:sz="4" w:space="0" w:color="auto"/>
              <w:right w:val="single" w:sz="4" w:space="0" w:color="auto"/>
            </w:tcBorders>
            <w:vAlign w:val="center"/>
          </w:tcPr>
          <w:p w14:paraId="12B50507" w14:textId="77777777" w:rsidR="00C401BD" w:rsidRPr="00C401BD" w:rsidRDefault="00C401BD" w:rsidP="00C401BD">
            <w:pPr>
              <w:widowControl/>
              <w:autoSpaceDE/>
              <w:autoSpaceDN/>
              <w:jc w:val="center"/>
              <w:rPr>
                <w:sz w:val="24"/>
                <w:szCs w:val="24"/>
                <w:lang w:val="ru-RU" w:eastAsia="ru-RU"/>
              </w:rPr>
            </w:pPr>
          </w:p>
        </w:tc>
        <w:tc>
          <w:tcPr>
            <w:tcW w:w="2978" w:type="dxa"/>
            <w:vMerge/>
            <w:tcBorders>
              <w:left w:val="single" w:sz="4" w:space="0" w:color="auto"/>
              <w:bottom w:val="single" w:sz="4" w:space="0" w:color="auto"/>
              <w:right w:val="single" w:sz="4" w:space="0" w:color="auto"/>
            </w:tcBorders>
            <w:vAlign w:val="center"/>
          </w:tcPr>
          <w:p w14:paraId="458E93A4" w14:textId="77777777" w:rsidR="00C401BD" w:rsidRPr="00C401BD" w:rsidRDefault="00C401BD" w:rsidP="00C401BD">
            <w:pPr>
              <w:widowControl/>
              <w:autoSpaceDE/>
              <w:autoSpaceDN/>
              <w:jc w:val="center"/>
              <w:rPr>
                <w:sz w:val="24"/>
                <w:szCs w:val="24"/>
                <w:lang w:val="ru-RU" w:eastAsia="ru-RU"/>
              </w:rPr>
            </w:pPr>
          </w:p>
        </w:tc>
      </w:tr>
      <w:tr w:rsidR="00C401BD" w:rsidRPr="00C401BD" w14:paraId="74028723" w14:textId="77777777" w:rsidTr="00A24A9C">
        <w:trPr>
          <w:cantSplit/>
        </w:trPr>
        <w:tc>
          <w:tcPr>
            <w:tcW w:w="817" w:type="dxa"/>
            <w:tcBorders>
              <w:top w:val="single" w:sz="4" w:space="0" w:color="auto"/>
              <w:left w:val="single" w:sz="4" w:space="0" w:color="auto"/>
              <w:bottom w:val="single" w:sz="4" w:space="0" w:color="auto"/>
              <w:right w:val="single" w:sz="4" w:space="0" w:color="auto"/>
            </w:tcBorders>
            <w:vAlign w:val="center"/>
          </w:tcPr>
          <w:p w14:paraId="133094FA" w14:textId="77777777" w:rsidR="00C401BD" w:rsidRPr="00C401BD" w:rsidRDefault="00C401BD" w:rsidP="00C401BD">
            <w:pPr>
              <w:widowControl/>
              <w:autoSpaceDE/>
              <w:autoSpaceDN/>
              <w:jc w:val="center"/>
              <w:rPr>
                <w:sz w:val="24"/>
                <w:szCs w:val="24"/>
                <w:lang w:eastAsia="ru-RU"/>
              </w:rPr>
            </w:pPr>
            <w:r w:rsidRPr="00C401BD">
              <w:rPr>
                <w:sz w:val="24"/>
                <w:szCs w:val="24"/>
                <w:lang w:val="ru-RU" w:eastAsia="ru-RU"/>
              </w:rPr>
              <w:t>1</w:t>
            </w:r>
            <w:r w:rsidRPr="00C401BD">
              <w:rPr>
                <w:sz w:val="24"/>
                <w:szCs w:val="24"/>
                <w:lang w:eastAsia="ru-RU"/>
              </w:rPr>
              <w:t>.</w:t>
            </w:r>
          </w:p>
        </w:tc>
        <w:tc>
          <w:tcPr>
            <w:tcW w:w="3969" w:type="dxa"/>
            <w:tcBorders>
              <w:top w:val="single" w:sz="4" w:space="0" w:color="auto"/>
              <w:left w:val="single" w:sz="4" w:space="0" w:color="auto"/>
              <w:bottom w:val="single" w:sz="4" w:space="0" w:color="auto"/>
              <w:right w:val="single" w:sz="4" w:space="0" w:color="auto"/>
            </w:tcBorders>
            <w:vAlign w:val="center"/>
          </w:tcPr>
          <w:p w14:paraId="49CFEFC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Связь</w:t>
            </w:r>
          </w:p>
        </w:tc>
        <w:tc>
          <w:tcPr>
            <w:tcW w:w="1701" w:type="dxa"/>
            <w:tcBorders>
              <w:top w:val="single" w:sz="4" w:space="0" w:color="auto"/>
              <w:left w:val="single" w:sz="4" w:space="0" w:color="auto"/>
              <w:bottom w:val="single" w:sz="4" w:space="0" w:color="auto"/>
              <w:right w:val="single" w:sz="4" w:space="0" w:color="auto"/>
            </w:tcBorders>
            <w:vAlign w:val="center"/>
          </w:tcPr>
          <w:p w14:paraId="492F28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6.8</w:t>
            </w:r>
          </w:p>
        </w:tc>
        <w:tc>
          <w:tcPr>
            <w:tcW w:w="8222" w:type="dxa"/>
            <w:gridSpan w:val="4"/>
            <w:tcBorders>
              <w:top w:val="single" w:sz="4" w:space="0" w:color="auto"/>
              <w:left w:val="single" w:sz="4" w:space="0" w:color="auto"/>
              <w:bottom w:val="single" w:sz="4" w:space="0" w:color="auto"/>
              <w:right w:val="single" w:sz="4" w:space="0" w:color="auto"/>
            </w:tcBorders>
            <w:vAlign w:val="center"/>
          </w:tcPr>
          <w:p w14:paraId="3139085C" w14:textId="77777777" w:rsidR="00C401BD" w:rsidRPr="00C401BD" w:rsidRDefault="00C401BD" w:rsidP="00C401BD">
            <w:pPr>
              <w:widowControl/>
              <w:autoSpaceDE/>
              <w:autoSpaceDN/>
              <w:jc w:val="center"/>
              <w:rPr>
                <w:sz w:val="24"/>
                <w:szCs w:val="20"/>
                <w:lang w:eastAsia="ru-RU"/>
              </w:rPr>
            </w:pPr>
            <w:proofErr w:type="spellStart"/>
            <w:r w:rsidRPr="00C401BD">
              <w:rPr>
                <w:sz w:val="24"/>
                <w:szCs w:val="20"/>
                <w:lang w:eastAsia="ru-RU"/>
              </w:rPr>
              <w:t>Не</w:t>
            </w:r>
            <w:proofErr w:type="spellEnd"/>
            <w:r w:rsidRPr="00C401BD">
              <w:rPr>
                <w:sz w:val="24"/>
                <w:szCs w:val="20"/>
                <w:lang w:eastAsia="ru-RU"/>
              </w:rPr>
              <w:t xml:space="preserve"> </w:t>
            </w:r>
            <w:proofErr w:type="spellStart"/>
            <w:r w:rsidRPr="00C401BD">
              <w:rPr>
                <w:sz w:val="24"/>
                <w:szCs w:val="20"/>
                <w:lang w:eastAsia="ru-RU"/>
              </w:rPr>
              <w:t>подлежат</w:t>
            </w:r>
            <w:proofErr w:type="spellEnd"/>
            <w:r w:rsidRPr="00C401BD">
              <w:rPr>
                <w:sz w:val="24"/>
                <w:szCs w:val="20"/>
                <w:lang w:eastAsia="ru-RU"/>
              </w:rPr>
              <w:t xml:space="preserve"> </w:t>
            </w:r>
            <w:proofErr w:type="spellStart"/>
            <w:r w:rsidRPr="00C401BD">
              <w:rPr>
                <w:sz w:val="24"/>
                <w:szCs w:val="20"/>
                <w:lang w:eastAsia="ru-RU"/>
              </w:rPr>
              <w:t>установлению</w:t>
            </w:r>
            <w:proofErr w:type="spellEnd"/>
          </w:p>
        </w:tc>
      </w:tr>
    </w:tbl>
    <w:p w14:paraId="2007422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51809B9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4DDCF0A0" w14:textId="77777777" w:rsidR="00C401BD" w:rsidRPr="00C401BD" w:rsidRDefault="00C401BD" w:rsidP="00C401BD">
      <w:pPr>
        <w:widowControl/>
        <w:autoSpaceDE/>
        <w:autoSpaceDN/>
        <w:rPr>
          <w:sz w:val="24"/>
          <w:szCs w:val="24"/>
          <w:lang w:val="ru-RU" w:eastAsia="ru-RU"/>
        </w:rPr>
      </w:pPr>
    </w:p>
    <w:p w14:paraId="300819FF"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На основании части 4 статьи 36 Градостроительного кодекса Российской Федерации на земельные участки в границах территорий общего пользования в составе зоны парков Р-1 (</w:t>
      </w:r>
      <w:r w:rsidRPr="00C401BD">
        <w:rPr>
          <w:color w:val="000000"/>
          <w:sz w:val="24"/>
          <w:szCs w:val="24"/>
          <w:lang w:val="ru-RU" w:eastAsia="ru-RU"/>
        </w:rPr>
        <w:t>Р-1-К; Р-1-ОПЛ-ОЛ2; Р-1-ОПЛ-ОЛ6)</w:t>
      </w:r>
      <w:r w:rsidRPr="00C401BD">
        <w:rPr>
          <w:sz w:val="24"/>
          <w:szCs w:val="24"/>
          <w:lang w:val="ru-RU" w:eastAsia="ru-RU"/>
        </w:rPr>
        <w:t xml:space="preserve"> действие градостроительного регламента не распространяется.</w:t>
      </w:r>
    </w:p>
    <w:p w14:paraId="41DA0661" w14:textId="77777777" w:rsidR="00C401BD" w:rsidRPr="00C401BD" w:rsidRDefault="00C401BD" w:rsidP="00C401BD">
      <w:pPr>
        <w:widowControl/>
        <w:autoSpaceDE/>
        <w:autoSpaceDN/>
        <w:ind w:firstLine="708"/>
        <w:jc w:val="both"/>
        <w:rPr>
          <w:sz w:val="24"/>
          <w:szCs w:val="24"/>
          <w:lang w:val="ru-RU" w:eastAsia="ru-RU"/>
        </w:rPr>
      </w:pPr>
    </w:p>
    <w:p w14:paraId="6433A0A9"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Р-1 -ЗОНА ПАРКОВ (Р-1-К)</w:t>
      </w:r>
    </w:p>
    <w:p w14:paraId="2BA7630A" w14:textId="77777777" w:rsidR="00C401BD" w:rsidRPr="00C401BD" w:rsidRDefault="00C401BD" w:rsidP="00C401BD">
      <w:pPr>
        <w:widowControl/>
        <w:autoSpaceDE/>
        <w:autoSpaceDN/>
        <w:ind w:firstLine="709"/>
        <w:jc w:val="center"/>
        <w:rPr>
          <w:color w:val="000000"/>
          <w:sz w:val="24"/>
          <w:szCs w:val="24"/>
          <w:lang w:val="ru-RU" w:eastAsia="ru-RU"/>
        </w:rPr>
      </w:pPr>
    </w:p>
    <w:p w14:paraId="4F8F42D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Р-1-К</w:t>
      </w:r>
      <w:r w:rsidRPr="00C401BD">
        <w:rPr>
          <w:sz w:val="24"/>
          <w:szCs w:val="24"/>
          <w:lang w:val="ru-RU" w:eastAsia="ru-RU"/>
        </w:rPr>
        <w:t xml:space="preserve"> (вид 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со специальными требованиями к режимам использования земель и градостроительным регламентам для отдельных участков ландшафтно-функциональных зон (режим "К").</w:t>
      </w:r>
    </w:p>
    <w:p w14:paraId="4603DB2B" w14:textId="77777777" w:rsidR="00C401BD" w:rsidRPr="00C401BD" w:rsidRDefault="00C401BD" w:rsidP="00C401BD">
      <w:pPr>
        <w:widowControl/>
        <w:autoSpaceDE/>
        <w:autoSpaceDN/>
        <w:ind w:firstLine="709"/>
        <w:jc w:val="both"/>
        <w:rPr>
          <w:sz w:val="24"/>
          <w:szCs w:val="24"/>
          <w:lang w:val="ru-RU" w:eastAsia="ru-RU"/>
        </w:rPr>
      </w:pPr>
    </w:p>
    <w:p w14:paraId="1CFBC8C8" w14:textId="77777777" w:rsidR="00C401BD" w:rsidRPr="00C401BD" w:rsidRDefault="00C401BD" w:rsidP="00C401BD">
      <w:pPr>
        <w:ind w:firstLine="540"/>
        <w:jc w:val="both"/>
        <w:rPr>
          <w:sz w:val="24"/>
          <w:szCs w:val="24"/>
          <w:lang w:val="ru-RU" w:eastAsia="ru-RU"/>
        </w:rPr>
      </w:pPr>
      <w:r w:rsidRPr="00C401BD">
        <w:rPr>
          <w:sz w:val="24"/>
          <w:szCs w:val="24"/>
          <w:lang w:val="ru-RU" w:eastAsia="ru-RU"/>
        </w:rPr>
        <w:t>Режим "К" использования земель в границах зоны консервации историко-культурного ландшафта</w:t>
      </w:r>
    </w:p>
    <w:p w14:paraId="02525110"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w:t>
      </w:r>
    </w:p>
    <w:p w14:paraId="2AFC9354"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обеспечение физической и объемно-пространственной сохранности достопримечательного места в наиболее значимых в историческом, культурном, ландшафтном отношении, с точки зрения понимания образа исторического места, пространства боевых действий и противостояния войск и подразделений двух Отечественных войн;</w:t>
      </w:r>
    </w:p>
    <w:p w14:paraId="36ACC00E"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восстановление элементов исторического и природного ландшафта, особенностей рельефа, растительности, характерных соотношений застроенных, лесных территорий и свободных участков, склонов оврагов и пойменных долин;</w:t>
      </w:r>
    </w:p>
    <w:p w14:paraId="1C50AEF5"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восстановление элементов исторического и природного ландшафта, особенностей рельефа, растительности, характерных соотношений застроенных, лесных территорий и свободных участков, склонов оврагов и пойменных долин;</w:t>
      </w:r>
    </w:p>
    <w:p w14:paraId="5E54A69F"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восстановление основных секторов обзора характерных панорам памятника;</w:t>
      </w:r>
    </w:p>
    <w:p w14:paraId="708915C0"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остатков материальной культуры, построек, селищ, древних кладбищ, исторических трасс старинных дорог (первая четверть XIX в.);</w:t>
      </w:r>
    </w:p>
    <w:p w14:paraId="5614477B"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lastRenderedPageBreak/>
        <w:t>воссоздание фортификационных сооружений (оборонительных укреплений, флешей, дотов) на основе научно-проектной документации;</w:t>
      </w:r>
    </w:p>
    <w:p w14:paraId="630726B4"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осуществление традиционной сельскохозяйственной деятельности по производству зерновых культур и многолетних трав, за исключением нетрадиционных культур (кукурузы, люцерны, рапса). Использование территорий в границах зоны как луговых ландшафтов и пастбищ на специально отведенных дирекцией музея-заповедника участках;</w:t>
      </w:r>
    </w:p>
    <w:p w14:paraId="2464AC3F"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расчистку, восстановление и благоустройство водотоков на основании заключения государственного органа охраны объектов культурного наследия;</w:t>
      </w:r>
    </w:p>
    <w:p w14:paraId="4530B318"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воссоздание особенностей рельефа, гидрографии, контуров лесных массивов, исторических трасс дорог и других элементов исторического ландшафта в соответствии с проектами, имеющими заключение государственного органа охраны объектов культурного наследия;</w:t>
      </w:r>
    </w:p>
    <w:p w14:paraId="7853811F"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вынос, перекладку воздушных линий электропередач или подземных коммуникаций, перенос или прокладку кабелей линий связи, электроснабжения в соответствии с проектами, имеющими заключение государственного органа охраны объектов культурного наследия;</w:t>
      </w:r>
    </w:p>
    <w:p w14:paraId="368D878F"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реконструкцию проезжей части дорог и тротуаров, строительство велосипедных и пешеходных дорожек, а также трасс для верховой езды и экипажей на участках, определенных дирекцией музея-заповедника;</w:t>
      </w:r>
    </w:p>
    <w:p w14:paraId="6E96582E"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w:t>
      </w:r>
    </w:p>
    <w:p w14:paraId="18C1D7BF"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изменение видов разрешенного использования земель сельскохозяйственного назначения;</w:t>
      </w:r>
    </w:p>
    <w:p w14:paraId="5F7E77C0"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изменение гидрологических условий при прокладке коммуникаций, благоустройстве территории поймы рек;</w:t>
      </w:r>
    </w:p>
    <w:p w14:paraId="11C4F7E4"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нарушение исторической планировки, характерных контуров сельскохозяйственных угодий, характерного ландшафта, панорам восприятия объекта культурного наследия, соответствующих историческим параметрам, определяемых заключением государственного органа охраны объектов культурного наследия;</w:t>
      </w:r>
    </w:p>
    <w:p w14:paraId="4C6691F6"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 xml:space="preserve"> предоставление земельных участков для строительства зданий и сооружений без заключения государственного органа охраны объектов культурного наследия; сооружений;</w:t>
      </w:r>
    </w:p>
    <w:p w14:paraId="15FA63AF"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проектирование объектов инфраструктуры музея-заповедника при отсутствии 2 и более вариантов архитектурно-планировочных решений;</w:t>
      </w:r>
    </w:p>
    <w:p w14:paraId="41CEF7D5"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 xml:space="preserve">осуществление хозяйственной деятельности, опасной или вредной для </w:t>
      </w:r>
      <w:proofErr w:type="spellStart"/>
      <w:r w:rsidRPr="00C401BD">
        <w:rPr>
          <w:sz w:val="24"/>
          <w:szCs w:val="24"/>
          <w:lang w:val="ru-RU" w:eastAsia="ru-RU"/>
        </w:rPr>
        <w:t>мемориализации</w:t>
      </w:r>
      <w:proofErr w:type="spellEnd"/>
      <w:r w:rsidRPr="00C401BD">
        <w:rPr>
          <w:sz w:val="24"/>
          <w:szCs w:val="24"/>
          <w:lang w:val="ru-RU" w:eastAsia="ru-RU"/>
        </w:rPr>
        <w:t xml:space="preserve"> культурного ландшафта, разрушающей его жизнеспособность как в целом, так и устойчивость его отдельных компонентов в экологической и исторической сложившейся пространственной среде достопримечательного места.</w:t>
      </w:r>
    </w:p>
    <w:p w14:paraId="3C067641" w14:textId="77777777" w:rsidR="00C401BD" w:rsidRPr="00C401BD" w:rsidRDefault="00C401BD" w:rsidP="00C401BD">
      <w:pPr>
        <w:ind w:left="1260"/>
        <w:jc w:val="both"/>
        <w:rPr>
          <w:sz w:val="24"/>
          <w:szCs w:val="24"/>
          <w:lang w:val="ru-RU" w:eastAsia="ru-RU"/>
        </w:rPr>
      </w:pPr>
    </w:p>
    <w:p w14:paraId="5EF36737"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Р-1 -ЗОНА ПАРКОВ (Р-1-ОПЛ-ОЛ2)</w:t>
      </w:r>
    </w:p>
    <w:p w14:paraId="3ACB8D63" w14:textId="77777777" w:rsidR="00C401BD" w:rsidRPr="00C401BD" w:rsidRDefault="00C401BD" w:rsidP="00C401BD">
      <w:pPr>
        <w:widowControl/>
        <w:autoSpaceDE/>
        <w:autoSpaceDN/>
        <w:ind w:firstLine="709"/>
        <w:jc w:val="center"/>
        <w:rPr>
          <w:color w:val="000000"/>
          <w:sz w:val="24"/>
          <w:szCs w:val="24"/>
          <w:lang w:val="ru-RU" w:eastAsia="ru-RU"/>
        </w:rPr>
      </w:pPr>
    </w:p>
    <w:p w14:paraId="2DFBD1BA"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Р-1-ОПЛ-ОЛ2</w:t>
      </w:r>
      <w:r w:rsidRPr="00C401BD">
        <w:rPr>
          <w:sz w:val="24"/>
          <w:szCs w:val="24"/>
          <w:lang w:val="ru-RU" w:eastAsia="ru-RU"/>
        </w:rPr>
        <w:t xml:space="preserve"> (вид ОЛ2)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"ОЛ2").</w:t>
      </w:r>
    </w:p>
    <w:p w14:paraId="30A9A057" w14:textId="77777777" w:rsidR="00C401BD" w:rsidRPr="00C401BD" w:rsidRDefault="00C401BD" w:rsidP="00C401BD">
      <w:pPr>
        <w:ind w:firstLine="540"/>
        <w:jc w:val="both"/>
        <w:rPr>
          <w:sz w:val="24"/>
          <w:szCs w:val="24"/>
          <w:lang w:val="ru-RU" w:eastAsia="ru-RU"/>
        </w:rPr>
      </w:pPr>
      <w:r w:rsidRPr="00C401BD">
        <w:rPr>
          <w:sz w:val="24"/>
          <w:szCs w:val="24"/>
          <w:lang w:val="ru-RU" w:eastAsia="ru-RU"/>
        </w:rPr>
        <w:lastRenderedPageBreak/>
        <w:t>Допускается:</w:t>
      </w:r>
    </w:p>
    <w:p w14:paraId="7679064A" w14:textId="77777777" w:rsidR="00C401BD" w:rsidRPr="00C401BD" w:rsidRDefault="00C401BD" w:rsidP="00C401BD">
      <w:pPr>
        <w:widowControl/>
        <w:numPr>
          <w:ilvl w:val="0"/>
          <w:numId w:val="144"/>
        </w:numPr>
        <w:autoSpaceDE/>
        <w:autoSpaceDN/>
        <w:jc w:val="both"/>
        <w:rPr>
          <w:sz w:val="24"/>
          <w:szCs w:val="24"/>
          <w:lang w:val="ru-RU" w:eastAsia="ru-RU"/>
        </w:rPr>
      </w:pPr>
      <w:r w:rsidRPr="00C401BD">
        <w:rPr>
          <w:sz w:val="24"/>
          <w:szCs w:val="24"/>
          <w:lang w:val="ru-RU" w:eastAsia="ru-RU"/>
        </w:rPr>
        <w:t>использование земельных участков для производства сельскохозяйственной продукции - зерновых культур, кроме нехарактерных для исторической традиции - кукурузы, рапса, люцерны;</w:t>
      </w:r>
    </w:p>
    <w:p w14:paraId="1BF3392D" w14:textId="77777777" w:rsidR="00C401BD" w:rsidRPr="00C401BD" w:rsidRDefault="00C401BD" w:rsidP="00C401BD">
      <w:pPr>
        <w:widowControl/>
        <w:numPr>
          <w:ilvl w:val="0"/>
          <w:numId w:val="144"/>
        </w:numPr>
        <w:autoSpaceDE/>
        <w:autoSpaceDN/>
        <w:jc w:val="both"/>
        <w:rPr>
          <w:sz w:val="24"/>
          <w:szCs w:val="24"/>
          <w:lang w:val="ru-RU" w:eastAsia="ru-RU"/>
        </w:rPr>
      </w:pPr>
      <w:r w:rsidRPr="00C401BD">
        <w:rPr>
          <w:sz w:val="24"/>
          <w:szCs w:val="24"/>
          <w:lang w:val="ru-RU" w:eastAsia="ru-RU"/>
        </w:rPr>
        <w:t>использование земельных участков для выпасов скота и производства многолетних кормовых трав;</w:t>
      </w:r>
    </w:p>
    <w:p w14:paraId="5CE5233A" w14:textId="77777777" w:rsidR="00C401BD" w:rsidRPr="00C401BD" w:rsidRDefault="00C401BD" w:rsidP="00C401BD">
      <w:pPr>
        <w:widowControl/>
        <w:numPr>
          <w:ilvl w:val="0"/>
          <w:numId w:val="144"/>
        </w:numPr>
        <w:autoSpaceDE/>
        <w:autoSpaceDN/>
        <w:jc w:val="both"/>
        <w:rPr>
          <w:sz w:val="24"/>
          <w:szCs w:val="24"/>
          <w:lang w:val="ru-RU" w:eastAsia="ru-RU"/>
        </w:rPr>
      </w:pPr>
      <w:r w:rsidRPr="00C401BD">
        <w:rPr>
          <w:sz w:val="24"/>
          <w:szCs w:val="24"/>
          <w:lang w:val="ru-RU" w:eastAsia="ru-RU"/>
        </w:rPr>
        <w:t>благоустройство в соответствии с исторической и культурной традицией с применением традиционных материалов и архитектурных форм.</w:t>
      </w:r>
    </w:p>
    <w:p w14:paraId="5D854488"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5CA2F4CA" w14:textId="77777777" w:rsidR="00C401BD" w:rsidRPr="00C401BD" w:rsidRDefault="00C401BD" w:rsidP="00C401BD">
      <w:pPr>
        <w:widowControl/>
        <w:numPr>
          <w:ilvl w:val="0"/>
          <w:numId w:val="145"/>
        </w:numPr>
        <w:autoSpaceDE/>
        <w:autoSpaceDN/>
        <w:jc w:val="both"/>
        <w:rPr>
          <w:sz w:val="24"/>
          <w:szCs w:val="24"/>
          <w:lang w:val="ru-RU" w:eastAsia="ru-RU"/>
        </w:rPr>
      </w:pPr>
      <w:r w:rsidRPr="00C401BD">
        <w:rPr>
          <w:sz w:val="24"/>
          <w:szCs w:val="24"/>
          <w:lang w:val="ru-RU" w:eastAsia="ru-RU"/>
        </w:rPr>
        <w:t>строительство зданий и сооружений;</w:t>
      </w:r>
    </w:p>
    <w:p w14:paraId="7295CBFC" w14:textId="77777777" w:rsidR="00C401BD" w:rsidRPr="00C401BD" w:rsidRDefault="00C401BD" w:rsidP="00C401BD">
      <w:pPr>
        <w:widowControl/>
        <w:numPr>
          <w:ilvl w:val="0"/>
          <w:numId w:val="145"/>
        </w:numPr>
        <w:autoSpaceDE/>
        <w:autoSpaceDN/>
        <w:jc w:val="both"/>
        <w:rPr>
          <w:sz w:val="24"/>
          <w:szCs w:val="24"/>
          <w:lang w:val="ru-RU" w:eastAsia="ru-RU"/>
        </w:rPr>
      </w:pPr>
      <w:r w:rsidRPr="00C401BD">
        <w:rPr>
          <w:sz w:val="24"/>
          <w:szCs w:val="24"/>
          <w:lang w:val="ru-RU" w:eastAsia="ru-RU"/>
        </w:rPr>
        <w:t>дробление земельных участков на части с установкой ограждений земельных участков;</w:t>
      </w:r>
    </w:p>
    <w:p w14:paraId="77BF843F" w14:textId="77777777" w:rsidR="00C401BD" w:rsidRPr="00C401BD" w:rsidRDefault="00C401BD" w:rsidP="00C401BD">
      <w:pPr>
        <w:widowControl/>
        <w:numPr>
          <w:ilvl w:val="0"/>
          <w:numId w:val="145"/>
        </w:numPr>
        <w:autoSpaceDE/>
        <w:autoSpaceDN/>
        <w:jc w:val="both"/>
        <w:rPr>
          <w:sz w:val="24"/>
          <w:szCs w:val="24"/>
          <w:lang w:val="ru-RU" w:eastAsia="ru-RU"/>
        </w:rPr>
      </w:pPr>
      <w:r w:rsidRPr="00C401BD">
        <w:rPr>
          <w:sz w:val="24"/>
          <w:szCs w:val="24"/>
          <w:lang w:val="ru-RU" w:eastAsia="ru-RU"/>
        </w:rPr>
        <w:t>перевод земель в другие категории и изменение разрешенного вида использования с целью использования земельных участков для различных видов строительства.</w:t>
      </w:r>
    </w:p>
    <w:p w14:paraId="09414EEA" w14:textId="77777777" w:rsidR="00C401BD" w:rsidRPr="00C401BD" w:rsidRDefault="00C401BD" w:rsidP="00C401BD">
      <w:pPr>
        <w:widowControl/>
        <w:autoSpaceDE/>
        <w:autoSpaceDN/>
        <w:ind w:firstLine="709"/>
        <w:jc w:val="center"/>
        <w:rPr>
          <w:color w:val="000000"/>
          <w:sz w:val="24"/>
          <w:szCs w:val="24"/>
          <w:lang w:val="ru-RU" w:eastAsia="ru-RU"/>
        </w:rPr>
      </w:pPr>
    </w:p>
    <w:p w14:paraId="297D1B62"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Р-1 -ЗОНА ПАРКОВ (Р-1-ОПЛ-ОЛ6)</w:t>
      </w:r>
    </w:p>
    <w:p w14:paraId="3F90572B" w14:textId="77777777" w:rsidR="00C401BD" w:rsidRPr="00C401BD" w:rsidRDefault="00C401BD" w:rsidP="00C401BD">
      <w:pPr>
        <w:widowControl/>
        <w:autoSpaceDE/>
        <w:autoSpaceDN/>
        <w:ind w:firstLine="709"/>
        <w:jc w:val="center"/>
        <w:rPr>
          <w:color w:val="000000"/>
          <w:sz w:val="24"/>
          <w:szCs w:val="24"/>
          <w:lang w:val="ru-RU" w:eastAsia="ru-RU"/>
        </w:rPr>
      </w:pPr>
    </w:p>
    <w:p w14:paraId="1F6CDAE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Р-1-ОПЛ-ОЛ6</w:t>
      </w:r>
      <w:r w:rsidRPr="00C401BD">
        <w:rPr>
          <w:sz w:val="24"/>
          <w:szCs w:val="24"/>
          <w:lang w:val="ru-RU" w:eastAsia="ru-RU"/>
        </w:rPr>
        <w:t xml:space="preserve"> (вид ОЛ6)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"ОЛ6").</w:t>
      </w:r>
    </w:p>
    <w:p w14:paraId="2E176275" w14:textId="77777777" w:rsidR="00C401BD" w:rsidRPr="00C401BD" w:rsidRDefault="00C401BD" w:rsidP="00C401BD">
      <w:pPr>
        <w:widowControl/>
        <w:autoSpaceDE/>
        <w:autoSpaceDN/>
        <w:ind w:firstLine="709"/>
        <w:jc w:val="center"/>
        <w:rPr>
          <w:color w:val="000000"/>
          <w:sz w:val="24"/>
          <w:szCs w:val="24"/>
          <w:lang w:val="ru-RU" w:eastAsia="ru-RU"/>
        </w:rPr>
      </w:pPr>
    </w:p>
    <w:p w14:paraId="5228EA5C"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06B3ACAF" w14:textId="77777777" w:rsidR="00C401BD" w:rsidRPr="00C401BD" w:rsidRDefault="00C401BD" w:rsidP="00C401BD">
      <w:pPr>
        <w:widowControl/>
        <w:numPr>
          <w:ilvl w:val="0"/>
          <w:numId w:val="148"/>
        </w:numPr>
        <w:autoSpaceDE/>
        <w:autoSpaceDN/>
        <w:jc w:val="both"/>
        <w:rPr>
          <w:sz w:val="24"/>
          <w:szCs w:val="24"/>
          <w:lang w:val="ru-RU" w:eastAsia="ru-RU"/>
        </w:rPr>
      </w:pPr>
      <w:r w:rsidRPr="00C401BD">
        <w:rPr>
          <w:sz w:val="24"/>
          <w:szCs w:val="24"/>
          <w:lang w:val="ru-RU" w:eastAsia="ru-RU"/>
        </w:rPr>
        <w:t>благоустройство в соответствии с исторической и культурной традицией с применением традиционных материалов и архитектурных форм;</w:t>
      </w:r>
    </w:p>
    <w:p w14:paraId="35F46036" w14:textId="77777777" w:rsidR="00C401BD" w:rsidRPr="00C401BD" w:rsidRDefault="00C401BD" w:rsidP="00C401BD">
      <w:pPr>
        <w:widowControl/>
        <w:numPr>
          <w:ilvl w:val="0"/>
          <w:numId w:val="148"/>
        </w:numPr>
        <w:autoSpaceDE/>
        <w:autoSpaceDN/>
        <w:jc w:val="both"/>
        <w:rPr>
          <w:sz w:val="24"/>
          <w:szCs w:val="24"/>
          <w:lang w:val="ru-RU" w:eastAsia="ru-RU"/>
        </w:rPr>
      </w:pPr>
      <w:r w:rsidRPr="00C401BD">
        <w:rPr>
          <w:sz w:val="24"/>
          <w:szCs w:val="24"/>
          <w:lang w:val="ru-RU" w:eastAsia="ru-RU"/>
        </w:rPr>
        <w:t>использование территорий в соответствии с традиционным историческим назначением (под покосы);</w:t>
      </w:r>
    </w:p>
    <w:p w14:paraId="7B1BB8A7" w14:textId="77777777" w:rsidR="00C401BD" w:rsidRPr="00C401BD" w:rsidRDefault="00C401BD" w:rsidP="00C401BD">
      <w:pPr>
        <w:widowControl/>
        <w:numPr>
          <w:ilvl w:val="0"/>
          <w:numId w:val="148"/>
        </w:numPr>
        <w:autoSpaceDE/>
        <w:autoSpaceDN/>
        <w:jc w:val="both"/>
        <w:rPr>
          <w:sz w:val="24"/>
          <w:szCs w:val="24"/>
          <w:lang w:val="ru-RU" w:eastAsia="ru-RU"/>
        </w:rPr>
      </w:pPr>
      <w:r w:rsidRPr="00C401BD">
        <w:rPr>
          <w:sz w:val="24"/>
          <w:szCs w:val="24"/>
          <w:lang w:val="ru-RU" w:eastAsia="ru-RU"/>
        </w:rPr>
        <w:t>проведение ландшафтно-восстановительных рубок и рубок ухода для приведения территорий в соответствие с историческими данными, на основании ландшафтного проекта и заключения государственного органа охраны объектов культурного наследия.</w:t>
      </w:r>
    </w:p>
    <w:p w14:paraId="7187D1FB"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028F7902" w14:textId="77777777" w:rsidR="00C401BD" w:rsidRP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t>строительство зданий и сооружений, инженерных объектов;</w:t>
      </w:r>
    </w:p>
    <w:p w14:paraId="5521E7B7" w14:textId="77777777" w:rsidR="00C401BD" w:rsidRP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t>установка ограждений земельных участков;</w:t>
      </w:r>
    </w:p>
    <w:p w14:paraId="10C334D9" w14:textId="77777777" w:rsidR="00C401BD" w:rsidRP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t>проведение мелиоративных работ, строительство плотин, русловых прудов, кроме воссоздания элементов исторической гидросистемы и исторических объектов по проектам, имеющим соответствующее историко-культурное обоснование и при наличии заключения государственного органа охраны объектов культурного наследия;</w:t>
      </w:r>
    </w:p>
    <w:p w14:paraId="2BCF1963" w14:textId="77777777" w:rsidR="00C401BD" w:rsidRP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t>перевод земель в другие категории и изменение разрешенного вида использования с целью использования земельных участков для различных видов строительства.</w:t>
      </w:r>
    </w:p>
    <w:p w14:paraId="430DB96A" w14:textId="77777777" w:rsidR="00C401BD" w:rsidRPr="00C401BD" w:rsidRDefault="00C401BD" w:rsidP="00C401BD">
      <w:pPr>
        <w:widowControl/>
        <w:autoSpaceDE/>
        <w:autoSpaceDN/>
        <w:ind w:firstLine="709"/>
        <w:jc w:val="center"/>
        <w:rPr>
          <w:color w:val="000000"/>
          <w:sz w:val="24"/>
          <w:szCs w:val="24"/>
          <w:lang w:val="ru-RU" w:eastAsia="ru-RU"/>
        </w:rPr>
      </w:pPr>
    </w:p>
    <w:p w14:paraId="008EF82B" w14:textId="77777777" w:rsidR="00C401BD" w:rsidRPr="00C401BD" w:rsidRDefault="00C401BD" w:rsidP="00C401BD">
      <w:pPr>
        <w:widowControl/>
        <w:overflowPunct w:val="0"/>
        <w:adjustRightInd w:val="0"/>
        <w:ind w:firstLine="709"/>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07D3493D" w14:textId="77777777" w:rsidR="00C401BD" w:rsidRPr="00C401BD" w:rsidRDefault="00C401BD" w:rsidP="00C401BD">
      <w:pPr>
        <w:widowControl/>
        <w:overflowPunct w:val="0"/>
        <w:adjustRightInd w:val="0"/>
        <w:ind w:firstLine="709"/>
        <w:jc w:val="center"/>
        <w:rPr>
          <w:sz w:val="24"/>
          <w:szCs w:val="24"/>
          <w:lang w:val="ru-RU" w:eastAsia="ru-RU"/>
        </w:rPr>
      </w:pPr>
      <w:r w:rsidRPr="00C401BD">
        <w:rPr>
          <w:sz w:val="24"/>
          <w:szCs w:val="24"/>
          <w:lang w:val="ru-RU" w:eastAsia="ru-RU"/>
        </w:rPr>
        <w:lastRenderedPageBreak/>
        <w:t xml:space="preserve">Р-2 – ПРИРОДНО-РЕКРЕАЦИОННАЯ ЗОНА (Р-2-ЗРЗ-Р1; </w:t>
      </w:r>
      <w:r w:rsidRPr="00C401BD">
        <w:rPr>
          <w:color w:val="000000"/>
          <w:sz w:val="24"/>
          <w:szCs w:val="24"/>
          <w:lang w:val="ru-RU" w:eastAsia="ru-RU"/>
        </w:rPr>
        <w:t>Р-2-ЗРЗ-Р2; Р-2-ЗРЗ-Р3; Р-2-ЗРЗ-Р6; Р-2-ЗРЗ-Р8; Р-2-ЗРЗ-Р9; Р-2-К; Р-2-ОПЛ-ОЛ1; Р-2-ОПЛ-ОЛ2;</w:t>
      </w:r>
      <w:r w:rsidRPr="00C401BD">
        <w:rPr>
          <w:sz w:val="24"/>
          <w:szCs w:val="24"/>
          <w:lang w:val="ru-RU" w:eastAsia="ru-RU"/>
        </w:rPr>
        <w:t xml:space="preserve"> </w:t>
      </w:r>
      <w:r w:rsidRPr="00C401BD">
        <w:rPr>
          <w:color w:val="000000"/>
          <w:sz w:val="24"/>
          <w:szCs w:val="24"/>
          <w:lang w:val="ru-RU" w:eastAsia="ru-RU"/>
        </w:rPr>
        <w:t>Р-2-ОПЛ-ОЛ3; Р-2-ОПЛ-ОЛ4; Р-2-ОПЛ-ОЛ5; Р-2-ОПЛ-ОЛ6; Р-2-ОПЛ-ОЛ7)</w:t>
      </w:r>
    </w:p>
    <w:p w14:paraId="4FAD64CE" w14:textId="77777777" w:rsidR="00C401BD" w:rsidRPr="00C401BD" w:rsidRDefault="00C401BD" w:rsidP="00C401BD">
      <w:pPr>
        <w:widowControl/>
        <w:overflowPunct w:val="0"/>
        <w:adjustRightInd w:val="0"/>
        <w:ind w:firstLine="709"/>
        <w:jc w:val="center"/>
        <w:rPr>
          <w:sz w:val="24"/>
          <w:szCs w:val="24"/>
          <w:lang w:val="ru-RU" w:eastAsia="ru-RU"/>
        </w:rPr>
      </w:pPr>
    </w:p>
    <w:p w14:paraId="4A01084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Р-2 (</w:t>
      </w:r>
      <w:r w:rsidRPr="00C401BD">
        <w:rPr>
          <w:color w:val="000000"/>
          <w:sz w:val="24"/>
          <w:szCs w:val="24"/>
          <w:lang w:val="ru-RU" w:eastAsia="ru-RU"/>
        </w:rPr>
        <w:t>Р-2-ЗРЗ-Р1; Р-2-ЗРЗ-Р2; Р-2-ЗРЗ-Р3; Р-2-ЗРЗ-Р6; Р-2-ЗРЗ-Р8; Р-2-ЗРЗ-Р9; Р-2-К; Р-2-ОПЛ-ОЛ1; Р-2-ОПЛ-ОЛ2; Р-2-ОПЛ-ОЛ3; Р-2-ОПЛ-ОЛ4; Р-2-ОПЛ-ОЛ5; Р-2-ОПЛ-ОЛ6; Р-2-ОПЛ-ОЛ7)</w:t>
      </w:r>
      <w:r w:rsidRPr="00C401BD">
        <w:rPr>
          <w:sz w:val="24"/>
          <w:szCs w:val="24"/>
          <w:lang w:val="ru-RU" w:eastAsia="ru-RU"/>
        </w:rPr>
        <w:t xml:space="preserve">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24A7F22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5A007709"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705"/>
        <w:gridCol w:w="1701"/>
        <w:gridCol w:w="1702"/>
        <w:gridCol w:w="1417"/>
        <w:gridCol w:w="1842"/>
        <w:gridCol w:w="2694"/>
      </w:tblGrid>
      <w:tr w:rsidR="00C401BD" w:rsidRPr="00E77B4D" w14:paraId="1CCB763D" w14:textId="77777777" w:rsidTr="00A24A9C">
        <w:trPr>
          <w:trHeight w:val="20"/>
          <w:tblHeader/>
        </w:trPr>
        <w:tc>
          <w:tcPr>
            <w:tcW w:w="648" w:type="dxa"/>
            <w:vMerge w:val="restart"/>
            <w:tcBorders>
              <w:top w:val="single" w:sz="4" w:space="0" w:color="auto"/>
              <w:left w:val="single" w:sz="4" w:space="0" w:color="auto"/>
              <w:right w:val="single" w:sz="4" w:space="0" w:color="auto"/>
            </w:tcBorders>
            <w:vAlign w:val="center"/>
          </w:tcPr>
          <w:p w14:paraId="5EE3841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705" w:type="dxa"/>
            <w:vMerge w:val="restart"/>
            <w:tcBorders>
              <w:top w:val="single" w:sz="4" w:space="0" w:color="auto"/>
              <w:left w:val="single" w:sz="4" w:space="0" w:color="auto"/>
              <w:right w:val="single" w:sz="4" w:space="0" w:color="auto"/>
            </w:tcBorders>
            <w:vAlign w:val="center"/>
          </w:tcPr>
          <w:p w14:paraId="594E33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282BDE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36100D8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20E4F6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694" w:type="dxa"/>
            <w:vMerge w:val="restart"/>
            <w:tcBorders>
              <w:top w:val="single" w:sz="4" w:space="0" w:color="auto"/>
              <w:left w:val="single" w:sz="4" w:space="0" w:color="auto"/>
              <w:right w:val="single" w:sz="4" w:space="0" w:color="auto"/>
            </w:tcBorders>
            <w:vAlign w:val="center"/>
          </w:tcPr>
          <w:p w14:paraId="0AD808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5A72D5C0" w14:textId="77777777" w:rsidTr="00A24A9C">
        <w:trPr>
          <w:trHeight w:val="20"/>
          <w:tblHeader/>
        </w:trPr>
        <w:tc>
          <w:tcPr>
            <w:tcW w:w="648" w:type="dxa"/>
            <w:vMerge/>
            <w:tcBorders>
              <w:left w:val="single" w:sz="4" w:space="0" w:color="auto"/>
              <w:bottom w:val="single" w:sz="4" w:space="0" w:color="auto"/>
              <w:right w:val="single" w:sz="4" w:space="0" w:color="auto"/>
            </w:tcBorders>
            <w:vAlign w:val="center"/>
          </w:tcPr>
          <w:p w14:paraId="4483C42C" w14:textId="77777777" w:rsidR="00C401BD" w:rsidRPr="00C401BD" w:rsidRDefault="00C401BD" w:rsidP="00C401BD">
            <w:pPr>
              <w:widowControl/>
              <w:autoSpaceDE/>
              <w:autoSpaceDN/>
              <w:jc w:val="center"/>
              <w:rPr>
                <w:sz w:val="24"/>
                <w:szCs w:val="24"/>
                <w:lang w:val="ru-RU" w:eastAsia="ru-RU"/>
              </w:rPr>
            </w:pPr>
          </w:p>
        </w:tc>
        <w:tc>
          <w:tcPr>
            <w:tcW w:w="4705" w:type="dxa"/>
            <w:vMerge/>
            <w:tcBorders>
              <w:left w:val="single" w:sz="4" w:space="0" w:color="auto"/>
              <w:bottom w:val="single" w:sz="4" w:space="0" w:color="auto"/>
              <w:right w:val="single" w:sz="4" w:space="0" w:color="auto"/>
            </w:tcBorders>
            <w:vAlign w:val="center"/>
          </w:tcPr>
          <w:p w14:paraId="0E09A6CD"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2350BFA5" w14:textId="77777777" w:rsidR="00C401BD" w:rsidRPr="00C401BD" w:rsidRDefault="00C401BD" w:rsidP="00C401BD">
            <w:pPr>
              <w:widowControl/>
              <w:autoSpaceDE/>
              <w:autoSpaceDN/>
              <w:jc w:val="center"/>
              <w:rPr>
                <w:sz w:val="24"/>
                <w:szCs w:val="24"/>
                <w:lang w:val="ru-RU"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14:paraId="6BD4E71E"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417" w:type="dxa"/>
            <w:tcBorders>
              <w:left w:val="single" w:sz="4" w:space="0" w:color="auto"/>
              <w:bottom w:val="single" w:sz="4" w:space="0" w:color="auto"/>
              <w:right w:val="single" w:sz="4" w:space="0" w:color="auto"/>
            </w:tcBorders>
            <w:vAlign w:val="center"/>
          </w:tcPr>
          <w:p w14:paraId="61B3635B"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842" w:type="dxa"/>
            <w:vMerge/>
            <w:tcBorders>
              <w:left w:val="single" w:sz="4" w:space="0" w:color="auto"/>
              <w:bottom w:val="single" w:sz="4" w:space="0" w:color="auto"/>
              <w:right w:val="single" w:sz="4" w:space="0" w:color="auto"/>
            </w:tcBorders>
            <w:vAlign w:val="center"/>
          </w:tcPr>
          <w:p w14:paraId="39F784D5" w14:textId="77777777" w:rsidR="00C401BD" w:rsidRPr="00C401BD" w:rsidRDefault="00C401BD" w:rsidP="00C401BD">
            <w:pPr>
              <w:widowControl/>
              <w:autoSpaceDE/>
              <w:autoSpaceDN/>
              <w:jc w:val="center"/>
              <w:rPr>
                <w:sz w:val="24"/>
                <w:szCs w:val="24"/>
                <w:lang w:val="ru-RU" w:eastAsia="ru-RU"/>
              </w:rPr>
            </w:pPr>
          </w:p>
        </w:tc>
        <w:tc>
          <w:tcPr>
            <w:tcW w:w="2694" w:type="dxa"/>
            <w:vMerge/>
            <w:tcBorders>
              <w:left w:val="single" w:sz="4" w:space="0" w:color="auto"/>
              <w:bottom w:val="single" w:sz="4" w:space="0" w:color="auto"/>
              <w:right w:val="single" w:sz="4" w:space="0" w:color="auto"/>
            </w:tcBorders>
            <w:vAlign w:val="center"/>
          </w:tcPr>
          <w:p w14:paraId="67AFB2FF" w14:textId="77777777" w:rsidR="00C401BD" w:rsidRPr="00C401BD" w:rsidRDefault="00C401BD" w:rsidP="00C401BD">
            <w:pPr>
              <w:widowControl/>
              <w:autoSpaceDE/>
              <w:autoSpaceDN/>
              <w:jc w:val="center"/>
              <w:rPr>
                <w:sz w:val="24"/>
                <w:szCs w:val="24"/>
                <w:lang w:val="ru-RU" w:eastAsia="ru-RU"/>
              </w:rPr>
            </w:pPr>
          </w:p>
        </w:tc>
      </w:tr>
      <w:tr w:rsidR="00C401BD" w:rsidRPr="00C401BD" w14:paraId="0849CA32"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027EFCEC" w14:textId="77777777" w:rsidR="00C401BD" w:rsidRPr="00C401BD" w:rsidRDefault="00C401BD" w:rsidP="00C401BD">
            <w:pPr>
              <w:widowControl/>
              <w:numPr>
                <w:ilvl w:val="0"/>
                <w:numId w:val="218"/>
              </w:numPr>
              <w:overflowPunct w:val="0"/>
              <w:autoSpaceDE/>
              <w:autoSpaceDN/>
              <w:adjustRightInd w:val="0"/>
              <w:ind w:left="170"/>
              <w:contextualSpacing/>
              <w:jc w:val="center"/>
              <w:textAlignment w:val="baseline"/>
              <w:rPr>
                <w:sz w:val="24"/>
                <w:szCs w:val="20"/>
                <w:lang w:val="ru-RU" w:eastAsia="ru-RU"/>
              </w:rPr>
            </w:pPr>
          </w:p>
        </w:tc>
        <w:tc>
          <w:tcPr>
            <w:tcW w:w="4705" w:type="dxa"/>
            <w:tcBorders>
              <w:top w:val="single" w:sz="4" w:space="0" w:color="auto"/>
              <w:left w:val="single" w:sz="4" w:space="0" w:color="auto"/>
              <w:bottom w:val="single" w:sz="4" w:space="0" w:color="auto"/>
              <w:right w:val="single" w:sz="4" w:space="0" w:color="auto"/>
            </w:tcBorders>
            <w:vAlign w:val="center"/>
          </w:tcPr>
          <w:p w14:paraId="5CB998DD" w14:textId="77777777" w:rsidR="00C401BD" w:rsidRPr="00C401BD" w:rsidRDefault="00C401BD" w:rsidP="00C401BD">
            <w:pPr>
              <w:widowControl/>
              <w:autoSpaceDE/>
              <w:autoSpaceDN/>
              <w:jc w:val="center"/>
              <w:rPr>
                <w:sz w:val="24"/>
                <w:szCs w:val="24"/>
                <w:lang w:val="ru-RU" w:eastAsia="ru-RU"/>
              </w:rPr>
            </w:pPr>
            <w:r w:rsidRPr="00C401BD">
              <w:rPr>
                <w:sz w:val="24"/>
                <w:szCs w:val="24"/>
                <w:shd w:val="clear" w:color="auto" w:fill="FFFFFF"/>
                <w:lang w:val="ru-RU" w:eastAsia="ru-RU"/>
              </w:rPr>
              <w:t>Обеспечение деятельности в области гидрометеорологии и смежных с ней областях</w:t>
            </w:r>
          </w:p>
        </w:tc>
        <w:tc>
          <w:tcPr>
            <w:tcW w:w="1701" w:type="dxa"/>
            <w:tcBorders>
              <w:top w:val="single" w:sz="4" w:space="0" w:color="auto"/>
              <w:left w:val="single" w:sz="4" w:space="0" w:color="auto"/>
              <w:bottom w:val="single" w:sz="4" w:space="0" w:color="auto"/>
              <w:right w:val="single" w:sz="4" w:space="0" w:color="auto"/>
            </w:tcBorders>
            <w:vAlign w:val="center"/>
          </w:tcPr>
          <w:p w14:paraId="572A39C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3.9.1</w:t>
            </w:r>
          </w:p>
        </w:tc>
        <w:tc>
          <w:tcPr>
            <w:tcW w:w="7655" w:type="dxa"/>
            <w:gridSpan w:val="4"/>
            <w:tcBorders>
              <w:top w:val="single" w:sz="4" w:space="0" w:color="auto"/>
              <w:left w:val="single" w:sz="4" w:space="0" w:color="auto"/>
              <w:bottom w:val="single" w:sz="4" w:space="0" w:color="auto"/>
              <w:right w:val="single" w:sz="4" w:space="0" w:color="auto"/>
            </w:tcBorders>
            <w:vAlign w:val="center"/>
          </w:tcPr>
          <w:p w14:paraId="09F7F39F"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подлежат установлению</w:t>
            </w:r>
          </w:p>
        </w:tc>
      </w:tr>
      <w:tr w:rsidR="00C401BD" w:rsidRPr="00C401BD" w14:paraId="22089288"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11DE92D2" w14:textId="77777777" w:rsidR="00C401BD" w:rsidRPr="00C401BD" w:rsidRDefault="00C401BD" w:rsidP="00C401BD">
            <w:pPr>
              <w:widowControl/>
              <w:numPr>
                <w:ilvl w:val="0"/>
                <w:numId w:val="218"/>
              </w:numPr>
              <w:overflowPunct w:val="0"/>
              <w:autoSpaceDE/>
              <w:autoSpaceDN/>
              <w:adjustRightInd w:val="0"/>
              <w:ind w:left="170"/>
              <w:contextualSpacing/>
              <w:jc w:val="center"/>
              <w:textAlignment w:val="baseline"/>
              <w:rPr>
                <w:sz w:val="24"/>
                <w:szCs w:val="20"/>
                <w:lang w:val="ru-RU" w:eastAsia="ru-RU"/>
              </w:rPr>
            </w:pPr>
          </w:p>
        </w:tc>
        <w:tc>
          <w:tcPr>
            <w:tcW w:w="4705" w:type="dxa"/>
            <w:tcBorders>
              <w:top w:val="single" w:sz="4" w:space="0" w:color="auto"/>
              <w:left w:val="single" w:sz="4" w:space="0" w:color="auto"/>
              <w:bottom w:val="single" w:sz="4" w:space="0" w:color="auto"/>
              <w:right w:val="single" w:sz="4" w:space="0" w:color="auto"/>
            </w:tcBorders>
            <w:vAlign w:val="center"/>
          </w:tcPr>
          <w:p w14:paraId="22B32D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автомобильных дорог</w:t>
            </w:r>
          </w:p>
        </w:tc>
        <w:tc>
          <w:tcPr>
            <w:tcW w:w="1701" w:type="dxa"/>
            <w:tcBorders>
              <w:top w:val="single" w:sz="4" w:space="0" w:color="auto"/>
              <w:left w:val="single" w:sz="4" w:space="0" w:color="auto"/>
              <w:bottom w:val="single" w:sz="4" w:space="0" w:color="auto"/>
              <w:right w:val="single" w:sz="4" w:space="0" w:color="auto"/>
            </w:tcBorders>
            <w:vAlign w:val="center"/>
          </w:tcPr>
          <w:p w14:paraId="4EEBFF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7.2.1</w:t>
            </w:r>
          </w:p>
        </w:tc>
        <w:tc>
          <w:tcPr>
            <w:tcW w:w="7655" w:type="dxa"/>
            <w:gridSpan w:val="4"/>
            <w:tcBorders>
              <w:top w:val="single" w:sz="4" w:space="0" w:color="auto"/>
              <w:left w:val="single" w:sz="4" w:space="0" w:color="auto"/>
              <w:bottom w:val="single" w:sz="4" w:space="0" w:color="auto"/>
              <w:right w:val="single" w:sz="4" w:space="0" w:color="auto"/>
            </w:tcBorders>
            <w:vAlign w:val="center"/>
          </w:tcPr>
          <w:p w14:paraId="4EC2CB92"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распространяется</w:t>
            </w:r>
          </w:p>
        </w:tc>
      </w:tr>
      <w:tr w:rsidR="00C401BD" w:rsidRPr="00C401BD" w14:paraId="1C100287"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3DEA33DD" w14:textId="77777777" w:rsidR="00C401BD" w:rsidRPr="00C401BD" w:rsidRDefault="00C401BD" w:rsidP="00C401BD">
            <w:pPr>
              <w:widowControl/>
              <w:numPr>
                <w:ilvl w:val="0"/>
                <w:numId w:val="218"/>
              </w:numPr>
              <w:overflowPunct w:val="0"/>
              <w:autoSpaceDE/>
              <w:autoSpaceDN/>
              <w:adjustRightInd w:val="0"/>
              <w:ind w:left="170"/>
              <w:contextualSpacing/>
              <w:jc w:val="center"/>
              <w:textAlignment w:val="baseline"/>
              <w:rPr>
                <w:sz w:val="24"/>
                <w:szCs w:val="20"/>
                <w:lang w:val="ru-RU" w:eastAsia="ru-RU"/>
              </w:rPr>
            </w:pPr>
          </w:p>
        </w:tc>
        <w:tc>
          <w:tcPr>
            <w:tcW w:w="4705" w:type="dxa"/>
            <w:tcBorders>
              <w:top w:val="single" w:sz="4" w:space="0" w:color="auto"/>
              <w:left w:val="single" w:sz="4" w:space="0" w:color="auto"/>
              <w:bottom w:val="single" w:sz="4" w:space="0" w:color="auto"/>
              <w:right w:val="single" w:sz="4" w:space="0" w:color="auto"/>
            </w:tcBorders>
            <w:vAlign w:val="center"/>
          </w:tcPr>
          <w:p w14:paraId="5CD4719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Охрана природных территорий</w:t>
            </w:r>
          </w:p>
        </w:tc>
        <w:tc>
          <w:tcPr>
            <w:tcW w:w="1701" w:type="dxa"/>
            <w:tcBorders>
              <w:top w:val="single" w:sz="4" w:space="0" w:color="auto"/>
              <w:left w:val="single" w:sz="4" w:space="0" w:color="auto"/>
              <w:bottom w:val="single" w:sz="4" w:space="0" w:color="auto"/>
              <w:right w:val="single" w:sz="4" w:space="0" w:color="auto"/>
            </w:tcBorders>
            <w:vAlign w:val="center"/>
          </w:tcPr>
          <w:p w14:paraId="5D1577B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9.1</w:t>
            </w:r>
          </w:p>
        </w:tc>
        <w:tc>
          <w:tcPr>
            <w:tcW w:w="7655" w:type="dxa"/>
            <w:gridSpan w:val="4"/>
            <w:tcBorders>
              <w:top w:val="single" w:sz="4" w:space="0" w:color="auto"/>
              <w:left w:val="single" w:sz="4" w:space="0" w:color="auto"/>
              <w:bottom w:val="single" w:sz="4" w:space="0" w:color="auto"/>
              <w:right w:val="single" w:sz="4" w:space="0" w:color="auto"/>
            </w:tcBorders>
            <w:vAlign w:val="center"/>
          </w:tcPr>
          <w:p w14:paraId="1B9E1EC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устанавливается</w:t>
            </w:r>
          </w:p>
        </w:tc>
      </w:tr>
      <w:tr w:rsidR="00C401BD" w:rsidRPr="00C401BD" w14:paraId="73633E24"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2D3DB209" w14:textId="77777777" w:rsidR="00C401BD" w:rsidRPr="00C401BD" w:rsidRDefault="00C401BD" w:rsidP="00C401BD">
            <w:pPr>
              <w:widowControl/>
              <w:numPr>
                <w:ilvl w:val="0"/>
                <w:numId w:val="218"/>
              </w:numPr>
              <w:overflowPunct w:val="0"/>
              <w:autoSpaceDE/>
              <w:autoSpaceDN/>
              <w:adjustRightInd w:val="0"/>
              <w:ind w:left="170"/>
              <w:contextualSpacing/>
              <w:jc w:val="center"/>
              <w:textAlignment w:val="baseline"/>
              <w:rPr>
                <w:sz w:val="24"/>
                <w:szCs w:val="20"/>
                <w:lang w:val="ru-RU" w:eastAsia="ru-RU"/>
              </w:rPr>
            </w:pPr>
          </w:p>
        </w:tc>
        <w:tc>
          <w:tcPr>
            <w:tcW w:w="4705" w:type="dxa"/>
            <w:tcBorders>
              <w:top w:val="single" w:sz="4" w:space="0" w:color="auto"/>
              <w:left w:val="single" w:sz="4" w:space="0" w:color="auto"/>
              <w:bottom w:val="single" w:sz="4" w:space="0" w:color="auto"/>
              <w:right w:val="single" w:sz="4" w:space="0" w:color="auto"/>
            </w:tcBorders>
            <w:vAlign w:val="center"/>
          </w:tcPr>
          <w:p w14:paraId="32E3D7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Историко-культурная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69D1966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9.3</w:t>
            </w:r>
          </w:p>
        </w:tc>
        <w:tc>
          <w:tcPr>
            <w:tcW w:w="7655" w:type="dxa"/>
            <w:gridSpan w:val="4"/>
            <w:tcBorders>
              <w:top w:val="single" w:sz="4" w:space="0" w:color="auto"/>
              <w:left w:val="single" w:sz="4" w:space="0" w:color="auto"/>
              <w:bottom w:val="single" w:sz="4" w:space="0" w:color="auto"/>
              <w:right w:val="single" w:sz="4" w:space="0" w:color="auto"/>
            </w:tcBorders>
            <w:vAlign w:val="center"/>
          </w:tcPr>
          <w:p w14:paraId="288437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6D165632"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4153D540" w14:textId="77777777" w:rsidR="00C401BD" w:rsidRPr="00C401BD" w:rsidRDefault="00C401BD" w:rsidP="00C401BD">
            <w:pPr>
              <w:widowControl/>
              <w:numPr>
                <w:ilvl w:val="0"/>
                <w:numId w:val="218"/>
              </w:numPr>
              <w:overflowPunct w:val="0"/>
              <w:autoSpaceDE/>
              <w:autoSpaceDN/>
              <w:adjustRightInd w:val="0"/>
              <w:ind w:left="170"/>
              <w:contextualSpacing/>
              <w:jc w:val="center"/>
              <w:textAlignment w:val="baseline"/>
              <w:rPr>
                <w:sz w:val="24"/>
                <w:szCs w:val="20"/>
                <w:lang w:val="ru-RU" w:eastAsia="ru-RU"/>
              </w:rPr>
            </w:pPr>
          </w:p>
        </w:tc>
        <w:tc>
          <w:tcPr>
            <w:tcW w:w="4705" w:type="dxa"/>
            <w:tcBorders>
              <w:top w:val="single" w:sz="4" w:space="0" w:color="auto"/>
              <w:left w:val="single" w:sz="4" w:space="0" w:color="auto"/>
              <w:bottom w:val="single" w:sz="4" w:space="0" w:color="auto"/>
              <w:right w:val="single" w:sz="4" w:space="0" w:color="auto"/>
            </w:tcBorders>
            <w:vAlign w:val="center"/>
          </w:tcPr>
          <w:p w14:paraId="4828E0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Водные объекты</w:t>
            </w:r>
          </w:p>
        </w:tc>
        <w:tc>
          <w:tcPr>
            <w:tcW w:w="1701" w:type="dxa"/>
            <w:tcBorders>
              <w:top w:val="single" w:sz="4" w:space="0" w:color="auto"/>
              <w:left w:val="single" w:sz="4" w:space="0" w:color="auto"/>
              <w:bottom w:val="single" w:sz="4" w:space="0" w:color="auto"/>
              <w:right w:val="single" w:sz="4" w:space="0" w:color="auto"/>
            </w:tcBorders>
            <w:vAlign w:val="center"/>
          </w:tcPr>
          <w:p w14:paraId="6349B4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11.0</w:t>
            </w:r>
          </w:p>
        </w:tc>
        <w:tc>
          <w:tcPr>
            <w:tcW w:w="7655" w:type="dxa"/>
            <w:gridSpan w:val="4"/>
            <w:tcBorders>
              <w:top w:val="single" w:sz="4" w:space="0" w:color="auto"/>
              <w:left w:val="single" w:sz="4" w:space="0" w:color="auto"/>
              <w:bottom w:val="single" w:sz="4" w:space="0" w:color="auto"/>
              <w:right w:val="single" w:sz="4" w:space="0" w:color="auto"/>
            </w:tcBorders>
            <w:vAlign w:val="center"/>
          </w:tcPr>
          <w:p w14:paraId="1D9B624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устанавливается</w:t>
            </w:r>
          </w:p>
        </w:tc>
      </w:tr>
      <w:tr w:rsidR="00C401BD" w:rsidRPr="00C401BD" w14:paraId="6F1F590F"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0CF5A78A" w14:textId="77777777" w:rsidR="00C401BD" w:rsidRPr="00C401BD" w:rsidRDefault="00C401BD" w:rsidP="00C401BD">
            <w:pPr>
              <w:widowControl/>
              <w:numPr>
                <w:ilvl w:val="0"/>
                <w:numId w:val="218"/>
              </w:numPr>
              <w:overflowPunct w:val="0"/>
              <w:autoSpaceDE/>
              <w:autoSpaceDN/>
              <w:adjustRightInd w:val="0"/>
              <w:ind w:left="170"/>
              <w:contextualSpacing/>
              <w:jc w:val="center"/>
              <w:textAlignment w:val="baseline"/>
              <w:rPr>
                <w:sz w:val="24"/>
                <w:szCs w:val="20"/>
                <w:lang w:val="ru-RU" w:eastAsia="ru-RU"/>
              </w:rPr>
            </w:pPr>
          </w:p>
        </w:tc>
        <w:tc>
          <w:tcPr>
            <w:tcW w:w="4705" w:type="dxa"/>
            <w:tcBorders>
              <w:top w:val="single" w:sz="4" w:space="0" w:color="auto"/>
              <w:left w:val="single" w:sz="4" w:space="0" w:color="auto"/>
              <w:bottom w:val="single" w:sz="4" w:space="0" w:color="auto"/>
              <w:right w:val="single" w:sz="4" w:space="0" w:color="auto"/>
            </w:tcBorders>
            <w:vAlign w:val="center"/>
          </w:tcPr>
          <w:p w14:paraId="472917D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0E84BA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7655" w:type="dxa"/>
            <w:gridSpan w:val="4"/>
            <w:tcBorders>
              <w:top w:val="single" w:sz="4" w:space="0" w:color="auto"/>
              <w:left w:val="single" w:sz="4" w:space="0" w:color="auto"/>
              <w:bottom w:val="single" w:sz="4" w:space="0" w:color="auto"/>
              <w:right w:val="single" w:sz="4" w:space="0" w:color="auto"/>
            </w:tcBorders>
            <w:vAlign w:val="center"/>
          </w:tcPr>
          <w:p w14:paraId="1504AAF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6176487C"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20A88F69" w14:textId="77777777" w:rsidR="00C401BD" w:rsidRPr="00C401BD" w:rsidRDefault="00C401BD" w:rsidP="00C401BD">
            <w:pPr>
              <w:widowControl/>
              <w:numPr>
                <w:ilvl w:val="0"/>
                <w:numId w:val="218"/>
              </w:numPr>
              <w:overflowPunct w:val="0"/>
              <w:autoSpaceDE/>
              <w:autoSpaceDN/>
              <w:adjustRightInd w:val="0"/>
              <w:ind w:left="170"/>
              <w:contextualSpacing/>
              <w:jc w:val="center"/>
              <w:textAlignment w:val="baseline"/>
              <w:rPr>
                <w:sz w:val="24"/>
                <w:szCs w:val="20"/>
                <w:lang w:val="ru-RU" w:eastAsia="ru-RU"/>
              </w:rPr>
            </w:pPr>
          </w:p>
        </w:tc>
        <w:tc>
          <w:tcPr>
            <w:tcW w:w="4705" w:type="dxa"/>
            <w:tcBorders>
              <w:top w:val="single" w:sz="4" w:space="0" w:color="auto"/>
              <w:left w:val="single" w:sz="4" w:space="0" w:color="auto"/>
              <w:bottom w:val="single" w:sz="4" w:space="0" w:color="auto"/>
              <w:right w:val="single" w:sz="4" w:space="0" w:color="auto"/>
            </w:tcBorders>
            <w:vAlign w:val="center"/>
          </w:tcPr>
          <w:p w14:paraId="7D92657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744B7A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655" w:type="dxa"/>
            <w:gridSpan w:val="4"/>
            <w:tcBorders>
              <w:top w:val="single" w:sz="4" w:space="0" w:color="auto"/>
              <w:left w:val="single" w:sz="4" w:space="0" w:color="auto"/>
              <w:bottom w:val="single" w:sz="4" w:space="0" w:color="auto"/>
              <w:right w:val="single" w:sz="4" w:space="0" w:color="auto"/>
            </w:tcBorders>
          </w:tcPr>
          <w:p w14:paraId="0EA816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AC851A5" w14:textId="77777777" w:rsidTr="00A24A9C">
        <w:trPr>
          <w:trHeight w:val="20"/>
        </w:trPr>
        <w:tc>
          <w:tcPr>
            <w:tcW w:w="648" w:type="dxa"/>
            <w:tcBorders>
              <w:top w:val="single" w:sz="4" w:space="0" w:color="auto"/>
              <w:left w:val="single" w:sz="4" w:space="0" w:color="auto"/>
              <w:bottom w:val="single" w:sz="4" w:space="0" w:color="auto"/>
              <w:right w:val="single" w:sz="4" w:space="0" w:color="auto"/>
            </w:tcBorders>
            <w:vAlign w:val="center"/>
          </w:tcPr>
          <w:p w14:paraId="11C7A367" w14:textId="77777777" w:rsidR="00C401BD" w:rsidRPr="00C401BD" w:rsidRDefault="00C401BD" w:rsidP="00C401BD">
            <w:pPr>
              <w:widowControl/>
              <w:numPr>
                <w:ilvl w:val="0"/>
                <w:numId w:val="218"/>
              </w:numPr>
              <w:overflowPunct w:val="0"/>
              <w:autoSpaceDE/>
              <w:autoSpaceDN/>
              <w:adjustRightInd w:val="0"/>
              <w:ind w:left="170"/>
              <w:contextualSpacing/>
              <w:jc w:val="center"/>
              <w:textAlignment w:val="baseline"/>
              <w:rPr>
                <w:sz w:val="24"/>
                <w:szCs w:val="20"/>
                <w:lang w:val="ru-RU" w:eastAsia="ru-RU"/>
              </w:rPr>
            </w:pPr>
          </w:p>
        </w:tc>
        <w:tc>
          <w:tcPr>
            <w:tcW w:w="4705" w:type="dxa"/>
            <w:tcBorders>
              <w:top w:val="single" w:sz="4" w:space="0" w:color="auto"/>
              <w:left w:val="single" w:sz="4" w:space="0" w:color="auto"/>
              <w:bottom w:val="single" w:sz="4" w:space="0" w:color="auto"/>
              <w:right w:val="single" w:sz="4" w:space="0" w:color="auto"/>
            </w:tcBorders>
            <w:vAlign w:val="center"/>
          </w:tcPr>
          <w:p w14:paraId="32D45E8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183BAF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655" w:type="dxa"/>
            <w:gridSpan w:val="4"/>
            <w:tcBorders>
              <w:top w:val="single" w:sz="4" w:space="0" w:color="auto"/>
              <w:left w:val="single" w:sz="4" w:space="0" w:color="auto"/>
              <w:bottom w:val="single" w:sz="4" w:space="0" w:color="auto"/>
              <w:right w:val="single" w:sz="4" w:space="0" w:color="auto"/>
            </w:tcBorders>
          </w:tcPr>
          <w:p w14:paraId="44D5D7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51F0FE88" w14:textId="77777777" w:rsidR="00C401BD" w:rsidRPr="00C401BD" w:rsidRDefault="00C401BD" w:rsidP="00C401BD">
      <w:pPr>
        <w:widowControl/>
        <w:autoSpaceDE/>
        <w:autoSpaceDN/>
        <w:rPr>
          <w:i/>
          <w:sz w:val="24"/>
          <w:szCs w:val="24"/>
          <w:lang w:val="ru-RU" w:eastAsia="ru-RU"/>
        </w:rPr>
      </w:pPr>
    </w:p>
    <w:p w14:paraId="25618E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2A996930"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Предоставление коммунальных услуг – 3.1.1</w:t>
      </w:r>
    </w:p>
    <w:p w14:paraId="5A65196C" w14:textId="77777777" w:rsidR="00C401BD" w:rsidRPr="00C401BD" w:rsidRDefault="00C401BD" w:rsidP="00C401BD">
      <w:pPr>
        <w:widowControl/>
        <w:autoSpaceDE/>
        <w:autoSpaceDN/>
        <w:rPr>
          <w:sz w:val="24"/>
          <w:szCs w:val="24"/>
          <w:lang w:val="ru-RU" w:eastAsia="ru-RU"/>
        </w:rPr>
      </w:pPr>
    </w:p>
    <w:p w14:paraId="738D2C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0A00B6F9"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6"/>
        <w:gridCol w:w="4254"/>
        <w:gridCol w:w="1701"/>
        <w:gridCol w:w="1985"/>
        <w:gridCol w:w="1417"/>
        <w:gridCol w:w="1842"/>
        <w:gridCol w:w="2694"/>
      </w:tblGrid>
      <w:tr w:rsidR="00C401BD" w:rsidRPr="00E77B4D" w14:paraId="449F7258" w14:textId="77777777" w:rsidTr="00A24A9C">
        <w:trPr>
          <w:trHeight w:val="227"/>
          <w:tblHeader/>
        </w:trPr>
        <w:tc>
          <w:tcPr>
            <w:tcW w:w="816" w:type="dxa"/>
            <w:vMerge w:val="restart"/>
            <w:vAlign w:val="center"/>
          </w:tcPr>
          <w:p w14:paraId="5878172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254" w:type="dxa"/>
            <w:vMerge w:val="restart"/>
            <w:vAlign w:val="center"/>
          </w:tcPr>
          <w:p w14:paraId="121CB2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vAlign w:val="center"/>
          </w:tcPr>
          <w:p w14:paraId="71EA14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402" w:type="dxa"/>
            <w:gridSpan w:val="2"/>
            <w:vAlign w:val="center"/>
          </w:tcPr>
          <w:p w14:paraId="3C18801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842" w:type="dxa"/>
            <w:vMerge w:val="restart"/>
            <w:vAlign w:val="center"/>
          </w:tcPr>
          <w:p w14:paraId="12F606B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694" w:type="dxa"/>
            <w:vMerge w:val="restart"/>
            <w:vAlign w:val="center"/>
          </w:tcPr>
          <w:p w14:paraId="036B40B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4BE9B3E4" w14:textId="77777777" w:rsidTr="00A24A9C">
        <w:trPr>
          <w:trHeight w:val="227"/>
          <w:tblHeader/>
        </w:trPr>
        <w:tc>
          <w:tcPr>
            <w:tcW w:w="816" w:type="dxa"/>
            <w:vMerge/>
            <w:vAlign w:val="center"/>
          </w:tcPr>
          <w:p w14:paraId="33F27216" w14:textId="77777777" w:rsidR="00C401BD" w:rsidRPr="00C401BD" w:rsidRDefault="00C401BD" w:rsidP="00C401BD">
            <w:pPr>
              <w:widowControl/>
              <w:autoSpaceDE/>
              <w:autoSpaceDN/>
              <w:jc w:val="center"/>
              <w:rPr>
                <w:sz w:val="24"/>
                <w:szCs w:val="24"/>
                <w:lang w:val="ru-RU" w:eastAsia="ru-RU"/>
              </w:rPr>
            </w:pPr>
          </w:p>
        </w:tc>
        <w:tc>
          <w:tcPr>
            <w:tcW w:w="4254" w:type="dxa"/>
            <w:vMerge/>
            <w:vAlign w:val="center"/>
          </w:tcPr>
          <w:p w14:paraId="770F80D8" w14:textId="77777777" w:rsidR="00C401BD" w:rsidRPr="00C401BD" w:rsidRDefault="00C401BD" w:rsidP="00C401BD">
            <w:pPr>
              <w:widowControl/>
              <w:autoSpaceDE/>
              <w:autoSpaceDN/>
              <w:jc w:val="center"/>
              <w:rPr>
                <w:sz w:val="24"/>
                <w:szCs w:val="24"/>
                <w:lang w:val="ru-RU" w:eastAsia="ru-RU"/>
              </w:rPr>
            </w:pPr>
          </w:p>
        </w:tc>
        <w:tc>
          <w:tcPr>
            <w:tcW w:w="1701" w:type="dxa"/>
            <w:vMerge/>
            <w:vAlign w:val="center"/>
          </w:tcPr>
          <w:p w14:paraId="28CEC9EB" w14:textId="77777777" w:rsidR="00C401BD" w:rsidRPr="00C401BD" w:rsidRDefault="00C401BD" w:rsidP="00C401BD">
            <w:pPr>
              <w:widowControl/>
              <w:autoSpaceDE/>
              <w:autoSpaceDN/>
              <w:jc w:val="center"/>
              <w:rPr>
                <w:sz w:val="24"/>
                <w:szCs w:val="24"/>
                <w:lang w:val="ru-RU" w:eastAsia="ru-RU"/>
              </w:rPr>
            </w:pPr>
          </w:p>
        </w:tc>
        <w:tc>
          <w:tcPr>
            <w:tcW w:w="1985" w:type="dxa"/>
            <w:vAlign w:val="center"/>
          </w:tcPr>
          <w:p w14:paraId="20250222"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417" w:type="dxa"/>
            <w:vAlign w:val="center"/>
          </w:tcPr>
          <w:p w14:paraId="46CF89F3"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842" w:type="dxa"/>
            <w:vMerge/>
            <w:vAlign w:val="center"/>
          </w:tcPr>
          <w:p w14:paraId="22EC0094" w14:textId="77777777" w:rsidR="00C401BD" w:rsidRPr="00C401BD" w:rsidRDefault="00C401BD" w:rsidP="00C401BD">
            <w:pPr>
              <w:widowControl/>
              <w:autoSpaceDE/>
              <w:autoSpaceDN/>
              <w:jc w:val="center"/>
              <w:rPr>
                <w:sz w:val="24"/>
                <w:szCs w:val="24"/>
                <w:lang w:val="ru-RU" w:eastAsia="ru-RU"/>
              </w:rPr>
            </w:pPr>
          </w:p>
        </w:tc>
        <w:tc>
          <w:tcPr>
            <w:tcW w:w="2694" w:type="dxa"/>
            <w:vMerge/>
            <w:vAlign w:val="center"/>
          </w:tcPr>
          <w:p w14:paraId="52DEE450" w14:textId="77777777" w:rsidR="00C401BD" w:rsidRPr="00C401BD" w:rsidRDefault="00C401BD" w:rsidP="00C401BD">
            <w:pPr>
              <w:widowControl/>
              <w:autoSpaceDE/>
              <w:autoSpaceDN/>
              <w:jc w:val="center"/>
              <w:rPr>
                <w:sz w:val="24"/>
                <w:szCs w:val="24"/>
                <w:lang w:val="ru-RU" w:eastAsia="ru-RU"/>
              </w:rPr>
            </w:pPr>
          </w:p>
        </w:tc>
      </w:tr>
      <w:tr w:rsidR="00C401BD" w:rsidRPr="00C401BD" w14:paraId="7E222DA1" w14:textId="77777777" w:rsidTr="00A24A9C">
        <w:trPr>
          <w:trHeight w:val="227"/>
        </w:trPr>
        <w:tc>
          <w:tcPr>
            <w:tcW w:w="816" w:type="dxa"/>
            <w:vAlign w:val="center"/>
          </w:tcPr>
          <w:p w14:paraId="5FA72212" w14:textId="77777777" w:rsidR="00C401BD" w:rsidRPr="00C401BD" w:rsidRDefault="00C401BD" w:rsidP="00C401BD">
            <w:pPr>
              <w:widowControl/>
              <w:autoSpaceDE/>
              <w:autoSpaceDN/>
              <w:jc w:val="center"/>
              <w:rPr>
                <w:sz w:val="24"/>
                <w:szCs w:val="24"/>
                <w:lang w:eastAsia="ru-RU"/>
              </w:rPr>
            </w:pPr>
            <w:r w:rsidRPr="00C401BD">
              <w:rPr>
                <w:sz w:val="24"/>
                <w:szCs w:val="24"/>
                <w:lang w:val="ru-RU" w:eastAsia="ru-RU"/>
              </w:rPr>
              <w:t>1</w:t>
            </w:r>
            <w:r w:rsidRPr="00C401BD">
              <w:rPr>
                <w:sz w:val="24"/>
                <w:szCs w:val="24"/>
                <w:lang w:eastAsia="ru-RU"/>
              </w:rPr>
              <w:t>.</w:t>
            </w:r>
          </w:p>
        </w:tc>
        <w:tc>
          <w:tcPr>
            <w:tcW w:w="4254" w:type="dxa"/>
            <w:vAlign w:val="center"/>
          </w:tcPr>
          <w:p w14:paraId="29D2EA2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Связь</w:t>
            </w:r>
          </w:p>
        </w:tc>
        <w:tc>
          <w:tcPr>
            <w:tcW w:w="1701" w:type="dxa"/>
            <w:vAlign w:val="center"/>
          </w:tcPr>
          <w:p w14:paraId="1B6CA27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6.8</w:t>
            </w:r>
          </w:p>
        </w:tc>
        <w:tc>
          <w:tcPr>
            <w:tcW w:w="7938" w:type="dxa"/>
            <w:gridSpan w:val="4"/>
            <w:vAlign w:val="center"/>
          </w:tcPr>
          <w:p w14:paraId="31A0BA91"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r>
    </w:tbl>
    <w:p w14:paraId="003D7B58"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lastRenderedPageBreak/>
        <w:t>*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51B18A34" w14:textId="77777777" w:rsidR="00C401BD" w:rsidRPr="00C401BD" w:rsidRDefault="00C401BD" w:rsidP="00C401BD">
      <w:pPr>
        <w:widowControl/>
        <w:autoSpaceDE/>
        <w:autoSpaceDN/>
        <w:ind w:firstLine="709"/>
        <w:jc w:val="both"/>
        <w:rPr>
          <w:sz w:val="24"/>
          <w:szCs w:val="24"/>
          <w:lang w:val="ru-RU" w:eastAsia="ru-RU"/>
        </w:rPr>
      </w:pPr>
    </w:p>
    <w:p w14:paraId="230FBF51"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Р-2 -ПРИРОДНО-РЕКРЕАЦИОННАЯ ЗОНА (Р-2-ЗРЗ-Р1)</w:t>
      </w:r>
    </w:p>
    <w:p w14:paraId="2E2B40CC" w14:textId="77777777" w:rsidR="00C401BD" w:rsidRPr="00C401BD" w:rsidRDefault="00C401BD" w:rsidP="00C401BD">
      <w:pPr>
        <w:widowControl/>
        <w:autoSpaceDE/>
        <w:autoSpaceDN/>
        <w:ind w:firstLine="709"/>
        <w:jc w:val="both"/>
        <w:rPr>
          <w:sz w:val="24"/>
          <w:szCs w:val="24"/>
          <w:lang w:val="ru-RU" w:eastAsia="ru-RU"/>
        </w:rPr>
      </w:pPr>
    </w:p>
    <w:p w14:paraId="4C6198B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Р-2-ЗРЗ-Р1</w:t>
      </w:r>
      <w:r w:rsidRPr="00C401BD">
        <w:rPr>
          <w:sz w:val="24"/>
          <w:szCs w:val="24"/>
          <w:lang w:val="ru-RU" w:eastAsia="ru-RU"/>
        </w:rPr>
        <w:t xml:space="preserve"> (вид Р1)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производственного и коммунального назначения (режим "Р1").</w:t>
      </w:r>
    </w:p>
    <w:p w14:paraId="572B9C2F" w14:textId="77777777" w:rsidR="00C401BD" w:rsidRPr="00C401BD" w:rsidRDefault="00C401BD" w:rsidP="00C401BD">
      <w:pPr>
        <w:ind w:firstLine="540"/>
        <w:jc w:val="both"/>
        <w:rPr>
          <w:sz w:val="24"/>
          <w:szCs w:val="24"/>
          <w:lang w:val="ru-RU" w:eastAsia="ru-RU"/>
        </w:rPr>
      </w:pPr>
      <w:r w:rsidRPr="00C401BD">
        <w:rPr>
          <w:sz w:val="24"/>
          <w:szCs w:val="24"/>
          <w:lang w:val="ru-RU" w:eastAsia="ru-RU"/>
        </w:rPr>
        <w:t>Режим "Р1", предусматривает:</w:t>
      </w:r>
    </w:p>
    <w:p w14:paraId="3F13A7C4" w14:textId="77777777" w:rsidR="00C401BD" w:rsidRPr="00C401BD" w:rsidRDefault="00C401BD" w:rsidP="00C401BD">
      <w:pPr>
        <w:widowControl/>
        <w:numPr>
          <w:ilvl w:val="0"/>
          <w:numId w:val="110"/>
        </w:numPr>
        <w:autoSpaceDE/>
        <w:autoSpaceDN/>
        <w:jc w:val="both"/>
        <w:rPr>
          <w:sz w:val="24"/>
          <w:szCs w:val="24"/>
          <w:lang w:val="ru-RU" w:eastAsia="ru-RU"/>
        </w:rPr>
      </w:pPr>
      <w:r w:rsidRPr="00C401BD">
        <w:rPr>
          <w:sz w:val="24"/>
          <w:szCs w:val="24"/>
          <w:lang w:val="ru-RU" w:eastAsia="ru-RU"/>
        </w:rPr>
        <w:t>регламентирование допустимых преобразований и реконструкцию застройки населенных пунктов;</w:t>
      </w:r>
    </w:p>
    <w:p w14:paraId="7017EB3C" w14:textId="77777777" w:rsidR="00C401BD" w:rsidRPr="00C401BD" w:rsidRDefault="00C401BD" w:rsidP="00C401BD">
      <w:pPr>
        <w:widowControl/>
        <w:numPr>
          <w:ilvl w:val="0"/>
          <w:numId w:val="110"/>
        </w:numPr>
        <w:autoSpaceDE/>
        <w:autoSpaceDN/>
        <w:jc w:val="both"/>
        <w:rPr>
          <w:sz w:val="24"/>
          <w:szCs w:val="24"/>
          <w:lang w:val="ru-RU" w:eastAsia="ru-RU"/>
        </w:rPr>
      </w:pPr>
      <w:r w:rsidRPr="00C401BD">
        <w:rPr>
          <w:sz w:val="24"/>
          <w:szCs w:val="24"/>
          <w:lang w:val="ru-RU" w:eastAsia="ru-RU"/>
        </w:rPr>
        <w:t>сохранение общей планировочной структуры и характера застройки сел и деревень в один или два порядка отдельно стоящих индивидуальных одноэтажных жилых домов;</w:t>
      </w:r>
    </w:p>
    <w:p w14:paraId="60A83F40" w14:textId="77777777" w:rsidR="00C401BD" w:rsidRPr="00C401BD" w:rsidRDefault="00C401BD" w:rsidP="00C401BD">
      <w:pPr>
        <w:widowControl/>
        <w:numPr>
          <w:ilvl w:val="0"/>
          <w:numId w:val="110"/>
        </w:numPr>
        <w:autoSpaceDE/>
        <w:autoSpaceDN/>
        <w:jc w:val="both"/>
        <w:rPr>
          <w:sz w:val="24"/>
          <w:szCs w:val="24"/>
          <w:lang w:val="ru-RU" w:eastAsia="ru-RU"/>
        </w:rPr>
      </w:pPr>
      <w:r w:rsidRPr="00C401BD">
        <w:rPr>
          <w:sz w:val="24"/>
          <w:szCs w:val="24"/>
          <w:lang w:val="ru-RU" w:eastAsia="ru-RU"/>
        </w:rPr>
        <w:t>нейтрализацию диссонансных достопримечательному месту объектов - индивидуальных жилых домов, превышающих допустимые параметры, установленные для данной зоны, не отвечающие требованиям по оформлению фасадов и завершению кровель зданий, по чрезмерно активным цветовым решениям.</w:t>
      </w:r>
    </w:p>
    <w:p w14:paraId="318F6E2A"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66821B05"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ремонт зданий и сооружений, реконструкция застройки с сохранением сложившихся размеров участков (парцелл);</w:t>
      </w:r>
    </w:p>
    <w:p w14:paraId="28537FE3"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строительство новых домов, взамен ветхих или сгоревших, на прежних местах с сохранением средней сложившейся высоты старой застройки вдоль сложившейся линии застройки с отступом от красной линии; габариты и основные параметры - соразмерно традиционной сложившейся застройке; материал традиционный: дерево, штукатурка с покраской, кровли скатные, оконные проемы - мелкие, соразмерные историческим постройкам;</w:t>
      </w:r>
    </w:p>
    <w:p w14:paraId="265DDE9D"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реконструкция существующих домов с допустимым увеличением в плане не более чем на 10%;</w:t>
      </w:r>
    </w:p>
    <w:p w14:paraId="7A31FAE2"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использование архитектурной пластики, силуэта и цветового решения в характере сложившейся традиционной застройки с учетом многообразия историко-архитектурных форм характерных и традиционных для данного населенного пункта: детали отделки фасадов, цветовые решения; восстановление традиционных оград с воротами, калитками из дерева;</w:t>
      </w:r>
    </w:p>
    <w:p w14:paraId="6A72A5BD"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использование традиционных материалов в светопрозрачных ограждениях земельных участков (штакетник, металлические решетчатые конструкции);</w:t>
      </w:r>
    </w:p>
    <w:p w14:paraId="4B4D2464"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предпочтительно использование коричневых, зеленых, бежевых цветовых тонов в отделке фасадов и коричневых и зеленых цветовых тонов для кровель;</w:t>
      </w:r>
    </w:p>
    <w:p w14:paraId="6979FD46" w14:textId="77777777" w:rsidR="00C401BD" w:rsidRPr="00C401BD" w:rsidRDefault="00C401BD" w:rsidP="00C401BD">
      <w:pPr>
        <w:widowControl/>
        <w:numPr>
          <w:ilvl w:val="0"/>
          <w:numId w:val="111"/>
        </w:numPr>
        <w:autoSpaceDE/>
        <w:autoSpaceDN/>
        <w:jc w:val="both"/>
        <w:rPr>
          <w:sz w:val="24"/>
          <w:szCs w:val="24"/>
          <w:lang w:val="ru-RU" w:eastAsia="ru-RU"/>
        </w:rPr>
      </w:pPr>
      <w:r w:rsidRPr="00C401BD">
        <w:rPr>
          <w:sz w:val="24"/>
          <w:szCs w:val="24"/>
          <w:lang w:val="ru-RU" w:eastAsia="ru-RU"/>
        </w:rPr>
        <w:t>благоустройство территорий.</w:t>
      </w:r>
    </w:p>
    <w:p w14:paraId="07F64452"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с режимом "Р1":</w:t>
      </w:r>
    </w:p>
    <w:p w14:paraId="0DA7A1C2"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строительство 1-этажных жилых домов и реконструкция существующих зданий, ограничение высоты застройки - до 7 м до верха кровли, протяженностью вдоль красной линии до 10 м;</w:t>
      </w:r>
    </w:p>
    <w:p w14:paraId="72F54A25"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возможное увеличение параметров домов в плане не более чем на 10%;</w:t>
      </w:r>
    </w:p>
    <w:p w14:paraId="472A4FE6"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lastRenderedPageBreak/>
        <w:t>возможно строительство хозблоков в глубине участков, предоставленных для индивидуального жилищного строительства с размерами в плане не более 6 x 6 м;</w:t>
      </w:r>
    </w:p>
    <w:p w14:paraId="3D47F81B"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ограничение общей площади застройки участков, предоставленных для индивидуального жилищного строительства, до 12%;</w:t>
      </w:r>
    </w:p>
    <w:p w14:paraId="0D05FD93"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предельная высота ограждений участков жилых домов - 1,6 м;</w:t>
      </w:r>
    </w:p>
    <w:p w14:paraId="39DDBB1B" w14:textId="77777777" w:rsidR="00C401BD" w:rsidRPr="00C401BD" w:rsidRDefault="00C401BD" w:rsidP="00C401BD">
      <w:pPr>
        <w:widowControl/>
        <w:numPr>
          <w:ilvl w:val="0"/>
          <w:numId w:val="112"/>
        </w:numPr>
        <w:autoSpaceDE/>
        <w:autoSpaceDN/>
        <w:jc w:val="both"/>
        <w:rPr>
          <w:sz w:val="24"/>
          <w:szCs w:val="24"/>
          <w:lang w:val="ru-RU" w:eastAsia="ru-RU"/>
        </w:rPr>
      </w:pPr>
      <w:r w:rsidRPr="00C401BD">
        <w:rPr>
          <w:sz w:val="24"/>
          <w:szCs w:val="24"/>
          <w:lang w:val="ru-RU" w:eastAsia="ru-RU"/>
        </w:rPr>
        <w:t>параметры построек не должны нарушать общий облик исторического ландшафта; материалы отделки фасадов - традиционные, соответствующие сложившемуся характеру восприятия исторической среды;</w:t>
      </w:r>
    </w:p>
    <w:p w14:paraId="0A5FD853"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19FA8FA4"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надстройка исторически и архитектурно ценных зданий и зданий, фоновых для них;</w:t>
      </w:r>
    </w:p>
    <w:p w14:paraId="3C6555DA"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дробление земельных участков, предоставленных для индивидуального жилищного строительства;</w:t>
      </w:r>
    </w:p>
    <w:p w14:paraId="169B6CC8"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строительство второго и более жилых домов на участке;</w:t>
      </w:r>
    </w:p>
    <w:p w14:paraId="63A8ED4D"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строительство хозяйственных построек и гаражей с совмещением хозяйственных и жилых помещений;</w:t>
      </w:r>
    </w:p>
    <w:p w14:paraId="62A48919"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строительство хозяйственных построек и гаражей с выносом их на красную линию (на уровень ограждения участка);</w:t>
      </w:r>
    </w:p>
    <w:p w14:paraId="5D2C7406"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устройство мансард, кровель с конструкциями ломаной формы, односкатных кровель;</w:t>
      </w:r>
    </w:p>
    <w:p w14:paraId="0D6BF242"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размещение рекламных установок;</w:t>
      </w:r>
    </w:p>
    <w:p w14:paraId="01398CEC"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установка спутниковых телевизионных антенн на фасадах, выходящих на красную линию застройки, за исключением прозрачных конструкций рамного типа;</w:t>
      </w:r>
    </w:p>
    <w:p w14:paraId="17DFDD07"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использование при застройке малоэтажных блокированных домов (таунхаусов), многоквартирных домов;</w:t>
      </w:r>
    </w:p>
    <w:p w14:paraId="022F1E3B"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64A75D63"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w:t>
      </w:r>
    </w:p>
    <w:p w14:paraId="03B69E03" w14:textId="77777777" w:rsidR="00C401BD" w:rsidRPr="00C401BD" w:rsidRDefault="00C401BD" w:rsidP="00C401BD">
      <w:pPr>
        <w:widowControl/>
        <w:numPr>
          <w:ilvl w:val="0"/>
          <w:numId w:val="113"/>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0FD88F44" w14:textId="77777777" w:rsidR="00C401BD" w:rsidRPr="00C401BD" w:rsidRDefault="00C401BD" w:rsidP="00C401BD">
      <w:pPr>
        <w:widowControl/>
        <w:autoSpaceDE/>
        <w:autoSpaceDN/>
        <w:jc w:val="both"/>
        <w:rPr>
          <w:sz w:val="24"/>
          <w:szCs w:val="24"/>
          <w:lang w:val="ru-RU" w:eastAsia="ru-RU"/>
        </w:rPr>
      </w:pPr>
    </w:p>
    <w:p w14:paraId="01FCE3B2"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Р-2 -ПРИРОДНО-РЕКРЕАЦИОННАЯ ЗОНА (Р-2-ЗРЗ-Р2)</w:t>
      </w:r>
    </w:p>
    <w:p w14:paraId="5DB7DBC9" w14:textId="77777777" w:rsidR="00C401BD" w:rsidRPr="00C401BD" w:rsidRDefault="00C401BD" w:rsidP="00C401BD">
      <w:pPr>
        <w:widowControl/>
        <w:autoSpaceDE/>
        <w:autoSpaceDN/>
        <w:ind w:firstLine="709"/>
        <w:jc w:val="center"/>
        <w:rPr>
          <w:color w:val="000000"/>
          <w:sz w:val="24"/>
          <w:szCs w:val="24"/>
          <w:lang w:val="ru-RU" w:eastAsia="ru-RU"/>
        </w:rPr>
      </w:pPr>
    </w:p>
    <w:p w14:paraId="717789BB" w14:textId="77777777" w:rsidR="00C401BD" w:rsidRPr="00C401BD" w:rsidRDefault="00C401BD" w:rsidP="00C401BD">
      <w:pPr>
        <w:ind w:firstLine="709"/>
        <w:jc w:val="both"/>
        <w:rPr>
          <w:sz w:val="24"/>
          <w:szCs w:val="24"/>
          <w:lang w:val="ru-RU" w:eastAsia="ru-RU"/>
        </w:rPr>
      </w:pPr>
      <w:r w:rsidRPr="00C401BD">
        <w:rPr>
          <w:sz w:val="24"/>
          <w:szCs w:val="24"/>
          <w:lang w:val="ru-RU" w:eastAsia="ru-RU"/>
        </w:rPr>
        <w:t>К застройке в зоне Р-2-ЗРЗ-Р2 (вид Р2)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жилой застройки в деревнях (режим "Р2")</w:t>
      </w:r>
    </w:p>
    <w:p w14:paraId="11EBC85E" w14:textId="77777777" w:rsidR="00C401BD" w:rsidRPr="00C401BD" w:rsidRDefault="00C401BD" w:rsidP="00C401BD">
      <w:pPr>
        <w:ind w:firstLine="709"/>
        <w:jc w:val="both"/>
        <w:outlineLvl w:val="3"/>
        <w:rPr>
          <w:sz w:val="24"/>
          <w:szCs w:val="24"/>
          <w:lang w:val="ru-RU" w:eastAsia="ru-RU"/>
        </w:rPr>
      </w:pPr>
    </w:p>
    <w:p w14:paraId="1D727453"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На территории участков жилой застройки в деревнях обеспечивается сохранение общей планировочной структуры и характера застройки одноэтажными индивидуальными жилыми домами в один или два порядка; нейтрализация сооружений, нарушающих по размерам, цветовому решению и форме сложившийся облик исторической среды населенных пунктов.</w:t>
      </w:r>
    </w:p>
    <w:p w14:paraId="4AE55424"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5AD9C790" w14:textId="77777777" w:rsidR="00C401BD" w:rsidRPr="00C401BD" w:rsidRDefault="00C401BD" w:rsidP="00C401BD">
      <w:pPr>
        <w:widowControl/>
        <w:numPr>
          <w:ilvl w:val="0"/>
          <w:numId w:val="121"/>
        </w:numPr>
        <w:autoSpaceDE/>
        <w:autoSpaceDN/>
        <w:jc w:val="both"/>
        <w:rPr>
          <w:sz w:val="24"/>
          <w:szCs w:val="24"/>
          <w:lang w:val="ru-RU" w:eastAsia="ru-RU"/>
        </w:rPr>
      </w:pPr>
      <w:r w:rsidRPr="00C401BD">
        <w:rPr>
          <w:sz w:val="24"/>
          <w:szCs w:val="24"/>
          <w:lang w:val="ru-RU" w:eastAsia="ru-RU"/>
        </w:rPr>
        <w:t>новое строительство и реконструкция в пределах сложившегося морфологического типа застройки;</w:t>
      </w:r>
    </w:p>
    <w:p w14:paraId="6FC9BB06" w14:textId="77777777" w:rsidR="00C401BD" w:rsidRPr="00C401BD" w:rsidRDefault="00C401BD" w:rsidP="00C401BD">
      <w:pPr>
        <w:widowControl/>
        <w:numPr>
          <w:ilvl w:val="0"/>
          <w:numId w:val="121"/>
        </w:numPr>
        <w:autoSpaceDE/>
        <w:autoSpaceDN/>
        <w:jc w:val="both"/>
        <w:rPr>
          <w:sz w:val="24"/>
          <w:szCs w:val="24"/>
          <w:lang w:val="ru-RU" w:eastAsia="ru-RU"/>
        </w:rPr>
      </w:pPr>
      <w:r w:rsidRPr="00C401BD">
        <w:rPr>
          <w:sz w:val="24"/>
          <w:szCs w:val="24"/>
          <w:lang w:val="ru-RU" w:eastAsia="ru-RU"/>
        </w:rPr>
        <w:t>уплотнение сложившейся застройки;</w:t>
      </w:r>
    </w:p>
    <w:p w14:paraId="2918BB9C" w14:textId="77777777" w:rsidR="00C401BD" w:rsidRPr="00C401BD" w:rsidRDefault="00C401BD" w:rsidP="00C401BD">
      <w:pPr>
        <w:widowControl/>
        <w:numPr>
          <w:ilvl w:val="0"/>
          <w:numId w:val="121"/>
        </w:numPr>
        <w:autoSpaceDE/>
        <w:autoSpaceDN/>
        <w:jc w:val="both"/>
        <w:rPr>
          <w:sz w:val="24"/>
          <w:szCs w:val="24"/>
          <w:lang w:val="ru-RU" w:eastAsia="ru-RU"/>
        </w:rPr>
      </w:pPr>
      <w:r w:rsidRPr="00C401BD">
        <w:rPr>
          <w:sz w:val="24"/>
          <w:szCs w:val="24"/>
          <w:lang w:val="ru-RU" w:eastAsia="ru-RU"/>
        </w:rPr>
        <w:lastRenderedPageBreak/>
        <w:t>использование коричневых, зеленых, бежевых цветовых тонов в отделке фасадов и коричневых и зеленых цветовых тонов для кровель;</w:t>
      </w:r>
    </w:p>
    <w:p w14:paraId="34E20ED6" w14:textId="77777777" w:rsidR="00C401BD" w:rsidRPr="00C401BD" w:rsidRDefault="00C401BD" w:rsidP="00C401BD">
      <w:pPr>
        <w:widowControl/>
        <w:numPr>
          <w:ilvl w:val="0"/>
          <w:numId w:val="121"/>
        </w:numPr>
        <w:autoSpaceDE/>
        <w:autoSpaceDN/>
        <w:jc w:val="both"/>
        <w:rPr>
          <w:sz w:val="24"/>
          <w:szCs w:val="24"/>
          <w:lang w:val="ru-RU" w:eastAsia="ru-RU"/>
        </w:rPr>
      </w:pPr>
      <w:r w:rsidRPr="00C401BD">
        <w:rPr>
          <w:sz w:val="24"/>
          <w:szCs w:val="24"/>
          <w:lang w:val="ru-RU" w:eastAsia="ru-RU"/>
        </w:rPr>
        <w:t>благоустройство территорий.</w:t>
      </w:r>
    </w:p>
    <w:p w14:paraId="5F60064D"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застройки с режимом "Р2":</w:t>
      </w:r>
    </w:p>
    <w:p w14:paraId="01DE9AA8" w14:textId="77777777" w:rsidR="00C401BD" w:rsidRPr="00C401BD" w:rsidRDefault="00C401BD" w:rsidP="00C401BD">
      <w:pPr>
        <w:widowControl/>
        <w:numPr>
          <w:ilvl w:val="0"/>
          <w:numId w:val="122"/>
        </w:numPr>
        <w:autoSpaceDE/>
        <w:autoSpaceDN/>
        <w:jc w:val="both"/>
        <w:rPr>
          <w:sz w:val="24"/>
          <w:szCs w:val="24"/>
          <w:lang w:val="ru-RU" w:eastAsia="ru-RU"/>
        </w:rPr>
      </w:pPr>
      <w:r w:rsidRPr="00C401BD">
        <w:rPr>
          <w:sz w:val="24"/>
          <w:szCs w:val="24"/>
          <w:lang w:val="ru-RU" w:eastAsia="ru-RU"/>
        </w:rPr>
        <w:t>новое строительство 1-этажных жилых домов и реконструкция существующих зданий, ограничение высоты застройки - до 8 м до верха кровли, протяженностью по линии застройки до 12 м, с отступом от красной линии;</w:t>
      </w:r>
    </w:p>
    <w:p w14:paraId="53DFDAF9" w14:textId="77777777" w:rsidR="00C401BD" w:rsidRPr="00C401BD" w:rsidRDefault="00C401BD" w:rsidP="00C401BD">
      <w:pPr>
        <w:widowControl/>
        <w:numPr>
          <w:ilvl w:val="0"/>
          <w:numId w:val="122"/>
        </w:numPr>
        <w:autoSpaceDE/>
        <w:autoSpaceDN/>
        <w:jc w:val="both"/>
        <w:rPr>
          <w:sz w:val="24"/>
          <w:szCs w:val="24"/>
          <w:lang w:val="ru-RU" w:eastAsia="ru-RU"/>
        </w:rPr>
      </w:pPr>
      <w:r w:rsidRPr="00C401BD">
        <w:rPr>
          <w:sz w:val="24"/>
          <w:szCs w:val="24"/>
          <w:lang w:val="ru-RU" w:eastAsia="ru-RU"/>
        </w:rPr>
        <w:t>возможно увеличение параметров существующих домов в плане не более чем на 20%;</w:t>
      </w:r>
    </w:p>
    <w:p w14:paraId="4DE06849" w14:textId="77777777" w:rsidR="00C401BD" w:rsidRPr="00C401BD" w:rsidRDefault="00C401BD" w:rsidP="00C401BD">
      <w:pPr>
        <w:widowControl/>
        <w:numPr>
          <w:ilvl w:val="0"/>
          <w:numId w:val="122"/>
        </w:numPr>
        <w:autoSpaceDE/>
        <w:autoSpaceDN/>
        <w:jc w:val="both"/>
        <w:rPr>
          <w:sz w:val="24"/>
          <w:szCs w:val="24"/>
          <w:lang w:val="ru-RU" w:eastAsia="ru-RU"/>
        </w:rPr>
      </w:pPr>
      <w:r w:rsidRPr="00C401BD">
        <w:rPr>
          <w:sz w:val="24"/>
          <w:szCs w:val="24"/>
          <w:lang w:val="ru-RU" w:eastAsia="ru-RU"/>
        </w:rPr>
        <w:t>возможно строительство хозяйственных построек в глубине участков, предоставленных для индивидуального жилищного строительства с размерами в плане не более 6 x 6 м;</w:t>
      </w:r>
    </w:p>
    <w:p w14:paraId="350DA398" w14:textId="77777777" w:rsidR="00C401BD" w:rsidRPr="00C401BD" w:rsidRDefault="00C401BD" w:rsidP="00C401BD">
      <w:pPr>
        <w:widowControl/>
        <w:numPr>
          <w:ilvl w:val="0"/>
          <w:numId w:val="122"/>
        </w:numPr>
        <w:autoSpaceDE/>
        <w:autoSpaceDN/>
        <w:jc w:val="both"/>
        <w:rPr>
          <w:sz w:val="24"/>
          <w:szCs w:val="24"/>
          <w:lang w:val="ru-RU" w:eastAsia="ru-RU"/>
        </w:rPr>
      </w:pPr>
      <w:r w:rsidRPr="00C401BD">
        <w:rPr>
          <w:sz w:val="24"/>
          <w:szCs w:val="24"/>
          <w:lang w:val="ru-RU" w:eastAsia="ru-RU"/>
        </w:rPr>
        <w:t>ограничение общей площади застройки участков, предоставленных для индивидуального жилищного строительства, до 15%;</w:t>
      </w:r>
    </w:p>
    <w:p w14:paraId="6749C759" w14:textId="77777777" w:rsidR="00C401BD" w:rsidRPr="00C401BD" w:rsidRDefault="00C401BD" w:rsidP="00C401BD">
      <w:pPr>
        <w:widowControl/>
        <w:numPr>
          <w:ilvl w:val="0"/>
          <w:numId w:val="122"/>
        </w:numPr>
        <w:autoSpaceDE/>
        <w:autoSpaceDN/>
        <w:jc w:val="both"/>
        <w:rPr>
          <w:sz w:val="24"/>
          <w:szCs w:val="24"/>
          <w:lang w:val="ru-RU" w:eastAsia="ru-RU"/>
        </w:rPr>
      </w:pPr>
      <w:r w:rsidRPr="00C401BD">
        <w:rPr>
          <w:sz w:val="24"/>
          <w:szCs w:val="24"/>
          <w:lang w:val="ru-RU" w:eastAsia="ru-RU"/>
        </w:rPr>
        <w:t>предельная высота ограждений участков жилых домов - 1,6 м;</w:t>
      </w:r>
    </w:p>
    <w:p w14:paraId="147185F7" w14:textId="77777777" w:rsidR="00C401BD" w:rsidRPr="00C401BD" w:rsidRDefault="00C401BD" w:rsidP="00C401BD">
      <w:pPr>
        <w:widowControl/>
        <w:numPr>
          <w:ilvl w:val="0"/>
          <w:numId w:val="122"/>
        </w:numPr>
        <w:autoSpaceDE/>
        <w:autoSpaceDN/>
        <w:jc w:val="both"/>
        <w:rPr>
          <w:sz w:val="24"/>
          <w:szCs w:val="24"/>
          <w:lang w:val="ru-RU" w:eastAsia="ru-RU"/>
        </w:rPr>
      </w:pPr>
      <w:r w:rsidRPr="00C401BD">
        <w:rPr>
          <w:sz w:val="24"/>
          <w:szCs w:val="24"/>
          <w:lang w:val="ru-RU" w:eastAsia="ru-RU"/>
        </w:rPr>
        <w:t>параметры построек не должны нарушать общий облик исторического ландшафта; материалы отделки фасадов - традиционные, соответствующие сложившемуся характеру восприятия исторической среды.</w:t>
      </w:r>
    </w:p>
    <w:p w14:paraId="622D0608"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744D4EAC" w14:textId="77777777" w:rsidR="00C401BD" w:rsidRPr="00C401BD" w:rsidRDefault="00C401BD" w:rsidP="00C401BD">
      <w:pPr>
        <w:widowControl/>
        <w:numPr>
          <w:ilvl w:val="0"/>
          <w:numId w:val="123"/>
        </w:numPr>
        <w:autoSpaceDE/>
        <w:autoSpaceDN/>
        <w:jc w:val="both"/>
        <w:rPr>
          <w:sz w:val="24"/>
          <w:szCs w:val="24"/>
          <w:lang w:val="ru-RU" w:eastAsia="ru-RU"/>
        </w:rPr>
      </w:pPr>
      <w:r w:rsidRPr="00C401BD">
        <w:rPr>
          <w:sz w:val="24"/>
          <w:szCs w:val="24"/>
          <w:lang w:val="ru-RU" w:eastAsia="ru-RU"/>
        </w:rPr>
        <w:t>разделение земельных участков, предоставленных для индивидуального жилищного строительства;</w:t>
      </w:r>
    </w:p>
    <w:p w14:paraId="54D020A8" w14:textId="77777777" w:rsidR="00C401BD" w:rsidRPr="00C401BD" w:rsidRDefault="00C401BD" w:rsidP="00C401BD">
      <w:pPr>
        <w:widowControl/>
        <w:numPr>
          <w:ilvl w:val="0"/>
          <w:numId w:val="123"/>
        </w:numPr>
        <w:autoSpaceDE/>
        <w:autoSpaceDN/>
        <w:jc w:val="both"/>
        <w:rPr>
          <w:sz w:val="24"/>
          <w:szCs w:val="24"/>
          <w:lang w:val="ru-RU" w:eastAsia="ru-RU"/>
        </w:rPr>
      </w:pPr>
      <w:r w:rsidRPr="00C401BD">
        <w:rPr>
          <w:sz w:val="24"/>
          <w:szCs w:val="24"/>
          <w:lang w:val="ru-RU" w:eastAsia="ru-RU"/>
        </w:rPr>
        <w:t>строительство второго и более жилых домов на участке;</w:t>
      </w:r>
    </w:p>
    <w:p w14:paraId="4F81B6C1" w14:textId="77777777" w:rsidR="00C401BD" w:rsidRPr="00C401BD" w:rsidRDefault="00C401BD" w:rsidP="00C401BD">
      <w:pPr>
        <w:widowControl/>
        <w:numPr>
          <w:ilvl w:val="0"/>
          <w:numId w:val="123"/>
        </w:numPr>
        <w:autoSpaceDE/>
        <w:autoSpaceDN/>
        <w:jc w:val="both"/>
        <w:rPr>
          <w:sz w:val="24"/>
          <w:szCs w:val="24"/>
          <w:lang w:val="ru-RU" w:eastAsia="ru-RU"/>
        </w:rPr>
      </w:pPr>
      <w:r w:rsidRPr="00C401BD">
        <w:rPr>
          <w:sz w:val="24"/>
          <w:szCs w:val="24"/>
          <w:lang w:val="ru-RU" w:eastAsia="ru-RU"/>
        </w:rPr>
        <w:t>строительство хозяйственных построек и гаражей с совмещением хозяйственных и жилых помещений;</w:t>
      </w:r>
    </w:p>
    <w:p w14:paraId="3E4CEF44" w14:textId="77777777" w:rsidR="00C401BD" w:rsidRPr="00C401BD" w:rsidRDefault="00C401BD" w:rsidP="00C401BD">
      <w:pPr>
        <w:widowControl/>
        <w:numPr>
          <w:ilvl w:val="0"/>
          <w:numId w:val="123"/>
        </w:numPr>
        <w:autoSpaceDE/>
        <w:autoSpaceDN/>
        <w:jc w:val="both"/>
        <w:rPr>
          <w:sz w:val="24"/>
          <w:szCs w:val="24"/>
          <w:lang w:val="ru-RU" w:eastAsia="ru-RU"/>
        </w:rPr>
      </w:pPr>
      <w:r w:rsidRPr="00C401BD">
        <w:rPr>
          <w:sz w:val="24"/>
          <w:szCs w:val="24"/>
          <w:lang w:val="ru-RU" w:eastAsia="ru-RU"/>
        </w:rPr>
        <w:t>запрещается строительство хозяйственных построек и гаражей с выносом их на красную линию (на уровень ограждения участка);</w:t>
      </w:r>
    </w:p>
    <w:p w14:paraId="2883E5C9" w14:textId="77777777" w:rsidR="00C401BD" w:rsidRPr="00C401BD" w:rsidRDefault="00C401BD" w:rsidP="00C401BD">
      <w:pPr>
        <w:widowControl/>
        <w:numPr>
          <w:ilvl w:val="0"/>
          <w:numId w:val="123"/>
        </w:numPr>
        <w:autoSpaceDE/>
        <w:autoSpaceDN/>
        <w:jc w:val="both"/>
        <w:rPr>
          <w:sz w:val="24"/>
          <w:szCs w:val="24"/>
          <w:lang w:val="ru-RU" w:eastAsia="ru-RU"/>
        </w:rPr>
      </w:pPr>
      <w:r w:rsidRPr="00C401BD">
        <w:rPr>
          <w:sz w:val="24"/>
          <w:szCs w:val="24"/>
          <w:lang w:val="ru-RU" w:eastAsia="ru-RU"/>
        </w:rPr>
        <w:t>устройство кровель с конструкциями ломаной формы;</w:t>
      </w:r>
    </w:p>
    <w:p w14:paraId="671320F1" w14:textId="77777777" w:rsidR="00C401BD" w:rsidRPr="00C401BD" w:rsidRDefault="00C401BD" w:rsidP="00C401BD">
      <w:pPr>
        <w:widowControl/>
        <w:numPr>
          <w:ilvl w:val="0"/>
          <w:numId w:val="123"/>
        </w:numPr>
        <w:autoSpaceDE/>
        <w:autoSpaceDN/>
        <w:jc w:val="both"/>
        <w:rPr>
          <w:sz w:val="24"/>
          <w:szCs w:val="24"/>
          <w:lang w:val="ru-RU" w:eastAsia="ru-RU"/>
        </w:rPr>
      </w:pPr>
      <w:r w:rsidRPr="00C401BD">
        <w:rPr>
          <w:sz w:val="24"/>
          <w:szCs w:val="24"/>
          <w:lang w:val="ru-RU" w:eastAsia="ru-RU"/>
        </w:rPr>
        <w:t>размещение рекламных установок;</w:t>
      </w:r>
    </w:p>
    <w:p w14:paraId="63E39DFB" w14:textId="77777777" w:rsidR="00C401BD" w:rsidRPr="00C401BD" w:rsidRDefault="00C401BD" w:rsidP="00C401BD">
      <w:pPr>
        <w:widowControl/>
        <w:numPr>
          <w:ilvl w:val="0"/>
          <w:numId w:val="123"/>
        </w:numPr>
        <w:autoSpaceDE/>
        <w:autoSpaceDN/>
        <w:jc w:val="both"/>
        <w:rPr>
          <w:sz w:val="24"/>
          <w:szCs w:val="24"/>
          <w:lang w:val="ru-RU" w:eastAsia="ru-RU"/>
        </w:rPr>
      </w:pPr>
      <w:r w:rsidRPr="00C401BD">
        <w:rPr>
          <w:sz w:val="24"/>
          <w:szCs w:val="24"/>
          <w:lang w:val="ru-RU" w:eastAsia="ru-RU"/>
        </w:rPr>
        <w:t>установка спутниковых и телевизионных антенн на фасадах, выходящих на красную линию застройки, за исключением прозрачных конструкций рамного типа;</w:t>
      </w:r>
    </w:p>
    <w:p w14:paraId="2E309D9F" w14:textId="77777777" w:rsidR="00C401BD" w:rsidRPr="00C401BD" w:rsidRDefault="00C401BD" w:rsidP="00C401BD">
      <w:pPr>
        <w:widowControl/>
        <w:numPr>
          <w:ilvl w:val="0"/>
          <w:numId w:val="123"/>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1A1BA4C5" w14:textId="77777777" w:rsidR="00C401BD" w:rsidRPr="00C401BD" w:rsidRDefault="00C401BD" w:rsidP="00C401BD">
      <w:pPr>
        <w:widowControl/>
        <w:numPr>
          <w:ilvl w:val="0"/>
          <w:numId w:val="123"/>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w:t>
      </w:r>
    </w:p>
    <w:p w14:paraId="318CE266" w14:textId="77777777" w:rsidR="00C401BD" w:rsidRPr="00C401BD" w:rsidRDefault="00C401BD" w:rsidP="00C401BD">
      <w:pPr>
        <w:widowControl/>
        <w:numPr>
          <w:ilvl w:val="0"/>
          <w:numId w:val="123"/>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04D62BD0" w14:textId="77777777" w:rsidR="00C401BD" w:rsidRPr="00C401BD" w:rsidRDefault="00C401BD" w:rsidP="00C401BD">
      <w:pPr>
        <w:jc w:val="both"/>
        <w:rPr>
          <w:sz w:val="24"/>
          <w:szCs w:val="24"/>
          <w:lang w:val="ru-RU" w:eastAsia="ru-RU"/>
        </w:rPr>
      </w:pPr>
    </w:p>
    <w:p w14:paraId="275B8C5A"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Р-2 -ПРИРОДНО-РЕКРЕАЦИОННАЯ ЗОНА (Р-2-ЗРЗ-Р3)</w:t>
      </w:r>
    </w:p>
    <w:p w14:paraId="7E241E9A" w14:textId="77777777" w:rsidR="00C401BD" w:rsidRPr="00C401BD" w:rsidRDefault="00C401BD" w:rsidP="00C401BD">
      <w:pPr>
        <w:widowControl/>
        <w:autoSpaceDE/>
        <w:autoSpaceDN/>
        <w:ind w:firstLine="709"/>
        <w:jc w:val="center"/>
        <w:rPr>
          <w:color w:val="000000"/>
          <w:sz w:val="24"/>
          <w:szCs w:val="24"/>
          <w:lang w:val="ru-RU" w:eastAsia="ru-RU"/>
        </w:rPr>
      </w:pPr>
    </w:p>
    <w:p w14:paraId="4AB6E5D7" w14:textId="77777777" w:rsidR="00C401BD" w:rsidRPr="00C401BD" w:rsidRDefault="00C401BD" w:rsidP="00C401BD">
      <w:pPr>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 xml:space="preserve">Р-2-ЗРЗ-Р3 </w:t>
      </w:r>
      <w:r w:rsidRPr="00C401BD">
        <w:rPr>
          <w:sz w:val="24"/>
          <w:szCs w:val="24"/>
          <w:lang w:val="ru-RU" w:eastAsia="ru-RU"/>
        </w:rPr>
        <w:t>(вид Р3)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жилой застройки в поселках (режим "Р3").</w:t>
      </w:r>
    </w:p>
    <w:p w14:paraId="659C5886" w14:textId="77777777" w:rsidR="00C401BD" w:rsidRPr="00C401BD" w:rsidRDefault="00C401BD" w:rsidP="00C401BD">
      <w:pPr>
        <w:ind w:firstLine="709"/>
        <w:jc w:val="both"/>
        <w:rPr>
          <w:sz w:val="24"/>
          <w:szCs w:val="24"/>
          <w:lang w:val="ru-RU" w:eastAsia="ru-RU"/>
        </w:rPr>
      </w:pPr>
    </w:p>
    <w:p w14:paraId="39FCEA57" w14:textId="77777777" w:rsidR="00C401BD" w:rsidRPr="00C401BD" w:rsidRDefault="00C401BD" w:rsidP="00C401BD">
      <w:pPr>
        <w:ind w:firstLine="540"/>
        <w:jc w:val="both"/>
        <w:rPr>
          <w:sz w:val="24"/>
          <w:szCs w:val="24"/>
          <w:lang w:val="ru-RU" w:eastAsia="ru-RU"/>
        </w:rPr>
      </w:pPr>
      <w:r w:rsidRPr="00C401BD">
        <w:rPr>
          <w:sz w:val="24"/>
          <w:szCs w:val="24"/>
          <w:lang w:val="ru-RU" w:eastAsia="ru-RU"/>
        </w:rPr>
        <w:t xml:space="preserve">На территории участков жилой застройки в поселках обеспечивается сохранение общей планировочной структуры и характера застройки </w:t>
      </w:r>
      <w:r w:rsidRPr="00C401BD">
        <w:rPr>
          <w:sz w:val="24"/>
          <w:szCs w:val="24"/>
          <w:lang w:val="ru-RU" w:eastAsia="ru-RU"/>
        </w:rPr>
        <w:lastRenderedPageBreak/>
        <w:t>одноэтажными индивидуальными жилыми домами в один или два порядка.</w:t>
      </w:r>
    </w:p>
    <w:p w14:paraId="36B6E765"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21D7D4BA"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новое строительство, ремонт и реконструкция индивидуальной жилой застройки;</w:t>
      </w:r>
    </w:p>
    <w:p w14:paraId="70089E89"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существующих многоквартирных жилых домов в целях нейтрализации визуального восприятия общего характера застройки достопримечательного места;</w:t>
      </w:r>
    </w:p>
    <w:p w14:paraId="15B6EC1A"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снос диссонансной многоквартирной жилой застройки;</w:t>
      </w:r>
    </w:p>
    <w:p w14:paraId="258C5E84"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использование коричневых, зеленых, бежевых цветовых тонов в отделке фасадов и коричневых и зеленых цветовых тонов для кровель;</w:t>
      </w:r>
    </w:p>
    <w:p w14:paraId="1512A2DB"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благоустройство территорий.</w:t>
      </w:r>
    </w:p>
    <w:p w14:paraId="06FE682E"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жилой застройки с режимом "Р3":</w:t>
      </w:r>
    </w:p>
    <w:p w14:paraId="68EF5E29"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новое строительство 1-этажных жилых домов и реконструкция существующих зданий; ограничение высоты застройки - до 8 м до верха кровли, протяженностью по линии застройки до 12 м, с отступом от красной линии;</w:t>
      </w:r>
    </w:p>
    <w:p w14:paraId="41FC469A"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возможное увеличение параметров существующих индивидуальных жилых домов в плане не более чем на 20%;</w:t>
      </w:r>
    </w:p>
    <w:p w14:paraId="062D5784"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возможно строительство хозблоков в глубине участков, с размерами в плане не более 6 x 6 м;</w:t>
      </w:r>
    </w:p>
    <w:p w14:paraId="14832711"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плотность жилой застройки в границах застроенных к настоящему времени территорий не более 2000 кв. м на га;</w:t>
      </w:r>
    </w:p>
    <w:p w14:paraId="067E6EED"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предельная высота ограждений участков жилых домов - 1,8 м.</w:t>
      </w:r>
    </w:p>
    <w:p w14:paraId="3B7232F8"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271A28C4"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устройство кровель с конструкциями ломаной формы;</w:t>
      </w:r>
    </w:p>
    <w:p w14:paraId="319AA46C"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размещение рекламных установок;</w:t>
      </w:r>
    </w:p>
    <w:p w14:paraId="14A28613"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39FE3B47"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6934EB5B" w14:textId="77777777" w:rsidR="00C401BD" w:rsidRPr="00C401BD" w:rsidRDefault="00C401BD" w:rsidP="00C401BD">
      <w:pPr>
        <w:jc w:val="both"/>
        <w:rPr>
          <w:sz w:val="24"/>
          <w:szCs w:val="24"/>
          <w:lang w:val="ru-RU" w:eastAsia="ru-RU"/>
        </w:rPr>
      </w:pPr>
    </w:p>
    <w:p w14:paraId="2E35F6B9"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Р-2 -ПРИРОДНО-РЕКРЕАЦИОННАЯ ЗОНА (Р-2-ЗРЗ-Р6)</w:t>
      </w:r>
    </w:p>
    <w:p w14:paraId="6746E9ED" w14:textId="77777777" w:rsidR="00C401BD" w:rsidRPr="00C401BD" w:rsidRDefault="00C401BD" w:rsidP="00C401BD">
      <w:pPr>
        <w:widowControl/>
        <w:autoSpaceDE/>
        <w:autoSpaceDN/>
        <w:ind w:firstLine="709"/>
        <w:jc w:val="center"/>
        <w:rPr>
          <w:color w:val="000000"/>
          <w:sz w:val="24"/>
          <w:szCs w:val="24"/>
          <w:lang w:val="ru-RU" w:eastAsia="ru-RU"/>
        </w:rPr>
      </w:pPr>
    </w:p>
    <w:p w14:paraId="2689175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Р-2-ЗРЗ-Р6</w:t>
      </w:r>
      <w:r w:rsidRPr="00C401BD">
        <w:rPr>
          <w:sz w:val="24"/>
          <w:szCs w:val="24"/>
          <w:lang w:val="ru-RU" w:eastAsia="ru-RU"/>
        </w:rPr>
        <w:t xml:space="preserve"> (вид Р6)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производственного и коммунального назначения (режим "Р6").</w:t>
      </w:r>
    </w:p>
    <w:p w14:paraId="74505FAE" w14:textId="77777777" w:rsidR="00C401BD" w:rsidRPr="00C401BD" w:rsidRDefault="00C401BD" w:rsidP="00C401BD">
      <w:pPr>
        <w:widowControl/>
        <w:autoSpaceDE/>
        <w:autoSpaceDN/>
        <w:ind w:firstLine="709"/>
        <w:jc w:val="both"/>
        <w:rPr>
          <w:sz w:val="24"/>
          <w:szCs w:val="24"/>
          <w:lang w:val="ru-RU" w:eastAsia="ru-RU"/>
        </w:rPr>
      </w:pPr>
    </w:p>
    <w:p w14:paraId="4A738D92" w14:textId="77777777" w:rsidR="00C401BD" w:rsidRPr="00C401BD" w:rsidRDefault="00C401BD" w:rsidP="00C401BD">
      <w:pPr>
        <w:ind w:firstLine="540"/>
        <w:jc w:val="both"/>
        <w:rPr>
          <w:sz w:val="24"/>
          <w:szCs w:val="24"/>
          <w:lang w:val="ru-RU" w:eastAsia="ru-RU"/>
        </w:rPr>
      </w:pPr>
      <w:r w:rsidRPr="00C401BD">
        <w:rPr>
          <w:sz w:val="24"/>
          <w:szCs w:val="24"/>
          <w:lang w:val="ru-RU" w:eastAsia="ru-RU"/>
        </w:rPr>
        <w:t>В границах участков территорий в зоне застройки производственного и коммунального назначения обеспечивается сохранение общей планировочной структуры и характера использования производственных и коммунальных зон, сложившихся на момент установления режимов использования территорий; реконструкция существующих объектов в пределах сложившихся территорий производственных и коммунальных объектов; регламентирование по высоте допустимых преобразований при реконструкции и застройке территорий.</w:t>
      </w:r>
    </w:p>
    <w:p w14:paraId="4E0B0184"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1745F8E0"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lastRenderedPageBreak/>
        <w:t>реконструкция существующих объектов в соответствии с проектом и при наличии заключения государственного органа охраны объектов культурного наследия;</w:t>
      </w:r>
    </w:p>
    <w:p w14:paraId="72696DA2"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инженерных объектов (</w:t>
      </w:r>
      <w:proofErr w:type="spellStart"/>
      <w:r w:rsidRPr="00C401BD">
        <w:rPr>
          <w:sz w:val="24"/>
          <w:szCs w:val="24"/>
          <w:lang w:val="ru-RU" w:eastAsia="ru-RU"/>
        </w:rPr>
        <w:t>Колочьская</w:t>
      </w:r>
      <w:proofErr w:type="spellEnd"/>
      <w:r w:rsidRPr="00C401BD">
        <w:rPr>
          <w:sz w:val="24"/>
          <w:szCs w:val="24"/>
          <w:lang w:val="ru-RU" w:eastAsia="ru-RU"/>
        </w:rPr>
        <w:t xml:space="preserve"> плотина) в соответствии с техническими условиями эксплуатации;</w:t>
      </w:r>
    </w:p>
    <w:p w14:paraId="519FCBE6"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нейтрализация активно диссонансных сооружений, архитектурных и цветовых решений;</w:t>
      </w:r>
    </w:p>
    <w:p w14:paraId="7A5E0DB1"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производственных зданий и сооружений и предприятий сельскохозяйственного производства в целях нейтрализации их визуального восприятия;</w:t>
      </w:r>
    </w:p>
    <w:p w14:paraId="05404906"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вынос объектов сельскохозяйственного производства: зданий и сооружений фермы, севернее д. Семеновское и в д. Бородино;</w:t>
      </w:r>
    </w:p>
    <w:p w14:paraId="0E3E1944"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благоустройство территорий.</w:t>
      </w:r>
    </w:p>
    <w:p w14:paraId="7F5BEE03"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с режимом "Р6":</w:t>
      </w:r>
    </w:p>
    <w:p w14:paraId="04C6DEA8"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реконструкция зданий при ограничении высоты - до 8 м до верха кровли, протяженностью по красной линии до 20 м и не более 60 м в глубину участка.</w:t>
      </w:r>
    </w:p>
    <w:p w14:paraId="5C58865B"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4B273B28"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новое строительство объектов производственного и коммунального назначения;</w:t>
      </w:r>
    </w:p>
    <w:p w14:paraId="3B154F2A"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применение диссонансных объемно-пространственных и архитектурных решений - по чрезмерно активному силуэту и цвету;</w:t>
      </w:r>
    </w:p>
    <w:p w14:paraId="3B8ACBBC"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уплотнение сложившейся застройки.</w:t>
      </w:r>
    </w:p>
    <w:p w14:paraId="56B6BE17" w14:textId="77777777" w:rsidR="00C401BD" w:rsidRPr="00C401BD" w:rsidRDefault="00C401BD" w:rsidP="00C401BD">
      <w:pPr>
        <w:widowControl/>
        <w:autoSpaceDE/>
        <w:autoSpaceDN/>
        <w:ind w:firstLine="709"/>
        <w:jc w:val="center"/>
        <w:rPr>
          <w:color w:val="000000"/>
          <w:sz w:val="24"/>
          <w:szCs w:val="24"/>
          <w:lang w:val="ru-RU" w:eastAsia="ru-RU"/>
        </w:rPr>
      </w:pPr>
    </w:p>
    <w:p w14:paraId="3BA76D8B"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Р-2 -ПРИРОДНО-РЕКРЕАЦИОННАЯ ЗОНА (Р-2-ЗРЗ-Р8)</w:t>
      </w:r>
    </w:p>
    <w:p w14:paraId="21224AA2" w14:textId="77777777" w:rsidR="00C401BD" w:rsidRPr="00C401BD" w:rsidRDefault="00C401BD" w:rsidP="00C401BD">
      <w:pPr>
        <w:widowControl/>
        <w:autoSpaceDE/>
        <w:autoSpaceDN/>
        <w:ind w:firstLine="709"/>
        <w:jc w:val="center"/>
        <w:rPr>
          <w:color w:val="000000"/>
          <w:sz w:val="24"/>
          <w:szCs w:val="24"/>
          <w:lang w:val="ru-RU" w:eastAsia="ru-RU"/>
        </w:rPr>
      </w:pPr>
    </w:p>
    <w:p w14:paraId="3B95FA3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Р-2-ЗРЗ-Р8</w:t>
      </w:r>
      <w:r w:rsidRPr="00C401BD">
        <w:rPr>
          <w:sz w:val="24"/>
          <w:szCs w:val="24"/>
          <w:lang w:val="ru-RU" w:eastAsia="ru-RU"/>
        </w:rPr>
        <w:t xml:space="preserve"> (вид Р8)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туристско-рекреационных комплексов (режим "Р8").</w:t>
      </w:r>
    </w:p>
    <w:p w14:paraId="03AD4097" w14:textId="77777777" w:rsidR="00C401BD" w:rsidRPr="00C401BD" w:rsidRDefault="00C401BD" w:rsidP="00C401BD">
      <w:pPr>
        <w:widowControl/>
        <w:autoSpaceDE/>
        <w:autoSpaceDN/>
        <w:ind w:firstLine="709"/>
        <w:jc w:val="both"/>
        <w:rPr>
          <w:color w:val="000000"/>
          <w:sz w:val="24"/>
          <w:szCs w:val="24"/>
          <w:lang w:val="ru-RU" w:eastAsia="ru-RU"/>
        </w:rPr>
      </w:pPr>
    </w:p>
    <w:p w14:paraId="28939934"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На территории участков туристско-рекреационных комплексов обеспечивается сохранение и восстановление ценных элементов ассоциативного ландшафта.</w:t>
      </w:r>
    </w:p>
    <w:p w14:paraId="41692A25"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7A82A781" w14:textId="77777777" w:rsidR="00C401BD" w:rsidRPr="00C401BD" w:rsidRDefault="00C401BD" w:rsidP="00C401BD">
      <w:pPr>
        <w:widowControl/>
        <w:numPr>
          <w:ilvl w:val="0"/>
          <w:numId w:val="135"/>
        </w:numPr>
        <w:autoSpaceDE/>
        <w:autoSpaceDN/>
        <w:jc w:val="both"/>
        <w:rPr>
          <w:sz w:val="24"/>
          <w:szCs w:val="24"/>
          <w:lang w:val="ru-RU" w:eastAsia="ru-RU"/>
        </w:rPr>
      </w:pPr>
      <w:r w:rsidRPr="00C401BD">
        <w:rPr>
          <w:sz w:val="24"/>
          <w:szCs w:val="24"/>
          <w:lang w:val="ru-RU" w:eastAsia="ru-RU"/>
        </w:rPr>
        <w:t>строительство зданий и сооружений, обеспечивающих организацию необходимых видов обслуживания посетителей (сопутствующая инфраструктура музея-заповедника) в соответствии с проектами, имеющими 2 и более варианта архитектурно-планировочных решений, и при наличии заключения государственного органа охраны объектов культурного наследия;</w:t>
      </w:r>
    </w:p>
    <w:p w14:paraId="0160E672" w14:textId="77777777" w:rsidR="00C401BD" w:rsidRPr="00C401BD" w:rsidRDefault="00C401BD" w:rsidP="00C401BD">
      <w:pPr>
        <w:widowControl/>
        <w:numPr>
          <w:ilvl w:val="0"/>
          <w:numId w:val="135"/>
        </w:numPr>
        <w:autoSpaceDE/>
        <w:autoSpaceDN/>
        <w:jc w:val="both"/>
        <w:rPr>
          <w:sz w:val="24"/>
          <w:szCs w:val="24"/>
          <w:lang w:val="ru-RU" w:eastAsia="ru-RU"/>
        </w:rPr>
      </w:pPr>
      <w:r w:rsidRPr="00C401BD">
        <w:rPr>
          <w:sz w:val="24"/>
          <w:szCs w:val="24"/>
          <w:lang w:val="ru-RU" w:eastAsia="ru-RU"/>
        </w:rPr>
        <w:t>благоустройство территорий зон туристско-рекреационного обслуживания в соответствии с исторической и культурной традицией с применением традиционных материалов и архитектурных форм;</w:t>
      </w:r>
    </w:p>
    <w:p w14:paraId="7D754A26" w14:textId="77777777" w:rsidR="00C401BD" w:rsidRPr="00C401BD" w:rsidRDefault="00C401BD" w:rsidP="00C401BD">
      <w:pPr>
        <w:widowControl/>
        <w:numPr>
          <w:ilvl w:val="0"/>
          <w:numId w:val="135"/>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зданий и сооружений, расположенных на территории пансионата.</w:t>
      </w:r>
    </w:p>
    <w:p w14:paraId="17AA907D"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участков зоны с режимом "Р8":</w:t>
      </w:r>
    </w:p>
    <w:p w14:paraId="0575D405"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новое строительство и реконструкция высотой - до 9 м до верха кровли, протяженностью по красной линии до 20 м.</w:t>
      </w:r>
    </w:p>
    <w:p w14:paraId="145377AB"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6122A945"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lastRenderedPageBreak/>
        <w:t>строительство домов любого типа с превышением установленной высоты застройки;</w:t>
      </w:r>
    </w:p>
    <w:p w14:paraId="09C4A738"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установка спутниковых телевизионных антенн на фасадах, выходящих на красную линию застройки, за исключением прозрачных конструкций рамного типа;</w:t>
      </w:r>
    </w:p>
    <w:p w14:paraId="584FB914"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057C14C7"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устройство кровель с конструкциями ломаной формы;</w:t>
      </w:r>
    </w:p>
    <w:p w14:paraId="0435C7F9"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w:t>
      </w:r>
    </w:p>
    <w:p w14:paraId="1E455F58" w14:textId="77777777" w:rsidR="00C401BD" w:rsidRPr="00C401BD" w:rsidRDefault="00C401BD" w:rsidP="00C401BD">
      <w:pPr>
        <w:widowControl/>
        <w:numPr>
          <w:ilvl w:val="0"/>
          <w:numId w:val="136"/>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66677C2C" w14:textId="77777777" w:rsidR="00C401BD" w:rsidRPr="00C401BD" w:rsidRDefault="00C401BD" w:rsidP="00C401BD">
      <w:pPr>
        <w:widowControl/>
        <w:autoSpaceDE/>
        <w:autoSpaceDN/>
        <w:ind w:firstLine="709"/>
        <w:jc w:val="center"/>
        <w:rPr>
          <w:color w:val="000000"/>
          <w:sz w:val="24"/>
          <w:szCs w:val="24"/>
          <w:lang w:val="ru-RU" w:eastAsia="ru-RU"/>
        </w:rPr>
      </w:pPr>
    </w:p>
    <w:p w14:paraId="2B138F95"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Р-2 -ПРИРОДНО-РЕКРЕАЦИОННАЯ ЗОНА (Р-2-ЗРЗ-Р9)</w:t>
      </w:r>
    </w:p>
    <w:p w14:paraId="28781AAD" w14:textId="77777777" w:rsidR="00C401BD" w:rsidRPr="00C401BD" w:rsidRDefault="00C401BD" w:rsidP="00C401BD">
      <w:pPr>
        <w:widowControl/>
        <w:autoSpaceDE/>
        <w:autoSpaceDN/>
        <w:ind w:firstLine="709"/>
        <w:jc w:val="center"/>
        <w:rPr>
          <w:color w:val="000000"/>
          <w:sz w:val="24"/>
          <w:szCs w:val="24"/>
          <w:lang w:val="ru-RU" w:eastAsia="ru-RU"/>
        </w:rPr>
      </w:pPr>
    </w:p>
    <w:p w14:paraId="22A426A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Р-2-ЗРЗ-Р9</w:t>
      </w:r>
      <w:r w:rsidRPr="00C401BD">
        <w:rPr>
          <w:sz w:val="24"/>
          <w:szCs w:val="24"/>
          <w:lang w:val="ru-RU" w:eastAsia="ru-RU"/>
        </w:rPr>
        <w:t xml:space="preserve"> (вид Р9)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и хозяйственного использования земель на территории полос отвода основных автомобильных и железной дорог (режим "Р9").</w:t>
      </w:r>
    </w:p>
    <w:p w14:paraId="0E6AC8C8" w14:textId="77777777" w:rsidR="00C401BD" w:rsidRPr="00C401BD" w:rsidRDefault="00C401BD" w:rsidP="00C401BD">
      <w:pPr>
        <w:widowControl/>
        <w:autoSpaceDE/>
        <w:autoSpaceDN/>
        <w:ind w:firstLine="709"/>
        <w:jc w:val="both"/>
        <w:rPr>
          <w:sz w:val="24"/>
          <w:szCs w:val="24"/>
          <w:lang w:val="ru-RU" w:eastAsia="ru-RU"/>
        </w:rPr>
      </w:pPr>
    </w:p>
    <w:p w14:paraId="31A54F6A"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На территории участков линейных объектов и сопутствующей дорожной инфраструктуры обеспечивается сохранение элементов ассоциативного ландшафта; регламентируется реконструкция и строительство зданий и сооружений.</w:t>
      </w:r>
    </w:p>
    <w:p w14:paraId="2DE4562C"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2BCAA675"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строительство зданий и сооружений (павильонов автобусных остановок, туалетов), обеспечивающих организацию минимально необходимых видов обслуживания пассажиров в соответствии с проектом и при наличии заключения государственного органа охраны объектов культурного наследия;</w:t>
      </w:r>
    </w:p>
    <w:p w14:paraId="1860B37E"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благоустройство территорий зон остановок общественного транспорта и привокзальных территорий в соответствии с исторической и культурной традицией, с применением традиционных материалов и архитектурных форм;</w:t>
      </w:r>
    </w:p>
    <w:p w14:paraId="50D2AC35"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проведение работ по реконструкции и ремонту автомобильных дорог в соответствии с проектом и при наличии заключения государственного органа охраны объектов культурного наследия;</w:t>
      </w:r>
    </w:p>
    <w:p w14:paraId="3D255960"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строительство пешеходных дорог и велосипедных дорожек вдоль основных трасс автомобильных дорог, улучшающих условия и безопасность движения транспорта и пешеходов в соответствии с проектом и при наличии заключения государственного органа охраны объектов культурного наследия;</w:t>
      </w:r>
    </w:p>
    <w:p w14:paraId="5CE295D5"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строительство и реконструкцию освещения автомобильных дорог с применением стилизованных под историческую традицию опор освещения и светильников в соответствии с проектом и при наличии заключения государственного органа охраны объектов культурного наследия.</w:t>
      </w:r>
    </w:p>
    <w:p w14:paraId="7B9B0409"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участков застройки и хозяйственного использования полос отвода основных автомобильных и железной дорог (режим "Р9"):</w:t>
      </w:r>
    </w:p>
    <w:p w14:paraId="04F6D08C" w14:textId="77777777" w:rsidR="00C401BD" w:rsidRPr="00C401BD" w:rsidRDefault="00C401BD" w:rsidP="00C401BD">
      <w:pPr>
        <w:widowControl/>
        <w:numPr>
          <w:ilvl w:val="0"/>
          <w:numId w:val="138"/>
        </w:numPr>
        <w:autoSpaceDE/>
        <w:autoSpaceDN/>
        <w:jc w:val="both"/>
        <w:rPr>
          <w:sz w:val="24"/>
          <w:szCs w:val="24"/>
          <w:lang w:val="ru-RU" w:eastAsia="ru-RU"/>
        </w:rPr>
      </w:pPr>
      <w:r w:rsidRPr="00C401BD">
        <w:rPr>
          <w:sz w:val="24"/>
          <w:szCs w:val="24"/>
          <w:lang w:val="ru-RU" w:eastAsia="ru-RU"/>
        </w:rPr>
        <w:lastRenderedPageBreak/>
        <w:t>строительство и реконструкция павильонов автобусных остановок высотой - до 3,5 м до верха кровли, протяженностью по красной линии до 6 м;</w:t>
      </w:r>
    </w:p>
    <w:p w14:paraId="0BAB4754" w14:textId="77777777" w:rsidR="00C401BD" w:rsidRPr="00C401BD" w:rsidRDefault="00C401BD" w:rsidP="00C401BD">
      <w:pPr>
        <w:widowControl/>
        <w:numPr>
          <w:ilvl w:val="0"/>
          <w:numId w:val="138"/>
        </w:numPr>
        <w:autoSpaceDE/>
        <w:autoSpaceDN/>
        <w:jc w:val="both"/>
        <w:rPr>
          <w:sz w:val="24"/>
          <w:szCs w:val="24"/>
          <w:lang w:val="ru-RU" w:eastAsia="ru-RU"/>
        </w:rPr>
      </w:pPr>
      <w:r w:rsidRPr="00C401BD">
        <w:rPr>
          <w:sz w:val="24"/>
          <w:szCs w:val="24"/>
          <w:lang w:val="ru-RU" w:eastAsia="ru-RU"/>
        </w:rPr>
        <w:t>реконструкция зданий автобусных и железнодорожных вокзалов высотой - до 10 м до верха кровли, протяженностью по красной линии до 30 м;</w:t>
      </w:r>
    </w:p>
    <w:p w14:paraId="44DC2B65" w14:textId="77777777" w:rsidR="00C401BD" w:rsidRPr="00C401BD" w:rsidRDefault="00C401BD" w:rsidP="00C401BD">
      <w:pPr>
        <w:widowControl/>
        <w:numPr>
          <w:ilvl w:val="0"/>
          <w:numId w:val="138"/>
        </w:numPr>
        <w:autoSpaceDE/>
        <w:autoSpaceDN/>
        <w:jc w:val="both"/>
        <w:rPr>
          <w:sz w:val="24"/>
          <w:szCs w:val="24"/>
          <w:lang w:val="ru-RU" w:eastAsia="ru-RU"/>
        </w:rPr>
      </w:pPr>
      <w:r w:rsidRPr="00C401BD">
        <w:rPr>
          <w:sz w:val="24"/>
          <w:szCs w:val="24"/>
          <w:lang w:val="ru-RU" w:eastAsia="ru-RU"/>
        </w:rPr>
        <w:t>воссоздание элементов исторических трасс дорог и транспортных сооружений в соответствии с историческими данными.</w:t>
      </w:r>
    </w:p>
    <w:p w14:paraId="4D799F47"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4DE03B9C"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многоуровневых развязок;</w:t>
      </w:r>
    </w:p>
    <w:p w14:paraId="2E5BC131"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надземных пешеходных переходов над железнодорожными путями и автомагистралями;</w:t>
      </w:r>
    </w:p>
    <w:p w14:paraId="110F2F66"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шумозащитных ограждений в зонах визуального восприятия объектов культурного наследия;</w:t>
      </w:r>
    </w:p>
    <w:p w14:paraId="0E9A112F"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расширение местных и региональных автомобильных дорог с увеличением количества полос движения автомобильного транспорта;</w:t>
      </w:r>
    </w:p>
    <w:p w14:paraId="4791E33C"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перевод автомобильных дорог местного и регионального значения в другие (более высокие категории);</w:t>
      </w:r>
    </w:p>
    <w:p w14:paraId="42C74040"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насыпей и выемок под строительство и реконструкцию дорог, изменение продольного профиля дорог, существенным образом нарушающее естественный рельеф местности;</w:t>
      </w:r>
    </w:p>
    <w:p w14:paraId="70F8ADB7"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установка рекламных щитов, установок, баннеров, растяжек, за исключением дорожных знаков и разметки, а также рекламных установок музея-заповедника;</w:t>
      </w:r>
    </w:p>
    <w:p w14:paraId="0F2D36DA"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 зданий и сооружений транспортной инфраструктуры;</w:t>
      </w:r>
    </w:p>
    <w:p w14:paraId="549DF5ED"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автозаправочных станций и станций технического обслуживания автомобилей.</w:t>
      </w:r>
    </w:p>
    <w:p w14:paraId="4AF06FCC" w14:textId="77777777" w:rsidR="00C401BD" w:rsidRPr="00C401BD" w:rsidRDefault="00C401BD" w:rsidP="00C401BD">
      <w:pPr>
        <w:widowControl/>
        <w:autoSpaceDE/>
        <w:autoSpaceDN/>
        <w:ind w:firstLine="709"/>
        <w:jc w:val="center"/>
        <w:rPr>
          <w:color w:val="000000"/>
          <w:sz w:val="24"/>
          <w:szCs w:val="24"/>
          <w:lang w:val="ru-RU" w:eastAsia="ru-RU"/>
        </w:rPr>
      </w:pPr>
    </w:p>
    <w:p w14:paraId="04FDB1C4"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Р-2 -ПРИРОДНО-РЕКРЕАЦИОННАЯ ЗОНА (Р-2-К)</w:t>
      </w:r>
    </w:p>
    <w:p w14:paraId="139958B7" w14:textId="77777777" w:rsidR="00C401BD" w:rsidRPr="00C401BD" w:rsidRDefault="00C401BD" w:rsidP="00C401BD">
      <w:pPr>
        <w:widowControl/>
        <w:autoSpaceDE/>
        <w:autoSpaceDN/>
        <w:ind w:firstLine="709"/>
        <w:jc w:val="center"/>
        <w:rPr>
          <w:color w:val="000000"/>
          <w:sz w:val="24"/>
          <w:szCs w:val="24"/>
          <w:lang w:val="ru-RU" w:eastAsia="ru-RU"/>
        </w:rPr>
      </w:pPr>
    </w:p>
    <w:p w14:paraId="7CED13E8"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Р-2-К</w:t>
      </w:r>
      <w:r w:rsidRPr="00C401BD">
        <w:rPr>
          <w:sz w:val="24"/>
          <w:szCs w:val="24"/>
          <w:lang w:val="ru-RU" w:eastAsia="ru-RU"/>
        </w:rPr>
        <w:t xml:space="preserve"> (вид 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со специальными требованиями к режимам использования земель и градостроительным регламентам для отдельных участков ландшафтно-функциональных зон (режим "К").</w:t>
      </w:r>
    </w:p>
    <w:p w14:paraId="2E21AAA9" w14:textId="77777777" w:rsidR="00C401BD" w:rsidRPr="00C401BD" w:rsidRDefault="00C401BD" w:rsidP="00C401BD">
      <w:pPr>
        <w:ind w:firstLine="540"/>
        <w:jc w:val="both"/>
        <w:rPr>
          <w:sz w:val="24"/>
          <w:szCs w:val="24"/>
          <w:lang w:val="ru-RU" w:eastAsia="ru-RU"/>
        </w:rPr>
      </w:pPr>
      <w:r w:rsidRPr="00C401BD">
        <w:rPr>
          <w:sz w:val="24"/>
          <w:szCs w:val="24"/>
          <w:lang w:val="ru-RU" w:eastAsia="ru-RU"/>
        </w:rPr>
        <w:t>Режим "К" использования земель в границах зоны консервации историко-культурного ландшафта</w:t>
      </w:r>
    </w:p>
    <w:p w14:paraId="5C9CE724"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w:t>
      </w:r>
    </w:p>
    <w:p w14:paraId="0A5C3071"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обеспечение физической и объемно-пространственной сохранности достопримечательного места в наиболее значимых в историческом, культурном, ландшафтном отношении, с точки зрения понимания образа исторического места, пространства боевых действий и противостояния войск и подразделений двух Отечественных войн;</w:t>
      </w:r>
    </w:p>
    <w:p w14:paraId="0DBB02CC"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восстановление элементов исторического и природного ландшафта, особенностей рельефа, растительности, характерных соотношений застроенных, лесных территорий и свободных участков, склонов оврагов и пойменных долин;</w:t>
      </w:r>
    </w:p>
    <w:p w14:paraId="5A66F1DF"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восстановление элементов исторического и природного ландшафта, особенностей рельефа, растительности, характерных соотношений застроенных, лесных территорий и свободных участков, склонов оврагов и пойменных долин;</w:t>
      </w:r>
    </w:p>
    <w:p w14:paraId="3A59E6D5"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восстановление основных секторов обзора характерных панорам памятника;</w:t>
      </w:r>
    </w:p>
    <w:p w14:paraId="25F945A8"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lastRenderedPageBreak/>
        <w:t>сохранение остатков материальной культуры, построек, селищ, древних кладбищ, исторических трасс старинных дорог (первая четверть XIX в.);</w:t>
      </w:r>
    </w:p>
    <w:p w14:paraId="66F2146C"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воссоздание фортификационных сооружений (оборонительных укреплений, флешей, дотов) на основе научно-проектной документации;</w:t>
      </w:r>
    </w:p>
    <w:p w14:paraId="70065DA1"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осуществление традиционной сельскохозяйственной деятельности по производству зерновых культур и многолетних трав, за исключением нетрадиционных культур (кукурузы, люцерны, рапса). Использование территорий в границах зоны как луговых ландшафтов и пастбищ на специально отведенных дирекцией музея-заповедника участках;</w:t>
      </w:r>
    </w:p>
    <w:p w14:paraId="3F42E6FE"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расчистку, восстановление и благоустройство водотоков на основании заключения государственного органа охраны объектов культурного наследия;</w:t>
      </w:r>
    </w:p>
    <w:p w14:paraId="04A481B5"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воссоздание особенностей рельефа, гидрографии, контуров лесных массивов, исторических трасс дорог и других элементов исторического ландшафта в соответствии с проектами, имеющими заключение государственного органа охраны объектов культурного наследия;</w:t>
      </w:r>
    </w:p>
    <w:p w14:paraId="3610B1A7"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вынос, перекладку воздушных линий электропередач или подземных коммуникаций, перенос или прокладку кабелей линий связи, электроснабжения в соответствии с проектами, имеющими заключение государственного органа охраны объектов культурного наследия;</w:t>
      </w:r>
    </w:p>
    <w:p w14:paraId="397C36A6"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реконструкцию проезжей части дорог и тротуаров, строительство велосипедных и пешеходных дорожек, а также трасс для верховой езды и экипажей на участках, определенных дирекцией музея-заповедника;</w:t>
      </w:r>
    </w:p>
    <w:p w14:paraId="6D49561E"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w:t>
      </w:r>
    </w:p>
    <w:p w14:paraId="3179B89B"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изменение видов разрешенного использования земель сельскохозяйственного назначения;</w:t>
      </w:r>
    </w:p>
    <w:p w14:paraId="25ABE7F4"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изменение гидрологических условий при прокладке коммуникаций, благоустройстве территории поймы рек;</w:t>
      </w:r>
    </w:p>
    <w:p w14:paraId="4EEE46B8"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нарушение исторической планировки, характерных контуров сельскохозяйственных угодий, характерного ландшафта, панорам восприятия объекта культурного наследия, соответствующих историческим параметрам, определяемых заключением государственного органа охраны объектов культурного наследия;</w:t>
      </w:r>
    </w:p>
    <w:p w14:paraId="261BDAD6"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 xml:space="preserve"> предоставление земельных участков для строительства зданий и сооружений без заключения государственного органа охраны объектов культурного наследия; сооружений;</w:t>
      </w:r>
    </w:p>
    <w:p w14:paraId="15A6FCFE"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проектирование объектов инфраструктуры музея-заповедника при отсутствии 2 и более вариантов архитектурно-планировочных решений;</w:t>
      </w:r>
    </w:p>
    <w:p w14:paraId="4244470F"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 xml:space="preserve">осуществление хозяйственной деятельности, опасной или вредной для </w:t>
      </w:r>
      <w:proofErr w:type="spellStart"/>
      <w:r w:rsidRPr="00C401BD">
        <w:rPr>
          <w:sz w:val="24"/>
          <w:szCs w:val="24"/>
          <w:lang w:val="ru-RU" w:eastAsia="ru-RU"/>
        </w:rPr>
        <w:t>мемориализации</w:t>
      </w:r>
      <w:proofErr w:type="spellEnd"/>
      <w:r w:rsidRPr="00C401BD">
        <w:rPr>
          <w:sz w:val="24"/>
          <w:szCs w:val="24"/>
          <w:lang w:val="ru-RU" w:eastAsia="ru-RU"/>
        </w:rPr>
        <w:t xml:space="preserve"> культурного ландшафта, разрушающей его жизнеспособность как в целом, так и устойчивость его отдельных компонентов в экологической и исторической сложившейся пространственной среде достопримечательного места.</w:t>
      </w:r>
    </w:p>
    <w:p w14:paraId="5066D96C" w14:textId="77777777" w:rsidR="00C401BD" w:rsidRPr="00C401BD" w:rsidRDefault="00C401BD" w:rsidP="00C401BD">
      <w:pPr>
        <w:widowControl/>
        <w:autoSpaceDE/>
        <w:autoSpaceDN/>
        <w:ind w:firstLine="709"/>
        <w:jc w:val="both"/>
        <w:rPr>
          <w:color w:val="000000"/>
          <w:sz w:val="24"/>
          <w:szCs w:val="24"/>
          <w:lang w:val="ru-RU" w:eastAsia="ru-RU"/>
        </w:rPr>
      </w:pPr>
    </w:p>
    <w:p w14:paraId="14AFEF4F" w14:textId="77777777" w:rsidR="00C401BD" w:rsidRPr="00C401BD" w:rsidRDefault="00C401BD" w:rsidP="00C401BD">
      <w:pPr>
        <w:widowControl/>
        <w:autoSpaceDE/>
        <w:autoSpaceDN/>
        <w:ind w:firstLine="709"/>
        <w:jc w:val="center"/>
        <w:rPr>
          <w:color w:val="000000"/>
          <w:sz w:val="24"/>
          <w:szCs w:val="24"/>
          <w:lang w:val="ru-RU" w:eastAsia="ru-RU"/>
        </w:rPr>
        <w:sectPr w:rsidR="00C401BD" w:rsidRPr="00C401BD" w:rsidSect="00A24A9C">
          <w:footerReference w:type="even" r:id="rId72"/>
          <w:pgSz w:w="16838" w:h="11906" w:orient="landscape"/>
          <w:pgMar w:top="1134" w:right="1134" w:bottom="1134" w:left="1134" w:header="709" w:footer="567" w:gutter="0"/>
          <w:cols w:space="708"/>
          <w:docGrid w:linePitch="360"/>
        </w:sectPr>
      </w:pPr>
    </w:p>
    <w:p w14:paraId="3C7C72D4"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lastRenderedPageBreak/>
        <w:t>Р-2 -ПРИРОДНО-РЕКРЕАЦИОННАЯ ЗОНА (Р-2-ОПЛ-ОЛ1)</w:t>
      </w:r>
    </w:p>
    <w:p w14:paraId="0D4E13A6" w14:textId="77777777" w:rsidR="00C401BD" w:rsidRPr="00C401BD" w:rsidRDefault="00C401BD" w:rsidP="00C401BD">
      <w:pPr>
        <w:widowControl/>
        <w:autoSpaceDE/>
        <w:autoSpaceDN/>
        <w:ind w:firstLine="709"/>
        <w:jc w:val="center"/>
        <w:rPr>
          <w:color w:val="000000"/>
          <w:sz w:val="24"/>
          <w:szCs w:val="24"/>
          <w:lang w:val="ru-RU" w:eastAsia="ru-RU"/>
        </w:rPr>
      </w:pPr>
    </w:p>
    <w:p w14:paraId="0754789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Р-2-ОПЛ-ОЛ1</w:t>
      </w:r>
      <w:r w:rsidRPr="00C401BD">
        <w:rPr>
          <w:sz w:val="24"/>
          <w:szCs w:val="24"/>
          <w:lang w:val="ru-RU" w:eastAsia="ru-RU"/>
        </w:rPr>
        <w:t xml:space="preserve"> (вид ОЛ1)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"ОЛ1").</w:t>
      </w:r>
    </w:p>
    <w:p w14:paraId="4EA3C014" w14:textId="77777777" w:rsidR="00C401BD" w:rsidRPr="00C401BD" w:rsidRDefault="00C401BD" w:rsidP="00C401BD">
      <w:pPr>
        <w:widowControl/>
        <w:autoSpaceDE/>
        <w:autoSpaceDN/>
        <w:ind w:firstLine="709"/>
        <w:jc w:val="center"/>
        <w:rPr>
          <w:color w:val="000000"/>
          <w:sz w:val="24"/>
          <w:szCs w:val="24"/>
          <w:lang w:val="ru-RU" w:eastAsia="ru-RU"/>
        </w:rPr>
      </w:pPr>
    </w:p>
    <w:p w14:paraId="7B0C9D13"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2DF2CBA1" w14:textId="77777777" w:rsidR="00C401BD" w:rsidRPr="00C401BD" w:rsidRDefault="00C401BD" w:rsidP="00C401BD">
      <w:pPr>
        <w:widowControl/>
        <w:numPr>
          <w:ilvl w:val="0"/>
          <w:numId w:val="142"/>
        </w:numPr>
        <w:autoSpaceDE/>
        <w:autoSpaceDN/>
        <w:jc w:val="both"/>
        <w:rPr>
          <w:sz w:val="24"/>
          <w:szCs w:val="24"/>
          <w:lang w:val="ru-RU" w:eastAsia="ru-RU"/>
        </w:rPr>
      </w:pPr>
      <w:r w:rsidRPr="00C401BD">
        <w:rPr>
          <w:sz w:val="24"/>
          <w:szCs w:val="24"/>
          <w:lang w:val="ru-RU" w:eastAsia="ru-RU"/>
        </w:rPr>
        <w:t>использование земельных участков для организации личных подсобных хозяйств с целью выпаса домашнего скота и покосов, устройства садов и огородов;</w:t>
      </w:r>
    </w:p>
    <w:p w14:paraId="567A9E5A" w14:textId="77777777" w:rsidR="00C401BD" w:rsidRPr="00C401BD" w:rsidRDefault="00C401BD" w:rsidP="00C401BD">
      <w:pPr>
        <w:widowControl/>
        <w:numPr>
          <w:ilvl w:val="0"/>
          <w:numId w:val="142"/>
        </w:numPr>
        <w:autoSpaceDE/>
        <w:autoSpaceDN/>
        <w:jc w:val="both"/>
        <w:rPr>
          <w:sz w:val="24"/>
          <w:szCs w:val="24"/>
          <w:lang w:val="ru-RU" w:eastAsia="ru-RU"/>
        </w:rPr>
      </w:pPr>
      <w:r w:rsidRPr="00C401BD">
        <w:rPr>
          <w:sz w:val="24"/>
          <w:szCs w:val="24"/>
          <w:lang w:val="ru-RU" w:eastAsia="ru-RU"/>
        </w:rPr>
        <w:t>благоустройство в соответствии с исторической и культурной традицией с применением традиционных материалов и архитектурных форм.</w:t>
      </w:r>
    </w:p>
    <w:p w14:paraId="3919CBBF"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2DAA2B31" w14:textId="77777777" w:rsidR="00C401BD" w:rsidRPr="00C401BD" w:rsidRDefault="00C401BD" w:rsidP="00C401BD">
      <w:pPr>
        <w:widowControl/>
        <w:numPr>
          <w:ilvl w:val="0"/>
          <w:numId w:val="143"/>
        </w:numPr>
        <w:autoSpaceDE/>
        <w:autoSpaceDN/>
        <w:jc w:val="both"/>
        <w:rPr>
          <w:sz w:val="24"/>
          <w:szCs w:val="24"/>
          <w:lang w:val="ru-RU" w:eastAsia="ru-RU"/>
        </w:rPr>
      </w:pPr>
      <w:r w:rsidRPr="00C401BD">
        <w:rPr>
          <w:sz w:val="24"/>
          <w:szCs w:val="24"/>
          <w:lang w:val="ru-RU" w:eastAsia="ru-RU"/>
        </w:rPr>
        <w:t>строительство зданий и сооружений любого типа;</w:t>
      </w:r>
    </w:p>
    <w:p w14:paraId="7447B13E" w14:textId="77777777" w:rsidR="00C401BD" w:rsidRPr="00C401BD" w:rsidRDefault="00C401BD" w:rsidP="00C401BD">
      <w:pPr>
        <w:widowControl/>
        <w:numPr>
          <w:ilvl w:val="0"/>
          <w:numId w:val="143"/>
        </w:numPr>
        <w:autoSpaceDE/>
        <w:autoSpaceDN/>
        <w:jc w:val="both"/>
        <w:rPr>
          <w:sz w:val="24"/>
          <w:szCs w:val="24"/>
          <w:lang w:val="ru-RU" w:eastAsia="ru-RU"/>
        </w:rPr>
      </w:pPr>
      <w:r w:rsidRPr="00C401BD">
        <w:rPr>
          <w:sz w:val="24"/>
          <w:szCs w:val="24"/>
          <w:lang w:val="ru-RU" w:eastAsia="ru-RU"/>
        </w:rPr>
        <w:t>установка ограждений.</w:t>
      </w:r>
    </w:p>
    <w:p w14:paraId="7D678B6F"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Р-2 -ПРИРОДНО-РЕКРЕАЦИОННАЯ ЗОНА (Р-2-ОПЛ-ОЛ2)</w:t>
      </w:r>
    </w:p>
    <w:p w14:paraId="085D2188" w14:textId="77777777" w:rsidR="00C401BD" w:rsidRPr="00C401BD" w:rsidRDefault="00C401BD" w:rsidP="00C401BD">
      <w:pPr>
        <w:widowControl/>
        <w:autoSpaceDE/>
        <w:autoSpaceDN/>
        <w:ind w:firstLine="709"/>
        <w:jc w:val="center"/>
        <w:rPr>
          <w:color w:val="000000"/>
          <w:sz w:val="24"/>
          <w:szCs w:val="24"/>
          <w:lang w:val="ru-RU" w:eastAsia="ru-RU"/>
        </w:rPr>
      </w:pPr>
    </w:p>
    <w:p w14:paraId="77DC09C9"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Р-2-ОПЛ-ОЛ2</w:t>
      </w:r>
      <w:r w:rsidRPr="00C401BD">
        <w:rPr>
          <w:sz w:val="24"/>
          <w:szCs w:val="24"/>
          <w:lang w:val="ru-RU" w:eastAsia="ru-RU"/>
        </w:rPr>
        <w:t xml:space="preserve"> (вид ОЛ2)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"ОЛ2").</w:t>
      </w:r>
    </w:p>
    <w:p w14:paraId="4F706ABD" w14:textId="77777777" w:rsidR="00C401BD" w:rsidRPr="00C401BD" w:rsidRDefault="00C401BD" w:rsidP="00C401BD">
      <w:pPr>
        <w:widowControl/>
        <w:autoSpaceDE/>
        <w:autoSpaceDN/>
        <w:ind w:firstLine="709"/>
        <w:jc w:val="center"/>
        <w:rPr>
          <w:color w:val="000000"/>
          <w:sz w:val="24"/>
          <w:szCs w:val="24"/>
          <w:lang w:val="ru-RU" w:eastAsia="ru-RU"/>
        </w:rPr>
      </w:pPr>
    </w:p>
    <w:p w14:paraId="26BBC547"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0C8C0EDC" w14:textId="77777777" w:rsidR="00C401BD" w:rsidRPr="00C401BD" w:rsidRDefault="00C401BD" w:rsidP="00C401BD">
      <w:pPr>
        <w:widowControl/>
        <w:numPr>
          <w:ilvl w:val="0"/>
          <w:numId w:val="144"/>
        </w:numPr>
        <w:autoSpaceDE/>
        <w:autoSpaceDN/>
        <w:jc w:val="both"/>
        <w:rPr>
          <w:sz w:val="24"/>
          <w:szCs w:val="24"/>
          <w:lang w:val="ru-RU" w:eastAsia="ru-RU"/>
        </w:rPr>
      </w:pPr>
      <w:r w:rsidRPr="00C401BD">
        <w:rPr>
          <w:sz w:val="24"/>
          <w:szCs w:val="24"/>
          <w:lang w:val="ru-RU" w:eastAsia="ru-RU"/>
        </w:rPr>
        <w:t>использование земельных участков для производства сельскохозяйственной продукции - зерновых культур, кроме нехарактерных для исторической традиции - кукурузы, рапса, люцерны;</w:t>
      </w:r>
    </w:p>
    <w:p w14:paraId="7422CE22" w14:textId="77777777" w:rsidR="00C401BD" w:rsidRPr="00C401BD" w:rsidRDefault="00C401BD" w:rsidP="00C401BD">
      <w:pPr>
        <w:widowControl/>
        <w:numPr>
          <w:ilvl w:val="0"/>
          <w:numId w:val="144"/>
        </w:numPr>
        <w:autoSpaceDE/>
        <w:autoSpaceDN/>
        <w:jc w:val="both"/>
        <w:rPr>
          <w:sz w:val="24"/>
          <w:szCs w:val="24"/>
          <w:lang w:val="ru-RU" w:eastAsia="ru-RU"/>
        </w:rPr>
      </w:pPr>
      <w:r w:rsidRPr="00C401BD">
        <w:rPr>
          <w:sz w:val="24"/>
          <w:szCs w:val="24"/>
          <w:lang w:val="ru-RU" w:eastAsia="ru-RU"/>
        </w:rPr>
        <w:t>использование земельных участков для выпасов скота и производства многолетних кормовых трав;</w:t>
      </w:r>
    </w:p>
    <w:p w14:paraId="764AE1BD" w14:textId="77777777" w:rsidR="00C401BD" w:rsidRPr="00C401BD" w:rsidRDefault="00C401BD" w:rsidP="00C401BD">
      <w:pPr>
        <w:widowControl/>
        <w:numPr>
          <w:ilvl w:val="0"/>
          <w:numId w:val="144"/>
        </w:numPr>
        <w:autoSpaceDE/>
        <w:autoSpaceDN/>
        <w:jc w:val="both"/>
        <w:rPr>
          <w:sz w:val="24"/>
          <w:szCs w:val="24"/>
          <w:lang w:val="ru-RU" w:eastAsia="ru-RU"/>
        </w:rPr>
      </w:pPr>
      <w:r w:rsidRPr="00C401BD">
        <w:rPr>
          <w:sz w:val="24"/>
          <w:szCs w:val="24"/>
          <w:lang w:val="ru-RU" w:eastAsia="ru-RU"/>
        </w:rPr>
        <w:t>благоустройство в соответствии с исторической и культурной традицией с применением традиционных материалов и архитектурных форм.</w:t>
      </w:r>
    </w:p>
    <w:p w14:paraId="31C30560"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21B1F524" w14:textId="77777777" w:rsidR="00C401BD" w:rsidRPr="00C401BD" w:rsidRDefault="00C401BD" w:rsidP="00C401BD">
      <w:pPr>
        <w:widowControl/>
        <w:numPr>
          <w:ilvl w:val="0"/>
          <w:numId w:val="145"/>
        </w:numPr>
        <w:autoSpaceDE/>
        <w:autoSpaceDN/>
        <w:jc w:val="both"/>
        <w:rPr>
          <w:sz w:val="24"/>
          <w:szCs w:val="24"/>
          <w:lang w:val="ru-RU" w:eastAsia="ru-RU"/>
        </w:rPr>
      </w:pPr>
      <w:r w:rsidRPr="00C401BD">
        <w:rPr>
          <w:sz w:val="24"/>
          <w:szCs w:val="24"/>
          <w:lang w:val="ru-RU" w:eastAsia="ru-RU"/>
        </w:rPr>
        <w:t>строительство зданий и сооружений;</w:t>
      </w:r>
    </w:p>
    <w:p w14:paraId="43162192" w14:textId="77777777" w:rsidR="00C401BD" w:rsidRPr="00C401BD" w:rsidRDefault="00C401BD" w:rsidP="00C401BD">
      <w:pPr>
        <w:widowControl/>
        <w:numPr>
          <w:ilvl w:val="0"/>
          <w:numId w:val="145"/>
        </w:numPr>
        <w:autoSpaceDE/>
        <w:autoSpaceDN/>
        <w:jc w:val="both"/>
        <w:rPr>
          <w:sz w:val="24"/>
          <w:szCs w:val="24"/>
          <w:lang w:val="ru-RU" w:eastAsia="ru-RU"/>
        </w:rPr>
      </w:pPr>
      <w:r w:rsidRPr="00C401BD">
        <w:rPr>
          <w:sz w:val="24"/>
          <w:szCs w:val="24"/>
          <w:lang w:val="ru-RU" w:eastAsia="ru-RU"/>
        </w:rPr>
        <w:t>дробление земельных участков на части с установкой ограждений земельных участков;</w:t>
      </w:r>
    </w:p>
    <w:p w14:paraId="4312C06C" w14:textId="77777777" w:rsidR="00C401BD" w:rsidRPr="00C401BD" w:rsidRDefault="00C401BD" w:rsidP="00C401BD">
      <w:pPr>
        <w:widowControl/>
        <w:numPr>
          <w:ilvl w:val="0"/>
          <w:numId w:val="145"/>
        </w:numPr>
        <w:autoSpaceDE/>
        <w:autoSpaceDN/>
        <w:jc w:val="both"/>
        <w:rPr>
          <w:sz w:val="24"/>
          <w:szCs w:val="24"/>
          <w:lang w:val="ru-RU" w:eastAsia="ru-RU"/>
        </w:rPr>
      </w:pPr>
      <w:r w:rsidRPr="00C401BD">
        <w:rPr>
          <w:sz w:val="24"/>
          <w:szCs w:val="24"/>
          <w:lang w:val="ru-RU" w:eastAsia="ru-RU"/>
        </w:rPr>
        <w:t>перевод земель в другие категории и изменение разрешенного вида использования с целью использования земельных участков для различных видов строительства.</w:t>
      </w:r>
    </w:p>
    <w:p w14:paraId="416CB5AB" w14:textId="77777777" w:rsidR="00C401BD" w:rsidRPr="00C401BD" w:rsidRDefault="00C401BD" w:rsidP="00C401BD">
      <w:pPr>
        <w:widowControl/>
        <w:autoSpaceDE/>
        <w:autoSpaceDN/>
        <w:ind w:firstLine="709"/>
        <w:jc w:val="center"/>
        <w:rPr>
          <w:color w:val="000000"/>
          <w:sz w:val="24"/>
          <w:szCs w:val="24"/>
          <w:lang w:val="ru-RU" w:eastAsia="ru-RU"/>
        </w:rPr>
      </w:pPr>
    </w:p>
    <w:p w14:paraId="02823113" w14:textId="77777777" w:rsidR="00C401BD" w:rsidRPr="00C401BD" w:rsidRDefault="00C401BD" w:rsidP="00C401BD">
      <w:pPr>
        <w:widowControl/>
        <w:autoSpaceDE/>
        <w:autoSpaceDN/>
        <w:ind w:firstLine="709"/>
        <w:jc w:val="center"/>
        <w:rPr>
          <w:color w:val="000000"/>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57A1521C"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lastRenderedPageBreak/>
        <w:t>Р-2 -ПРИРОДНО-РЕКРЕАЦИОННАЯ ЗОНА (Р-2-ОПЛ-ОЛ3)</w:t>
      </w:r>
    </w:p>
    <w:p w14:paraId="62D7DC75" w14:textId="77777777" w:rsidR="00C401BD" w:rsidRPr="00C401BD" w:rsidRDefault="00C401BD" w:rsidP="00C401BD">
      <w:pPr>
        <w:widowControl/>
        <w:autoSpaceDE/>
        <w:autoSpaceDN/>
        <w:ind w:firstLine="709"/>
        <w:rPr>
          <w:sz w:val="24"/>
          <w:szCs w:val="24"/>
          <w:lang w:val="ru-RU" w:eastAsia="ru-RU"/>
        </w:rPr>
      </w:pPr>
    </w:p>
    <w:p w14:paraId="0E314EA5" w14:textId="77777777" w:rsidR="00C401BD" w:rsidRPr="00C401BD" w:rsidRDefault="00C401BD" w:rsidP="00C401BD">
      <w:pPr>
        <w:widowControl/>
        <w:autoSpaceDE/>
        <w:autoSpaceDN/>
        <w:ind w:firstLine="709"/>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Р-2-ОПЛ-ОЛ3</w:t>
      </w:r>
      <w:r w:rsidRPr="00C401BD">
        <w:rPr>
          <w:sz w:val="24"/>
          <w:szCs w:val="24"/>
          <w:lang w:val="ru-RU" w:eastAsia="ru-RU"/>
        </w:rPr>
        <w:t xml:space="preserve"> (вид ОЛ3)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"ОЛ3").</w:t>
      </w:r>
    </w:p>
    <w:p w14:paraId="14A2D720" w14:textId="77777777" w:rsidR="00C401BD" w:rsidRPr="00C401BD" w:rsidRDefault="00C401BD" w:rsidP="00C401BD">
      <w:pPr>
        <w:widowControl/>
        <w:autoSpaceDE/>
        <w:autoSpaceDN/>
        <w:ind w:firstLine="709"/>
        <w:rPr>
          <w:sz w:val="24"/>
          <w:szCs w:val="24"/>
          <w:lang w:val="ru-RU" w:eastAsia="ru-RU"/>
        </w:rPr>
      </w:pPr>
      <w:r w:rsidRPr="00C401BD">
        <w:rPr>
          <w:sz w:val="24"/>
          <w:szCs w:val="24"/>
          <w:lang w:val="ru-RU" w:eastAsia="ru-RU"/>
        </w:rPr>
        <w:t>Допускается:</w:t>
      </w:r>
    </w:p>
    <w:p w14:paraId="4623AF88" w14:textId="77777777" w:rsidR="00C401BD" w:rsidRPr="00C401BD" w:rsidRDefault="00C401BD" w:rsidP="00C401BD">
      <w:pPr>
        <w:widowControl/>
        <w:numPr>
          <w:ilvl w:val="0"/>
          <w:numId w:val="157"/>
        </w:numPr>
        <w:autoSpaceDE/>
        <w:autoSpaceDN/>
        <w:jc w:val="both"/>
        <w:rPr>
          <w:sz w:val="24"/>
          <w:szCs w:val="24"/>
          <w:lang w:val="ru-RU" w:eastAsia="ru-RU"/>
        </w:rPr>
      </w:pPr>
      <w:r w:rsidRPr="00C401BD">
        <w:rPr>
          <w:sz w:val="24"/>
          <w:szCs w:val="24"/>
          <w:lang w:val="ru-RU" w:eastAsia="ru-RU"/>
        </w:rPr>
        <w:t>использование земельных участков для воспроизводства лесов с учетом исторических данных;</w:t>
      </w:r>
    </w:p>
    <w:p w14:paraId="6211C421" w14:textId="77777777" w:rsidR="00C401BD" w:rsidRPr="00C401BD" w:rsidRDefault="00C401BD" w:rsidP="00C401BD">
      <w:pPr>
        <w:widowControl/>
        <w:numPr>
          <w:ilvl w:val="0"/>
          <w:numId w:val="157"/>
        </w:numPr>
        <w:autoSpaceDE/>
        <w:autoSpaceDN/>
        <w:jc w:val="both"/>
        <w:rPr>
          <w:sz w:val="24"/>
          <w:szCs w:val="24"/>
          <w:lang w:val="ru-RU" w:eastAsia="ru-RU"/>
        </w:rPr>
      </w:pPr>
      <w:r w:rsidRPr="00C401BD">
        <w:rPr>
          <w:sz w:val="24"/>
          <w:szCs w:val="24"/>
          <w:lang w:val="ru-RU" w:eastAsia="ru-RU"/>
        </w:rPr>
        <w:t>использование земельных участков для организации рекреационного использования по сбору грибов, ягод;</w:t>
      </w:r>
    </w:p>
    <w:p w14:paraId="5E9E0A04" w14:textId="77777777" w:rsidR="00C401BD" w:rsidRPr="00C401BD" w:rsidRDefault="00C401BD" w:rsidP="00C401BD">
      <w:pPr>
        <w:widowControl/>
        <w:numPr>
          <w:ilvl w:val="0"/>
          <w:numId w:val="157"/>
        </w:numPr>
        <w:autoSpaceDE/>
        <w:autoSpaceDN/>
        <w:jc w:val="both"/>
        <w:rPr>
          <w:sz w:val="24"/>
          <w:szCs w:val="24"/>
          <w:lang w:val="ru-RU" w:eastAsia="ru-RU"/>
        </w:rPr>
      </w:pPr>
      <w:r w:rsidRPr="00C401BD">
        <w:rPr>
          <w:sz w:val="24"/>
          <w:szCs w:val="24"/>
          <w:lang w:val="ru-RU" w:eastAsia="ru-RU"/>
        </w:rPr>
        <w:t>восстановление породного состава лесов, благоустройство в соответствии с лесотехническими регламентами;</w:t>
      </w:r>
    </w:p>
    <w:p w14:paraId="6FF32819" w14:textId="77777777" w:rsidR="00C401BD" w:rsidRPr="00C401BD" w:rsidRDefault="00C401BD" w:rsidP="00C401BD">
      <w:pPr>
        <w:widowControl/>
        <w:numPr>
          <w:ilvl w:val="0"/>
          <w:numId w:val="157"/>
        </w:numPr>
        <w:autoSpaceDE/>
        <w:autoSpaceDN/>
        <w:jc w:val="both"/>
        <w:rPr>
          <w:sz w:val="24"/>
          <w:szCs w:val="24"/>
          <w:lang w:val="ru-RU" w:eastAsia="ru-RU"/>
        </w:rPr>
      </w:pPr>
      <w:r w:rsidRPr="00C401BD">
        <w:rPr>
          <w:sz w:val="24"/>
          <w:szCs w:val="24"/>
          <w:lang w:val="ru-RU" w:eastAsia="ru-RU"/>
        </w:rPr>
        <w:t>проведение санитарных рубок и рубок ухода.</w:t>
      </w:r>
    </w:p>
    <w:p w14:paraId="5E562F75"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Не допускается:</w:t>
      </w:r>
    </w:p>
    <w:p w14:paraId="2B677665" w14:textId="77777777" w:rsidR="00C401BD" w:rsidRPr="00C401BD" w:rsidRDefault="00C401BD" w:rsidP="00C401BD">
      <w:pPr>
        <w:widowControl/>
        <w:numPr>
          <w:ilvl w:val="0"/>
          <w:numId w:val="158"/>
        </w:numPr>
        <w:autoSpaceDE/>
        <w:autoSpaceDN/>
        <w:jc w:val="both"/>
        <w:rPr>
          <w:sz w:val="24"/>
          <w:szCs w:val="24"/>
          <w:lang w:val="ru-RU" w:eastAsia="ru-RU"/>
        </w:rPr>
      </w:pPr>
      <w:r w:rsidRPr="00C401BD">
        <w:rPr>
          <w:sz w:val="24"/>
          <w:szCs w:val="24"/>
          <w:lang w:val="ru-RU" w:eastAsia="ru-RU"/>
        </w:rPr>
        <w:t>строительство зданий и сооружений;</w:t>
      </w:r>
    </w:p>
    <w:p w14:paraId="3B35C0D5" w14:textId="77777777" w:rsidR="00C401BD" w:rsidRPr="00C401BD" w:rsidRDefault="00C401BD" w:rsidP="00C401BD">
      <w:pPr>
        <w:widowControl/>
        <w:numPr>
          <w:ilvl w:val="0"/>
          <w:numId w:val="158"/>
        </w:numPr>
        <w:autoSpaceDE/>
        <w:autoSpaceDN/>
        <w:jc w:val="both"/>
        <w:rPr>
          <w:sz w:val="24"/>
          <w:szCs w:val="24"/>
          <w:lang w:val="ru-RU" w:eastAsia="ru-RU"/>
        </w:rPr>
      </w:pPr>
      <w:r w:rsidRPr="00C401BD">
        <w:rPr>
          <w:sz w:val="24"/>
          <w:szCs w:val="24"/>
          <w:lang w:val="ru-RU" w:eastAsia="ru-RU"/>
        </w:rPr>
        <w:t>предоставление земельных участков в аренду для строительства в рекреационных целях;</w:t>
      </w:r>
    </w:p>
    <w:p w14:paraId="18337171" w14:textId="77777777" w:rsidR="00C401BD" w:rsidRPr="00C401BD" w:rsidRDefault="00C401BD" w:rsidP="00C401BD">
      <w:pPr>
        <w:widowControl/>
        <w:numPr>
          <w:ilvl w:val="0"/>
          <w:numId w:val="158"/>
        </w:numPr>
        <w:autoSpaceDE/>
        <w:autoSpaceDN/>
        <w:jc w:val="both"/>
        <w:rPr>
          <w:sz w:val="24"/>
          <w:szCs w:val="24"/>
          <w:lang w:val="ru-RU" w:eastAsia="ru-RU"/>
        </w:rPr>
      </w:pPr>
      <w:r w:rsidRPr="00C401BD">
        <w:rPr>
          <w:sz w:val="24"/>
          <w:szCs w:val="24"/>
          <w:lang w:val="ru-RU" w:eastAsia="ru-RU"/>
        </w:rPr>
        <w:t>установка ограждений земельных участков;</w:t>
      </w:r>
    </w:p>
    <w:p w14:paraId="0893A929" w14:textId="77777777" w:rsidR="00C401BD" w:rsidRPr="00C401BD" w:rsidRDefault="00C401BD" w:rsidP="00C401BD">
      <w:pPr>
        <w:widowControl/>
        <w:numPr>
          <w:ilvl w:val="0"/>
          <w:numId w:val="158"/>
        </w:numPr>
        <w:autoSpaceDE/>
        <w:autoSpaceDN/>
        <w:jc w:val="both"/>
        <w:rPr>
          <w:sz w:val="24"/>
          <w:szCs w:val="24"/>
          <w:lang w:val="ru-RU" w:eastAsia="ru-RU"/>
        </w:rPr>
      </w:pPr>
      <w:r w:rsidRPr="00C401BD">
        <w:rPr>
          <w:sz w:val="24"/>
          <w:szCs w:val="24"/>
          <w:lang w:val="ru-RU" w:eastAsia="ru-RU"/>
        </w:rPr>
        <w:t>перевод земель в другие категории, кроме категории земель историко-культурного назначения, а также изменение разрешенного вида использования с целью использования земельных участков для различных видов строительства;</w:t>
      </w:r>
    </w:p>
    <w:p w14:paraId="23CD4AB6" w14:textId="77777777" w:rsidR="00C401BD" w:rsidRPr="00C401BD" w:rsidRDefault="00C401BD" w:rsidP="00C401BD">
      <w:pPr>
        <w:widowControl/>
        <w:numPr>
          <w:ilvl w:val="0"/>
          <w:numId w:val="158"/>
        </w:numPr>
        <w:autoSpaceDE/>
        <w:autoSpaceDN/>
        <w:jc w:val="both"/>
        <w:rPr>
          <w:sz w:val="24"/>
          <w:szCs w:val="24"/>
          <w:lang w:val="ru-RU" w:eastAsia="ru-RU"/>
        </w:rPr>
      </w:pPr>
      <w:r w:rsidRPr="00C401BD">
        <w:rPr>
          <w:sz w:val="24"/>
          <w:szCs w:val="24"/>
          <w:lang w:val="ru-RU" w:eastAsia="ru-RU"/>
        </w:rPr>
        <w:t>проведение главных рубок.</w:t>
      </w:r>
    </w:p>
    <w:p w14:paraId="15B7E02B" w14:textId="77777777" w:rsidR="00C401BD" w:rsidRPr="00C401BD" w:rsidRDefault="00C401BD" w:rsidP="00C401BD">
      <w:pPr>
        <w:widowControl/>
        <w:autoSpaceDE/>
        <w:autoSpaceDN/>
        <w:ind w:firstLine="709"/>
        <w:jc w:val="center"/>
        <w:rPr>
          <w:color w:val="000000"/>
          <w:sz w:val="24"/>
          <w:szCs w:val="24"/>
          <w:lang w:val="ru-RU" w:eastAsia="ru-RU"/>
        </w:rPr>
      </w:pPr>
    </w:p>
    <w:p w14:paraId="4A1F8000"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Р-2 -ПРИРОДНО-РЕКРЕАЦИОННАЯ ЗОНА (Р-2-ОПЛ-ОЛ4)</w:t>
      </w:r>
    </w:p>
    <w:p w14:paraId="357E6A8D" w14:textId="77777777" w:rsidR="00C401BD" w:rsidRPr="00C401BD" w:rsidRDefault="00C401BD" w:rsidP="00C401BD">
      <w:pPr>
        <w:widowControl/>
        <w:autoSpaceDE/>
        <w:autoSpaceDN/>
        <w:ind w:firstLine="709"/>
        <w:jc w:val="center"/>
        <w:rPr>
          <w:color w:val="000000"/>
          <w:sz w:val="24"/>
          <w:szCs w:val="24"/>
          <w:lang w:val="ru-RU" w:eastAsia="ru-RU"/>
        </w:rPr>
      </w:pPr>
    </w:p>
    <w:p w14:paraId="4DCA61F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Р-2-ОПЛ-ОЛ4</w:t>
      </w:r>
      <w:r w:rsidRPr="00C401BD">
        <w:rPr>
          <w:sz w:val="24"/>
          <w:szCs w:val="24"/>
          <w:lang w:val="ru-RU" w:eastAsia="ru-RU"/>
        </w:rPr>
        <w:t xml:space="preserve"> (вид ОЛ4)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"ОЛ4").</w:t>
      </w:r>
    </w:p>
    <w:p w14:paraId="681C0F4C"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1783D205" w14:textId="77777777" w:rsidR="00C401BD" w:rsidRPr="00C401BD" w:rsidRDefault="00C401BD" w:rsidP="00C401BD">
      <w:pPr>
        <w:widowControl/>
        <w:numPr>
          <w:ilvl w:val="0"/>
          <w:numId w:val="146"/>
        </w:numPr>
        <w:autoSpaceDE/>
        <w:autoSpaceDN/>
        <w:jc w:val="both"/>
        <w:rPr>
          <w:sz w:val="24"/>
          <w:szCs w:val="24"/>
          <w:lang w:val="ru-RU" w:eastAsia="ru-RU"/>
        </w:rPr>
      </w:pPr>
      <w:r w:rsidRPr="00C401BD">
        <w:rPr>
          <w:sz w:val="24"/>
          <w:szCs w:val="24"/>
          <w:lang w:val="ru-RU" w:eastAsia="ru-RU"/>
        </w:rPr>
        <w:t>использование земельных участков для производства сельскохозяйственной продукции, преимущественно посев злаковых культур, многолетних трав или организации выпасов скота;</w:t>
      </w:r>
    </w:p>
    <w:p w14:paraId="371CC383" w14:textId="77777777" w:rsidR="00C401BD" w:rsidRPr="00C401BD" w:rsidRDefault="00C401BD" w:rsidP="00C401BD">
      <w:pPr>
        <w:widowControl/>
        <w:numPr>
          <w:ilvl w:val="0"/>
          <w:numId w:val="146"/>
        </w:numPr>
        <w:autoSpaceDE/>
        <w:autoSpaceDN/>
        <w:jc w:val="both"/>
        <w:rPr>
          <w:sz w:val="24"/>
          <w:szCs w:val="24"/>
          <w:lang w:val="ru-RU" w:eastAsia="ru-RU"/>
        </w:rPr>
      </w:pPr>
      <w:r w:rsidRPr="00C401BD">
        <w:rPr>
          <w:sz w:val="24"/>
          <w:szCs w:val="24"/>
          <w:lang w:val="ru-RU" w:eastAsia="ru-RU"/>
        </w:rPr>
        <w:t>благоустройство в соответствии с исторической и культурной традицией;</w:t>
      </w:r>
    </w:p>
    <w:p w14:paraId="65854D2F" w14:textId="77777777" w:rsidR="00C401BD" w:rsidRPr="00C401BD" w:rsidRDefault="00C401BD" w:rsidP="00C401BD">
      <w:pPr>
        <w:widowControl/>
        <w:numPr>
          <w:ilvl w:val="0"/>
          <w:numId w:val="146"/>
        </w:numPr>
        <w:autoSpaceDE/>
        <w:autoSpaceDN/>
        <w:jc w:val="both"/>
        <w:rPr>
          <w:sz w:val="24"/>
          <w:szCs w:val="24"/>
          <w:lang w:val="ru-RU" w:eastAsia="ru-RU"/>
        </w:rPr>
      </w:pPr>
      <w:r w:rsidRPr="00C401BD">
        <w:rPr>
          <w:sz w:val="24"/>
          <w:szCs w:val="24"/>
          <w:lang w:val="ru-RU" w:eastAsia="ru-RU"/>
        </w:rPr>
        <w:t>проведение ландшафтных рубок в соответствии с историческими данными и рубок ухода.</w:t>
      </w:r>
    </w:p>
    <w:p w14:paraId="45EEE0B0"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782E86E4" w14:textId="77777777" w:rsidR="00C401BD" w:rsidRPr="00C401BD" w:rsidRDefault="00C401BD" w:rsidP="00C401BD">
      <w:pPr>
        <w:widowControl/>
        <w:numPr>
          <w:ilvl w:val="0"/>
          <w:numId w:val="147"/>
        </w:numPr>
        <w:autoSpaceDE/>
        <w:autoSpaceDN/>
        <w:jc w:val="both"/>
        <w:rPr>
          <w:sz w:val="24"/>
          <w:szCs w:val="24"/>
          <w:lang w:val="ru-RU" w:eastAsia="ru-RU"/>
        </w:rPr>
      </w:pPr>
      <w:r w:rsidRPr="00C401BD">
        <w:rPr>
          <w:sz w:val="24"/>
          <w:szCs w:val="24"/>
          <w:lang w:val="ru-RU" w:eastAsia="ru-RU"/>
        </w:rPr>
        <w:t>строительство зданий и сооружений;</w:t>
      </w:r>
    </w:p>
    <w:p w14:paraId="2BF9D98E" w14:textId="77777777" w:rsidR="00C401BD" w:rsidRPr="00C401BD" w:rsidRDefault="00C401BD" w:rsidP="00C401BD">
      <w:pPr>
        <w:widowControl/>
        <w:numPr>
          <w:ilvl w:val="0"/>
          <w:numId w:val="147"/>
        </w:numPr>
        <w:autoSpaceDE/>
        <w:autoSpaceDN/>
        <w:jc w:val="both"/>
        <w:rPr>
          <w:sz w:val="24"/>
          <w:szCs w:val="24"/>
          <w:lang w:val="ru-RU" w:eastAsia="ru-RU"/>
        </w:rPr>
      </w:pPr>
      <w:r w:rsidRPr="00C401BD">
        <w:rPr>
          <w:sz w:val="24"/>
          <w:szCs w:val="24"/>
          <w:lang w:val="ru-RU" w:eastAsia="ru-RU"/>
        </w:rPr>
        <w:t>предоставление земельных участков в аренду для рекреационных целей;</w:t>
      </w:r>
    </w:p>
    <w:p w14:paraId="2B1BF8D3" w14:textId="77777777" w:rsidR="00C401BD" w:rsidRPr="00C401BD" w:rsidRDefault="00C401BD" w:rsidP="00C401BD">
      <w:pPr>
        <w:widowControl/>
        <w:numPr>
          <w:ilvl w:val="0"/>
          <w:numId w:val="147"/>
        </w:numPr>
        <w:autoSpaceDE/>
        <w:autoSpaceDN/>
        <w:jc w:val="both"/>
        <w:rPr>
          <w:sz w:val="24"/>
          <w:szCs w:val="24"/>
          <w:lang w:val="ru-RU" w:eastAsia="ru-RU"/>
        </w:rPr>
      </w:pPr>
      <w:r w:rsidRPr="00C401BD">
        <w:rPr>
          <w:sz w:val="24"/>
          <w:szCs w:val="24"/>
          <w:lang w:val="ru-RU" w:eastAsia="ru-RU"/>
        </w:rPr>
        <w:t>установка ограждений земельных участков;</w:t>
      </w:r>
    </w:p>
    <w:p w14:paraId="6B258121" w14:textId="77777777" w:rsidR="00C401BD" w:rsidRPr="00C401BD" w:rsidRDefault="00C401BD" w:rsidP="00C401BD">
      <w:pPr>
        <w:widowControl/>
        <w:numPr>
          <w:ilvl w:val="0"/>
          <w:numId w:val="147"/>
        </w:numPr>
        <w:autoSpaceDE/>
        <w:autoSpaceDN/>
        <w:jc w:val="both"/>
        <w:rPr>
          <w:sz w:val="24"/>
          <w:szCs w:val="24"/>
          <w:lang w:val="ru-RU" w:eastAsia="ru-RU"/>
        </w:rPr>
      </w:pPr>
      <w:r w:rsidRPr="00C401BD">
        <w:rPr>
          <w:sz w:val="24"/>
          <w:szCs w:val="24"/>
          <w:lang w:val="ru-RU" w:eastAsia="ru-RU"/>
        </w:rPr>
        <w:t>перевод земель в другие категории и изменение разрешенного вида использования с целью использования земельных участков для различных видов строительства.</w:t>
      </w:r>
    </w:p>
    <w:p w14:paraId="18D7BDF6"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lastRenderedPageBreak/>
        <w:t>Р-2 -ПРИРОДНО-РЕКРЕАЦИОННАЯ ЗОНА (Р-2-ОПЛ-ОЛ5)</w:t>
      </w:r>
    </w:p>
    <w:p w14:paraId="279F3A4B" w14:textId="77777777" w:rsidR="00C401BD" w:rsidRPr="00C401BD" w:rsidRDefault="00C401BD" w:rsidP="00C401BD">
      <w:pPr>
        <w:widowControl/>
        <w:autoSpaceDE/>
        <w:autoSpaceDN/>
        <w:ind w:firstLine="709"/>
        <w:jc w:val="center"/>
        <w:rPr>
          <w:color w:val="000000"/>
          <w:sz w:val="24"/>
          <w:szCs w:val="24"/>
          <w:lang w:val="ru-RU" w:eastAsia="ru-RU"/>
        </w:rPr>
      </w:pPr>
    </w:p>
    <w:p w14:paraId="228C245E"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Р-2-ОПЛ-ОЛ5</w:t>
      </w:r>
      <w:r w:rsidRPr="00C401BD">
        <w:rPr>
          <w:sz w:val="24"/>
          <w:szCs w:val="24"/>
          <w:lang w:val="ru-RU" w:eastAsia="ru-RU"/>
        </w:rPr>
        <w:t xml:space="preserve"> (вид ОЛ5)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"ОЛ5").</w:t>
      </w:r>
    </w:p>
    <w:p w14:paraId="755BEACF" w14:textId="77777777" w:rsidR="00C401BD" w:rsidRPr="00C401BD" w:rsidRDefault="00C401BD" w:rsidP="00C401BD">
      <w:pPr>
        <w:widowControl/>
        <w:autoSpaceDE/>
        <w:autoSpaceDN/>
        <w:ind w:firstLine="709"/>
        <w:jc w:val="center"/>
        <w:rPr>
          <w:color w:val="000000"/>
          <w:sz w:val="24"/>
          <w:szCs w:val="24"/>
          <w:lang w:val="ru-RU" w:eastAsia="ru-RU"/>
        </w:rPr>
      </w:pPr>
    </w:p>
    <w:p w14:paraId="624BFE09"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185D7C68" w14:textId="77777777" w:rsidR="00C401BD" w:rsidRPr="00C401BD" w:rsidRDefault="00C401BD" w:rsidP="00C401BD">
      <w:pPr>
        <w:widowControl/>
        <w:numPr>
          <w:ilvl w:val="0"/>
          <w:numId w:val="153"/>
        </w:numPr>
        <w:autoSpaceDE/>
        <w:autoSpaceDN/>
        <w:jc w:val="both"/>
        <w:rPr>
          <w:sz w:val="24"/>
          <w:szCs w:val="24"/>
          <w:lang w:val="ru-RU" w:eastAsia="ru-RU"/>
        </w:rPr>
      </w:pPr>
      <w:r w:rsidRPr="00C401BD">
        <w:rPr>
          <w:sz w:val="24"/>
          <w:szCs w:val="24"/>
          <w:lang w:val="ru-RU" w:eastAsia="ru-RU"/>
        </w:rPr>
        <w:t>благоустройство лесозащитных полос в соответствии с историческими данными и с применением традиционных материалов и архитектурных форм;</w:t>
      </w:r>
    </w:p>
    <w:p w14:paraId="557A7327" w14:textId="77777777" w:rsidR="00C401BD" w:rsidRPr="00C401BD" w:rsidRDefault="00C401BD" w:rsidP="00C401BD">
      <w:pPr>
        <w:widowControl/>
        <w:numPr>
          <w:ilvl w:val="0"/>
          <w:numId w:val="153"/>
        </w:numPr>
        <w:autoSpaceDE/>
        <w:autoSpaceDN/>
        <w:jc w:val="both"/>
        <w:rPr>
          <w:sz w:val="24"/>
          <w:szCs w:val="24"/>
          <w:lang w:val="ru-RU" w:eastAsia="ru-RU"/>
        </w:rPr>
      </w:pPr>
      <w:r w:rsidRPr="00C401BD">
        <w:rPr>
          <w:sz w:val="24"/>
          <w:szCs w:val="24"/>
          <w:lang w:val="ru-RU" w:eastAsia="ru-RU"/>
        </w:rPr>
        <w:t>проведение ландшафтных рубок на территориях, занятых порослью древесно-кустарниковой растительности, для обеспечения визуального восприятия объектов культурного наследия и исторических ландшафтов в соответствии с историческими данными;</w:t>
      </w:r>
    </w:p>
    <w:p w14:paraId="55A0830C" w14:textId="77777777" w:rsidR="00C401BD" w:rsidRPr="00C401BD" w:rsidRDefault="00C401BD" w:rsidP="00C401BD">
      <w:pPr>
        <w:widowControl/>
        <w:numPr>
          <w:ilvl w:val="0"/>
          <w:numId w:val="153"/>
        </w:numPr>
        <w:autoSpaceDE/>
        <w:autoSpaceDN/>
        <w:jc w:val="both"/>
        <w:rPr>
          <w:sz w:val="24"/>
          <w:szCs w:val="24"/>
          <w:lang w:val="ru-RU" w:eastAsia="ru-RU"/>
        </w:rPr>
      </w:pPr>
      <w:r w:rsidRPr="00C401BD">
        <w:rPr>
          <w:sz w:val="24"/>
          <w:szCs w:val="24"/>
          <w:lang w:val="ru-RU" w:eastAsia="ru-RU"/>
        </w:rPr>
        <w:t>проведение ландшафтных рубок на территориях лесозащитных полос автомобильных дорог для обеспечения визуального восприятия объектов культурного наследия и исторических ландшафтов.</w:t>
      </w:r>
    </w:p>
    <w:p w14:paraId="09D04213"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158376CC" w14:textId="77777777" w:rsidR="00C401BD" w:rsidRPr="00C401BD" w:rsidRDefault="00C401BD" w:rsidP="00C401BD">
      <w:pPr>
        <w:widowControl/>
        <w:numPr>
          <w:ilvl w:val="0"/>
          <w:numId w:val="154"/>
        </w:numPr>
        <w:autoSpaceDE/>
        <w:autoSpaceDN/>
        <w:jc w:val="both"/>
        <w:rPr>
          <w:sz w:val="24"/>
          <w:szCs w:val="24"/>
          <w:lang w:val="ru-RU" w:eastAsia="ru-RU"/>
        </w:rPr>
      </w:pPr>
      <w:r w:rsidRPr="00C401BD">
        <w:rPr>
          <w:sz w:val="24"/>
          <w:szCs w:val="24"/>
          <w:lang w:val="ru-RU" w:eastAsia="ru-RU"/>
        </w:rPr>
        <w:t>строительство зданий и сооружений;</w:t>
      </w:r>
    </w:p>
    <w:p w14:paraId="6F7123CF" w14:textId="77777777" w:rsidR="00C401BD" w:rsidRPr="00C401BD" w:rsidRDefault="00C401BD" w:rsidP="00C401BD">
      <w:pPr>
        <w:widowControl/>
        <w:numPr>
          <w:ilvl w:val="0"/>
          <w:numId w:val="154"/>
        </w:numPr>
        <w:autoSpaceDE/>
        <w:autoSpaceDN/>
        <w:jc w:val="both"/>
        <w:rPr>
          <w:sz w:val="24"/>
          <w:szCs w:val="24"/>
          <w:lang w:val="ru-RU" w:eastAsia="ru-RU"/>
        </w:rPr>
      </w:pPr>
      <w:r w:rsidRPr="00C401BD">
        <w:rPr>
          <w:sz w:val="24"/>
          <w:szCs w:val="24"/>
          <w:lang w:val="ru-RU" w:eastAsia="ru-RU"/>
        </w:rPr>
        <w:t>установка ограждений земельных участков;</w:t>
      </w:r>
    </w:p>
    <w:p w14:paraId="6277A2C6" w14:textId="77777777" w:rsidR="00C401BD" w:rsidRPr="00C401BD" w:rsidRDefault="00C401BD" w:rsidP="00C401BD">
      <w:pPr>
        <w:widowControl/>
        <w:numPr>
          <w:ilvl w:val="0"/>
          <w:numId w:val="154"/>
        </w:numPr>
        <w:autoSpaceDE/>
        <w:autoSpaceDN/>
        <w:jc w:val="both"/>
        <w:rPr>
          <w:sz w:val="24"/>
          <w:szCs w:val="24"/>
          <w:lang w:val="ru-RU" w:eastAsia="ru-RU"/>
        </w:rPr>
      </w:pPr>
      <w:r w:rsidRPr="00C401BD">
        <w:rPr>
          <w:sz w:val="24"/>
          <w:szCs w:val="24"/>
          <w:lang w:val="ru-RU" w:eastAsia="ru-RU"/>
        </w:rPr>
        <w:t>перевод земель в другие категории и изменение разрешенного вида использования с целью использования земельных участков для различных видов строительства;</w:t>
      </w:r>
    </w:p>
    <w:p w14:paraId="22AC7965" w14:textId="77777777" w:rsidR="00C401BD" w:rsidRPr="00C401BD" w:rsidRDefault="00C401BD" w:rsidP="00C401BD">
      <w:pPr>
        <w:widowControl/>
        <w:numPr>
          <w:ilvl w:val="0"/>
          <w:numId w:val="154"/>
        </w:numPr>
        <w:autoSpaceDE/>
        <w:autoSpaceDN/>
        <w:jc w:val="both"/>
        <w:rPr>
          <w:sz w:val="24"/>
          <w:szCs w:val="24"/>
          <w:lang w:val="ru-RU" w:eastAsia="ru-RU"/>
        </w:rPr>
      </w:pPr>
      <w:r w:rsidRPr="00C401BD">
        <w:rPr>
          <w:sz w:val="24"/>
          <w:szCs w:val="24"/>
          <w:lang w:val="ru-RU" w:eastAsia="ru-RU"/>
        </w:rPr>
        <w:t>разрастание защитных посадок вдоль автомобильных дорог.</w:t>
      </w:r>
    </w:p>
    <w:p w14:paraId="4DB9EE02" w14:textId="77777777" w:rsidR="00C401BD" w:rsidRPr="00C401BD" w:rsidRDefault="00C401BD" w:rsidP="00C401BD">
      <w:pPr>
        <w:widowControl/>
        <w:autoSpaceDE/>
        <w:autoSpaceDN/>
        <w:ind w:firstLine="709"/>
        <w:jc w:val="center"/>
        <w:rPr>
          <w:color w:val="000000"/>
          <w:sz w:val="24"/>
          <w:szCs w:val="24"/>
          <w:lang w:val="ru-RU" w:eastAsia="ru-RU"/>
        </w:rPr>
      </w:pPr>
    </w:p>
    <w:p w14:paraId="70ECA627"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Р-2 -ПРИРОДНО-РЕКРЕАЦИОННАЯ ЗОНА (Р-2-ОПЛ-ОЛ6)</w:t>
      </w:r>
    </w:p>
    <w:p w14:paraId="41AF27CB" w14:textId="77777777" w:rsidR="00C401BD" w:rsidRPr="00C401BD" w:rsidRDefault="00C401BD" w:rsidP="00C401BD">
      <w:pPr>
        <w:widowControl/>
        <w:autoSpaceDE/>
        <w:autoSpaceDN/>
        <w:ind w:firstLine="709"/>
        <w:jc w:val="center"/>
        <w:rPr>
          <w:color w:val="000000"/>
          <w:sz w:val="24"/>
          <w:szCs w:val="24"/>
          <w:lang w:val="ru-RU" w:eastAsia="ru-RU"/>
        </w:rPr>
      </w:pPr>
    </w:p>
    <w:p w14:paraId="779679E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Р-2-ОПЛ-ОЛ6</w:t>
      </w:r>
      <w:r w:rsidRPr="00C401BD">
        <w:rPr>
          <w:sz w:val="24"/>
          <w:szCs w:val="24"/>
          <w:lang w:val="ru-RU" w:eastAsia="ru-RU"/>
        </w:rPr>
        <w:t xml:space="preserve"> (вид ОЛ6)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"ОЛ6").</w:t>
      </w:r>
    </w:p>
    <w:p w14:paraId="62CE6C20" w14:textId="77777777" w:rsidR="00C401BD" w:rsidRPr="00C401BD" w:rsidRDefault="00C401BD" w:rsidP="00C401BD">
      <w:pPr>
        <w:widowControl/>
        <w:autoSpaceDE/>
        <w:autoSpaceDN/>
        <w:ind w:firstLine="709"/>
        <w:jc w:val="center"/>
        <w:rPr>
          <w:color w:val="000000"/>
          <w:sz w:val="24"/>
          <w:szCs w:val="24"/>
          <w:lang w:val="ru-RU" w:eastAsia="ru-RU"/>
        </w:rPr>
      </w:pPr>
    </w:p>
    <w:p w14:paraId="2416FB3E"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20B1376B" w14:textId="77777777" w:rsidR="00C401BD" w:rsidRPr="00C401BD" w:rsidRDefault="00C401BD" w:rsidP="00C401BD">
      <w:pPr>
        <w:widowControl/>
        <w:numPr>
          <w:ilvl w:val="0"/>
          <w:numId w:val="148"/>
        </w:numPr>
        <w:autoSpaceDE/>
        <w:autoSpaceDN/>
        <w:jc w:val="both"/>
        <w:rPr>
          <w:sz w:val="24"/>
          <w:szCs w:val="24"/>
          <w:lang w:val="ru-RU" w:eastAsia="ru-RU"/>
        </w:rPr>
      </w:pPr>
      <w:r w:rsidRPr="00C401BD">
        <w:rPr>
          <w:sz w:val="24"/>
          <w:szCs w:val="24"/>
          <w:lang w:val="ru-RU" w:eastAsia="ru-RU"/>
        </w:rPr>
        <w:t>благоустройство в соответствии с исторической и культурной традицией с применением традиционных материалов и архитектурных форм;</w:t>
      </w:r>
    </w:p>
    <w:p w14:paraId="49A7B8B2" w14:textId="77777777" w:rsidR="00C401BD" w:rsidRPr="00C401BD" w:rsidRDefault="00C401BD" w:rsidP="00C401BD">
      <w:pPr>
        <w:widowControl/>
        <w:numPr>
          <w:ilvl w:val="0"/>
          <w:numId w:val="148"/>
        </w:numPr>
        <w:autoSpaceDE/>
        <w:autoSpaceDN/>
        <w:jc w:val="both"/>
        <w:rPr>
          <w:sz w:val="24"/>
          <w:szCs w:val="24"/>
          <w:lang w:val="ru-RU" w:eastAsia="ru-RU"/>
        </w:rPr>
      </w:pPr>
      <w:r w:rsidRPr="00C401BD">
        <w:rPr>
          <w:sz w:val="24"/>
          <w:szCs w:val="24"/>
          <w:lang w:val="ru-RU" w:eastAsia="ru-RU"/>
        </w:rPr>
        <w:t>использование территорий в соответствии с традиционным историческим назначением (под покосы);</w:t>
      </w:r>
    </w:p>
    <w:p w14:paraId="426560AD" w14:textId="77777777" w:rsidR="00C401BD" w:rsidRPr="00C401BD" w:rsidRDefault="00C401BD" w:rsidP="00C401BD">
      <w:pPr>
        <w:widowControl/>
        <w:numPr>
          <w:ilvl w:val="0"/>
          <w:numId w:val="148"/>
        </w:numPr>
        <w:autoSpaceDE/>
        <w:autoSpaceDN/>
        <w:jc w:val="both"/>
        <w:rPr>
          <w:sz w:val="24"/>
          <w:szCs w:val="24"/>
          <w:lang w:val="ru-RU" w:eastAsia="ru-RU"/>
        </w:rPr>
      </w:pPr>
      <w:r w:rsidRPr="00C401BD">
        <w:rPr>
          <w:sz w:val="24"/>
          <w:szCs w:val="24"/>
          <w:lang w:val="ru-RU" w:eastAsia="ru-RU"/>
        </w:rPr>
        <w:t>проведение ландшафтно-восстановительных рубок и рубок ухода для приведения территорий в соответствие с историческими данными, на основании ландшафтного проекта и заключения государственного органа охраны объектов культурного наследия.</w:t>
      </w:r>
    </w:p>
    <w:p w14:paraId="463AA8C9"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5369FBFD" w14:textId="77777777" w:rsidR="00C401BD" w:rsidRP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t>строительство зданий и сооружений, инженерных объектов;</w:t>
      </w:r>
    </w:p>
    <w:p w14:paraId="23F4F200" w14:textId="77777777" w:rsidR="00C401BD" w:rsidRP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lastRenderedPageBreak/>
        <w:t>установка ограждений земельных участков;</w:t>
      </w:r>
    </w:p>
    <w:p w14:paraId="06F4C2B8" w14:textId="77777777" w:rsidR="00C401BD" w:rsidRP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t>проведение мелиоративных работ, строительство плотин, русловых прудов, кроме воссоздания элементов исторической гидросистемы и исторических объектов по проектам, имеющим соответствующее историко-культурное обоснование и при наличии заключения государственного органа охраны объектов культурного наследия;</w:t>
      </w:r>
    </w:p>
    <w:p w14:paraId="76DEC2B7" w14:textId="77777777" w:rsidR="00C401BD" w:rsidRP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t>перевод земель в другие категории и изменение разрешенного вида использования с целью использования земельных участков для различных видов строительства.</w:t>
      </w:r>
    </w:p>
    <w:p w14:paraId="5AE0D752" w14:textId="77777777" w:rsidR="00C401BD" w:rsidRPr="00C401BD" w:rsidRDefault="00C401BD" w:rsidP="00C401BD">
      <w:pPr>
        <w:ind w:firstLine="540"/>
        <w:jc w:val="both"/>
        <w:rPr>
          <w:sz w:val="24"/>
          <w:szCs w:val="24"/>
          <w:lang w:val="ru-RU" w:eastAsia="ru-RU"/>
        </w:rPr>
      </w:pPr>
    </w:p>
    <w:p w14:paraId="7EB153E7"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Р-2 -ПРИРОДНО-РЕКРЕАЦИОННАЯ ЗОНА (Р-2-ОПЛ-ОЛ7)</w:t>
      </w:r>
    </w:p>
    <w:p w14:paraId="73ECD36E" w14:textId="77777777" w:rsidR="00C401BD" w:rsidRPr="00C401BD" w:rsidRDefault="00C401BD" w:rsidP="00C401BD">
      <w:pPr>
        <w:widowControl/>
        <w:autoSpaceDE/>
        <w:autoSpaceDN/>
        <w:ind w:firstLine="709"/>
        <w:jc w:val="center"/>
        <w:rPr>
          <w:color w:val="000000"/>
          <w:sz w:val="24"/>
          <w:szCs w:val="24"/>
          <w:lang w:val="ru-RU" w:eastAsia="ru-RU"/>
        </w:rPr>
      </w:pPr>
    </w:p>
    <w:p w14:paraId="5F780F6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Р-2-ОПЛ-ОЛ7</w:t>
      </w:r>
      <w:r w:rsidRPr="00C401BD">
        <w:rPr>
          <w:sz w:val="24"/>
          <w:szCs w:val="24"/>
          <w:lang w:val="ru-RU" w:eastAsia="ru-RU"/>
        </w:rPr>
        <w:t xml:space="preserve"> (вид ОЛ7)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"ОЛ7").</w:t>
      </w:r>
    </w:p>
    <w:p w14:paraId="1BF2F626" w14:textId="77777777" w:rsidR="00C401BD" w:rsidRPr="00C401BD" w:rsidRDefault="00C401BD" w:rsidP="00C401BD">
      <w:pPr>
        <w:widowControl/>
        <w:autoSpaceDE/>
        <w:autoSpaceDN/>
        <w:ind w:firstLine="709"/>
        <w:jc w:val="center"/>
        <w:rPr>
          <w:color w:val="000000"/>
          <w:sz w:val="24"/>
          <w:szCs w:val="24"/>
          <w:lang w:val="ru-RU" w:eastAsia="ru-RU"/>
        </w:rPr>
      </w:pPr>
    </w:p>
    <w:p w14:paraId="52D9D796" w14:textId="77777777" w:rsidR="00C401BD" w:rsidRPr="00C401BD" w:rsidRDefault="00C401BD" w:rsidP="00C401BD">
      <w:pPr>
        <w:ind w:firstLine="540"/>
        <w:jc w:val="both"/>
        <w:rPr>
          <w:sz w:val="24"/>
          <w:szCs w:val="24"/>
          <w:lang w:val="ru-RU" w:eastAsia="ru-RU"/>
        </w:rPr>
      </w:pPr>
      <w:r w:rsidRPr="00C401BD">
        <w:rPr>
          <w:sz w:val="24"/>
          <w:szCs w:val="24"/>
          <w:lang w:val="ru-RU" w:eastAsia="ru-RU"/>
        </w:rPr>
        <w:t>Режим использования земель в береговой зоне реконструируемых природных ландшафтов (режим "ОЛ7") распространяется на единый участок берега Можайского водохранилища и предусматривает:</w:t>
      </w:r>
    </w:p>
    <w:p w14:paraId="0A306FC9" w14:textId="77777777" w:rsidR="00C401BD" w:rsidRPr="00C401BD" w:rsidRDefault="00C401BD" w:rsidP="00C401BD">
      <w:pPr>
        <w:widowControl/>
        <w:numPr>
          <w:ilvl w:val="0"/>
          <w:numId w:val="150"/>
        </w:numPr>
        <w:autoSpaceDE/>
        <w:autoSpaceDN/>
        <w:jc w:val="both"/>
        <w:rPr>
          <w:sz w:val="24"/>
          <w:szCs w:val="24"/>
          <w:lang w:val="ru-RU" w:eastAsia="ru-RU"/>
        </w:rPr>
      </w:pPr>
      <w:r w:rsidRPr="00C401BD">
        <w:rPr>
          <w:sz w:val="24"/>
          <w:szCs w:val="24"/>
          <w:lang w:val="ru-RU" w:eastAsia="ru-RU"/>
        </w:rPr>
        <w:t>использование территорий водозаборных сооружений и водоохранной зоны Можайского водохранилища при условии обеспечения охраны водных объектов от загрязнения и засорения в соответствии с водным законодательством и законодательством в сфере охраны окружающей среды;</w:t>
      </w:r>
    </w:p>
    <w:p w14:paraId="7F3D20C5" w14:textId="77777777" w:rsidR="00C401BD" w:rsidRPr="00C401BD" w:rsidRDefault="00C401BD" w:rsidP="00C401BD">
      <w:pPr>
        <w:widowControl/>
        <w:numPr>
          <w:ilvl w:val="0"/>
          <w:numId w:val="150"/>
        </w:numPr>
        <w:autoSpaceDE/>
        <w:autoSpaceDN/>
        <w:jc w:val="both"/>
        <w:rPr>
          <w:sz w:val="24"/>
          <w:szCs w:val="24"/>
          <w:lang w:val="ru-RU" w:eastAsia="ru-RU"/>
        </w:rPr>
      </w:pPr>
      <w:r w:rsidRPr="00C401BD">
        <w:rPr>
          <w:sz w:val="24"/>
          <w:szCs w:val="24"/>
          <w:lang w:val="ru-RU" w:eastAsia="ru-RU"/>
        </w:rPr>
        <w:t>проведение берегоукрепительных работ с применением естественных материалов и конструкций, не нарушающих характерные исторические особенности окружающих исторических ландшафтов;</w:t>
      </w:r>
    </w:p>
    <w:p w14:paraId="671F32F4" w14:textId="77777777" w:rsidR="00C401BD" w:rsidRPr="00C401BD" w:rsidRDefault="00C401BD" w:rsidP="00C401BD">
      <w:pPr>
        <w:widowControl/>
        <w:numPr>
          <w:ilvl w:val="0"/>
          <w:numId w:val="150"/>
        </w:numPr>
        <w:autoSpaceDE/>
        <w:autoSpaceDN/>
        <w:jc w:val="both"/>
        <w:rPr>
          <w:sz w:val="24"/>
          <w:szCs w:val="24"/>
          <w:lang w:val="ru-RU" w:eastAsia="ru-RU"/>
        </w:rPr>
      </w:pPr>
      <w:r w:rsidRPr="00C401BD">
        <w:rPr>
          <w:sz w:val="24"/>
          <w:szCs w:val="24"/>
          <w:lang w:val="ru-RU" w:eastAsia="ru-RU"/>
        </w:rPr>
        <w:t>расчистку и благоустройство территории при наличии заключения государственного органа охраны объектов культурного наследия.</w:t>
      </w:r>
    </w:p>
    <w:p w14:paraId="32F2B18E"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2392522E" w14:textId="77777777" w:rsidR="00C401BD" w:rsidRPr="00C401BD" w:rsidRDefault="00C401BD" w:rsidP="00C401BD">
      <w:pPr>
        <w:widowControl/>
        <w:numPr>
          <w:ilvl w:val="0"/>
          <w:numId w:val="151"/>
        </w:numPr>
        <w:autoSpaceDE/>
        <w:autoSpaceDN/>
        <w:jc w:val="both"/>
        <w:rPr>
          <w:sz w:val="24"/>
          <w:szCs w:val="24"/>
          <w:lang w:val="ru-RU" w:eastAsia="ru-RU"/>
        </w:rPr>
      </w:pPr>
      <w:r w:rsidRPr="00C401BD">
        <w:rPr>
          <w:sz w:val="24"/>
          <w:szCs w:val="24"/>
          <w:lang w:val="ru-RU" w:eastAsia="ru-RU"/>
        </w:rPr>
        <w:t>сохранение сложившихся ландшафтных особенностей береговой зоны;</w:t>
      </w:r>
    </w:p>
    <w:p w14:paraId="3F676E07" w14:textId="77777777" w:rsidR="00C401BD" w:rsidRPr="00C401BD" w:rsidRDefault="00C401BD" w:rsidP="00C401BD">
      <w:pPr>
        <w:widowControl/>
        <w:numPr>
          <w:ilvl w:val="0"/>
          <w:numId w:val="151"/>
        </w:numPr>
        <w:autoSpaceDE/>
        <w:autoSpaceDN/>
        <w:jc w:val="both"/>
        <w:rPr>
          <w:sz w:val="24"/>
          <w:szCs w:val="24"/>
          <w:lang w:val="ru-RU" w:eastAsia="ru-RU"/>
        </w:rPr>
      </w:pPr>
      <w:r w:rsidRPr="00C401BD">
        <w:rPr>
          <w:sz w:val="24"/>
          <w:szCs w:val="24"/>
          <w:lang w:val="ru-RU" w:eastAsia="ru-RU"/>
        </w:rPr>
        <w:t>расчистка и благоустройство территории;</w:t>
      </w:r>
    </w:p>
    <w:p w14:paraId="7DF4C8AC" w14:textId="77777777" w:rsidR="00C401BD" w:rsidRPr="00C401BD" w:rsidRDefault="00C401BD" w:rsidP="00C401BD">
      <w:pPr>
        <w:widowControl/>
        <w:numPr>
          <w:ilvl w:val="0"/>
          <w:numId w:val="151"/>
        </w:numPr>
        <w:autoSpaceDE/>
        <w:autoSpaceDN/>
        <w:jc w:val="both"/>
        <w:rPr>
          <w:sz w:val="24"/>
          <w:szCs w:val="24"/>
          <w:lang w:val="ru-RU" w:eastAsia="ru-RU"/>
        </w:rPr>
      </w:pPr>
      <w:r w:rsidRPr="00C401BD">
        <w:rPr>
          <w:sz w:val="24"/>
          <w:szCs w:val="24"/>
          <w:lang w:val="ru-RU" w:eastAsia="ru-RU"/>
        </w:rPr>
        <w:t>использование территории в рекреационных целях с возможностью организации мест отдыха населения.</w:t>
      </w:r>
    </w:p>
    <w:p w14:paraId="32C36F4A"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0E9126A7" w14:textId="77777777" w:rsidR="00C401BD" w:rsidRPr="00C401BD" w:rsidRDefault="00C401BD" w:rsidP="00C401BD">
      <w:pPr>
        <w:widowControl/>
        <w:numPr>
          <w:ilvl w:val="0"/>
          <w:numId w:val="152"/>
        </w:numPr>
        <w:autoSpaceDE/>
        <w:autoSpaceDN/>
        <w:jc w:val="both"/>
        <w:rPr>
          <w:sz w:val="24"/>
          <w:szCs w:val="24"/>
          <w:lang w:val="ru-RU" w:eastAsia="ru-RU"/>
        </w:rPr>
      </w:pPr>
      <w:r w:rsidRPr="00C401BD">
        <w:rPr>
          <w:sz w:val="24"/>
          <w:szCs w:val="24"/>
          <w:lang w:val="ru-RU" w:eastAsia="ru-RU"/>
        </w:rPr>
        <w:t>строительство зданий и сооружений, инженерных объектов;</w:t>
      </w:r>
    </w:p>
    <w:p w14:paraId="7184940E" w14:textId="77777777" w:rsidR="00C401BD" w:rsidRPr="00C401BD" w:rsidRDefault="00C401BD" w:rsidP="00C401BD">
      <w:pPr>
        <w:widowControl/>
        <w:numPr>
          <w:ilvl w:val="0"/>
          <w:numId w:val="152"/>
        </w:numPr>
        <w:autoSpaceDE/>
        <w:autoSpaceDN/>
        <w:jc w:val="both"/>
        <w:rPr>
          <w:sz w:val="24"/>
          <w:szCs w:val="24"/>
          <w:lang w:val="ru-RU" w:eastAsia="ru-RU"/>
        </w:rPr>
      </w:pPr>
      <w:r w:rsidRPr="00C401BD">
        <w:rPr>
          <w:sz w:val="24"/>
          <w:szCs w:val="24"/>
          <w:lang w:val="ru-RU" w:eastAsia="ru-RU"/>
        </w:rPr>
        <w:t>установка ограждений земельных участков;</w:t>
      </w:r>
    </w:p>
    <w:p w14:paraId="0630D08E" w14:textId="77777777" w:rsidR="00C401BD" w:rsidRPr="00C401BD" w:rsidRDefault="00C401BD" w:rsidP="00C401BD">
      <w:pPr>
        <w:widowControl/>
        <w:numPr>
          <w:ilvl w:val="0"/>
          <w:numId w:val="152"/>
        </w:numPr>
        <w:autoSpaceDE/>
        <w:autoSpaceDN/>
        <w:jc w:val="both"/>
        <w:rPr>
          <w:sz w:val="24"/>
          <w:szCs w:val="24"/>
          <w:lang w:val="ru-RU" w:eastAsia="ru-RU"/>
        </w:rPr>
      </w:pPr>
      <w:r w:rsidRPr="00C401BD">
        <w:rPr>
          <w:sz w:val="24"/>
          <w:szCs w:val="24"/>
          <w:lang w:val="ru-RU" w:eastAsia="ru-RU"/>
        </w:rPr>
        <w:t>перевод земель в другие категории с целью использования земельных участков для различных видов строительства.</w:t>
      </w:r>
    </w:p>
    <w:p w14:paraId="19BD879E"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17087C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СП-1 - ЗОНА МЕСТ ПОГРЕБЕНИЯ (</w:t>
      </w:r>
      <w:r w:rsidRPr="00C401BD">
        <w:rPr>
          <w:color w:val="000000"/>
          <w:sz w:val="24"/>
          <w:szCs w:val="24"/>
          <w:lang w:val="ru-RU" w:eastAsia="ru-RU"/>
        </w:rPr>
        <w:t>СП-1-ОПЛ-ОЛ8)</w:t>
      </w:r>
    </w:p>
    <w:p w14:paraId="3B9A8577" w14:textId="77777777" w:rsidR="00C401BD" w:rsidRPr="00C401BD" w:rsidRDefault="00C401BD" w:rsidP="00C401BD">
      <w:pPr>
        <w:widowControl/>
        <w:autoSpaceDE/>
        <w:autoSpaceDN/>
        <w:jc w:val="center"/>
        <w:rPr>
          <w:sz w:val="24"/>
          <w:szCs w:val="24"/>
          <w:lang w:val="ru-RU" w:eastAsia="ru-RU"/>
        </w:rPr>
      </w:pPr>
    </w:p>
    <w:p w14:paraId="31FF099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СП-1 (</w:t>
      </w:r>
      <w:r w:rsidRPr="00C401BD">
        <w:rPr>
          <w:color w:val="000000"/>
          <w:sz w:val="24"/>
          <w:szCs w:val="24"/>
          <w:lang w:val="ru-RU" w:eastAsia="ru-RU"/>
        </w:rPr>
        <w:t xml:space="preserve">СП-1-ОПЛ-ОЛ8) </w:t>
      </w:r>
      <w:r w:rsidRPr="00C401BD">
        <w:rPr>
          <w:sz w:val="24"/>
          <w:szCs w:val="24"/>
          <w:lang w:val="ru-RU" w:eastAsia="ru-RU"/>
        </w:rPr>
        <w:t>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201F93CA" w14:textId="77777777" w:rsidR="00C401BD" w:rsidRPr="00C401BD" w:rsidRDefault="00C401BD" w:rsidP="00C401BD">
      <w:pPr>
        <w:widowControl/>
        <w:autoSpaceDE/>
        <w:autoSpaceDN/>
        <w:jc w:val="center"/>
        <w:rPr>
          <w:sz w:val="24"/>
          <w:szCs w:val="24"/>
          <w:lang w:val="ru-RU" w:eastAsia="ru-RU"/>
        </w:rPr>
      </w:pPr>
    </w:p>
    <w:p w14:paraId="76756D1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11E815B5" w14:textId="77777777" w:rsidR="00C401BD" w:rsidRPr="00C401BD" w:rsidRDefault="00C401BD" w:rsidP="00C401BD">
      <w:pPr>
        <w:widowControl/>
        <w:autoSpaceDE/>
        <w:autoSpaceDN/>
        <w:jc w:val="center"/>
        <w:rPr>
          <w:sz w:val="24"/>
          <w:szCs w:val="24"/>
          <w:lang w:val="ru-RU" w:eastAsia="ru-RU"/>
        </w:rPr>
      </w:pP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563"/>
        <w:gridCol w:w="1701"/>
        <w:gridCol w:w="1418"/>
        <w:gridCol w:w="1701"/>
        <w:gridCol w:w="1984"/>
        <w:gridCol w:w="2693"/>
      </w:tblGrid>
      <w:tr w:rsidR="00C401BD" w:rsidRPr="00E77B4D" w14:paraId="44D5A05B" w14:textId="77777777" w:rsidTr="00A24A9C">
        <w:trPr>
          <w:tblHeader/>
        </w:trPr>
        <w:tc>
          <w:tcPr>
            <w:tcW w:w="648" w:type="dxa"/>
            <w:vMerge w:val="restart"/>
            <w:tcBorders>
              <w:top w:val="single" w:sz="4" w:space="0" w:color="auto"/>
              <w:left w:val="single" w:sz="4" w:space="0" w:color="auto"/>
              <w:right w:val="single" w:sz="4" w:space="0" w:color="auto"/>
            </w:tcBorders>
            <w:vAlign w:val="center"/>
          </w:tcPr>
          <w:p w14:paraId="0F95735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563" w:type="dxa"/>
            <w:vMerge w:val="restart"/>
            <w:tcBorders>
              <w:top w:val="single" w:sz="4" w:space="0" w:color="auto"/>
              <w:left w:val="single" w:sz="4" w:space="0" w:color="auto"/>
              <w:right w:val="single" w:sz="4" w:space="0" w:color="auto"/>
            </w:tcBorders>
            <w:vAlign w:val="center"/>
          </w:tcPr>
          <w:p w14:paraId="73764E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1CB4678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4FF3D6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984" w:type="dxa"/>
            <w:vMerge w:val="restart"/>
            <w:tcBorders>
              <w:top w:val="single" w:sz="4" w:space="0" w:color="auto"/>
              <w:left w:val="single" w:sz="4" w:space="0" w:color="auto"/>
              <w:right w:val="single" w:sz="4" w:space="0" w:color="auto"/>
            </w:tcBorders>
            <w:vAlign w:val="center"/>
          </w:tcPr>
          <w:p w14:paraId="5874B74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10A92AA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54B2F15A" w14:textId="77777777" w:rsidTr="00A24A9C">
        <w:trPr>
          <w:tblHeader/>
        </w:trPr>
        <w:tc>
          <w:tcPr>
            <w:tcW w:w="648" w:type="dxa"/>
            <w:vMerge/>
            <w:tcBorders>
              <w:left w:val="single" w:sz="4" w:space="0" w:color="auto"/>
              <w:bottom w:val="single" w:sz="4" w:space="0" w:color="auto"/>
              <w:right w:val="single" w:sz="4" w:space="0" w:color="auto"/>
            </w:tcBorders>
            <w:vAlign w:val="center"/>
          </w:tcPr>
          <w:p w14:paraId="5275A789" w14:textId="77777777" w:rsidR="00C401BD" w:rsidRPr="00C401BD" w:rsidRDefault="00C401BD" w:rsidP="00C401BD">
            <w:pPr>
              <w:widowControl/>
              <w:autoSpaceDE/>
              <w:autoSpaceDN/>
              <w:jc w:val="center"/>
              <w:rPr>
                <w:sz w:val="24"/>
                <w:szCs w:val="24"/>
                <w:lang w:val="ru-RU" w:eastAsia="ru-RU"/>
              </w:rPr>
            </w:pPr>
          </w:p>
        </w:tc>
        <w:tc>
          <w:tcPr>
            <w:tcW w:w="4563" w:type="dxa"/>
            <w:vMerge/>
            <w:tcBorders>
              <w:left w:val="single" w:sz="4" w:space="0" w:color="auto"/>
              <w:bottom w:val="single" w:sz="4" w:space="0" w:color="auto"/>
              <w:right w:val="single" w:sz="4" w:space="0" w:color="auto"/>
            </w:tcBorders>
            <w:vAlign w:val="center"/>
          </w:tcPr>
          <w:p w14:paraId="06A922DE"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21AB47F0" w14:textId="77777777" w:rsidR="00C401BD" w:rsidRPr="00C401BD" w:rsidRDefault="00C401BD" w:rsidP="00C401BD">
            <w:pPr>
              <w:widowControl/>
              <w:autoSpaceDE/>
              <w:autoSpaceDN/>
              <w:jc w:val="center"/>
              <w:rPr>
                <w:sz w:val="24"/>
                <w:szCs w:val="24"/>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42F378E3"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701" w:type="dxa"/>
            <w:tcBorders>
              <w:left w:val="single" w:sz="4" w:space="0" w:color="auto"/>
              <w:bottom w:val="single" w:sz="4" w:space="0" w:color="auto"/>
              <w:right w:val="single" w:sz="4" w:space="0" w:color="auto"/>
            </w:tcBorders>
            <w:vAlign w:val="center"/>
          </w:tcPr>
          <w:p w14:paraId="117166DF"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984" w:type="dxa"/>
            <w:vMerge/>
            <w:tcBorders>
              <w:left w:val="single" w:sz="4" w:space="0" w:color="auto"/>
              <w:bottom w:val="single" w:sz="4" w:space="0" w:color="auto"/>
              <w:right w:val="single" w:sz="4" w:space="0" w:color="auto"/>
            </w:tcBorders>
            <w:vAlign w:val="center"/>
          </w:tcPr>
          <w:p w14:paraId="46843AA6" w14:textId="77777777" w:rsidR="00C401BD" w:rsidRPr="00C401BD" w:rsidRDefault="00C401BD" w:rsidP="00C401BD">
            <w:pPr>
              <w:widowControl/>
              <w:autoSpaceDE/>
              <w:autoSpaceDN/>
              <w:jc w:val="center"/>
              <w:rPr>
                <w:sz w:val="24"/>
                <w:szCs w:val="24"/>
                <w:lang w:val="ru-RU" w:eastAsia="ru-RU"/>
              </w:rPr>
            </w:pPr>
          </w:p>
        </w:tc>
        <w:tc>
          <w:tcPr>
            <w:tcW w:w="2693" w:type="dxa"/>
            <w:vMerge/>
            <w:tcBorders>
              <w:left w:val="single" w:sz="4" w:space="0" w:color="auto"/>
              <w:bottom w:val="single" w:sz="4" w:space="0" w:color="auto"/>
              <w:right w:val="single" w:sz="4" w:space="0" w:color="auto"/>
            </w:tcBorders>
            <w:vAlign w:val="center"/>
          </w:tcPr>
          <w:p w14:paraId="59CAD0A3" w14:textId="77777777" w:rsidR="00C401BD" w:rsidRPr="00C401BD" w:rsidRDefault="00C401BD" w:rsidP="00C401BD">
            <w:pPr>
              <w:widowControl/>
              <w:autoSpaceDE/>
              <w:autoSpaceDN/>
              <w:jc w:val="center"/>
              <w:rPr>
                <w:sz w:val="24"/>
                <w:szCs w:val="24"/>
                <w:lang w:val="ru-RU" w:eastAsia="ru-RU"/>
              </w:rPr>
            </w:pPr>
          </w:p>
        </w:tc>
      </w:tr>
      <w:tr w:rsidR="00C401BD" w:rsidRPr="00C401BD" w14:paraId="7534E744"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FE1F85D" w14:textId="77777777" w:rsidR="00C401BD" w:rsidRPr="00C401BD" w:rsidRDefault="00C401BD" w:rsidP="00C401BD">
            <w:pPr>
              <w:widowControl/>
              <w:numPr>
                <w:ilvl w:val="0"/>
                <w:numId w:val="219"/>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4B01EC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Коммунальное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23DA560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w:t>
            </w:r>
          </w:p>
        </w:tc>
        <w:tc>
          <w:tcPr>
            <w:tcW w:w="1418" w:type="dxa"/>
            <w:tcBorders>
              <w:top w:val="single" w:sz="4" w:space="0" w:color="auto"/>
              <w:left w:val="single" w:sz="4" w:space="0" w:color="auto"/>
              <w:bottom w:val="single" w:sz="4" w:space="0" w:color="auto"/>
              <w:right w:val="single" w:sz="4" w:space="0" w:color="auto"/>
            </w:tcBorders>
            <w:vAlign w:val="center"/>
          </w:tcPr>
          <w:p w14:paraId="0A23CDA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w:t>
            </w:r>
          </w:p>
        </w:tc>
        <w:tc>
          <w:tcPr>
            <w:tcW w:w="1701" w:type="dxa"/>
            <w:tcBorders>
              <w:top w:val="single" w:sz="4" w:space="0" w:color="auto"/>
              <w:left w:val="single" w:sz="4" w:space="0" w:color="auto"/>
              <w:bottom w:val="single" w:sz="4" w:space="0" w:color="auto"/>
              <w:right w:val="single" w:sz="4" w:space="0" w:color="auto"/>
            </w:tcBorders>
            <w:vAlign w:val="center"/>
          </w:tcPr>
          <w:p w14:paraId="1A9511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1984" w:type="dxa"/>
            <w:tcBorders>
              <w:top w:val="single" w:sz="4" w:space="0" w:color="auto"/>
              <w:left w:val="single" w:sz="4" w:space="0" w:color="auto"/>
              <w:bottom w:val="single" w:sz="4" w:space="0" w:color="auto"/>
              <w:right w:val="single" w:sz="4" w:space="0" w:color="auto"/>
            </w:tcBorders>
            <w:vAlign w:val="center"/>
          </w:tcPr>
          <w:p w14:paraId="63BEDED3"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2C773B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A70EEAF"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9990162" w14:textId="77777777" w:rsidR="00C401BD" w:rsidRPr="00C401BD" w:rsidRDefault="00C401BD" w:rsidP="00C401BD">
            <w:pPr>
              <w:widowControl/>
              <w:numPr>
                <w:ilvl w:val="0"/>
                <w:numId w:val="219"/>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4DD6D2C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456230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62EF893E"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распространяется</w:t>
            </w:r>
          </w:p>
        </w:tc>
      </w:tr>
      <w:tr w:rsidR="00C401BD" w:rsidRPr="00C401BD" w14:paraId="11D9BA5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79817D46" w14:textId="77777777" w:rsidR="00C401BD" w:rsidRPr="00C401BD" w:rsidRDefault="00C401BD" w:rsidP="00C401BD">
            <w:pPr>
              <w:widowControl/>
              <w:numPr>
                <w:ilvl w:val="0"/>
                <w:numId w:val="219"/>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77AFCE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2E83B0D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7796" w:type="dxa"/>
            <w:gridSpan w:val="4"/>
            <w:tcBorders>
              <w:top w:val="single" w:sz="4" w:space="0" w:color="auto"/>
              <w:left w:val="single" w:sz="4" w:space="0" w:color="auto"/>
              <w:bottom w:val="single" w:sz="4" w:space="0" w:color="auto"/>
              <w:right w:val="single" w:sz="4" w:space="0" w:color="auto"/>
            </w:tcBorders>
            <w:vAlign w:val="center"/>
          </w:tcPr>
          <w:p w14:paraId="0D22F9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4700B893"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68CE172F" w14:textId="77777777" w:rsidR="00C401BD" w:rsidRPr="00C401BD" w:rsidRDefault="00C401BD" w:rsidP="00C401BD">
            <w:pPr>
              <w:widowControl/>
              <w:numPr>
                <w:ilvl w:val="0"/>
                <w:numId w:val="219"/>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455C4AC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00AD92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796" w:type="dxa"/>
            <w:gridSpan w:val="4"/>
            <w:tcBorders>
              <w:top w:val="single" w:sz="4" w:space="0" w:color="auto"/>
              <w:left w:val="single" w:sz="4" w:space="0" w:color="auto"/>
              <w:bottom w:val="single" w:sz="4" w:space="0" w:color="auto"/>
              <w:right w:val="single" w:sz="4" w:space="0" w:color="auto"/>
            </w:tcBorders>
          </w:tcPr>
          <w:p w14:paraId="1DEA77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932029B"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1B5AABF" w14:textId="77777777" w:rsidR="00C401BD" w:rsidRPr="00C401BD" w:rsidRDefault="00C401BD" w:rsidP="00C401BD">
            <w:pPr>
              <w:widowControl/>
              <w:numPr>
                <w:ilvl w:val="0"/>
                <w:numId w:val="219"/>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31641A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684D4AC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796" w:type="dxa"/>
            <w:gridSpan w:val="4"/>
            <w:tcBorders>
              <w:top w:val="single" w:sz="4" w:space="0" w:color="auto"/>
              <w:left w:val="single" w:sz="4" w:space="0" w:color="auto"/>
              <w:bottom w:val="single" w:sz="4" w:space="0" w:color="auto"/>
              <w:right w:val="single" w:sz="4" w:space="0" w:color="auto"/>
            </w:tcBorders>
          </w:tcPr>
          <w:p w14:paraId="783A8C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2180BC5" w14:textId="77777777" w:rsidTr="00A24A9C">
        <w:tc>
          <w:tcPr>
            <w:tcW w:w="648" w:type="dxa"/>
            <w:tcBorders>
              <w:top w:val="single" w:sz="4" w:space="0" w:color="auto"/>
              <w:left w:val="single" w:sz="4" w:space="0" w:color="auto"/>
              <w:bottom w:val="single" w:sz="4" w:space="0" w:color="auto"/>
              <w:right w:val="single" w:sz="4" w:space="0" w:color="auto"/>
            </w:tcBorders>
            <w:vAlign w:val="center"/>
          </w:tcPr>
          <w:p w14:paraId="0E9AF9E9" w14:textId="77777777" w:rsidR="00C401BD" w:rsidRPr="00C401BD" w:rsidRDefault="00C401BD" w:rsidP="00C401BD">
            <w:pPr>
              <w:widowControl/>
              <w:numPr>
                <w:ilvl w:val="0"/>
                <w:numId w:val="219"/>
              </w:numPr>
              <w:overflowPunct w:val="0"/>
              <w:autoSpaceDE/>
              <w:autoSpaceDN/>
              <w:adjustRightInd w:val="0"/>
              <w:ind w:left="170"/>
              <w:contextualSpacing/>
              <w:jc w:val="center"/>
              <w:textAlignment w:val="baseline"/>
              <w:rPr>
                <w:sz w:val="24"/>
                <w:szCs w:val="20"/>
                <w:lang w:val="ru-RU" w:eastAsia="ru-RU"/>
              </w:rPr>
            </w:pPr>
          </w:p>
        </w:tc>
        <w:tc>
          <w:tcPr>
            <w:tcW w:w="4563" w:type="dxa"/>
            <w:tcBorders>
              <w:top w:val="single" w:sz="4" w:space="0" w:color="auto"/>
              <w:left w:val="single" w:sz="4" w:space="0" w:color="auto"/>
              <w:bottom w:val="single" w:sz="4" w:space="0" w:color="auto"/>
              <w:right w:val="single" w:sz="4" w:space="0" w:color="auto"/>
            </w:tcBorders>
            <w:vAlign w:val="center"/>
          </w:tcPr>
          <w:p w14:paraId="6A720E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Ритуальная деятельность</w:t>
            </w:r>
          </w:p>
        </w:tc>
        <w:tc>
          <w:tcPr>
            <w:tcW w:w="1701" w:type="dxa"/>
            <w:tcBorders>
              <w:top w:val="single" w:sz="4" w:space="0" w:color="auto"/>
              <w:left w:val="single" w:sz="4" w:space="0" w:color="auto"/>
              <w:bottom w:val="single" w:sz="4" w:space="0" w:color="auto"/>
              <w:right w:val="single" w:sz="4" w:space="0" w:color="auto"/>
            </w:tcBorders>
            <w:vAlign w:val="center"/>
          </w:tcPr>
          <w:p w14:paraId="3490E6B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12.1</w:t>
            </w:r>
          </w:p>
        </w:tc>
        <w:tc>
          <w:tcPr>
            <w:tcW w:w="1418" w:type="dxa"/>
            <w:tcBorders>
              <w:top w:val="single" w:sz="4" w:space="0" w:color="auto"/>
              <w:left w:val="single" w:sz="4" w:space="0" w:color="auto"/>
              <w:bottom w:val="single" w:sz="4" w:space="0" w:color="auto"/>
              <w:right w:val="single" w:sz="4" w:space="0" w:color="auto"/>
            </w:tcBorders>
            <w:vAlign w:val="center"/>
          </w:tcPr>
          <w:p w14:paraId="35F052A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w:t>
            </w:r>
          </w:p>
        </w:tc>
        <w:tc>
          <w:tcPr>
            <w:tcW w:w="1701" w:type="dxa"/>
            <w:tcBorders>
              <w:top w:val="single" w:sz="4" w:space="0" w:color="auto"/>
              <w:left w:val="single" w:sz="4" w:space="0" w:color="auto"/>
              <w:bottom w:val="single" w:sz="4" w:space="0" w:color="auto"/>
              <w:right w:val="single" w:sz="4" w:space="0" w:color="auto"/>
            </w:tcBorders>
            <w:vAlign w:val="center"/>
          </w:tcPr>
          <w:p w14:paraId="5F9F85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400 000</w:t>
            </w:r>
          </w:p>
        </w:tc>
        <w:tc>
          <w:tcPr>
            <w:tcW w:w="1984" w:type="dxa"/>
            <w:tcBorders>
              <w:top w:val="single" w:sz="4" w:space="0" w:color="auto"/>
              <w:left w:val="single" w:sz="4" w:space="0" w:color="auto"/>
              <w:bottom w:val="single" w:sz="4" w:space="0" w:color="auto"/>
              <w:right w:val="single" w:sz="4" w:space="0" w:color="auto"/>
            </w:tcBorders>
            <w:vAlign w:val="center"/>
          </w:tcPr>
          <w:p w14:paraId="05CE2EEB"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693" w:type="dxa"/>
            <w:tcBorders>
              <w:top w:val="single" w:sz="4" w:space="0" w:color="auto"/>
              <w:left w:val="single" w:sz="4" w:space="0" w:color="auto"/>
              <w:bottom w:val="single" w:sz="4" w:space="0" w:color="auto"/>
              <w:right w:val="single" w:sz="4" w:space="0" w:color="auto"/>
            </w:tcBorders>
            <w:vAlign w:val="center"/>
          </w:tcPr>
          <w:p w14:paraId="51EAA7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bl>
    <w:p w14:paraId="5F88612D" w14:textId="77777777" w:rsidR="00C401BD" w:rsidRPr="00C401BD" w:rsidRDefault="00C401BD" w:rsidP="00C401BD">
      <w:pPr>
        <w:widowControl/>
        <w:autoSpaceDE/>
        <w:autoSpaceDN/>
        <w:ind w:firstLine="709"/>
        <w:jc w:val="both"/>
        <w:rPr>
          <w:sz w:val="24"/>
          <w:szCs w:val="24"/>
          <w:lang w:val="ru-RU" w:eastAsia="ru-RU"/>
        </w:rPr>
      </w:pPr>
    </w:p>
    <w:p w14:paraId="0E04E8AC"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6D5EC27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6757EB22" w14:textId="77777777" w:rsidR="00C401BD" w:rsidRPr="00C401BD" w:rsidRDefault="00C401BD" w:rsidP="00C401BD">
      <w:pPr>
        <w:widowControl/>
        <w:autoSpaceDE/>
        <w:autoSpaceDN/>
        <w:jc w:val="center"/>
        <w:rPr>
          <w:sz w:val="24"/>
          <w:szCs w:val="24"/>
          <w:lang w:val="ru-RU" w:eastAsia="ru-RU"/>
        </w:rPr>
      </w:pPr>
    </w:p>
    <w:p w14:paraId="32E45A5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7D6A46B1"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7126F001"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7DD2525E"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 Обеспечение внутреннего правопорядка – 8.3.</w:t>
      </w:r>
    </w:p>
    <w:p w14:paraId="08AED1AB"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35AE47C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 виды использования</w:t>
      </w:r>
    </w:p>
    <w:p w14:paraId="7A04F2D6" w14:textId="77777777" w:rsidR="00C401BD" w:rsidRPr="00C401BD" w:rsidRDefault="00C401BD" w:rsidP="00C401BD">
      <w:pPr>
        <w:widowControl/>
        <w:autoSpaceDE/>
        <w:autoSpaceDN/>
        <w:jc w:val="center"/>
        <w:rPr>
          <w:sz w:val="24"/>
          <w:szCs w:val="24"/>
          <w:lang w:val="ru-RU" w:eastAsia="ru-RU"/>
        </w:rPr>
      </w:pP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686"/>
        <w:gridCol w:w="1843"/>
        <w:gridCol w:w="1559"/>
        <w:gridCol w:w="1701"/>
        <w:gridCol w:w="2410"/>
        <w:gridCol w:w="2834"/>
      </w:tblGrid>
      <w:tr w:rsidR="00C401BD" w:rsidRPr="00E77B4D" w14:paraId="1E8FEC26" w14:textId="77777777" w:rsidTr="00A24A9C">
        <w:trPr>
          <w:tblHeader/>
        </w:trPr>
        <w:tc>
          <w:tcPr>
            <w:tcW w:w="675" w:type="dxa"/>
            <w:vMerge w:val="restart"/>
            <w:tcBorders>
              <w:top w:val="single" w:sz="4" w:space="0" w:color="auto"/>
              <w:left w:val="single" w:sz="4" w:space="0" w:color="auto"/>
              <w:right w:val="single" w:sz="4" w:space="0" w:color="auto"/>
            </w:tcBorders>
            <w:vAlign w:val="center"/>
          </w:tcPr>
          <w:p w14:paraId="2AE4EF8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3686" w:type="dxa"/>
            <w:vMerge w:val="restart"/>
            <w:tcBorders>
              <w:top w:val="single" w:sz="4" w:space="0" w:color="auto"/>
              <w:left w:val="single" w:sz="4" w:space="0" w:color="auto"/>
              <w:right w:val="single" w:sz="4" w:space="0" w:color="auto"/>
            </w:tcBorders>
            <w:vAlign w:val="center"/>
          </w:tcPr>
          <w:p w14:paraId="2BC51A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843" w:type="dxa"/>
            <w:vMerge w:val="restart"/>
            <w:tcBorders>
              <w:top w:val="single" w:sz="4" w:space="0" w:color="auto"/>
              <w:left w:val="single" w:sz="4" w:space="0" w:color="auto"/>
              <w:right w:val="single" w:sz="4" w:space="0" w:color="auto"/>
            </w:tcBorders>
            <w:vAlign w:val="center"/>
          </w:tcPr>
          <w:p w14:paraId="43883D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CBB9F8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2410" w:type="dxa"/>
            <w:vMerge w:val="restart"/>
            <w:tcBorders>
              <w:top w:val="single" w:sz="4" w:space="0" w:color="auto"/>
              <w:left w:val="single" w:sz="4" w:space="0" w:color="auto"/>
              <w:right w:val="single" w:sz="4" w:space="0" w:color="auto"/>
            </w:tcBorders>
            <w:vAlign w:val="center"/>
          </w:tcPr>
          <w:p w14:paraId="24E5063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834" w:type="dxa"/>
            <w:vMerge w:val="restart"/>
            <w:tcBorders>
              <w:top w:val="single" w:sz="4" w:space="0" w:color="auto"/>
              <w:left w:val="single" w:sz="4" w:space="0" w:color="auto"/>
              <w:right w:val="single" w:sz="4" w:space="0" w:color="auto"/>
            </w:tcBorders>
            <w:vAlign w:val="center"/>
          </w:tcPr>
          <w:p w14:paraId="012C60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65B98F25" w14:textId="77777777" w:rsidTr="00A24A9C">
        <w:trPr>
          <w:tblHeader/>
        </w:trPr>
        <w:tc>
          <w:tcPr>
            <w:tcW w:w="675" w:type="dxa"/>
            <w:vMerge/>
            <w:tcBorders>
              <w:left w:val="single" w:sz="4" w:space="0" w:color="auto"/>
              <w:bottom w:val="single" w:sz="4" w:space="0" w:color="auto"/>
              <w:right w:val="single" w:sz="4" w:space="0" w:color="auto"/>
            </w:tcBorders>
            <w:vAlign w:val="center"/>
          </w:tcPr>
          <w:p w14:paraId="1263252E" w14:textId="77777777" w:rsidR="00C401BD" w:rsidRPr="00C401BD" w:rsidRDefault="00C401BD" w:rsidP="00C401BD">
            <w:pPr>
              <w:widowControl/>
              <w:autoSpaceDE/>
              <w:autoSpaceDN/>
              <w:jc w:val="center"/>
              <w:rPr>
                <w:sz w:val="24"/>
                <w:szCs w:val="24"/>
                <w:lang w:val="ru-RU" w:eastAsia="ru-RU"/>
              </w:rPr>
            </w:pPr>
          </w:p>
        </w:tc>
        <w:tc>
          <w:tcPr>
            <w:tcW w:w="3686" w:type="dxa"/>
            <w:vMerge/>
            <w:tcBorders>
              <w:left w:val="single" w:sz="4" w:space="0" w:color="auto"/>
              <w:bottom w:val="single" w:sz="4" w:space="0" w:color="auto"/>
              <w:right w:val="single" w:sz="4" w:space="0" w:color="auto"/>
            </w:tcBorders>
            <w:vAlign w:val="center"/>
          </w:tcPr>
          <w:p w14:paraId="00961D9C" w14:textId="77777777" w:rsidR="00C401BD" w:rsidRPr="00C401BD" w:rsidRDefault="00C401BD" w:rsidP="00C401BD">
            <w:pPr>
              <w:widowControl/>
              <w:autoSpaceDE/>
              <w:autoSpaceDN/>
              <w:jc w:val="center"/>
              <w:rPr>
                <w:sz w:val="24"/>
                <w:szCs w:val="24"/>
                <w:lang w:val="ru-RU" w:eastAsia="ru-RU"/>
              </w:rPr>
            </w:pPr>
          </w:p>
        </w:tc>
        <w:tc>
          <w:tcPr>
            <w:tcW w:w="1843" w:type="dxa"/>
            <w:vMerge/>
            <w:tcBorders>
              <w:left w:val="single" w:sz="4" w:space="0" w:color="auto"/>
              <w:bottom w:val="single" w:sz="4" w:space="0" w:color="auto"/>
              <w:right w:val="single" w:sz="4" w:space="0" w:color="auto"/>
            </w:tcBorders>
            <w:vAlign w:val="center"/>
          </w:tcPr>
          <w:p w14:paraId="19FA94DF" w14:textId="77777777" w:rsidR="00C401BD" w:rsidRPr="00C401BD" w:rsidRDefault="00C401BD" w:rsidP="00C401BD">
            <w:pPr>
              <w:widowControl/>
              <w:autoSpaceDE/>
              <w:autoSpaceDN/>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3D2DEAC5"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701" w:type="dxa"/>
            <w:tcBorders>
              <w:left w:val="single" w:sz="4" w:space="0" w:color="auto"/>
              <w:bottom w:val="single" w:sz="4" w:space="0" w:color="auto"/>
              <w:right w:val="single" w:sz="4" w:space="0" w:color="auto"/>
            </w:tcBorders>
            <w:vAlign w:val="center"/>
          </w:tcPr>
          <w:p w14:paraId="2594544B"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2410" w:type="dxa"/>
            <w:vMerge/>
            <w:tcBorders>
              <w:left w:val="single" w:sz="4" w:space="0" w:color="auto"/>
              <w:bottom w:val="single" w:sz="4" w:space="0" w:color="auto"/>
              <w:right w:val="single" w:sz="4" w:space="0" w:color="auto"/>
            </w:tcBorders>
            <w:vAlign w:val="center"/>
          </w:tcPr>
          <w:p w14:paraId="46729B16" w14:textId="77777777" w:rsidR="00C401BD" w:rsidRPr="00C401BD" w:rsidRDefault="00C401BD" w:rsidP="00C401BD">
            <w:pPr>
              <w:widowControl/>
              <w:autoSpaceDE/>
              <w:autoSpaceDN/>
              <w:jc w:val="center"/>
              <w:rPr>
                <w:sz w:val="24"/>
                <w:szCs w:val="24"/>
                <w:lang w:val="ru-RU" w:eastAsia="ru-RU"/>
              </w:rPr>
            </w:pPr>
          </w:p>
        </w:tc>
        <w:tc>
          <w:tcPr>
            <w:tcW w:w="2834" w:type="dxa"/>
            <w:vMerge/>
            <w:tcBorders>
              <w:left w:val="single" w:sz="4" w:space="0" w:color="auto"/>
              <w:bottom w:val="single" w:sz="4" w:space="0" w:color="auto"/>
              <w:right w:val="single" w:sz="4" w:space="0" w:color="auto"/>
            </w:tcBorders>
            <w:vAlign w:val="center"/>
          </w:tcPr>
          <w:p w14:paraId="35B46CAA" w14:textId="77777777" w:rsidR="00C401BD" w:rsidRPr="00C401BD" w:rsidRDefault="00C401BD" w:rsidP="00C401BD">
            <w:pPr>
              <w:widowControl/>
              <w:autoSpaceDE/>
              <w:autoSpaceDN/>
              <w:jc w:val="center"/>
              <w:rPr>
                <w:sz w:val="24"/>
                <w:szCs w:val="24"/>
                <w:lang w:val="ru-RU" w:eastAsia="ru-RU"/>
              </w:rPr>
            </w:pPr>
          </w:p>
        </w:tc>
      </w:tr>
      <w:tr w:rsidR="00C401BD" w:rsidRPr="00C401BD" w14:paraId="59EAC8DC"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1AB57308" w14:textId="77777777" w:rsidR="00C401BD" w:rsidRPr="00C401BD" w:rsidRDefault="00C401BD" w:rsidP="00C401BD">
            <w:pPr>
              <w:widowControl/>
              <w:numPr>
                <w:ilvl w:val="0"/>
                <w:numId w:val="220"/>
              </w:numPr>
              <w:overflowPunct w:val="0"/>
              <w:autoSpaceDE/>
              <w:autoSpaceDN/>
              <w:adjustRightInd w:val="0"/>
              <w:ind w:left="170"/>
              <w:contextualSpacing/>
              <w:jc w:val="center"/>
              <w:textAlignment w:val="baseline"/>
              <w:rPr>
                <w:sz w:val="24"/>
                <w:szCs w:val="20"/>
                <w:lang w:val="ru-RU" w:eastAsia="ru-RU"/>
              </w:rPr>
            </w:pPr>
          </w:p>
        </w:tc>
        <w:tc>
          <w:tcPr>
            <w:tcW w:w="3686" w:type="dxa"/>
            <w:tcBorders>
              <w:top w:val="single" w:sz="4" w:space="0" w:color="auto"/>
              <w:left w:val="single" w:sz="4" w:space="0" w:color="auto"/>
              <w:bottom w:val="single" w:sz="4" w:space="0" w:color="auto"/>
              <w:right w:val="single" w:sz="4" w:space="0" w:color="auto"/>
            </w:tcBorders>
            <w:vAlign w:val="center"/>
          </w:tcPr>
          <w:p w14:paraId="3E0AC5A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Осуществление религиозных обрядов</w:t>
            </w:r>
          </w:p>
        </w:tc>
        <w:tc>
          <w:tcPr>
            <w:tcW w:w="1843" w:type="dxa"/>
            <w:tcBorders>
              <w:top w:val="single" w:sz="4" w:space="0" w:color="auto"/>
              <w:left w:val="single" w:sz="4" w:space="0" w:color="auto"/>
              <w:bottom w:val="single" w:sz="4" w:space="0" w:color="auto"/>
              <w:right w:val="single" w:sz="4" w:space="0" w:color="auto"/>
            </w:tcBorders>
            <w:vAlign w:val="center"/>
          </w:tcPr>
          <w:p w14:paraId="3E4DB05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3.7.1</w:t>
            </w:r>
          </w:p>
        </w:tc>
        <w:tc>
          <w:tcPr>
            <w:tcW w:w="1559" w:type="dxa"/>
            <w:tcBorders>
              <w:top w:val="single" w:sz="4" w:space="0" w:color="auto"/>
              <w:left w:val="single" w:sz="4" w:space="0" w:color="auto"/>
              <w:bottom w:val="single" w:sz="4" w:space="0" w:color="auto"/>
              <w:right w:val="single" w:sz="4" w:space="0" w:color="auto"/>
            </w:tcBorders>
            <w:vAlign w:val="center"/>
          </w:tcPr>
          <w:p w14:paraId="45740D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1 000</w:t>
            </w:r>
          </w:p>
        </w:tc>
        <w:tc>
          <w:tcPr>
            <w:tcW w:w="1701" w:type="dxa"/>
            <w:tcBorders>
              <w:top w:val="single" w:sz="4" w:space="0" w:color="auto"/>
              <w:left w:val="single" w:sz="4" w:space="0" w:color="auto"/>
              <w:bottom w:val="single" w:sz="4" w:space="0" w:color="auto"/>
              <w:right w:val="single" w:sz="4" w:space="0" w:color="auto"/>
            </w:tcBorders>
            <w:vAlign w:val="center"/>
          </w:tcPr>
          <w:p w14:paraId="1032B03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100 000</w:t>
            </w:r>
          </w:p>
        </w:tc>
        <w:tc>
          <w:tcPr>
            <w:tcW w:w="2410" w:type="dxa"/>
            <w:tcBorders>
              <w:top w:val="single" w:sz="4" w:space="0" w:color="auto"/>
              <w:left w:val="single" w:sz="4" w:space="0" w:color="auto"/>
              <w:bottom w:val="single" w:sz="4" w:space="0" w:color="auto"/>
              <w:right w:val="single" w:sz="4" w:space="0" w:color="auto"/>
            </w:tcBorders>
            <w:vAlign w:val="center"/>
          </w:tcPr>
          <w:p w14:paraId="039EDD44"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834" w:type="dxa"/>
            <w:tcBorders>
              <w:top w:val="single" w:sz="4" w:space="0" w:color="auto"/>
              <w:left w:val="single" w:sz="4" w:space="0" w:color="auto"/>
              <w:bottom w:val="single" w:sz="4" w:space="0" w:color="auto"/>
              <w:right w:val="single" w:sz="4" w:space="0" w:color="auto"/>
            </w:tcBorders>
            <w:vAlign w:val="center"/>
          </w:tcPr>
          <w:p w14:paraId="009B1E6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8CB6FCE"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1F287F89" w14:textId="77777777" w:rsidR="00C401BD" w:rsidRPr="00C401BD" w:rsidRDefault="00C401BD" w:rsidP="00C401BD">
            <w:pPr>
              <w:widowControl/>
              <w:numPr>
                <w:ilvl w:val="0"/>
                <w:numId w:val="220"/>
              </w:numPr>
              <w:overflowPunct w:val="0"/>
              <w:autoSpaceDE/>
              <w:autoSpaceDN/>
              <w:adjustRightInd w:val="0"/>
              <w:ind w:left="170"/>
              <w:contextualSpacing/>
              <w:jc w:val="center"/>
              <w:textAlignment w:val="baseline"/>
              <w:rPr>
                <w:sz w:val="24"/>
                <w:szCs w:val="20"/>
                <w:lang w:val="ru-RU" w:eastAsia="ru-RU"/>
              </w:rPr>
            </w:pPr>
          </w:p>
        </w:tc>
        <w:tc>
          <w:tcPr>
            <w:tcW w:w="3686" w:type="dxa"/>
            <w:tcBorders>
              <w:top w:val="single" w:sz="4" w:space="0" w:color="auto"/>
              <w:left w:val="single" w:sz="4" w:space="0" w:color="auto"/>
              <w:bottom w:val="single" w:sz="4" w:space="0" w:color="auto"/>
              <w:right w:val="single" w:sz="4" w:space="0" w:color="auto"/>
            </w:tcBorders>
            <w:vAlign w:val="center"/>
          </w:tcPr>
          <w:p w14:paraId="6FB161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Магазины</w:t>
            </w:r>
          </w:p>
        </w:tc>
        <w:tc>
          <w:tcPr>
            <w:tcW w:w="1843" w:type="dxa"/>
            <w:tcBorders>
              <w:top w:val="single" w:sz="4" w:space="0" w:color="auto"/>
              <w:left w:val="single" w:sz="4" w:space="0" w:color="auto"/>
              <w:bottom w:val="single" w:sz="4" w:space="0" w:color="auto"/>
              <w:right w:val="single" w:sz="4" w:space="0" w:color="auto"/>
            </w:tcBorders>
            <w:vAlign w:val="center"/>
          </w:tcPr>
          <w:p w14:paraId="02E3C3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4.4</w:t>
            </w:r>
          </w:p>
        </w:tc>
        <w:tc>
          <w:tcPr>
            <w:tcW w:w="1559" w:type="dxa"/>
            <w:tcBorders>
              <w:top w:val="single" w:sz="4" w:space="0" w:color="auto"/>
              <w:left w:val="single" w:sz="4" w:space="0" w:color="auto"/>
              <w:bottom w:val="single" w:sz="4" w:space="0" w:color="auto"/>
              <w:right w:val="single" w:sz="4" w:space="0" w:color="auto"/>
            </w:tcBorders>
            <w:vAlign w:val="center"/>
          </w:tcPr>
          <w:p w14:paraId="76DA5D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200</w:t>
            </w:r>
          </w:p>
        </w:tc>
        <w:tc>
          <w:tcPr>
            <w:tcW w:w="1701" w:type="dxa"/>
            <w:tcBorders>
              <w:top w:val="single" w:sz="4" w:space="0" w:color="auto"/>
              <w:left w:val="single" w:sz="4" w:space="0" w:color="auto"/>
              <w:bottom w:val="single" w:sz="4" w:space="0" w:color="auto"/>
              <w:right w:val="single" w:sz="4" w:space="0" w:color="auto"/>
            </w:tcBorders>
            <w:vAlign w:val="center"/>
          </w:tcPr>
          <w:p w14:paraId="323CC23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2410" w:type="dxa"/>
            <w:tcBorders>
              <w:top w:val="single" w:sz="4" w:space="0" w:color="auto"/>
              <w:left w:val="single" w:sz="4" w:space="0" w:color="auto"/>
              <w:bottom w:val="single" w:sz="4" w:space="0" w:color="auto"/>
              <w:right w:val="single" w:sz="4" w:space="0" w:color="auto"/>
            </w:tcBorders>
            <w:vAlign w:val="center"/>
          </w:tcPr>
          <w:p w14:paraId="5FF33AC0" w14:textId="77777777" w:rsidR="00C401BD" w:rsidRPr="00C401BD" w:rsidRDefault="00C401BD" w:rsidP="00C401BD">
            <w:pPr>
              <w:widowControl/>
              <w:autoSpaceDE/>
              <w:autoSpaceDN/>
              <w:jc w:val="center"/>
              <w:rPr>
                <w:sz w:val="24"/>
                <w:szCs w:val="20"/>
                <w:lang w:val="ru-RU" w:eastAsia="ru-RU"/>
              </w:rPr>
            </w:pPr>
            <w:r w:rsidRPr="00C401BD">
              <w:rPr>
                <w:sz w:val="24"/>
                <w:szCs w:val="24"/>
                <w:lang w:val="ru-RU" w:eastAsia="ru-RU"/>
              </w:rPr>
              <w:t>Не подлежат установлению*</w:t>
            </w:r>
          </w:p>
        </w:tc>
        <w:tc>
          <w:tcPr>
            <w:tcW w:w="2834" w:type="dxa"/>
            <w:tcBorders>
              <w:top w:val="single" w:sz="4" w:space="0" w:color="auto"/>
              <w:left w:val="single" w:sz="4" w:space="0" w:color="auto"/>
              <w:bottom w:val="single" w:sz="4" w:space="0" w:color="auto"/>
              <w:right w:val="single" w:sz="4" w:space="0" w:color="auto"/>
            </w:tcBorders>
            <w:vAlign w:val="center"/>
          </w:tcPr>
          <w:p w14:paraId="1121CD3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2E926ED6"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0F8D1917" w14:textId="77777777" w:rsidR="00C401BD" w:rsidRPr="00C401BD" w:rsidRDefault="00C401BD" w:rsidP="00C401BD">
            <w:pPr>
              <w:widowControl/>
              <w:numPr>
                <w:ilvl w:val="0"/>
                <w:numId w:val="220"/>
              </w:numPr>
              <w:overflowPunct w:val="0"/>
              <w:autoSpaceDE/>
              <w:autoSpaceDN/>
              <w:adjustRightInd w:val="0"/>
              <w:ind w:left="170"/>
              <w:contextualSpacing/>
              <w:jc w:val="center"/>
              <w:textAlignment w:val="baseline"/>
              <w:rPr>
                <w:sz w:val="24"/>
                <w:szCs w:val="20"/>
                <w:lang w:val="ru-RU" w:eastAsia="ru-RU"/>
              </w:rPr>
            </w:pPr>
          </w:p>
        </w:tc>
        <w:tc>
          <w:tcPr>
            <w:tcW w:w="3686" w:type="dxa"/>
            <w:tcBorders>
              <w:top w:val="single" w:sz="4" w:space="0" w:color="auto"/>
              <w:left w:val="single" w:sz="4" w:space="0" w:color="auto"/>
              <w:bottom w:val="single" w:sz="4" w:space="0" w:color="auto"/>
              <w:right w:val="single" w:sz="4" w:space="0" w:color="auto"/>
            </w:tcBorders>
            <w:vAlign w:val="center"/>
          </w:tcPr>
          <w:p w14:paraId="3308465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Служебные гаражи</w:t>
            </w:r>
          </w:p>
        </w:tc>
        <w:tc>
          <w:tcPr>
            <w:tcW w:w="1843" w:type="dxa"/>
            <w:tcBorders>
              <w:top w:val="single" w:sz="4" w:space="0" w:color="auto"/>
              <w:left w:val="single" w:sz="4" w:space="0" w:color="auto"/>
              <w:bottom w:val="single" w:sz="4" w:space="0" w:color="auto"/>
              <w:right w:val="single" w:sz="4" w:space="0" w:color="auto"/>
            </w:tcBorders>
            <w:vAlign w:val="center"/>
          </w:tcPr>
          <w:p w14:paraId="5F807B2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4.9</w:t>
            </w:r>
          </w:p>
        </w:tc>
        <w:tc>
          <w:tcPr>
            <w:tcW w:w="1559" w:type="dxa"/>
            <w:tcBorders>
              <w:top w:val="single" w:sz="4" w:space="0" w:color="auto"/>
              <w:left w:val="single" w:sz="4" w:space="0" w:color="auto"/>
              <w:bottom w:val="single" w:sz="4" w:space="0" w:color="auto"/>
              <w:right w:val="single" w:sz="4" w:space="0" w:color="auto"/>
            </w:tcBorders>
            <w:vAlign w:val="center"/>
          </w:tcPr>
          <w:p w14:paraId="5F00B2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300</w:t>
            </w:r>
          </w:p>
        </w:tc>
        <w:tc>
          <w:tcPr>
            <w:tcW w:w="1701" w:type="dxa"/>
            <w:tcBorders>
              <w:top w:val="single" w:sz="4" w:space="0" w:color="auto"/>
              <w:left w:val="single" w:sz="4" w:space="0" w:color="auto"/>
              <w:bottom w:val="single" w:sz="4" w:space="0" w:color="auto"/>
              <w:right w:val="single" w:sz="4" w:space="0" w:color="auto"/>
            </w:tcBorders>
            <w:vAlign w:val="center"/>
          </w:tcPr>
          <w:p w14:paraId="38C408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20 000</w:t>
            </w:r>
          </w:p>
        </w:tc>
        <w:tc>
          <w:tcPr>
            <w:tcW w:w="2410" w:type="dxa"/>
            <w:tcBorders>
              <w:top w:val="single" w:sz="4" w:space="0" w:color="auto"/>
              <w:left w:val="single" w:sz="4" w:space="0" w:color="auto"/>
              <w:bottom w:val="single" w:sz="4" w:space="0" w:color="auto"/>
              <w:right w:val="single" w:sz="4" w:space="0" w:color="auto"/>
            </w:tcBorders>
            <w:vAlign w:val="center"/>
          </w:tcPr>
          <w:p w14:paraId="5399986B" w14:textId="77777777" w:rsidR="00C401BD" w:rsidRPr="00C401BD" w:rsidRDefault="00C401BD" w:rsidP="00C401BD">
            <w:pPr>
              <w:widowControl/>
              <w:autoSpaceDE/>
              <w:autoSpaceDN/>
              <w:jc w:val="center"/>
              <w:rPr>
                <w:sz w:val="24"/>
                <w:szCs w:val="20"/>
                <w:lang w:eastAsia="ru-RU"/>
              </w:rPr>
            </w:pPr>
            <w:r w:rsidRPr="00C401BD">
              <w:rPr>
                <w:sz w:val="24"/>
                <w:szCs w:val="24"/>
                <w:lang w:val="ru-RU" w:eastAsia="ru-RU"/>
              </w:rPr>
              <w:t>Не подлежат установлению*</w:t>
            </w:r>
          </w:p>
        </w:tc>
        <w:tc>
          <w:tcPr>
            <w:tcW w:w="2834" w:type="dxa"/>
            <w:tcBorders>
              <w:top w:val="single" w:sz="4" w:space="0" w:color="auto"/>
              <w:left w:val="single" w:sz="4" w:space="0" w:color="auto"/>
              <w:bottom w:val="single" w:sz="4" w:space="0" w:color="auto"/>
              <w:right w:val="single" w:sz="4" w:space="0" w:color="auto"/>
            </w:tcBorders>
            <w:vAlign w:val="center"/>
          </w:tcPr>
          <w:p w14:paraId="467917C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BBF3DFF" w14:textId="77777777" w:rsidTr="00A24A9C">
        <w:tc>
          <w:tcPr>
            <w:tcW w:w="675" w:type="dxa"/>
            <w:tcBorders>
              <w:top w:val="single" w:sz="4" w:space="0" w:color="auto"/>
              <w:left w:val="single" w:sz="4" w:space="0" w:color="auto"/>
              <w:bottom w:val="single" w:sz="4" w:space="0" w:color="auto"/>
              <w:right w:val="single" w:sz="4" w:space="0" w:color="auto"/>
            </w:tcBorders>
            <w:vAlign w:val="center"/>
          </w:tcPr>
          <w:p w14:paraId="42B2C209" w14:textId="77777777" w:rsidR="00C401BD" w:rsidRPr="00C401BD" w:rsidRDefault="00C401BD" w:rsidP="00C401BD">
            <w:pPr>
              <w:widowControl/>
              <w:numPr>
                <w:ilvl w:val="0"/>
                <w:numId w:val="220"/>
              </w:numPr>
              <w:overflowPunct w:val="0"/>
              <w:autoSpaceDE/>
              <w:autoSpaceDN/>
              <w:adjustRightInd w:val="0"/>
              <w:ind w:left="170"/>
              <w:contextualSpacing/>
              <w:jc w:val="center"/>
              <w:textAlignment w:val="baseline"/>
              <w:rPr>
                <w:sz w:val="24"/>
                <w:szCs w:val="20"/>
                <w:lang w:val="ru-RU" w:eastAsia="ru-RU"/>
              </w:rPr>
            </w:pPr>
          </w:p>
        </w:tc>
        <w:tc>
          <w:tcPr>
            <w:tcW w:w="3686" w:type="dxa"/>
            <w:tcBorders>
              <w:top w:val="single" w:sz="4" w:space="0" w:color="auto"/>
              <w:left w:val="single" w:sz="4" w:space="0" w:color="auto"/>
              <w:bottom w:val="single" w:sz="4" w:space="0" w:color="auto"/>
              <w:right w:val="single" w:sz="4" w:space="0" w:color="auto"/>
            </w:tcBorders>
            <w:vAlign w:val="center"/>
          </w:tcPr>
          <w:p w14:paraId="5ECAB93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Связь</w:t>
            </w:r>
          </w:p>
        </w:tc>
        <w:tc>
          <w:tcPr>
            <w:tcW w:w="1843" w:type="dxa"/>
            <w:tcBorders>
              <w:top w:val="single" w:sz="4" w:space="0" w:color="auto"/>
              <w:left w:val="single" w:sz="4" w:space="0" w:color="auto"/>
              <w:bottom w:val="single" w:sz="4" w:space="0" w:color="auto"/>
              <w:right w:val="single" w:sz="4" w:space="0" w:color="auto"/>
            </w:tcBorders>
            <w:vAlign w:val="center"/>
          </w:tcPr>
          <w:p w14:paraId="223187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6.8</w:t>
            </w:r>
          </w:p>
        </w:tc>
        <w:tc>
          <w:tcPr>
            <w:tcW w:w="8504" w:type="dxa"/>
            <w:gridSpan w:val="4"/>
            <w:tcBorders>
              <w:top w:val="single" w:sz="4" w:space="0" w:color="auto"/>
              <w:left w:val="single" w:sz="4" w:space="0" w:color="auto"/>
              <w:bottom w:val="single" w:sz="4" w:space="0" w:color="auto"/>
              <w:right w:val="single" w:sz="4" w:space="0" w:color="auto"/>
            </w:tcBorders>
            <w:vAlign w:val="center"/>
          </w:tcPr>
          <w:p w14:paraId="613726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bl>
    <w:p w14:paraId="12BA305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0BDD1EC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3CF24901" w14:textId="77777777" w:rsidR="00C401BD" w:rsidRPr="00C401BD" w:rsidRDefault="00C401BD" w:rsidP="00C401BD">
      <w:pPr>
        <w:widowControl/>
        <w:autoSpaceDE/>
        <w:autoSpaceDN/>
        <w:ind w:firstLine="709"/>
        <w:jc w:val="both"/>
        <w:rPr>
          <w:sz w:val="24"/>
          <w:szCs w:val="24"/>
          <w:lang w:val="ru-RU" w:eastAsia="ru-RU"/>
        </w:rPr>
      </w:pPr>
    </w:p>
    <w:p w14:paraId="35E7723F"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СП-1-ОПЛ-ОЛ8</w:t>
      </w:r>
      <w:r w:rsidRPr="00C401BD">
        <w:rPr>
          <w:sz w:val="24"/>
          <w:szCs w:val="24"/>
          <w:lang w:val="ru-RU" w:eastAsia="ru-RU"/>
        </w:rPr>
        <w:t xml:space="preserve"> (вид ОЛ8)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"ОЛ8").</w:t>
      </w:r>
    </w:p>
    <w:p w14:paraId="0B16AE49" w14:textId="77777777" w:rsidR="00C401BD" w:rsidRPr="00C401BD" w:rsidRDefault="00C401BD" w:rsidP="00C401BD">
      <w:pPr>
        <w:ind w:firstLine="540"/>
        <w:jc w:val="both"/>
        <w:rPr>
          <w:sz w:val="24"/>
          <w:szCs w:val="24"/>
          <w:lang w:val="ru-RU" w:eastAsia="ru-RU"/>
        </w:rPr>
      </w:pPr>
      <w:r w:rsidRPr="00C401BD">
        <w:rPr>
          <w:sz w:val="24"/>
          <w:szCs w:val="24"/>
          <w:lang w:val="ru-RU" w:eastAsia="ru-RU"/>
        </w:rPr>
        <w:t xml:space="preserve">Режим использования земель в границах существующих кладбищ (режим "ОЛ8") распространяется на территории шести кладбищ, расположенных в деревнях Ельня, Бородино, </w:t>
      </w:r>
      <w:proofErr w:type="spellStart"/>
      <w:r w:rsidRPr="00C401BD">
        <w:rPr>
          <w:sz w:val="24"/>
          <w:szCs w:val="24"/>
          <w:lang w:val="ru-RU" w:eastAsia="ru-RU"/>
        </w:rPr>
        <w:t>Псарево</w:t>
      </w:r>
      <w:proofErr w:type="spellEnd"/>
      <w:r w:rsidRPr="00C401BD">
        <w:rPr>
          <w:sz w:val="24"/>
          <w:szCs w:val="24"/>
          <w:lang w:val="ru-RU" w:eastAsia="ru-RU"/>
        </w:rPr>
        <w:t xml:space="preserve">, Старое село, </w:t>
      </w:r>
      <w:proofErr w:type="spellStart"/>
      <w:r w:rsidRPr="00C401BD">
        <w:rPr>
          <w:sz w:val="24"/>
          <w:szCs w:val="24"/>
          <w:lang w:val="ru-RU" w:eastAsia="ru-RU"/>
        </w:rPr>
        <w:t>Криушино</w:t>
      </w:r>
      <w:proofErr w:type="spellEnd"/>
      <w:r w:rsidRPr="00C401BD">
        <w:rPr>
          <w:sz w:val="24"/>
          <w:szCs w:val="24"/>
          <w:lang w:val="ru-RU" w:eastAsia="ru-RU"/>
        </w:rPr>
        <w:t xml:space="preserve">, </w:t>
      </w:r>
      <w:proofErr w:type="spellStart"/>
      <w:r w:rsidRPr="00C401BD">
        <w:rPr>
          <w:sz w:val="24"/>
          <w:szCs w:val="24"/>
          <w:lang w:val="ru-RU" w:eastAsia="ru-RU"/>
        </w:rPr>
        <w:t>Валуево</w:t>
      </w:r>
      <w:proofErr w:type="spellEnd"/>
      <w:r w:rsidRPr="00C401BD">
        <w:rPr>
          <w:sz w:val="24"/>
          <w:szCs w:val="24"/>
          <w:lang w:val="ru-RU" w:eastAsia="ru-RU"/>
        </w:rPr>
        <w:t>, и предусматривает сохранение территорий существующих кладбищ в сложившихся к настоящему времени границах.</w:t>
      </w:r>
    </w:p>
    <w:p w14:paraId="0028E05E" w14:textId="77777777" w:rsidR="00C401BD" w:rsidRPr="00C401BD" w:rsidRDefault="00C401BD" w:rsidP="00C401BD">
      <w:pPr>
        <w:widowControl/>
        <w:overflowPunct w:val="0"/>
        <w:adjustRightInd w:val="0"/>
        <w:jc w:val="both"/>
        <w:rPr>
          <w:sz w:val="24"/>
          <w:szCs w:val="24"/>
          <w:lang w:val="ru-RU" w:eastAsia="ru-RU"/>
        </w:rPr>
      </w:pPr>
    </w:p>
    <w:p w14:paraId="3B3432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br w:type="page"/>
      </w:r>
    </w:p>
    <w:p w14:paraId="5C7B21CC" w14:textId="77777777" w:rsidR="00C401BD" w:rsidRPr="00C401BD" w:rsidRDefault="00C401BD" w:rsidP="00C401BD">
      <w:pPr>
        <w:widowControl/>
        <w:autoSpaceDE/>
        <w:autoSpaceDN/>
        <w:jc w:val="center"/>
        <w:rPr>
          <w:sz w:val="24"/>
          <w:szCs w:val="24"/>
          <w:lang w:val="ru-RU" w:eastAsia="ru-RU"/>
        </w:rPr>
        <w:sectPr w:rsidR="00C401BD" w:rsidRPr="00C401BD" w:rsidSect="00A24A9C">
          <w:pgSz w:w="16838" w:h="11906" w:orient="landscape"/>
          <w:pgMar w:top="1134" w:right="1134" w:bottom="1134" w:left="1134" w:header="709" w:footer="567" w:gutter="0"/>
          <w:cols w:space="708"/>
          <w:docGrid w:linePitch="360"/>
        </w:sectPr>
      </w:pPr>
    </w:p>
    <w:p w14:paraId="7ACC653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СП -3 – ЗОНА ИНОГО СПЕЦИАЛЬНОГО НАЗНАЧЕНИЯ (</w:t>
      </w:r>
      <w:r w:rsidRPr="00C401BD">
        <w:rPr>
          <w:color w:val="000000"/>
          <w:sz w:val="24"/>
          <w:szCs w:val="24"/>
          <w:lang w:val="ru-RU" w:eastAsia="ru-RU"/>
        </w:rPr>
        <w:t>СП-3-ЗРЗ-Р6)</w:t>
      </w:r>
    </w:p>
    <w:p w14:paraId="0E534A6B" w14:textId="77777777" w:rsidR="00C401BD" w:rsidRPr="00C401BD" w:rsidRDefault="00C401BD" w:rsidP="00C401BD">
      <w:pPr>
        <w:adjustRightInd w:val="0"/>
        <w:ind w:firstLine="709"/>
        <w:jc w:val="both"/>
        <w:rPr>
          <w:rFonts w:ascii="Arial" w:hAnsi="Arial" w:cs="Arial"/>
          <w:i/>
          <w:sz w:val="20"/>
          <w:szCs w:val="20"/>
          <w:lang w:val="ru-RU" w:eastAsia="ru-RU"/>
        </w:rPr>
      </w:pPr>
    </w:p>
    <w:p w14:paraId="2C5AAC23" w14:textId="77777777" w:rsidR="00C401BD" w:rsidRPr="00C401BD" w:rsidRDefault="00C401BD" w:rsidP="00C401BD">
      <w:pPr>
        <w:widowControl/>
        <w:autoSpaceDE/>
        <w:autoSpaceDN/>
        <w:ind w:firstLine="567"/>
        <w:jc w:val="both"/>
        <w:rPr>
          <w:sz w:val="24"/>
          <w:szCs w:val="24"/>
          <w:lang w:val="ru-RU" w:eastAsia="ru-RU"/>
        </w:rPr>
      </w:pPr>
      <w:r w:rsidRPr="00C401BD">
        <w:rPr>
          <w:sz w:val="24"/>
          <w:szCs w:val="24"/>
          <w:lang w:val="ru-RU" w:eastAsia="ru-RU"/>
        </w:rPr>
        <w:t>Градостроительные регламенты для зоны СП-3 (</w:t>
      </w:r>
      <w:r w:rsidRPr="00C401BD">
        <w:rPr>
          <w:color w:val="000000"/>
          <w:sz w:val="24"/>
          <w:szCs w:val="24"/>
          <w:lang w:val="ru-RU" w:eastAsia="ru-RU"/>
        </w:rPr>
        <w:t>СП-3-ЗРЗ-Р6)</w:t>
      </w:r>
      <w:r w:rsidRPr="00C401BD">
        <w:rPr>
          <w:sz w:val="24"/>
          <w:szCs w:val="24"/>
          <w:lang w:val="ru-RU" w:eastAsia="ru-RU"/>
        </w:rPr>
        <w:t xml:space="preserve">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2D8A7636" w14:textId="77777777" w:rsidR="00C401BD" w:rsidRPr="00C401BD" w:rsidRDefault="00C401BD" w:rsidP="00C401BD">
      <w:pPr>
        <w:widowControl/>
        <w:autoSpaceDE/>
        <w:autoSpaceDN/>
        <w:jc w:val="center"/>
        <w:rPr>
          <w:sz w:val="24"/>
          <w:szCs w:val="24"/>
          <w:lang w:val="ru-RU" w:eastAsia="ru-RU"/>
        </w:rPr>
      </w:pPr>
    </w:p>
    <w:p w14:paraId="33E5B1A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0DDC80A7"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7"/>
        <w:gridCol w:w="4422"/>
        <w:gridCol w:w="1701"/>
        <w:gridCol w:w="1418"/>
        <w:gridCol w:w="1843"/>
        <w:gridCol w:w="1843"/>
        <w:gridCol w:w="2835"/>
      </w:tblGrid>
      <w:tr w:rsidR="00C401BD" w:rsidRPr="00E77B4D" w14:paraId="62DCB178" w14:textId="77777777" w:rsidTr="00A24A9C">
        <w:trPr>
          <w:tblHeader/>
        </w:trPr>
        <w:tc>
          <w:tcPr>
            <w:tcW w:w="647" w:type="dxa"/>
            <w:vMerge w:val="restart"/>
            <w:tcBorders>
              <w:top w:val="single" w:sz="4" w:space="0" w:color="auto"/>
              <w:left w:val="single" w:sz="4" w:space="0" w:color="auto"/>
              <w:right w:val="single" w:sz="4" w:space="0" w:color="auto"/>
            </w:tcBorders>
            <w:vAlign w:val="center"/>
          </w:tcPr>
          <w:p w14:paraId="5F4030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422" w:type="dxa"/>
            <w:vMerge w:val="restart"/>
            <w:tcBorders>
              <w:top w:val="single" w:sz="4" w:space="0" w:color="auto"/>
              <w:left w:val="single" w:sz="4" w:space="0" w:color="auto"/>
              <w:right w:val="single" w:sz="4" w:space="0" w:color="auto"/>
            </w:tcBorders>
            <w:vAlign w:val="center"/>
          </w:tcPr>
          <w:p w14:paraId="3C8800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487BEB5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500EB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1843" w:type="dxa"/>
            <w:vMerge w:val="restart"/>
            <w:tcBorders>
              <w:top w:val="single" w:sz="4" w:space="0" w:color="auto"/>
              <w:left w:val="single" w:sz="4" w:space="0" w:color="auto"/>
              <w:right w:val="single" w:sz="4" w:space="0" w:color="auto"/>
            </w:tcBorders>
            <w:vAlign w:val="center"/>
          </w:tcPr>
          <w:p w14:paraId="1F599D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w:t>
            </w:r>
          </w:p>
        </w:tc>
        <w:tc>
          <w:tcPr>
            <w:tcW w:w="2835" w:type="dxa"/>
            <w:vMerge w:val="restart"/>
            <w:tcBorders>
              <w:top w:val="single" w:sz="4" w:space="0" w:color="auto"/>
              <w:left w:val="single" w:sz="4" w:space="0" w:color="auto"/>
              <w:right w:val="single" w:sz="4" w:space="0" w:color="auto"/>
            </w:tcBorders>
            <w:vAlign w:val="center"/>
          </w:tcPr>
          <w:p w14:paraId="4BF0759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25FDF0E7" w14:textId="77777777" w:rsidTr="00A24A9C">
        <w:trPr>
          <w:tblHeader/>
        </w:trPr>
        <w:tc>
          <w:tcPr>
            <w:tcW w:w="647" w:type="dxa"/>
            <w:vMerge/>
            <w:tcBorders>
              <w:left w:val="single" w:sz="4" w:space="0" w:color="auto"/>
              <w:bottom w:val="single" w:sz="4" w:space="0" w:color="auto"/>
              <w:right w:val="single" w:sz="4" w:space="0" w:color="auto"/>
            </w:tcBorders>
            <w:vAlign w:val="center"/>
          </w:tcPr>
          <w:p w14:paraId="47913397" w14:textId="77777777" w:rsidR="00C401BD" w:rsidRPr="00C401BD" w:rsidRDefault="00C401BD" w:rsidP="00C401BD">
            <w:pPr>
              <w:widowControl/>
              <w:autoSpaceDE/>
              <w:autoSpaceDN/>
              <w:jc w:val="center"/>
              <w:rPr>
                <w:sz w:val="24"/>
                <w:szCs w:val="20"/>
                <w:lang w:val="ru-RU" w:eastAsia="ru-RU"/>
              </w:rPr>
            </w:pPr>
          </w:p>
        </w:tc>
        <w:tc>
          <w:tcPr>
            <w:tcW w:w="4422" w:type="dxa"/>
            <w:vMerge/>
            <w:tcBorders>
              <w:left w:val="single" w:sz="4" w:space="0" w:color="auto"/>
              <w:bottom w:val="single" w:sz="4" w:space="0" w:color="auto"/>
              <w:right w:val="single" w:sz="4" w:space="0" w:color="auto"/>
            </w:tcBorders>
            <w:vAlign w:val="center"/>
          </w:tcPr>
          <w:p w14:paraId="28751062" w14:textId="77777777" w:rsidR="00C401BD" w:rsidRPr="00C401BD" w:rsidRDefault="00C401BD" w:rsidP="00C401BD">
            <w:pPr>
              <w:widowControl/>
              <w:autoSpaceDE/>
              <w:autoSpaceDN/>
              <w:jc w:val="center"/>
              <w:rPr>
                <w:sz w:val="24"/>
                <w:szCs w:val="20"/>
                <w:lang w:val="ru-RU" w:eastAsia="ru-RU"/>
              </w:rPr>
            </w:pPr>
          </w:p>
        </w:tc>
        <w:tc>
          <w:tcPr>
            <w:tcW w:w="1701" w:type="dxa"/>
            <w:vMerge/>
            <w:tcBorders>
              <w:left w:val="single" w:sz="4" w:space="0" w:color="auto"/>
              <w:bottom w:val="single" w:sz="4" w:space="0" w:color="auto"/>
              <w:right w:val="single" w:sz="4" w:space="0" w:color="auto"/>
            </w:tcBorders>
            <w:vAlign w:val="center"/>
          </w:tcPr>
          <w:p w14:paraId="2E0241FD" w14:textId="77777777" w:rsidR="00C401BD" w:rsidRPr="00C401BD" w:rsidRDefault="00C401BD" w:rsidP="00C401BD">
            <w:pPr>
              <w:widowControl/>
              <w:autoSpaceDE/>
              <w:autoSpaceDN/>
              <w:jc w:val="center"/>
              <w:rPr>
                <w:sz w:val="24"/>
                <w:szCs w:val="20"/>
                <w:lang w:val="ru-RU"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14:paraId="27AA5E34"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843" w:type="dxa"/>
            <w:tcBorders>
              <w:left w:val="single" w:sz="4" w:space="0" w:color="auto"/>
              <w:bottom w:val="single" w:sz="4" w:space="0" w:color="auto"/>
              <w:right w:val="single" w:sz="4" w:space="0" w:color="auto"/>
            </w:tcBorders>
            <w:vAlign w:val="center"/>
          </w:tcPr>
          <w:p w14:paraId="4DECBBD2"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1843" w:type="dxa"/>
            <w:vMerge/>
            <w:tcBorders>
              <w:left w:val="single" w:sz="4" w:space="0" w:color="auto"/>
              <w:bottom w:val="single" w:sz="4" w:space="0" w:color="auto"/>
              <w:right w:val="single" w:sz="4" w:space="0" w:color="auto"/>
            </w:tcBorders>
            <w:vAlign w:val="center"/>
          </w:tcPr>
          <w:p w14:paraId="0DEE3358" w14:textId="77777777" w:rsidR="00C401BD" w:rsidRPr="00C401BD" w:rsidRDefault="00C401BD" w:rsidP="00C401BD">
            <w:pPr>
              <w:widowControl/>
              <w:autoSpaceDE/>
              <w:autoSpaceDN/>
              <w:jc w:val="center"/>
              <w:rPr>
                <w:sz w:val="24"/>
                <w:szCs w:val="20"/>
                <w:lang w:val="ru-RU" w:eastAsia="ru-RU"/>
              </w:rPr>
            </w:pPr>
          </w:p>
        </w:tc>
        <w:tc>
          <w:tcPr>
            <w:tcW w:w="2835" w:type="dxa"/>
            <w:vMerge/>
            <w:tcBorders>
              <w:left w:val="single" w:sz="4" w:space="0" w:color="auto"/>
              <w:bottom w:val="single" w:sz="4" w:space="0" w:color="auto"/>
              <w:right w:val="single" w:sz="4" w:space="0" w:color="auto"/>
            </w:tcBorders>
            <w:vAlign w:val="center"/>
          </w:tcPr>
          <w:p w14:paraId="06347876" w14:textId="77777777" w:rsidR="00C401BD" w:rsidRPr="00C401BD" w:rsidRDefault="00C401BD" w:rsidP="00C401BD">
            <w:pPr>
              <w:widowControl/>
              <w:autoSpaceDE/>
              <w:autoSpaceDN/>
              <w:jc w:val="center"/>
              <w:rPr>
                <w:sz w:val="24"/>
                <w:szCs w:val="20"/>
                <w:lang w:val="ru-RU" w:eastAsia="ru-RU"/>
              </w:rPr>
            </w:pPr>
          </w:p>
        </w:tc>
      </w:tr>
      <w:tr w:rsidR="00C401BD" w:rsidRPr="00C401BD" w14:paraId="6AD06A42"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1A0FA3F0" w14:textId="77777777" w:rsidR="00C401BD" w:rsidRPr="00C401BD" w:rsidRDefault="00C401BD" w:rsidP="00C401BD">
            <w:pPr>
              <w:widowControl/>
              <w:numPr>
                <w:ilvl w:val="0"/>
                <w:numId w:val="22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6510F5B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космической деятельности</w:t>
            </w:r>
          </w:p>
        </w:tc>
        <w:tc>
          <w:tcPr>
            <w:tcW w:w="1701" w:type="dxa"/>
            <w:tcBorders>
              <w:top w:val="single" w:sz="4" w:space="0" w:color="auto"/>
              <w:left w:val="single" w:sz="4" w:space="0" w:color="auto"/>
              <w:bottom w:val="single" w:sz="4" w:space="0" w:color="auto"/>
              <w:right w:val="single" w:sz="4" w:space="0" w:color="auto"/>
            </w:tcBorders>
            <w:vAlign w:val="center"/>
          </w:tcPr>
          <w:p w14:paraId="56B065C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6.10</w:t>
            </w:r>
          </w:p>
        </w:tc>
        <w:tc>
          <w:tcPr>
            <w:tcW w:w="793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83D180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AB7025C" w14:textId="77777777" w:rsidTr="00C401BD">
        <w:tc>
          <w:tcPr>
            <w:tcW w:w="647" w:type="dxa"/>
            <w:tcBorders>
              <w:top w:val="single" w:sz="4" w:space="0" w:color="auto"/>
              <w:left w:val="single" w:sz="4" w:space="0" w:color="auto"/>
              <w:bottom w:val="single" w:sz="4" w:space="0" w:color="auto"/>
              <w:right w:val="single" w:sz="4" w:space="0" w:color="auto"/>
            </w:tcBorders>
            <w:vAlign w:val="center"/>
          </w:tcPr>
          <w:p w14:paraId="58896760" w14:textId="77777777" w:rsidR="00C401BD" w:rsidRPr="00C401BD" w:rsidRDefault="00C401BD" w:rsidP="00C401BD">
            <w:pPr>
              <w:widowControl/>
              <w:numPr>
                <w:ilvl w:val="0"/>
                <w:numId w:val="22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A4FC26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Автомобильный транспорт</w:t>
            </w:r>
          </w:p>
        </w:tc>
        <w:tc>
          <w:tcPr>
            <w:tcW w:w="1701" w:type="dxa"/>
            <w:tcBorders>
              <w:top w:val="single" w:sz="4" w:space="0" w:color="auto"/>
              <w:left w:val="single" w:sz="4" w:space="0" w:color="auto"/>
              <w:bottom w:val="single" w:sz="4" w:space="0" w:color="auto"/>
              <w:right w:val="single" w:sz="4" w:space="0" w:color="auto"/>
            </w:tcBorders>
            <w:vAlign w:val="center"/>
          </w:tcPr>
          <w:p w14:paraId="50E13B1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w:t>
            </w:r>
          </w:p>
        </w:tc>
        <w:tc>
          <w:tcPr>
            <w:tcW w:w="793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BA597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1874368B"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69E25B76" w14:textId="77777777" w:rsidR="00C401BD" w:rsidRPr="00C401BD" w:rsidRDefault="00C401BD" w:rsidP="00C401BD">
            <w:pPr>
              <w:widowControl/>
              <w:numPr>
                <w:ilvl w:val="0"/>
                <w:numId w:val="22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BDBA81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обороны и безопасности</w:t>
            </w:r>
          </w:p>
        </w:tc>
        <w:tc>
          <w:tcPr>
            <w:tcW w:w="1701" w:type="dxa"/>
            <w:tcBorders>
              <w:top w:val="single" w:sz="4" w:space="0" w:color="auto"/>
              <w:left w:val="single" w:sz="4" w:space="0" w:color="auto"/>
              <w:bottom w:val="single" w:sz="4" w:space="0" w:color="auto"/>
              <w:right w:val="single" w:sz="4" w:space="0" w:color="auto"/>
            </w:tcBorders>
            <w:vAlign w:val="center"/>
          </w:tcPr>
          <w:p w14:paraId="24CD501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8.0</w:t>
            </w:r>
          </w:p>
        </w:tc>
        <w:tc>
          <w:tcPr>
            <w:tcW w:w="7939" w:type="dxa"/>
            <w:gridSpan w:val="4"/>
            <w:tcBorders>
              <w:top w:val="single" w:sz="4" w:space="0" w:color="auto"/>
              <w:left w:val="single" w:sz="4" w:space="0" w:color="auto"/>
              <w:bottom w:val="single" w:sz="4" w:space="0" w:color="auto"/>
              <w:right w:val="single" w:sz="4" w:space="0" w:color="auto"/>
            </w:tcBorders>
            <w:vAlign w:val="center"/>
          </w:tcPr>
          <w:p w14:paraId="7386E1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522C5259"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3D5D3A5A" w14:textId="77777777" w:rsidR="00C401BD" w:rsidRPr="00C401BD" w:rsidRDefault="00C401BD" w:rsidP="00C401BD">
            <w:pPr>
              <w:widowControl/>
              <w:numPr>
                <w:ilvl w:val="0"/>
                <w:numId w:val="22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C946F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вооруженных сил</w:t>
            </w:r>
          </w:p>
        </w:tc>
        <w:tc>
          <w:tcPr>
            <w:tcW w:w="1701" w:type="dxa"/>
            <w:tcBorders>
              <w:top w:val="single" w:sz="4" w:space="0" w:color="auto"/>
              <w:left w:val="single" w:sz="4" w:space="0" w:color="auto"/>
              <w:bottom w:val="single" w:sz="4" w:space="0" w:color="auto"/>
              <w:right w:val="single" w:sz="4" w:space="0" w:color="auto"/>
            </w:tcBorders>
            <w:vAlign w:val="center"/>
          </w:tcPr>
          <w:p w14:paraId="2597B4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8.1</w:t>
            </w:r>
          </w:p>
        </w:tc>
        <w:tc>
          <w:tcPr>
            <w:tcW w:w="7939" w:type="dxa"/>
            <w:gridSpan w:val="4"/>
            <w:tcBorders>
              <w:top w:val="single" w:sz="4" w:space="0" w:color="auto"/>
              <w:left w:val="single" w:sz="4" w:space="0" w:color="auto"/>
              <w:bottom w:val="single" w:sz="4" w:space="0" w:color="auto"/>
              <w:right w:val="single" w:sz="4" w:space="0" w:color="auto"/>
            </w:tcBorders>
            <w:vAlign w:val="center"/>
          </w:tcPr>
          <w:p w14:paraId="47F9B89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A21F892"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09600F14" w14:textId="77777777" w:rsidR="00C401BD" w:rsidRPr="00C401BD" w:rsidRDefault="00C401BD" w:rsidP="00C401BD">
            <w:pPr>
              <w:widowControl/>
              <w:numPr>
                <w:ilvl w:val="0"/>
                <w:numId w:val="22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452F379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3F73DC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7939" w:type="dxa"/>
            <w:gridSpan w:val="4"/>
            <w:tcBorders>
              <w:top w:val="single" w:sz="4" w:space="0" w:color="auto"/>
              <w:left w:val="single" w:sz="4" w:space="0" w:color="auto"/>
              <w:bottom w:val="single" w:sz="4" w:space="0" w:color="auto"/>
              <w:right w:val="single" w:sz="4" w:space="0" w:color="auto"/>
            </w:tcBorders>
            <w:vAlign w:val="center"/>
          </w:tcPr>
          <w:p w14:paraId="5AEEE7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FF574CC"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2449CAA3" w14:textId="77777777" w:rsidR="00C401BD" w:rsidRPr="00C401BD" w:rsidRDefault="00C401BD" w:rsidP="00C401BD">
            <w:pPr>
              <w:widowControl/>
              <w:numPr>
                <w:ilvl w:val="0"/>
                <w:numId w:val="22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3DEFA1A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tcBorders>
              <w:top w:val="single" w:sz="4" w:space="0" w:color="auto"/>
              <w:left w:val="single" w:sz="4" w:space="0" w:color="auto"/>
              <w:bottom w:val="single" w:sz="4" w:space="0" w:color="auto"/>
              <w:right w:val="single" w:sz="4" w:space="0" w:color="auto"/>
            </w:tcBorders>
            <w:vAlign w:val="center"/>
          </w:tcPr>
          <w:p w14:paraId="2D18BC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9" w:type="dxa"/>
            <w:gridSpan w:val="4"/>
            <w:tcBorders>
              <w:top w:val="single" w:sz="4" w:space="0" w:color="auto"/>
              <w:left w:val="single" w:sz="4" w:space="0" w:color="auto"/>
              <w:bottom w:val="single" w:sz="4" w:space="0" w:color="auto"/>
              <w:right w:val="single" w:sz="4" w:space="0" w:color="auto"/>
            </w:tcBorders>
            <w:vAlign w:val="center"/>
          </w:tcPr>
          <w:p w14:paraId="2906ABB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2459083F"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068EAB9A" w14:textId="77777777" w:rsidR="00C401BD" w:rsidRPr="00C401BD" w:rsidRDefault="00C401BD" w:rsidP="00C401BD">
            <w:pPr>
              <w:widowControl/>
              <w:numPr>
                <w:ilvl w:val="0"/>
                <w:numId w:val="22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2A59DF3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tcBorders>
              <w:top w:val="single" w:sz="4" w:space="0" w:color="auto"/>
              <w:left w:val="single" w:sz="4" w:space="0" w:color="auto"/>
              <w:bottom w:val="single" w:sz="4" w:space="0" w:color="auto"/>
              <w:right w:val="single" w:sz="4" w:space="0" w:color="auto"/>
            </w:tcBorders>
            <w:vAlign w:val="center"/>
          </w:tcPr>
          <w:p w14:paraId="54D59B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9" w:type="dxa"/>
            <w:gridSpan w:val="4"/>
            <w:tcBorders>
              <w:top w:val="single" w:sz="4" w:space="0" w:color="auto"/>
              <w:left w:val="single" w:sz="4" w:space="0" w:color="auto"/>
              <w:bottom w:val="single" w:sz="4" w:space="0" w:color="auto"/>
              <w:right w:val="single" w:sz="4" w:space="0" w:color="auto"/>
            </w:tcBorders>
          </w:tcPr>
          <w:p w14:paraId="21B47E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7B881B2" w14:textId="77777777" w:rsidTr="00A24A9C">
        <w:tc>
          <w:tcPr>
            <w:tcW w:w="647" w:type="dxa"/>
            <w:tcBorders>
              <w:top w:val="single" w:sz="4" w:space="0" w:color="auto"/>
              <w:left w:val="single" w:sz="4" w:space="0" w:color="auto"/>
              <w:bottom w:val="single" w:sz="4" w:space="0" w:color="auto"/>
              <w:right w:val="single" w:sz="4" w:space="0" w:color="auto"/>
            </w:tcBorders>
            <w:vAlign w:val="center"/>
          </w:tcPr>
          <w:p w14:paraId="069E1D73" w14:textId="77777777" w:rsidR="00C401BD" w:rsidRPr="00C401BD" w:rsidRDefault="00C401BD" w:rsidP="00C401BD">
            <w:pPr>
              <w:widowControl/>
              <w:numPr>
                <w:ilvl w:val="0"/>
                <w:numId w:val="221"/>
              </w:numPr>
              <w:overflowPunct w:val="0"/>
              <w:autoSpaceDE/>
              <w:autoSpaceDN/>
              <w:adjustRightInd w:val="0"/>
              <w:ind w:left="170"/>
              <w:contextualSpacing/>
              <w:jc w:val="center"/>
              <w:textAlignment w:val="baseline"/>
              <w:rPr>
                <w:sz w:val="24"/>
                <w:szCs w:val="20"/>
                <w:lang w:val="ru-RU" w:eastAsia="ru-RU"/>
              </w:rPr>
            </w:pPr>
          </w:p>
        </w:tc>
        <w:tc>
          <w:tcPr>
            <w:tcW w:w="4422" w:type="dxa"/>
            <w:tcBorders>
              <w:top w:val="single" w:sz="4" w:space="0" w:color="auto"/>
              <w:left w:val="single" w:sz="4" w:space="0" w:color="auto"/>
              <w:bottom w:val="single" w:sz="4" w:space="0" w:color="auto"/>
              <w:right w:val="single" w:sz="4" w:space="0" w:color="auto"/>
            </w:tcBorders>
            <w:vAlign w:val="center"/>
          </w:tcPr>
          <w:p w14:paraId="7ADC7FF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tcBorders>
              <w:top w:val="single" w:sz="4" w:space="0" w:color="auto"/>
              <w:left w:val="single" w:sz="4" w:space="0" w:color="auto"/>
              <w:bottom w:val="single" w:sz="4" w:space="0" w:color="auto"/>
              <w:right w:val="single" w:sz="4" w:space="0" w:color="auto"/>
            </w:tcBorders>
            <w:vAlign w:val="center"/>
          </w:tcPr>
          <w:p w14:paraId="782639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9" w:type="dxa"/>
            <w:gridSpan w:val="4"/>
            <w:tcBorders>
              <w:top w:val="single" w:sz="4" w:space="0" w:color="auto"/>
              <w:left w:val="single" w:sz="4" w:space="0" w:color="auto"/>
              <w:bottom w:val="single" w:sz="4" w:space="0" w:color="auto"/>
              <w:right w:val="single" w:sz="4" w:space="0" w:color="auto"/>
            </w:tcBorders>
          </w:tcPr>
          <w:p w14:paraId="6D8A8F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7C54939B" w14:textId="77777777" w:rsidR="00C401BD" w:rsidRPr="00C401BD" w:rsidRDefault="00C401BD" w:rsidP="00C401BD">
      <w:pPr>
        <w:widowControl/>
        <w:autoSpaceDE/>
        <w:autoSpaceDN/>
        <w:jc w:val="center"/>
        <w:rPr>
          <w:sz w:val="24"/>
          <w:szCs w:val="24"/>
          <w:lang w:val="ru-RU" w:eastAsia="ru-RU"/>
        </w:rPr>
      </w:pPr>
    </w:p>
    <w:p w14:paraId="53AF8A9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106457EA"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748D610E"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 Связь – 6.8</w:t>
      </w:r>
    </w:p>
    <w:p w14:paraId="6ED14700" w14:textId="77777777" w:rsidR="00C401BD" w:rsidRPr="00C401BD" w:rsidRDefault="00C401BD" w:rsidP="00C401BD">
      <w:pPr>
        <w:widowControl/>
        <w:autoSpaceDE/>
        <w:autoSpaceDN/>
        <w:jc w:val="both"/>
        <w:rPr>
          <w:sz w:val="24"/>
          <w:szCs w:val="20"/>
          <w:lang w:val="ru-RU" w:eastAsia="ru-RU"/>
        </w:rPr>
      </w:pPr>
      <w:r w:rsidRPr="00C401BD">
        <w:rPr>
          <w:sz w:val="24"/>
          <w:szCs w:val="24"/>
          <w:lang w:val="ru-RU" w:eastAsia="ru-RU"/>
        </w:rPr>
        <w:t xml:space="preserve">3. </w:t>
      </w:r>
      <w:r w:rsidRPr="00C401BD">
        <w:rPr>
          <w:sz w:val="24"/>
          <w:szCs w:val="20"/>
          <w:lang w:val="ru-RU" w:eastAsia="ru-RU"/>
        </w:rPr>
        <w:t xml:space="preserve">Обеспечение внутреннего правопорядка – 8.3. </w:t>
      </w:r>
    </w:p>
    <w:p w14:paraId="6D9DC102" w14:textId="77777777" w:rsidR="00C401BD" w:rsidRPr="00C401BD" w:rsidRDefault="00C401BD" w:rsidP="00C401BD">
      <w:pPr>
        <w:widowControl/>
        <w:autoSpaceDE/>
        <w:autoSpaceDN/>
        <w:ind w:firstLine="709"/>
        <w:jc w:val="center"/>
        <w:rPr>
          <w:sz w:val="24"/>
          <w:szCs w:val="24"/>
          <w:lang w:val="ru-RU" w:eastAsia="ru-RU"/>
        </w:rPr>
      </w:pPr>
    </w:p>
    <w:p w14:paraId="58026D39" w14:textId="77777777" w:rsidR="00C401BD" w:rsidRPr="00C401BD" w:rsidRDefault="00C401BD" w:rsidP="00C401BD">
      <w:pPr>
        <w:widowControl/>
        <w:autoSpaceDE/>
        <w:autoSpaceDN/>
        <w:ind w:firstLine="709"/>
        <w:jc w:val="center"/>
        <w:rPr>
          <w:sz w:val="24"/>
          <w:szCs w:val="24"/>
          <w:lang w:val="ru-RU" w:eastAsia="ru-RU"/>
        </w:rPr>
      </w:pPr>
      <w:r w:rsidRPr="00C401BD">
        <w:rPr>
          <w:sz w:val="24"/>
          <w:szCs w:val="24"/>
          <w:lang w:val="ru-RU" w:eastAsia="ru-RU"/>
        </w:rPr>
        <w:t>Условно разрешенные виды использования</w:t>
      </w:r>
    </w:p>
    <w:p w14:paraId="70251B84" w14:textId="77777777" w:rsidR="00C401BD" w:rsidRPr="00C401BD" w:rsidRDefault="00C401BD" w:rsidP="00C401BD">
      <w:pPr>
        <w:widowControl/>
        <w:autoSpaceDE/>
        <w:autoSpaceDN/>
        <w:ind w:firstLine="709"/>
        <w:jc w:val="center"/>
        <w:rPr>
          <w:sz w:val="24"/>
          <w:szCs w:val="24"/>
          <w:lang w:val="ru-RU" w:eastAsia="ru-RU"/>
        </w:rPr>
      </w:pPr>
    </w:p>
    <w:tbl>
      <w:tblPr>
        <w:tblW w:w="14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520"/>
        <w:gridCol w:w="1559"/>
        <w:gridCol w:w="1306"/>
        <w:gridCol w:w="1714"/>
        <w:gridCol w:w="2903"/>
        <w:gridCol w:w="2015"/>
      </w:tblGrid>
      <w:tr w:rsidR="00C401BD" w:rsidRPr="00E77B4D" w14:paraId="0281E4F3" w14:textId="77777777" w:rsidTr="00A24A9C">
        <w:trPr>
          <w:tblHeader/>
          <w:jc w:val="center"/>
        </w:trPr>
        <w:tc>
          <w:tcPr>
            <w:tcW w:w="675" w:type="dxa"/>
            <w:vMerge w:val="restart"/>
            <w:tcBorders>
              <w:top w:val="single" w:sz="4" w:space="0" w:color="auto"/>
              <w:left w:val="single" w:sz="4" w:space="0" w:color="auto"/>
              <w:right w:val="single" w:sz="4" w:space="0" w:color="auto"/>
            </w:tcBorders>
            <w:vAlign w:val="center"/>
          </w:tcPr>
          <w:p w14:paraId="5A9D81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 п/п</w:t>
            </w:r>
          </w:p>
        </w:tc>
        <w:tc>
          <w:tcPr>
            <w:tcW w:w="4520" w:type="dxa"/>
            <w:vMerge w:val="restart"/>
            <w:tcBorders>
              <w:top w:val="single" w:sz="4" w:space="0" w:color="auto"/>
              <w:left w:val="single" w:sz="4" w:space="0" w:color="auto"/>
              <w:right w:val="single" w:sz="4" w:space="0" w:color="auto"/>
            </w:tcBorders>
            <w:vAlign w:val="center"/>
          </w:tcPr>
          <w:p w14:paraId="678970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Наименование ВРИ</w:t>
            </w:r>
          </w:p>
        </w:tc>
        <w:tc>
          <w:tcPr>
            <w:tcW w:w="1559" w:type="dxa"/>
            <w:vMerge w:val="restart"/>
            <w:tcBorders>
              <w:top w:val="single" w:sz="4" w:space="0" w:color="auto"/>
              <w:left w:val="single" w:sz="4" w:space="0" w:color="auto"/>
              <w:right w:val="single" w:sz="4" w:space="0" w:color="auto"/>
            </w:tcBorders>
            <w:vAlign w:val="center"/>
          </w:tcPr>
          <w:p w14:paraId="1EA2A02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Код (числовое обозначение ВРИ)</w:t>
            </w:r>
          </w:p>
        </w:tc>
        <w:tc>
          <w:tcPr>
            <w:tcW w:w="3020" w:type="dxa"/>
            <w:gridSpan w:val="2"/>
            <w:tcBorders>
              <w:top w:val="single" w:sz="4" w:space="0" w:color="auto"/>
              <w:left w:val="single" w:sz="4" w:space="0" w:color="auto"/>
              <w:bottom w:val="single" w:sz="4" w:space="0" w:color="auto"/>
              <w:right w:val="single" w:sz="4" w:space="0" w:color="auto"/>
            </w:tcBorders>
            <w:vAlign w:val="center"/>
          </w:tcPr>
          <w:p w14:paraId="5FE7F9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Предельные размеры земельных участков (кв. м)</w:t>
            </w:r>
          </w:p>
        </w:tc>
        <w:tc>
          <w:tcPr>
            <w:tcW w:w="2903" w:type="dxa"/>
            <w:vMerge w:val="restart"/>
            <w:tcBorders>
              <w:top w:val="single" w:sz="4" w:space="0" w:color="auto"/>
              <w:left w:val="single" w:sz="4" w:space="0" w:color="auto"/>
              <w:right w:val="single" w:sz="4" w:space="0" w:color="auto"/>
            </w:tcBorders>
            <w:vAlign w:val="center"/>
          </w:tcPr>
          <w:p w14:paraId="6156AA9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Максимальный процент застройки, в том числе в зависимости от количества надземных этажей</w:t>
            </w:r>
          </w:p>
        </w:tc>
        <w:tc>
          <w:tcPr>
            <w:tcW w:w="2015" w:type="dxa"/>
            <w:vMerge w:val="restart"/>
            <w:tcBorders>
              <w:top w:val="single" w:sz="4" w:space="0" w:color="auto"/>
              <w:left w:val="single" w:sz="4" w:space="0" w:color="auto"/>
              <w:right w:val="single" w:sz="4" w:space="0" w:color="auto"/>
            </w:tcBorders>
            <w:vAlign w:val="center"/>
          </w:tcPr>
          <w:p w14:paraId="54DB77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Минимальные отступы от границ земельного участка (м)</w:t>
            </w:r>
          </w:p>
        </w:tc>
      </w:tr>
      <w:tr w:rsidR="00C401BD" w:rsidRPr="00C401BD" w14:paraId="301F1897" w14:textId="77777777" w:rsidTr="00A24A9C">
        <w:trPr>
          <w:tblHeader/>
          <w:jc w:val="center"/>
        </w:trPr>
        <w:tc>
          <w:tcPr>
            <w:tcW w:w="675" w:type="dxa"/>
            <w:vMerge/>
            <w:tcBorders>
              <w:left w:val="single" w:sz="4" w:space="0" w:color="auto"/>
              <w:bottom w:val="single" w:sz="4" w:space="0" w:color="auto"/>
              <w:right w:val="single" w:sz="4" w:space="0" w:color="auto"/>
            </w:tcBorders>
            <w:vAlign w:val="center"/>
          </w:tcPr>
          <w:p w14:paraId="4C38E8E9" w14:textId="77777777" w:rsidR="00C401BD" w:rsidRPr="00C401BD" w:rsidRDefault="00C401BD" w:rsidP="00C401BD">
            <w:pPr>
              <w:widowControl/>
              <w:autoSpaceDE/>
              <w:autoSpaceDN/>
              <w:jc w:val="center"/>
              <w:rPr>
                <w:sz w:val="24"/>
                <w:szCs w:val="20"/>
                <w:lang w:val="ru-RU" w:eastAsia="ru-RU"/>
              </w:rPr>
            </w:pPr>
          </w:p>
        </w:tc>
        <w:tc>
          <w:tcPr>
            <w:tcW w:w="4520" w:type="dxa"/>
            <w:vMerge/>
            <w:tcBorders>
              <w:left w:val="single" w:sz="4" w:space="0" w:color="auto"/>
              <w:bottom w:val="single" w:sz="4" w:space="0" w:color="auto"/>
              <w:right w:val="single" w:sz="4" w:space="0" w:color="auto"/>
            </w:tcBorders>
            <w:vAlign w:val="center"/>
          </w:tcPr>
          <w:p w14:paraId="3E4C1A0C" w14:textId="77777777" w:rsidR="00C401BD" w:rsidRPr="00C401BD" w:rsidRDefault="00C401BD" w:rsidP="00C401BD">
            <w:pPr>
              <w:widowControl/>
              <w:autoSpaceDE/>
              <w:autoSpaceDN/>
              <w:jc w:val="center"/>
              <w:rPr>
                <w:sz w:val="24"/>
                <w:szCs w:val="20"/>
                <w:lang w:val="ru-RU" w:eastAsia="ru-RU"/>
              </w:rPr>
            </w:pPr>
          </w:p>
        </w:tc>
        <w:tc>
          <w:tcPr>
            <w:tcW w:w="1559" w:type="dxa"/>
            <w:vMerge/>
            <w:tcBorders>
              <w:left w:val="single" w:sz="4" w:space="0" w:color="auto"/>
              <w:bottom w:val="single" w:sz="4" w:space="0" w:color="auto"/>
              <w:right w:val="single" w:sz="4" w:space="0" w:color="auto"/>
            </w:tcBorders>
            <w:vAlign w:val="center"/>
          </w:tcPr>
          <w:p w14:paraId="08902251" w14:textId="77777777" w:rsidR="00C401BD" w:rsidRPr="00C401BD" w:rsidRDefault="00C401BD" w:rsidP="00C401BD">
            <w:pPr>
              <w:widowControl/>
              <w:autoSpaceDE/>
              <w:autoSpaceDN/>
              <w:jc w:val="center"/>
              <w:rPr>
                <w:sz w:val="24"/>
                <w:szCs w:val="20"/>
                <w:lang w:val="ru-RU" w:eastAsia="ru-RU"/>
              </w:rPr>
            </w:pPr>
          </w:p>
        </w:tc>
        <w:tc>
          <w:tcPr>
            <w:tcW w:w="1306" w:type="dxa"/>
            <w:tcBorders>
              <w:top w:val="single" w:sz="4" w:space="0" w:color="auto"/>
              <w:left w:val="single" w:sz="4" w:space="0" w:color="auto"/>
              <w:bottom w:val="single" w:sz="4" w:space="0" w:color="auto"/>
              <w:right w:val="single" w:sz="4" w:space="0" w:color="auto"/>
            </w:tcBorders>
            <w:vAlign w:val="center"/>
          </w:tcPr>
          <w:p w14:paraId="1C813CBE"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min</w:t>
            </w:r>
          </w:p>
        </w:tc>
        <w:tc>
          <w:tcPr>
            <w:tcW w:w="1714" w:type="dxa"/>
            <w:tcBorders>
              <w:left w:val="single" w:sz="4" w:space="0" w:color="auto"/>
              <w:bottom w:val="single" w:sz="4" w:space="0" w:color="auto"/>
              <w:right w:val="single" w:sz="4" w:space="0" w:color="auto"/>
            </w:tcBorders>
            <w:vAlign w:val="center"/>
          </w:tcPr>
          <w:p w14:paraId="25040B29"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max</w:t>
            </w:r>
          </w:p>
        </w:tc>
        <w:tc>
          <w:tcPr>
            <w:tcW w:w="2903" w:type="dxa"/>
            <w:vMerge/>
            <w:tcBorders>
              <w:left w:val="single" w:sz="4" w:space="0" w:color="auto"/>
              <w:bottom w:val="single" w:sz="4" w:space="0" w:color="auto"/>
              <w:right w:val="single" w:sz="4" w:space="0" w:color="auto"/>
            </w:tcBorders>
            <w:vAlign w:val="center"/>
          </w:tcPr>
          <w:p w14:paraId="272CD7F9" w14:textId="77777777" w:rsidR="00C401BD" w:rsidRPr="00C401BD" w:rsidRDefault="00C401BD" w:rsidP="00C401BD">
            <w:pPr>
              <w:widowControl/>
              <w:autoSpaceDE/>
              <w:autoSpaceDN/>
              <w:jc w:val="center"/>
              <w:rPr>
                <w:sz w:val="24"/>
                <w:szCs w:val="20"/>
                <w:lang w:val="ru-RU" w:eastAsia="ru-RU"/>
              </w:rPr>
            </w:pPr>
          </w:p>
        </w:tc>
        <w:tc>
          <w:tcPr>
            <w:tcW w:w="2015" w:type="dxa"/>
            <w:vMerge/>
            <w:tcBorders>
              <w:left w:val="single" w:sz="4" w:space="0" w:color="auto"/>
              <w:bottom w:val="single" w:sz="4" w:space="0" w:color="auto"/>
              <w:right w:val="single" w:sz="4" w:space="0" w:color="auto"/>
            </w:tcBorders>
            <w:vAlign w:val="center"/>
          </w:tcPr>
          <w:p w14:paraId="7E662825" w14:textId="77777777" w:rsidR="00C401BD" w:rsidRPr="00C401BD" w:rsidRDefault="00C401BD" w:rsidP="00C401BD">
            <w:pPr>
              <w:widowControl/>
              <w:autoSpaceDE/>
              <w:autoSpaceDN/>
              <w:jc w:val="center"/>
              <w:rPr>
                <w:sz w:val="24"/>
                <w:szCs w:val="20"/>
                <w:lang w:val="ru-RU" w:eastAsia="ru-RU"/>
              </w:rPr>
            </w:pPr>
          </w:p>
        </w:tc>
      </w:tr>
      <w:tr w:rsidR="00C401BD" w:rsidRPr="00C401BD" w14:paraId="4C8942C6"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33FF2A27"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5F00F7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Коммунальное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43139D1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w:t>
            </w:r>
          </w:p>
        </w:tc>
        <w:tc>
          <w:tcPr>
            <w:tcW w:w="1306" w:type="dxa"/>
            <w:tcBorders>
              <w:top w:val="single" w:sz="4" w:space="0" w:color="auto"/>
              <w:left w:val="single" w:sz="4" w:space="0" w:color="auto"/>
              <w:bottom w:val="single" w:sz="4" w:space="0" w:color="auto"/>
              <w:right w:val="single" w:sz="4" w:space="0" w:color="auto"/>
            </w:tcBorders>
            <w:vAlign w:val="center"/>
          </w:tcPr>
          <w:p w14:paraId="627E91F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w:t>
            </w:r>
          </w:p>
        </w:tc>
        <w:tc>
          <w:tcPr>
            <w:tcW w:w="1714" w:type="dxa"/>
            <w:tcBorders>
              <w:top w:val="single" w:sz="4" w:space="0" w:color="auto"/>
              <w:left w:val="single" w:sz="4" w:space="0" w:color="auto"/>
              <w:bottom w:val="single" w:sz="4" w:space="0" w:color="auto"/>
              <w:right w:val="single" w:sz="4" w:space="0" w:color="auto"/>
            </w:tcBorders>
            <w:vAlign w:val="center"/>
          </w:tcPr>
          <w:p w14:paraId="2CB267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03" w:type="dxa"/>
            <w:tcBorders>
              <w:top w:val="single" w:sz="4" w:space="0" w:color="auto"/>
              <w:left w:val="single" w:sz="4" w:space="0" w:color="auto"/>
              <w:bottom w:val="single" w:sz="4" w:space="0" w:color="auto"/>
              <w:right w:val="single" w:sz="4" w:space="0" w:color="auto"/>
            </w:tcBorders>
            <w:vAlign w:val="center"/>
          </w:tcPr>
          <w:p w14:paraId="534AD075"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782C0A0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17508118"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8D38191"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751E77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Социальное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2CCD3C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3.2</w:t>
            </w:r>
          </w:p>
        </w:tc>
        <w:tc>
          <w:tcPr>
            <w:tcW w:w="1306" w:type="dxa"/>
            <w:tcBorders>
              <w:top w:val="single" w:sz="4" w:space="0" w:color="auto"/>
              <w:left w:val="single" w:sz="4" w:space="0" w:color="auto"/>
              <w:bottom w:val="single" w:sz="4" w:space="0" w:color="auto"/>
              <w:right w:val="single" w:sz="4" w:space="0" w:color="auto"/>
            </w:tcBorders>
            <w:vAlign w:val="center"/>
          </w:tcPr>
          <w:p w14:paraId="58A727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14" w:type="dxa"/>
            <w:tcBorders>
              <w:top w:val="single" w:sz="4" w:space="0" w:color="auto"/>
              <w:left w:val="single" w:sz="4" w:space="0" w:color="auto"/>
              <w:bottom w:val="single" w:sz="4" w:space="0" w:color="auto"/>
              <w:right w:val="single" w:sz="4" w:space="0" w:color="auto"/>
            </w:tcBorders>
            <w:vAlign w:val="center"/>
          </w:tcPr>
          <w:p w14:paraId="1F9EF2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03" w:type="dxa"/>
            <w:tcBorders>
              <w:top w:val="single" w:sz="4" w:space="0" w:color="auto"/>
              <w:left w:val="single" w:sz="4" w:space="0" w:color="auto"/>
              <w:bottom w:val="single" w:sz="4" w:space="0" w:color="auto"/>
              <w:right w:val="single" w:sz="4" w:space="0" w:color="auto"/>
            </w:tcBorders>
            <w:vAlign w:val="center"/>
          </w:tcPr>
          <w:p w14:paraId="2FC09A08"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0AE1E66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023896E"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6752561"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57279B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Бытовое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2582B6B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3.3</w:t>
            </w:r>
          </w:p>
        </w:tc>
        <w:tc>
          <w:tcPr>
            <w:tcW w:w="1306" w:type="dxa"/>
            <w:tcBorders>
              <w:top w:val="single" w:sz="4" w:space="0" w:color="auto"/>
              <w:left w:val="single" w:sz="4" w:space="0" w:color="auto"/>
              <w:bottom w:val="single" w:sz="4" w:space="0" w:color="auto"/>
              <w:right w:val="single" w:sz="4" w:space="0" w:color="auto"/>
            </w:tcBorders>
            <w:vAlign w:val="center"/>
          </w:tcPr>
          <w:p w14:paraId="22A81F3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14" w:type="dxa"/>
            <w:tcBorders>
              <w:top w:val="single" w:sz="4" w:space="0" w:color="auto"/>
              <w:left w:val="single" w:sz="4" w:space="0" w:color="auto"/>
              <w:bottom w:val="single" w:sz="4" w:space="0" w:color="auto"/>
              <w:right w:val="single" w:sz="4" w:space="0" w:color="auto"/>
            </w:tcBorders>
            <w:vAlign w:val="center"/>
          </w:tcPr>
          <w:p w14:paraId="26C326B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03" w:type="dxa"/>
            <w:tcBorders>
              <w:top w:val="single" w:sz="4" w:space="0" w:color="auto"/>
              <w:left w:val="single" w:sz="4" w:space="0" w:color="auto"/>
              <w:bottom w:val="single" w:sz="4" w:space="0" w:color="auto"/>
              <w:right w:val="single" w:sz="4" w:space="0" w:color="auto"/>
            </w:tcBorders>
            <w:vAlign w:val="center"/>
          </w:tcPr>
          <w:p w14:paraId="27B07C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3894664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1ABF9FD"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E5C152E"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0DA565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Амбулаторно-поликлиническое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1D40EB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3.4.1</w:t>
            </w:r>
          </w:p>
        </w:tc>
        <w:tc>
          <w:tcPr>
            <w:tcW w:w="1306" w:type="dxa"/>
            <w:tcBorders>
              <w:top w:val="single" w:sz="4" w:space="0" w:color="auto"/>
              <w:left w:val="single" w:sz="4" w:space="0" w:color="auto"/>
              <w:bottom w:val="single" w:sz="4" w:space="0" w:color="auto"/>
              <w:right w:val="single" w:sz="4" w:space="0" w:color="auto"/>
            </w:tcBorders>
            <w:vAlign w:val="center"/>
          </w:tcPr>
          <w:p w14:paraId="5E856A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14" w:type="dxa"/>
            <w:tcBorders>
              <w:top w:val="single" w:sz="4" w:space="0" w:color="auto"/>
              <w:left w:val="single" w:sz="4" w:space="0" w:color="auto"/>
              <w:bottom w:val="single" w:sz="4" w:space="0" w:color="auto"/>
              <w:right w:val="single" w:sz="4" w:space="0" w:color="auto"/>
            </w:tcBorders>
            <w:vAlign w:val="center"/>
          </w:tcPr>
          <w:p w14:paraId="3F4F92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903" w:type="dxa"/>
            <w:tcBorders>
              <w:top w:val="single" w:sz="4" w:space="0" w:color="auto"/>
              <w:left w:val="single" w:sz="4" w:space="0" w:color="auto"/>
              <w:bottom w:val="single" w:sz="4" w:space="0" w:color="auto"/>
              <w:right w:val="single" w:sz="4" w:space="0" w:color="auto"/>
            </w:tcBorders>
            <w:vAlign w:val="center"/>
          </w:tcPr>
          <w:p w14:paraId="6AAFB6CE"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7204EAA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2B6ECF02"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DA24496"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552E1AF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Стационарное медицинское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64CE365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3.4.2</w:t>
            </w:r>
          </w:p>
        </w:tc>
        <w:tc>
          <w:tcPr>
            <w:tcW w:w="1306" w:type="dxa"/>
            <w:tcBorders>
              <w:top w:val="single" w:sz="4" w:space="0" w:color="auto"/>
              <w:left w:val="single" w:sz="4" w:space="0" w:color="auto"/>
              <w:bottom w:val="single" w:sz="4" w:space="0" w:color="auto"/>
              <w:right w:val="single" w:sz="4" w:space="0" w:color="auto"/>
            </w:tcBorders>
            <w:vAlign w:val="center"/>
          </w:tcPr>
          <w:p w14:paraId="5607D76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1714" w:type="dxa"/>
            <w:tcBorders>
              <w:top w:val="single" w:sz="4" w:space="0" w:color="auto"/>
              <w:left w:val="single" w:sz="4" w:space="0" w:color="auto"/>
              <w:bottom w:val="single" w:sz="4" w:space="0" w:color="auto"/>
              <w:right w:val="single" w:sz="4" w:space="0" w:color="auto"/>
            </w:tcBorders>
            <w:vAlign w:val="center"/>
          </w:tcPr>
          <w:p w14:paraId="05DECF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1 000 000</w:t>
            </w:r>
          </w:p>
        </w:tc>
        <w:tc>
          <w:tcPr>
            <w:tcW w:w="2903" w:type="dxa"/>
            <w:tcBorders>
              <w:top w:val="single" w:sz="4" w:space="0" w:color="auto"/>
              <w:left w:val="single" w:sz="4" w:space="0" w:color="auto"/>
              <w:bottom w:val="single" w:sz="4" w:space="0" w:color="auto"/>
              <w:right w:val="single" w:sz="4" w:space="0" w:color="auto"/>
            </w:tcBorders>
            <w:vAlign w:val="center"/>
          </w:tcPr>
          <w:p w14:paraId="4FD4C9F9"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31552B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25662A4"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508493B"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39EE3D8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Дошкольное, начальное и среднее общее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03BBC0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3.5.1</w:t>
            </w:r>
          </w:p>
        </w:tc>
        <w:tc>
          <w:tcPr>
            <w:tcW w:w="5923" w:type="dxa"/>
            <w:gridSpan w:val="3"/>
            <w:tcBorders>
              <w:top w:val="single" w:sz="4" w:space="0" w:color="auto"/>
              <w:left w:val="single" w:sz="4" w:space="0" w:color="auto"/>
              <w:bottom w:val="single" w:sz="4" w:space="0" w:color="auto"/>
              <w:right w:val="single" w:sz="4" w:space="0" w:color="auto"/>
            </w:tcBorders>
            <w:vAlign w:val="center"/>
          </w:tcPr>
          <w:p w14:paraId="54D6F73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55D75E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A773BB2"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0712F5BD"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7D6A040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Среднее и высшее профессиональное образование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672AC0B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3.5.2</w:t>
            </w:r>
          </w:p>
        </w:tc>
        <w:tc>
          <w:tcPr>
            <w:tcW w:w="1306" w:type="dxa"/>
            <w:tcBorders>
              <w:top w:val="single" w:sz="4" w:space="0" w:color="auto"/>
              <w:left w:val="single" w:sz="4" w:space="0" w:color="auto"/>
              <w:bottom w:val="single" w:sz="4" w:space="0" w:color="auto"/>
              <w:right w:val="single" w:sz="4" w:space="0" w:color="auto"/>
            </w:tcBorders>
            <w:vAlign w:val="center"/>
          </w:tcPr>
          <w:p w14:paraId="6E2F08E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5 000</w:t>
            </w:r>
          </w:p>
        </w:tc>
        <w:tc>
          <w:tcPr>
            <w:tcW w:w="1714" w:type="dxa"/>
            <w:tcBorders>
              <w:top w:val="single" w:sz="4" w:space="0" w:color="auto"/>
              <w:left w:val="single" w:sz="4" w:space="0" w:color="auto"/>
              <w:bottom w:val="single" w:sz="4" w:space="0" w:color="auto"/>
              <w:right w:val="single" w:sz="4" w:space="0" w:color="auto"/>
            </w:tcBorders>
            <w:vAlign w:val="center"/>
          </w:tcPr>
          <w:p w14:paraId="1D75BE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03" w:type="dxa"/>
            <w:tcBorders>
              <w:top w:val="single" w:sz="4" w:space="0" w:color="auto"/>
              <w:left w:val="single" w:sz="4" w:space="0" w:color="auto"/>
              <w:bottom w:val="single" w:sz="4" w:space="0" w:color="auto"/>
              <w:right w:val="single" w:sz="4" w:space="0" w:color="auto"/>
            </w:tcBorders>
            <w:vAlign w:val="center"/>
          </w:tcPr>
          <w:p w14:paraId="49272309"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7D77DD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B778902"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B3A2169"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10209B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Культурное развитие</w:t>
            </w:r>
          </w:p>
        </w:tc>
        <w:tc>
          <w:tcPr>
            <w:tcW w:w="1559" w:type="dxa"/>
            <w:tcBorders>
              <w:top w:val="single" w:sz="4" w:space="0" w:color="auto"/>
              <w:left w:val="single" w:sz="4" w:space="0" w:color="auto"/>
              <w:bottom w:val="single" w:sz="4" w:space="0" w:color="auto"/>
              <w:right w:val="single" w:sz="4" w:space="0" w:color="auto"/>
            </w:tcBorders>
            <w:vAlign w:val="center"/>
          </w:tcPr>
          <w:p w14:paraId="4E06CFF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3.6</w:t>
            </w:r>
          </w:p>
        </w:tc>
        <w:tc>
          <w:tcPr>
            <w:tcW w:w="1306" w:type="dxa"/>
            <w:tcBorders>
              <w:top w:val="single" w:sz="4" w:space="0" w:color="auto"/>
              <w:left w:val="single" w:sz="4" w:space="0" w:color="auto"/>
              <w:bottom w:val="single" w:sz="4" w:space="0" w:color="auto"/>
              <w:right w:val="single" w:sz="4" w:space="0" w:color="auto"/>
            </w:tcBorders>
            <w:vAlign w:val="center"/>
          </w:tcPr>
          <w:p w14:paraId="7664CFD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14" w:type="dxa"/>
            <w:tcBorders>
              <w:top w:val="single" w:sz="4" w:space="0" w:color="auto"/>
              <w:left w:val="single" w:sz="4" w:space="0" w:color="auto"/>
              <w:bottom w:val="single" w:sz="4" w:space="0" w:color="auto"/>
              <w:right w:val="single" w:sz="4" w:space="0" w:color="auto"/>
            </w:tcBorders>
            <w:vAlign w:val="center"/>
          </w:tcPr>
          <w:p w14:paraId="1485F27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03" w:type="dxa"/>
            <w:tcBorders>
              <w:top w:val="single" w:sz="4" w:space="0" w:color="auto"/>
              <w:left w:val="single" w:sz="4" w:space="0" w:color="auto"/>
              <w:bottom w:val="single" w:sz="4" w:space="0" w:color="auto"/>
              <w:right w:val="single" w:sz="4" w:space="0" w:color="auto"/>
            </w:tcBorders>
            <w:vAlign w:val="center"/>
          </w:tcPr>
          <w:p w14:paraId="71B2F8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79E5AF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65090B3"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33D0153A"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50CB23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Религиозное использование</w:t>
            </w:r>
          </w:p>
        </w:tc>
        <w:tc>
          <w:tcPr>
            <w:tcW w:w="1559" w:type="dxa"/>
            <w:tcBorders>
              <w:top w:val="single" w:sz="4" w:space="0" w:color="auto"/>
              <w:left w:val="single" w:sz="4" w:space="0" w:color="auto"/>
              <w:bottom w:val="single" w:sz="4" w:space="0" w:color="auto"/>
              <w:right w:val="single" w:sz="4" w:space="0" w:color="auto"/>
            </w:tcBorders>
            <w:vAlign w:val="center"/>
          </w:tcPr>
          <w:p w14:paraId="1C1E69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3.7</w:t>
            </w:r>
          </w:p>
        </w:tc>
        <w:tc>
          <w:tcPr>
            <w:tcW w:w="1306" w:type="dxa"/>
            <w:tcBorders>
              <w:top w:val="single" w:sz="4" w:space="0" w:color="auto"/>
              <w:left w:val="single" w:sz="4" w:space="0" w:color="auto"/>
              <w:bottom w:val="single" w:sz="4" w:space="0" w:color="auto"/>
              <w:right w:val="single" w:sz="4" w:space="0" w:color="auto"/>
            </w:tcBorders>
            <w:vAlign w:val="center"/>
          </w:tcPr>
          <w:p w14:paraId="55CDB80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14" w:type="dxa"/>
            <w:tcBorders>
              <w:top w:val="single" w:sz="4" w:space="0" w:color="auto"/>
              <w:left w:val="single" w:sz="4" w:space="0" w:color="auto"/>
              <w:bottom w:val="single" w:sz="4" w:space="0" w:color="auto"/>
              <w:right w:val="single" w:sz="4" w:space="0" w:color="auto"/>
            </w:tcBorders>
            <w:vAlign w:val="center"/>
          </w:tcPr>
          <w:p w14:paraId="501B08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03" w:type="dxa"/>
            <w:tcBorders>
              <w:top w:val="single" w:sz="4" w:space="0" w:color="auto"/>
              <w:left w:val="single" w:sz="4" w:space="0" w:color="auto"/>
              <w:bottom w:val="single" w:sz="4" w:space="0" w:color="auto"/>
              <w:right w:val="single" w:sz="4" w:space="0" w:color="auto"/>
            </w:tcBorders>
            <w:vAlign w:val="center"/>
          </w:tcPr>
          <w:p w14:paraId="381FAD98"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3253723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A59A6D2"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1BCC0722"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7D3A709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научной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14:paraId="45FEA83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w:t>
            </w:r>
          </w:p>
        </w:tc>
        <w:tc>
          <w:tcPr>
            <w:tcW w:w="1306" w:type="dxa"/>
            <w:tcBorders>
              <w:top w:val="single" w:sz="4" w:space="0" w:color="auto"/>
              <w:left w:val="single" w:sz="4" w:space="0" w:color="auto"/>
              <w:bottom w:val="single" w:sz="4" w:space="0" w:color="auto"/>
              <w:right w:val="single" w:sz="4" w:space="0" w:color="auto"/>
            </w:tcBorders>
            <w:vAlign w:val="center"/>
          </w:tcPr>
          <w:p w14:paraId="558787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14" w:type="dxa"/>
            <w:tcBorders>
              <w:top w:val="single" w:sz="4" w:space="0" w:color="auto"/>
              <w:left w:val="single" w:sz="4" w:space="0" w:color="auto"/>
              <w:bottom w:val="single" w:sz="4" w:space="0" w:color="auto"/>
              <w:right w:val="single" w:sz="4" w:space="0" w:color="auto"/>
            </w:tcBorders>
            <w:vAlign w:val="center"/>
          </w:tcPr>
          <w:p w14:paraId="4B7413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03" w:type="dxa"/>
            <w:tcBorders>
              <w:top w:val="single" w:sz="4" w:space="0" w:color="auto"/>
              <w:left w:val="single" w:sz="4" w:space="0" w:color="auto"/>
              <w:bottom w:val="single" w:sz="4" w:space="0" w:color="auto"/>
              <w:right w:val="single" w:sz="4" w:space="0" w:color="auto"/>
            </w:tcBorders>
            <w:vAlign w:val="center"/>
          </w:tcPr>
          <w:p w14:paraId="3F12B87E"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4C3C8F7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CA4CC76"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6C619C28"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77B08A8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деятельности в области гидрометеорологии и смежных с ней областях</w:t>
            </w:r>
          </w:p>
        </w:tc>
        <w:tc>
          <w:tcPr>
            <w:tcW w:w="1559" w:type="dxa"/>
            <w:tcBorders>
              <w:top w:val="single" w:sz="4" w:space="0" w:color="auto"/>
              <w:left w:val="single" w:sz="4" w:space="0" w:color="auto"/>
              <w:bottom w:val="single" w:sz="4" w:space="0" w:color="auto"/>
              <w:right w:val="single" w:sz="4" w:space="0" w:color="auto"/>
            </w:tcBorders>
            <w:vAlign w:val="center"/>
          </w:tcPr>
          <w:p w14:paraId="4ABEB7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3.9.1</w:t>
            </w:r>
          </w:p>
        </w:tc>
        <w:tc>
          <w:tcPr>
            <w:tcW w:w="1306" w:type="dxa"/>
            <w:tcBorders>
              <w:top w:val="single" w:sz="4" w:space="0" w:color="auto"/>
              <w:left w:val="single" w:sz="4" w:space="0" w:color="auto"/>
              <w:bottom w:val="single" w:sz="4" w:space="0" w:color="auto"/>
              <w:right w:val="single" w:sz="4" w:space="0" w:color="auto"/>
            </w:tcBorders>
            <w:vAlign w:val="center"/>
          </w:tcPr>
          <w:p w14:paraId="119869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714" w:type="dxa"/>
            <w:tcBorders>
              <w:top w:val="single" w:sz="4" w:space="0" w:color="auto"/>
              <w:left w:val="single" w:sz="4" w:space="0" w:color="auto"/>
              <w:bottom w:val="single" w:sz="4" w:space="0" w:color="auto"/>
              <w:right w:val="single" w:sz="4" w:space="0" w:color="auto"/>
            </w:tcBorders>
            <w:vAlign w:val="center"/>
          </w:tcPr>
          <w:p w14:paraId="1F1203D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903" w:type="dxa"/>
            <w:tcBorders>
              <w:top w:val="single" w:sz="4" w:space="0" w:color="auto"/>
              <w:left w:val="single" w:sz="4" w:space="0" w:color="auto"/>
              <w:bottom w:val="single" w:sz="4" w:space="0" w:color="auto"/>
              <w:right w:val="single" w:sz="4" w:space="0" w:color="auto"/>
            </w:tcBorders>
            <w:vAlign w:val="center"/>
          </w:tcPr>
          <w:p w14:paraId="112A4F9C"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1F3CDA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047838B"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944C0F4"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3DAB34A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Ветеринарное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6C1070C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3.10</w:t>
            </w:r>
          </w:p>
        </w:tc>
        <w:tc>
          <w:tcPr>
            <w:tcW w:w="1306" w:type="dxa"/>
            <w:tcBorders>
              <w:top w:val="single" w:sz="4" w:space="0" w:color="auto"/>
              <w:left w:val="single" w:sz="4" w:space="0" w:color="auto"/>
              <w:bottom w:val="single" w:sz="4" w:space="0" w:color="auto"/>
              <w:right w:val="single" w:sz="4" w:space="0" w:color="auto"/>
            </w:tcBorders>
            <w:vAlign w:val="center"/>
          </w:tcPr>
          <w:p w14:paraId="4DC2F79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14" w:type="dxa"/>
            <w:tcBorders>
              <w:top w:val="single" w:sz="4" w:space="0" w:color="auto"/>
              <w:left w:val="single" w:sz="4" w:space="0" w:color="auto"/>
              <w:bottom w:val="single" w:sz="4" w:space="0" w:color="auto"/>
              <w:right w:val="single" w:sz="4" w:space="0" w:color="auto"/>
            </w:tcBorders>
            <w:vAlign w:val="center"/>
          </w:tcPr>
          <w:p w14:paraId="4BA0C3A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903" w:type="dxa"/>
            <w:tcBorders>
              <w:top w:val="single" w:sz="4" w:space="0" w:color="auto"/>
              <w:left w:val="single" w:sz="4" w:space="0" w:color="auto"/>
              <w:bottom w:val="single" w:sz="4" w:space="0" w:color="auto"/>
              <w:right w:val="single" w:sz="4" w:space="0" w:color="auto"/>
            </w:tcBorders>
            <w:vAlign w:val="center"/>
          </w:tcPr>
          <w:p w14:paraId="717EC42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273892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ACC70C6"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128E3348"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7452051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Магазины</w:t>
            </w:r>
          </w:p>
        </w:tc>
        <w:tc>
          <w:tcPr>
            <w:tcW w:w="1559" w:type="dxa"/>
            <w:tcBorders>
              <w:top w:val="single" w:sz="4" w:space="0" w:color="auto"/>
              <w:left w:val="single" w:sz="4" w:space="0" w:color="auto"/>
              <w:bottom w:val="single" w:sz="4" w:space="0" w:color="auto"/>
              <w:right w:val="single" w:sz="4" w:space="0" w:color="auto"/>
            </w:tcBorders>
            <w:vAlign w:val="center"/>
          </w:tcPr>
          <w:p w14:paraId="0999CBC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4.4</w:t>
            </w:r>
          </w:p>
        </w:tc>
        <w:tc>
          <w:tcPr>
            <w:tcW w:w="1306" w:type="dxa"/>
            <w:tcBorders>
              <w:top w:val="single" w:sz="4" w:space="0" w:color="auto"/>
              <w:left w:val="single" w:sz="4" w:space="0" w:color="auto"/>
              <w:bottom w:val="single" w:sz="4" w:space="0" w:color="auto"/>
              <w:right w:val="single" w:sz="4" w:space="0" w:color="auto"/>
            </w:tcBorders>
            <w:vAlign w:val="center"/>
          </w:tcPr>
          <w:p w14:paraId="6C2A45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14" w:type="dxa"/>
            <w:tcBorders>
              <w:top w:val="single" w:sz="4" w:space="0" w:color="auto"/>
              <w:left w:val="single" w:sz="4" w:space="0" w:color="auto"/>
              <w:bottom w:val="single" w:sz="4" w:space="0" w:color="auto"/>
              <w:right w:val="single" w:sz="4" w:space="0" w:color="auto"/>
            </w:tcBorders>
            <w:vAlign w:val="center"/>
          </w:tcPr>
          <w:p w14:paraId="2CB5C3F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903" w:type="dxa"/>
            <w:tcBorders>
              <w:top w:val="single" w:sz="4" w:space="0" w:color="auto"/>
              <w:left w:val="single" w:sz="4" w:space="0" w:color="auto"/>
              <w:bottom w:val="single" w:sz="4" w:space="0" w:color="auto"/>
              <w:right w:val="single" w:sz="4" w:space="0" w:color="auto"/>
            </w:tcBorders>
            <w:vAlign w:val="center"/>
          </w:tcPr>
          <w:p w14:paraId="542C515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433888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4B424991" w14:textId="77777777" w:rsidTr="00C401BD">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00F3AA4"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23496FD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Банковская и страховая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14:paraId="5354187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4.5</w:t>
            </w:r>
          </w:p>
        </w:tc>
        <w:tc>
          <w:tcPr>
            <w:tcW w:w="1306" w:type="dxa"/>
            <w:tcBorders>
              <w:top w:val="single" w:sz="4" w:space="0" w:color="auto"/>
              <w:left w:val="single" w:sz="4" w:space="0" w:color="auto"/>
              <w:bottom w:val="single" w:sz="4" w:space="0" w:color="auto"/>
              <w:right w:val="single" w:sz="4" w:space="0" w:color="auto"/>
            </w:tcBorders>
            <w:vAlign w:val="center"/>
          </w:tcPr>
          <w:p w14:paraId="5C3A8D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14" w:type="dxa"/>
            <w:tcBorders>
              <w:top w:val="single" w:sz="4" w:space="0" w:color="auto"/>
              <w:left w:val="single" w:sz="4" w:space="0" w:color="auto"/>
              <w:bottom w:val="single" w:sz="4" w:space="0" w:color="auto"/>
              <w:right w:val="single" w:sz="4" w:space="0" w:color="auto"/>
            </w:tcBorders>
            <w:vAlign w:val="center"/>
          </w:tcPr>
          <w:p w14:paraId="4D58268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903" w:type="dxa"/>
            <w:tcBorders>
              <w:top w:val="single" w:sz="4" w:space="0" w:color="auto"/>
              <w:left w:val="single" w:sz="4" w:space="0" w:color="auto"/>
              <w:bottom w:val="single" w:sz="4" w:space="0" w:color="auto"/>
              <w:right w:val="single" w:sz="4" w:space="0" w:color="auto"/>
            </w:tcBorders>
            <w:shd w:val="clear" w:color="auto" w:fill="FFFFFF"/>
            <w:vAlign w:val="center"/>
          </w:tcPr>
          <w:p w14:paraId="49CA654D"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749D228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214BD62A"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490D2641"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188158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Общественное питание</w:t>
            </w:r>
          </w:p>
        </w:tc>
        <w:tc>
          <w:tcPr>
            <w:tcW w:w="1559" w:type="dxa"/>
            <w:tcBorders>
              <w:top w:val="single" w:sz="4" w:space="0" w:color="auto"/>
              <w:left w:val="single" w:sz="4" w:space="0" w:color="auto"/>
              <w:bottom w:val="single" w:sz="4" w:space="0" w:color="auto"/>
              <w:right w:val="single" w:sz="4" w:space="0" w:color="auto"/>
            </w:tcBorders>
            <w:vAlign w:val="center"/>
          </w:tcPr>
          <w:p w14:paraId="35325AE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4.6</w:t>
            </w:r>
          </w:p>
        </w:tc>
        <w:tc>
          <w:tcPr>
            <w:tcW w:w="1306" w:type="dxa"/>
            <w:tcBorders>
              <w:top w:val="single" w:sz="4" w:space="0" w:color="auto"/>
              <w:left w:val="single" w:sz="4" w:space="0" w:color="auto"/>
              <w:bottom w:val="single" w:sz="4" w:space="0" w:color="auto"/>
              <w:right w:val="single" w:sz="4" w:space="0" w:color="auto"/>
            </w:tcBorders>
            <w:vAlign w:val="center"/>
          </w:tcPr>
          <w:p w14:paraId="67D71DA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200</w:t>
            </w:r>
          </w:p>
        </w:tc>
        <w:tc>
          <w:tcPr>
            <w:tcW w:w="1714" w:type="dxa"/>
            <w:tcBorders>
              <w:top w:val="single" w:sz="4" w:space="0" w:color="auto"/>
              <w:left w:val="single" w:sz="4" w:space="0" w:color="auto"/>
              <w:bottom w:val="single" w:sz="4" w:space="0" w:color="auto"/>
              <w:right w:val="single" w:sz="4" w:space="0" w:color="auto"/>
            </w:tcBorders>
            <w:vAlign w:val="center"/>
          </w:tcPr>
          <w:p w14:paraId="4299443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10 000</w:t>
            </w:r>
          </w:p>
        </w:tc>
        <w:tc>
          <w:tcPr>
            <w:tcW w:w="2903" w:type="dxa"/>
            <w:tcBorders>
              <w:top w:val="single" w:sz="4" w:space="0" w:color="auto"/>
              <w:left w:val="single" w:sz="4" w:space="0" w:color="auto"/>
              <w:bottom w:val="single" w:sz="4" w:space="0" w:color="auto"/>
              <w:right w:val="single" w:sz="4" w:space="0" w:color="auto"/>
            </w:tcBorders>
            <w:vAlign w:val="center"/>
          </w:tcPr>
          <w:p w14:paraId="0CD9F2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203160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D42E923"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7563CA11"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104BF2F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Гостиничное обслуживание</w:t>
            </w:r>
          </w:p>
        </w:tc>
        <w:tc>
          <w:tcPr>
            <w:tcW w:w="1559" w:type="dxa"/>
            <w:tcBorders>
              <w:top w:val="single" w:sz="4" w:space="0" w:color="auto"/>
              <w:left w:val="single" w:sz="4" w:space="0" w:color="auto"/>
              <w:bottom w:val="single" w:sz="4" w:space="0" w:color="auto"/>
              <w:right w:val="single" w:sz="4" w:space="0" w:color="auto"/>
            </w:tcBorders>
            <w:vAlign w:val="center"/>
          </w:tcPr>
          <w:p w14:paraId="4CB429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4.7</w:t>
            </w:r>
          </w:p>
        </w:tc>
        <w:tc>
          <w:tcPr>
            <w:tcW w:w="1306" w:type="dxa"/>
            <w:tcBorders>
              <w:top w:val="single" w:sz="4" w:space="0" w:color="auto"/>
              <w:left w:val="single" w:sz="4" w:space="0" w:color="auto"/>
              <w:bottom w:val="single" w:sz="4" w:space="0" w:color="auto"/>
              <w:right w:val="single" w:sz="4" w:space="0" w:color="auto"/>
            </w:tcBorders>
            <w:vAlign w:val="center"/>
          </w:tcPr>
          <w:p w14:paraId="36968F5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1 000</w:t>
            </w:r>
          </w:p>
        </w:tc>
        <w:tc>
          <w:tcPr>
            <w:tcW w:w="1714" w:type="dxa"/>
            <w:tcBorders>
              <w:top w:val="single" w:sz="4" w:space="0" w:color="auto"/>
              <w:left w:val="single" w:sz="4" w:space="0" w:color="auto"/>
              <w:bottom w:val="single" w:sz="4" w:space="0" w:color="auto"/>
              <w:right w:val="single" w:sz="4" w:space="0" w:color="auto"/>
            </w:tcBorders>
            <w:vAlign w:val="center"/>
          </w:tcPr>
          <w:p w14:paraId="4906C7D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242E4466"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1E02D21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DD1DC38"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3AF6DEAC"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2BC9492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Служебные гаражи</w:t>
            </w:r>
          </w:p>
        </w:tc>
        <w:tc>
          <w:tcPr>
            <w:tcW w:w="1559" w:type="dxa"/>
            <w:tcBorders>
              <w:top w:val="single" w:sz="4" w:space="0" w:color="auto"/>
              <w:left w:val="single" w:sz="4" w:space="0" w:color="auto"/>
              <w:bottom w:val="single" w:sz="4" w:space="0" w:color="auto"/>
              <w:right w:val="single" w:sz="4" w:space="0" w:color="auto"/>
            </w:tcBorders>
            <w:vAlign w:val="center"/>
          </w:tcPr>
          <w:p w14:paraId="6408EAE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4.9</w:t>
            </w:r>
          </w:p>
        </w:tc>
        <w:tc>
          <w:tcPr>
            <w:tcW w:w="1306" w:type="dxa"/>
            <w:tcBorders>
              <w:top w:val="single" w:sz="4" w:space="0" w:color="auto"/>
              <w:left w:val="single" w:sz="4" w:space="0" w:color="auto"/>
              <w:bottom w:val="single" w:sz="4" w:space="0" w:color="auto"/>
              <w:right w:val="single" w:sz="4" w:space="0" w:color="auto"/>
            </w:tcBorders>
            <w:vAlign w:val="center"/>
          </w:tcPr>
          <w:p w14:paraId="4528C2E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300</w:t>
            </w:r>
          </w:p>
        </w:tc>
        <w:tc>
          <w:tcPr>
            <w:tcW w:w="1714" w:type="dxa"/>
            <w:tcBorders>
              <w:top w:val="single" w:sz="4" w:space="0" w:color="auto"/>
              <w:left w:val="single" w:sz="4" w:space="0" w:color="auto"/>
              <w:bottom w:val="single" w:sz="4" w:space="0" w:color="auto"/>
              <w:right w:val="single" w:sz="4" w:space="0" w:color="auto"/>
            </w:tcBorders>
            <w:vAlign w:val="center"/>
          </w:tcPr>
          <w:p w14:paraId="47C95AE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2903" w:type="dxa"/>
            <w:tcBorders>
              <w:top w:val="single" w:sz="4" w:space="0" w:color="auto"/>
              <w:left w:val="single" w:sz="4" w:space="0" w:color="auto"/>
              <w:bottom w:val="single" w:sz="4" w:space="0" w:color="auto"/>
              <w:right w:val="single" w:sz="4" w:space="0" w:color="auto"/>
            </w:tcBorders>
            <w:vAlign w:val="center"/>
          </w:tcPr>
          <w:p w14:paraId="12B2157C" w14:textId="77777777" w:rsidR="00C401BD" w:rsidRPr="00C401BD" w:rsidRDefault="00C401BD" w:rsidP="00C401BD">
            <w:pPr>
              <w:widowControl/>
              <w:autoSpaceDE/>
              <w:autoSpaceDN/>
              <w:jc w:val="center"/>
              <w:rPr>
                <w:sz w:val="24"/>
                <w:szCs w:val="20"/>
                <w:lang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54EEF24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5E50BEE8"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6FA3A4B"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689B231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Спорт</w:t>
            </w:r>
          </w:p>
        </w:tc>
        <w:tc>
          <w:tcPr>
            <w:tcW w:w="1559" w:type="dxa"/>
            <w:tcBorders>
              <w:top w:val="single" w:sz="4" w:space="0" w:color="auto"/>
              <w:left w:val="single" w:sz="4" w:space="0" w:color="auto"/>
              <w:bottom w:val="single" w:sz="4" w:space="0" w:color="auto"/>
              <w:right w:val="single" w:sz="4" w:space="0" w:color="auto"/>
            </w:tcBorders>
            <w:vAlign w:val="center"/>
          </w:tcPr>
          <w:p w14:paraId="229E0D0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5.1</w:t>
            </w:r>
          </w:p>
        </w:tc>
        <w:tc>
          <w:tcPr>
            <w:tcW w:w="1306" w:type="dxa"/>
            <w:tcBorders>
              <w:top w:val="single" w:sz="4" w:space="0" w:color="auto"/>
              <w:left w:val="single" w:sz="4" w:space="0" w:color="auto"/>
              <w:bottom w:val="single" w:sz="4" w:space="0" w:color="auto"/>
              <w:right w:val="single" w:sz="4" w:space="0" w:color="auto"/>
            </w:tcBorders>
            <w:vAlign w:val="center"/>
          </w:tcPr>
          <w:p w14:paraId="2465F5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w:t>
            </w:r>
          </w:p>
        </w:tc>
        <w:tc>
          <w:tcPr>
            <w:tcW w:w="1714" w:type="dxa"/>
            <w:tcBorders>
              <w:top w:val="single" w:sz="4" w:space="0" w:color="auto"/>
              <w:left w:val="single" w:sz="4" w:space="0" w:color="auto"/>
              <w:bottom w:val="single" w:sz="4" w:space="0" w:color="auto"/>
              <w:right w:val="single" w:sz="4" w:space="0" w:color="auto"/>
            </w:tcBorders>
            <w:vAlign w:val="center"/>
          </w:tcPr>
          <w:p w14:paraId="769728C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100 000</w:t>
            </w:r>
          </w:p>
        </w:tc>
        <w:tc>
          <w:tcPr>
            <w:tcW w:w="2903" w:type="dxa"/>
            <w:tcBorders>
              <w:top w:val="single" w:sz="4" w:space="0" w:color="auto"/>
              <w:left w:val="single" w:sz="4" w:space="0" w:color="auto"/>
              <w:bottom w:val="single" w:sz="4" w:space="0" w:color="auto"/>
              <w:right w:val="single" w:sz="4" w:space="0" w:color="auto"/>
            </w:tcBorders>
            <w:vAlign w:val="center"/>
          </w:tcPr>
          <w:p w14:paraId="2005662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015" w:type="dxa"/>
            <w:tcBorders>
              <w:top w:val="single" w:sz="4" w:space="0" w:color="auto"/>
              <w:left w:val="single" w:sz="4" w:space="0" w:color="auto"/>
              <w:bottom w:val="single" w:sz="4" w:space="0" w:color="auto"/>
              <w:right w:val="single" w:sz="4" w:space="0" w:color="auto"/>
            </w:tcBorders>
            <w:vAlign w:val="center"/>
          </w:tcPr>
          <w:p w14:paraId="0A2C3DE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A893C2D"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5AB8B640" w14:textId="77777777" w:rsidR="00C401BD" w:rsidRPr="00C401BD" w:rsidRDefault="00C401BD" w:rsidP="00C401BD">
            <w:pPr>
              <w:widowControl/>
              <w:numPr>
                <w:ilvl w:val="0"/>
                <w:numId w:val="222"/>
              </w:numPr>
              <w:overflowPunct w:val="0"/>
              <w:autoSpaceDE/>
              <w:autoSpaceDN/>
              <w:adjustRightInd w:val="0"/>
              <w:ind w:left="170"/>
              <w:contextualSpacing/>
              <w:jc w:val="center"/>
              <w:textAlignment w:val="baseline"/>
              <w:rPr>
                <w:sz w:val="24"/>
                <w:szCs w:val="20"/>
                <w:lang w:val="ru-RU" w:eastAsia="ru-RU"/>
              </w:rPr>
            </w:pPr>
          </w:p>
        </w:tc>
        <w:tc>
          <w:tcPr>
            <w:tcW w:w="4520" w:type="dxa"/>
            <w:tcBorders>
              <w:top w:val="single" w:sz="4" w:space="0" w:color="auto"/>
              <w:left w:val="single" w:sz="4" w:space="0" w:color="auto"/>
              <w:bottom w:val="single" w:sz="4" w:space="0" w:color="auto"/>
              <w:right w:val="single" w:sz="4" w:space="0" w:color="auto"/>
            </w:tcBorders>
            <w:vAlign w:val="center"/>
          </w:tcPr>
          <w:p w14:paraId="7B34ABA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Связь</w:t>
            </w:r>
          </w:p>
        </w:tc>
        <w:tc>
          <w:tcPr>
            <w:tcW w:w="1559" w:type="dxa"/>
            <w:tcBorders>
              <w:top w:val="single" w:sz="4" w:space="0" w:color="auto"/>
              <w:left w:val="single" w:sz="4" w:space="0" w:color="auto"/>
              <w:bottom w:val="single" w:sz="4" w:space="0" w:color="auto"/>
              <w:right w:val="single" w:sz="4" w:space="0" w:color="auto"/>
            </w:tcBorders>
            <w:vAlign w:val="center"/>
          </w:tcPr>
          <w:p w14:paraId="2EA965C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6.8</w:t>
            </w: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33B179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3DD652F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623934DA"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47AD83B5" w14:textId="77777777" w:rsidR="00C401BD" w:rsidRPr="00C401BD" w:rsidRDefault="00C401BD" w:rsidP="00C401BD">
      <w:pPr>
        <w:widowControl/>
        <w:autoSpaceDE/>
        <w:autoSpaceDN/>
        <w:rPr>
          <w:color w:val="000000"/>
          <w:sz w:val="24"/>
          <w:szCs w:val="24"/>
          <w:lang w:val="ru-RU" w:eastAsia="ru-RU"/>
        </w:rPr>
      </w:pPr>
    </w:p>
    <w:p w14:paraId="66A2A1E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СП-3-ЗРЗ-Р6</w:t>
      </w:r>
      <w:r w:rsidRPr="00C401BD">
        <w:rPr>
          <w:sz w:val="24"/>
          <w:szCs w:val="24"/>
          <w:lang w:val="ru-RU" w:eastAsia="ru-RU"/>
        </w:rPr>
        <w:t xml:space="preserve"> (вид Р6)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производственного и коммунального назначения (режим "Р6").</w:t>
      </w:r>
    </w:p>
    <w:p w14:paraId="0829EB05" w14:textId="77777777" w:rsidR="00C401BD" w:rsidRPr="00C401BD" w:rsidRDefault="00C401BD" w:rsidP="00C401BD">
      <w:pPr>
        <w:widowControl/>
        <w:autoSpaceDE/>
        <w:autoSpaceDN/>
        <w:ind w:firstLine="709"/>
        <w:jc w:val="both"/>
        <w:rPr>
          <w:sz w:val="24"/>
          <w:szCs w:val="24"/>
          <w:lang w:val="ru-RU" w:eastAsia="ru-RU"/>
        </w:rPr>
      </w:pPr>
    </w:p>
    <w:p w14:paraId="4B29D8F6" w14:textId="77777777" w:rsidR="00C401BD" w:rsidRPr="00C401BD" w:rsidRDefault="00C401BD" w:rsidP="00C401BD">
      <w:pPr>
        <w:ind w:firstLine="540"/>
        <w:jc w:val="both"/>
        <w:rPr>
          <w:sz w:val="24"/>
          <w:szCs w:val="24"/>
          <w:lang w:val="ru-RU" w:eastAsia="ru-RU"/>
        </w:rPr>
      </w:pPr>
      <w:r w:rsidRPr="00C401BD">
        <w:rPr>
          <w:sz w:val="24"/>
          <w:szCs w:val="24"/>
          <w:lang w:val="ru-RU" w:eastAsia="ru-RU"/>
        </w:rPr>
        <w:t>В границах участков территорий в зоне застройки производственного и коммунального назначения обеспечивается сохранение общей планировочной структуры и характера использования производственных и коммунальных зон, сложившихся на момент установления режимов использования территорий; реконструкция существующих объектов в пределах сложившихся территорий производственных и коммунальных объектов; регламентирование по высоте допустимых преобразований при реконструкции и застройке территорий.</w:t>
      </w:r>
    </w:p>
    <w:p w14:paraId="1F752D69"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6D5BD907"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существующих объектов в соответствии с проектом и при наличии заключения государственного органа охраны объектов культурного наследия;</w:t>
      </w:r>
    </w:p>
    <w:p w14:paraId="77A1D11C"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инженерных объектов (</w:t>
      </w:r>
      <w:proofErr w:type="spellStart"/>
      <w:r w:rsidRPr="00C401BD">
        <w:rPr>
          <w:sz w:val="24"/>
          <w:szCs w:val="24"/>
          <w:lang w:val="ru-RU" w:eastAsia="ru-RU"/>
        </w:rPr>
        <w:t>Колочьская</w:t>
      </w:r>
      <w:proofErr w:type="spellEnd"/>
      <w:r w:rsidRPr="00C401BD">
        <w:rPr>
          <w:sz w:val="24"/>
          <w:szCs w:val="24"/>
          <w:lang w:val="ru-RU" w:eastAsia="ru-RU"/>
        </w:rPr>
        <w:t xml:space="preserve"> плотина) в соответствии с техническими условиями эксплуатации;</w:t>
      </w:r>
    </w:p>
    <w:p w14:paraId="15E00AD9"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нейтрализация активно диссонансных сооружений, архитектурных и цветовых решений;</w:t>
      </w:r>
    </w:p>
    <w:p w14:paraId="4F0CDB0E"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производственных зданий и сооружений и предприятий сельскохозяйственного производства в целях нейтрализации их визуального восприятия;</w:t>
      </w:r>
    </w:p>
    <w:p w14:paraId="3B3C9914"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вынос объектов сельскохозяйственного производства: зданий и сооружений фермы, севернее д. Семеновское и в д. Бородино;</w:t>
      </w:r>
    </w:p>
    <w:p w14:paraId="1EC96ACF"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благоустройство территорий.</w:t>
      </w:r>
    </w:p>
    <w:p w14:paraId="3013592C" w14:textId="77777777" w:rsidR="00C401BD" w:rsidRPr="00C401BD" w:rsidRDefault="00C401BD" w:rsidP="00C401BD">
      <w:pPr>
        <w:ind w:firstLine="540"/>
        <w:jc w:val="both"/>
        <w:rPr>
          <w:sz w:val="24"/>
          <w:szCs w:val="24"/>
          <w:lang w:val="ru-RU" w:eastAsia="ru-RU"/>
        </w:rPr>
      </w:pPr>
      <w:r w:rsidRPr="00C401BD">
        <w:rPr>
          <w:sz w:val="24"/>
          <w:szCs w:val="24"/>
          <w:lang w:val="ru-RU" w:eastAsia="ru-RU"/>
        </w:rPr>
        <w:lastRenderedPageBreak/>
        <w:t>Предельные (минимальные и (или) максимальные) параметры разрешенного строительства в границах участка с режимом "Р6":</w:t>
      </w:r>
    </w:p>
    <w:p w14:paraId="7150BBE2"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реконструкция зданий при ограничении высоты - до 8 м до верха кровли, протяженностью по красной линии до 20 м и не более 60 м в глубину участка.</w:t>
      </w:r>
    </w:p>
    <w:p w14:paraId="4144B135"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034F0B82"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новое строительство объектов производственного и коммунального назначения;</w:t>
      </w:r>
    </w:p>
    <w:p w14:paraId="0A79381F"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применение диссонансных объемно-пространственных и архитектурных решений - по чрезмерно активному силуэту и цвету;</w:t>
      </w:r>
    </w:p>
    <w:p w14:paraId="676AB216"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уплотнение сложившейся застройки.</w:t>
      </w:r>
    </w:p>
    <w:p w14:paraId="033EE90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br w:type="page"/>
      </w:r>
    </w:p>
    <w:p w14:paraId="1F7D6896" w14:textId="77777777" w:rsidR="00C401BD" w:rsidRPr="00C401BD" w:rsidRDefault="00C401BD" w:rsidP="00C401BD">
      <w:pPr>
        <w:widowControl/>
        <w:tabs>
          <w:tab w:val="left" w:pos="2160"/>
        </w:tabs>
        <w:autoSpaceDE/>
        <w:autoSpaceDN/>
        <w:jc w:val="center"/>
        <w:rPr>
          <w:sz w:val="24"/>
          <w:szCs w:val="24"/>
          <w:lang w:val="ru-RU" w:eastAsia="ru-RU"/>
        </w:rPr>
      </w:pPr>
      <w:r w:rsidRPr="00C401BD">
        <w:rPr>
          <w:sz w:val="24"/>
          <w:szCs w:val="24"/>
          <w:lang w:val="ru-RU" w:eastAsia="ru-RU"/>
        </w:rPr>
        <w:lastRenderedPageBreak/>
        <w:t>СП -3а – СПЕЦИАЛИЗИРОВАННАЯ ЗОНА ИНОГО СПЕЦИАЛЬНОГО НАЗНАЧЕНИЯ (</w:t>
      </w:r>
      <w:r w:rsidRPr="00C401BD">
        <w:rPr>
          <w:color w:val="000000"/>
          <w:sz w:val="24"/>
          <w:szCs w:val="24"/>
          <w:lang w:val="ru-RU" w:eastAsia="ru-RU"/>
        </w:rPr>
        <w:t>СП-3а-ЗРЗ-Р6)</w:t>
      </w:r>
    </w:p>
    <w:p w14:paraId="29221631" w14:textId="77777777" w:rsidR="00C401BD" w:rsidRPr="00C401BD" w:rsidRDefault="00C401BD" w:rsidP="00C401BD">
      <w:pPr>
        <w:widowControl/>
        <w:autoSpaceDE/>
        <w:autoSpaceDN/>
        <w:jc w:val="center"/>
        <w:rPr>
          <w:sz w:val="24"/>
          <w:szCs w:val="24"/>
          <w:lang w:val="ru-RU" w:eastAsia="ru-RU"/>
        </w:rPr>
      </w:pPr>
    </w:p>
    <w:p w14:paraId="1BBA1C29" w14:textId="77777777" w:rsidR="00C401BD" w:rsidRPr="00C401BD" w:rsidRDefault="00C401BD" w:rsidP="00C401BD">
      <w:pPr>
        <w:widowControl/>
        <w:autoSpaceDE/>
        <w:autoSpaceDN/>
        <w:ind w:firstLine="567"/>
        <w:jc w:val="both"/>
        <w:rPr>
          <w:sz w:val="24"/>
          <w:szCs w:val="24"/>
          <w:lang w:val="ru-RU" w:eastAsia="ru-RU"/>
        </w:rPr>
      </w:pPr>
      <w:r w:rsidRPr="00C401BD">
        <w:rPr>
          <w:sz w:val="24"/>
          <w:szCs w:val="24"/>
          <w:lang w:val="ru-RU" w:eastAsia="ru-RU"/>
        </w:rPr>
        <w:t>Градостроительные регламенты для зоны СП-3а (</w:t>
      </w:r>
      <w:r w:rsidRPr="00C401BD">
        <w:rPr>
          <w:color w:val="000000"/>
          <w:sz w:val="24"/>
          <w:szCs w:val="24"/>
          <w:lang w:val="ru-RU" w:eastAsia="ru-RU"/>
        </w:rPr>
        <w:t>СП-3а-ЗРЗ-Р6)</w:t>
      </w:r>
      <w:r w:rsidRPr="00C401BD">
        <w:rPr>
          <w:sz w:val="24"/>
          <w:szCs w:val="24"/>
          <w:lang w:val="ru-RU" w:eastAsia="ru-RU"/>
        </w:rPr>
        <w:t xml:space="preserve">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4DD719E0" w14:textId="77777777" w:rsidR="00C401BD" w:rsidRPr="00C401BD" w:rsidRDefault="00C401BD" w:rsidP="00C401BD">
      <w:pPr>
        <w:widowControl/>
        <w:autoSpaceDE/>
        <w:autoSpaceDN/>
        <w:jc w:val="center"/>
        <w:rPr>
          <w:sz w:val="24"/>
          <w:szCs w:val="24"/>
          <w:lang w:val="ru-RU" w:eastAsia="ru-RU"/>
        </w:rPr>
      </w:pPr>
    </w:p>
    <w:p w14:paraId="50087D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70B2D515" w14:textId="77777777" w:rsidR="00C401BD" w:rsidRPr="00C401BD" w:rsidRDefault="00C401BD" w:rsidP="00C401BD">
      <w:pPr>
        <w:widowControl/>
        <w:autoSpaceDE/>
        <w:autoSpaceDN/>
        <w:jc w:val="center"/>
        <w:rPr>
          <w:sz w:val="24"/>
          <w:szCs w:val="24"/>
          <w:lang w:val="ru-RU" w:eastAsia="ru-RU"/>
        </w:rPr>
      </w:pP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6"/>
        <w:gridCol w:w="4424"/>
        <w:gridCol w:w="1561"/>
        <w:gridCol w:w="1699"/>
        <w:gridCol w:w="1701"/>
        <w:gridCol w:w="2126"/>
        <w:gridCol w:w="2558"/>
      </w:tblGrid>
      <w:tr w:rsidR="00C401BD" w:rsidRPr="00E77B4D" w14:paraId="74D95E69" w14:textId="77777777" w:rsidTr="00A24A9C">
        <w:trPr>
          <w:tblHeader/>
        </w:trPr>
        <w:tc>
          <w:tcPr>
            <w:tcW w:w="646" w:type="dxa"/>
            <w:vMerge w:val="restart"/>
            <w:tcBorders>
              <w:top w:val="single" w:sz="4" w:space="0" w:color="auto"/>
              <w:left w:val="single" w:sz="4" w:space="0" w:color="auto"/>
              <w:bottom w:val="single" w:sz="4" w:space="0" w:color="auto"/>
              <w:right w:val="single" w:sz="4" w:space="0" w:color="auto"/>
            </w:tcBorders>
            <w:vAlign w:val="center"/>
            <w:hideMark/>
          </w:tcPr>
          <w:p w14:paraId="17A573A7"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 п/п</w:t>
            </w:r>
          </w:p>
        </w:tc>
        <w:tc>
          <w:tcPr>
            <w:tcW w:w="4424" w:type="dxa"/>
            <w:vMerge w:val="restart"/>
            <w:tcBorders>
              <w:top w:val="single" w:sz="4" w:space="0" w:color="auto"/>
              <w:left w:val="single" w:sz="4" w:space="0" w:color="auto"/>
              <w:bottom w:val="single" w:sz="4" w:space="0" w:color="auto"/>
              <w:right w:val="single" w:sz="4" w:space="0" w:color="auto"/>
            </w:tcBorders>
            <w:vAlign w:val="center"/>
            <w:hideMark/>
          </w:tcPr>
          <w:p w14:paraId="41528C3C"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Наименование ВРИ</w:t>
            </w:r>
          </w:p>
        </w:tc>
        <w:tc>
          <w:tcPr>
            <w:tcW w:w="1561" w:type="dxa"/>
            <w:vMerge w:val="restart"/>
            <w:tcBorders>
              <w:top w:val="single" w:sz="4" w:space="0" w:color="auto"/>
              <w:left w:val="single" w:sz="4" w:space="0" w:color="auto"/>
              <w:bottom w:val="single" w:sz="4" w:space="0" w:color="auto"/>
              <w:right w:val="single" w:sz="4" w:space="0" w:color="auto"/>
            </w:tcBorders>
            <w:vAlign w:val="center"/>
            <w:hideMark/>
          </w:tcPr>
          <w:p w14:paraId="16DAA6FA"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Код (числовое обозначение ВРИ)</w:t>
            </w:r>
          </w:p>
        </w:tc>
        <w:tc>
          <w:tcPr>
            <w:tcW w:w="3400" w:type="dxa"/>
            <w:gridSpan w:val="2"/>
            <w:tcBorders>
              <w:top w:val="single" w:sz="4" w:space="0" w:color="auto"/>
              <w:left w:val="single" w:sz="4" w:space="0" w:color="auto"/>
              <w:bottom w:val="single" w:sz="4" w:space="0" w:color="auto"/>
              <w:right w:val="single" w:sz="4" w:space="0" w:color="auto"/>
            </w:tcBorders>
            <w:vAlign w:val="center"/>
            <w:hideMark/>
          </w:tcPr>
          <w:p w14:paraId="5D447BBE"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Предельные размеры земельных участков (кв. м)</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74C0756"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Максимальный процент застройки</w:t>
            </w:r>
          </w:p>
        </w:tc>
        <w:tc>
          <w:tcPr>
            <w:tcW w:w="2558" w:type="dxa"/>
            <w:vMerge w:val="restart"/>
            <w:tcBorders>
              <w:top w:val="single" w:sz="4" w:space="0" w:color="auto"/>
              <w:left w:val="single" w:sz="4" w:space="0" w:color="auto"/>
              <w:bottom w:val="single" w:sz="4" w:space="0" w:color="auto"/>
              <w:right w:val="single" w:sz="4" w:space="0" w:color="auto"/>
            </w:tcBorders>
            <w:vAlign w:val="center"/>
            <w:hideMark/>
          </w:tcPr>
          <w:p w14:paraId="2AC22385"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Минимальные отступы от границ земельного участка (м)</w:t>
            </w:r>
          </w:p>
        </w:tc>
      </w:tr>
      <w:tr w:rsidR="00C401BD" w:rsidRPr="00C401BD" w14:paraId="5F85F715" w14:textId="77777777" w:rsidTr="00A24A9C">
        <w:trPr>
          <w:tblHeader/>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207CBB8" w14:textId="77777777" w:rsidR="00C401BD" w:rsidRPr="00C401BD" w:rsidRDefault="00C401BD" w:rsidP="00C401BD">
            <w:pPr>
              <w:widowControl/>
              <w:autoSpaceDE/>
              <w:autoSpaceDN/>
              <w:rPr>
                <w:sz w:val="24"/>
                <w:szCs w:val="20"/>
                <w:lang w:val="ru-RU" w:eastAsia="ru-RU" w:bidi="ru-RU"/>
              </w:rPr>
            </w:pPr>
          </w:p>
        </w:tc>
        <w:tc>
          <w:tcPr>
            <w:tcW w:w="4424" w:type="dxa"/>
            <w:vMerge/>
            <w:tcBorders>
              <w:top w:val="single" w:sz="4" w:space="0" w:color="auto"/>
              <w:left w:val="single" w:sz="4" w:space="0" w:color="auto"/>
              <w:bottom w:val="single" w:sz="4" w:space="0" w:color="auto"/>
              <w:right w:val="single" w:sz="4" w:space="0" w:color="auto"/>
            </w:tcBorders>
            <w:vAlign w:val="center"/>
            <w:hideMark/>
          </w:tcPr>
          <w:p w14:paraId="101F2923" w14:textId="77777777" w:rsidR="00C401BD" w:rsidRPr="00C401BD" w:rsidRDefault="00C401BD" w:rsidP="00C401BD">
            <w:pPr>
              <w:widowControl/>
              <w:autoSpaceDE/>
              <w:autoSpaceDN/>
              <w:rPr>
                <w:sz w:val="24"/>
                <w:szCs w:val="20"/>
                <w:lang w:val="ru-RU" w:eastAsia="ru-RU" w:bidi="ru-RU"/>
              </w:rPr>
            </w:pPr>
          </w:p>
        </w:tc>
        <w:tc>
          <w:tcPr>
            <w:tcW w:w="1561" w:type="dxa"/>
            <w:vMerge/>
            <w:tcBorders>
              <w:top w:val="single" w:sz="4" w:space="0" w:color="auto"/>
              <w:left w:val="single" w:sz="4" w:space="0" w:color="auto"/>
              <w:bottom w:val="single" w:sz="4" w:space="0" w:color="auto"/>
              <w:right w:val="single" w:sz="4" w:space="0" w:color="auto"/>
            </w:tcBorders>
            <w:vAlign w:val="center"/>
            <w:hideMark/>
          </w:tcPr>
          <w:p w14:paraId="1679EEA5" w14:textId="77777777" w:rsidR="00C401BD" w:rsidRPr="00C401BD" w:rsidRDefault="00C401BD" w:rsidP="00C401BD">
            <w:pPr>
              <w:widowControl/>
              <w:autoSpaceDE/>
              <w:autoSpaceDN/>
              <w:rPr>
                <w:sz w:val="24"/>
                <w:szCs w:val="20"/>
                <w:lang w:val="ru-RU" w:eastAsia="ru-RU" w:bidi="ru-RU"/>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5EC4FBFE" w14:textId="77777777" w:rsidR="00C401BD" w:rsidRPr="00C401BD" w:rsidRDefault="00C401BD" w:rsidP="00C401BD">
            <w:pPr>
              <w:widowControl/>
              <w:autoSpaceDE/>
              <w:autoSpaceDN/>
              <w:jc w:val="center"/>
              <w:rPr>
                <w:sz w:val="24"/>
                <w:szCs w:val="20"/>
                <w:lang w:eastAsia="ru-RU" w:bidi="ru-RU"/>
              </w:rPr>
            </w:pPr>
            <w:r w:rsidRPr="00C401BD">
              <w:rPr>
                <w:sz w:val="24"/>
                <w:szCs w:val="20"/>
                <w:lang w:eastAsia="ru-RU" w:bidi="ru-RU"/>
              </w:rPr>
              <w:t>min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042720" w14:textId="77777777" w:rsidR="00C401BD" w:rsidRPr="00C401BD" w:rsidRDefault="00C401BD" w:rsidP="00C401BD">
            <w:pPr>
              <w:widowControl/>
              <w:autoSpaceDE/>
              <w:autoSpaceDN/>
              <w:jc w:val="center"/>
              <w:rPr>
                <w:sz w:val="24"/>
                <w:szCs w:val="20"/>
                <w:lang w:eastAsia="ru-RU" w:bidi="ru-RU"/>
              </w:rPr>
            </w:pPr>
            <w:r w:rsidRPr="00C401BD">
              <w:rPr>
                <w:sz w:val="24"/>
                <w:szCs w:val="20"/>
                <w:lang w:eastAsia="ru-RU" w:bidi="ru-RU"/>
              </w:rPr>
              <w:t>max</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85DC706" w14:textId="77777777" w:rsidR="00C401BD" w:rsidRPr="00C401BD" w:rsidRDefault="00C401BD" w:rsidP="00C401BD">
            <w:pPr>
              <w:widowControl/>
              <w:autoSpaceDE/>
              <w:autoSpaceDN/>
              <w:rPr>
                <w:sz w:val="24"/>
                <w:szCs w:val="20"/>
                <w:lang w:val="ru-RU" w:eastAsia="ru-RU" w:bidi="ru-RU"/>
              </w:rPr>
            </w:pPr>
          </w:p>
        </w:tc>
        <w:tc>
          <w:tcPr>
            <w:tcW w:w="2558" w:type="dxa"/>
            <w:vMerge/>
            <w:tcBorders>
              <w:top w:val="single" w:sz="4" w:space="0" w:color="auto"/>
              <w:left w:val="single" w:sz="4" w:space="0" w:color="auto"/>
              <w:bottom w:val="single" w:sz="4" w:space="0" w:color="auto"/>
              <w:right w:val="single" w:sz="4" w:space="0" w:color="auto"/>
            </w:tcBorders>
            <w:vAlign w:val="center"/>
            <w:hideMark/>
          </w:tcPr>
          <w:p w14:paraId="30A90733" w14:textId="77777777" w:rsidR="00C401BD" w:rsidRPr="00C401BD" w:rsidRDefault="00C401BD" w:rsidP="00C401BD">
            <w:pPr>
              <w:widowControl/>
              <w:autoSpaceDE/>
              <w:autoSpaceDN/>
              <w:rPr>
                <w:sz w:val="24"/>
                <w:szCs w:val="20"/>
                <w:lang w:val="ru-RU" w:eastAsia="ru-RU" w:bidi="ru-RU"/>
              </w:rPr>
            </w:pPr>
          </w:p>
        </w:tc>
      </w:tr>
      <w:tr w:rsidR="00C401BD" w:rsidRPr="00C401BD" w14:paraId="7D531F4F" w14:textId="77777777" w:rsidTr="00C401BD">
        <w:tc>
          <w:tcPr>
            <w:tcW w:w="646" w:type="dxa"/>
            <w:tcBorders>
              <w:top w:val="single" w:sz="4" w:space="0" w:color="auto"/>
              <w:left w:val="single" w:sz="4" w:space="0" w:color="auto"/>
              <w:bottom w:val="single" w:sz="4" w:space="0" w:color="auto"/>
              <w:right w:val="single" w:sz="4" w:space="0" w:color="auto"/>
            </w:tcBorders>
            <w:vAlign w:val="center"/>
            <w:hideMark/>
          </w:tcPr>
          <w:p w14:paraId="3164CC61"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0301605C"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Малоэтажная многоквартирная жилая застройка</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6DA68F6"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2.1.1***</w:t>
            </w:r>
          </w:p>
        </w:tc>
        <w:tc>
          <w:tcPr>
            <w:tcW w:w="34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3F98068"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BFFADB" w14:textId="77777777" w:rsidR="00C401BD" w:rsidRPr="00C401BD" w:rsidRDefault="00C401BD" w:rsidP="00C401BD">
            <w:pPr>
              <w:widowControl/>
              <w:autoSpaceDE/>
              <w:autoSpaceDN/>
              <w:jc w:val="center"/>
              <w:rPr>
                <w:sz w:val="24"/>
                <w:szCs w:val="20"/>
                <w:lang w:val="ru-RU" w:eastAsia="ru-RU" w:bidi="ru-RU"/>
              </w:rPr>
            </w:pPr>
            <w:r w:rsidRPr="00C401BD">
              <w:rPr>
                <w:sz w:val="24"/>
                <w:szCs w:val="24"/>
                <w:lang w:val="ru-RU" w:eastAsia="ru-RU"/>
              </w:rPr>
              <w:t>Не подлежат установлению*</w:t>
            </w:r>
          </w:p>
        </w:tc>
        <w:tc>
          <w:tcPr>
            <w:tcW w:w="2558" w:type="dxa"/>
            <w:tcBorders>
              <w:top w:val="single" w:sz="4" w:space="0" w:color="auto"/>
              <w:left w:val="single" w:sz="4" w:space="0" w:color="auto"/>
              <w:bottom w:val="single" w:sz="4" w:space="0" w:color="auto"/>
              <w:right w:val="single" w:sz="4" w:space="0" w:color="auto"/>
            </w:tcBorders>
            <w:vAlign w:val="center"/>
            <w:hideMark/>
          </w:tcPr>
          <w:p w14:paraId="6107A508"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w:t>
            </w:r>
          </w:p>
        </w:tc>
      </w:tr>
      <w:tr w:rsidR="00C401BD" w:rsidRPr="00C401BD" w14:paraId="03F5BDBE" w14:textId="77777777" w:rsidTr="00C401BD">
        <w:tc>
          <w:tcPr>
            <w:tcW w:w="646" w:type="dxa"/>
            <w:tcBorders>
              <w:top w:val="single" w:sz="4" w:space="0" w:color="auto"/>
              <w:left w:val="single" w:sz="4" w:space="0" w:color="auto"/>
              <w:bottom w:val="single" w:sz="4" w:space="0" w:color="auto"/>
              <w:right w:val="single" w:sz="4" w:space="0" w:color="auto"/>
            </w:tcBorders>
            <w:vAlign w:val="center"/>
            <w:hideMark/>
          </w:tcPr>
          <w:p w14:paraId="78E5201E"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090E1A02" w14:textId="77777777" w:rsidR="00C401BD" w:rsidRPr="00C401BD" w:rsidRDefault="00C401BD" w:rsidP="00C401BD">
            <w:pPr>
              <w:widowControl/>
              <w:autoSpaceDE/>
              <w:autoSpaceDN/>
              <w:jc w:val="center"/>
              <w:rPr>
                <w:sz w:val="24"/>
                <w:szCs w:val="20"/>
                <w:lang w:val="ru-RU" w:eastAsia="ru-RU" w:bidi="ru-RU"/>
              </w:rPr>
            </w:pPr>
            <w:proofErr w:type="spellStart"/>
            <w:r w:rsidRPr="00C401BD">
              <w:rPr>
                <w:sz w:val="24"/>
                <w:szCs w:val="20"/>
                <w:lang w:val="ru-RU" w:eastAsia="ru-RU" w:bidi="ru-RU"/>
              </w:rPr>
              <w:t>Среднеэтажная</w:t>
            </w:r>
            <w:proofErr w:type="spellEnd"/>
            <w:r w:rsidRPr="00C401BD">
              <w:rPr>
                <w:sz w:val="24"/>
                <w:szCs w:val="20"/>
                <w:lang w:val="ru-RU" w:eastAsia="ru-RU" w:bidi="ru-RU"/>
              </w:rPr>
              <w:t xml:space="preserve"> жилая застройка</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D0882FC"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2.5***</w:t>
            </w:r>
          </w:p>
        </w:tc>
        <w:tc>
          <w:tcPr>
            <w:tcW w:w="340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A95E998"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Не подлежат установлению</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742F43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2558" w:type="dxa"/>
            <w:tcBorders>
              <w:top w:val="single" w:sz="4" w:space="0" w:color="auto"/>
              <w:left w:val="single" w:sz="4" w:space="0" w:color="auto"/>
              <w:bottom w:val="single" w:sz="4" w:space="0" w:color="auto"/>
              <w:right w:val="single" w:sz="4" w:space="0" w:color="auto"/>
            </w:tcBorders>
            <w:vAlign w:val="center"/>
            <w:hideMark/>
          </w:tcPr>
          <w:p w14:paraId="543803C7"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w:t>
            </w:r>
          </w:p>
        </w:tc>
      </w:tr>
      <w:tr w:rsidR="00C401BD" w:rsidRPr="00C401BD" w14:paraId="62F08B5D" w14:textId="77777777" w:rsidTr="00C401BD">
        <w:tc>
          <w:tcPr>
            <w:tcW w:w="646" w:type="dxa"/>
            <w:tcBorders>
              <w:top w:val="single" w:sz="4" w:space="0" w:color="auto"/>
              <w:left w:val="single" w:sz="4" w:space="0" w:color="auto"/>
              <w:bottom w:val="single" w:sz="4" w:space="0" w:color="auto"/>
              <w:right w:val="single" w:sz="4" w:space="0" w:color="auto"/>
            </w:tcBorders>
            <w:vAlign w:val="center"/>
            <w:hideMark/>
          </w:tcPr>
          <w:p w14:paraId="057CCA57"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1F6B1472"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Среднее и высшее профессиональное образование</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9FC0CAA"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3.5.2</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7EB8E4"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5 000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87C237"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100 000</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1832AB7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2558" w:type="dxa"/>
            <w:tcBorders>
              <w:top w:val="single" w:sz="4" w:space="0" w:color="auto"/>
              <w:left w:val="single" w:sz="4" w:space="0" w:color="auto"/>
              <w:bottom w:val="single" w:sz="4" w:space="0" w:color="auto"/>
              <w:right w:val="single" w:sz="4" w:space="0" w:color="auto"/>
            </w:tcBorders>
            <w:vAlign w:val="center"/>
            <w:hideMark/>
          </w:tcPr>
          <w:p w14:paraId="6AE80ABB"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w:t>
            </w:r>
          </w:p>
        </w:tc>
      </w:tr>
      <w:tr w:rsidR="00C401BD" w:rsidRPr="00C401BD" w14:paraId="49A7CCB4" w14:textId="77777777" w:rsidTr="00C401BD">
        <w:tc>
          <w:tcPr>
            <w:tcW w:w="646" w:type="dxa"/>
            <w:tcBorders>
              <w:top w:val="single" w:sz="4" w:space="0" w:color="auto"/>
              <w:left w:val="single" w:sz="4" w:space="0" w:color="auto"/>
              <w:bottom w:val="single" w:sz="4" w:space="0" w:color="auto"/>
              <w:right w:val="single" w:sz="4" w:space="0" w:color="auto"/>
            </w:tcBorders>
            <w:vAlign w:val="center"/>
            <w:hideMark/>
          </w:tcPr>
          <w:p w14:paraId="411F4A1F"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686B7135"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Связь</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CE2F84F"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6.8</w:t>
            </w:r>
          </w:p>
        </w:tc>
        <w:tc>
          <w:tcPr>
            <w:tcW w:w="808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A5CEAC8"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Не подлежат установлению</w:t>
            </w:r>
          </w:p>
        </w:tc>
      </w:tr>
      <w:tr w:rsidR="00C401BD" w:rsidRPr="00C401BD" w14:paraId="118FC450" w14:textId="77777777" w:rsidTr="00C401BD">
        <w:tc>
          <w:tcPr>
            <w:tcW w:w="646" w:type="dxa"/>
            <w:tcBorders>
              <w:top w:val="single" w:sz="4" w:space="0" w:color="auto"/>
              <w:left w:val="single" w:sz="4" w:space="0" w:color="auto"/>
              <w:bottom w:val="single" w:sz="4" w:space="0" w:color="auto"/>
              <w:right w:val="single" w:sz="4" w:space="0" w:color="auto"/>
            </w:tcBorders>
            <w:vAlign w:val="center"/>
            <w:hideMark/>
          </w:tcPr>
          <w:p w14:paraId="4564EB42"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4BA222F6"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Обеспечение космической деятельности</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62404FF"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6.10</w:t>
            </w:r>
          </w:p>
        </w:tc>
        <w:tc>
          <w:tcPr>
            <w:tcW w:w="808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4EE0650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Не подлежат установлению</w:t>
            </w:r>
          </w:p>
        </w:tc>
      </w:tr>
      <w:tr w:rsidR="00C401BD" w:rsidRPr="00C401BD" w14:paraId="68B9D749" w14:textId="77777777" w:rsidTr="00C401BD">
        <w:tc>
          <w:tcPr>
            <w:tcW w:w="646" w:type="dxa"/>
            <w:tcBorders>
              <w:top w:val="single" w:sz="4" w:space="0" w:color="auto"/>
              <w:left w:val="single" w:sz="4" w:space="0" w:color="auto"/>
              <w:bottom w:val="single" w:sz="4" w:space="0" w:color="auto"/>
              <w:right w:val="single" w:sz="4" w:space="0" w:color="auto"/>
            </w:tcBorders>
            <w:vAlign w:val="center"/>
            <w:hideMark/>
          </w:tcPr>
          <w:p w14:paraId="536AE895"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47698CD2"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Автомобильный транспорт</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74C3552"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7.2</w:t>
            </w:r>
          </w:p>
        </w:tc>
        <w:tc>
          <w:tcPr>
            <w:tcW w:w="8084"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01A66D40"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Не распространяется</w:t>
            </w:r>
          </w:p>
        </w:tc>
      </w:tr>
      <w:tr w:rsidR="00C401BD" w:rsidRPr="00C401BD" w14:paraId="5D68ECC1" w14:textId="77777777" w:rsidTr="00A24A9C">
        <w:tc>
          <w:tcPr>
            <w:tcW w:w="646" w:type="dxa"/>
            <w:tcBorders>
              <w:top w:val="single" w:sz="4" w:space="0" w:color="auto"/>
              <w:left w:val="single" w:sz="4" w:space="0" w:color="auto"/>
              <w:bottom w:val="single" w:sz="4" w:space="0" w:color="auto"/>
              <w:right w:val="single" w:sz="4" w:space="0" w:color="auto"/>
            </w:tcBorders>
            <w:vAlign w:val="center"/>
            <w:hideMark/>
          </w:tcPr>
          <w:p w14:paraId="3C84FDB6"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55060D87"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Обеспечение обороны и безопасности</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441C8C9"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8.0</w:t>
            </w:r>
          </w:p>
        </w:tc>
        <w:tc>
          <w:tcPr>
            <w:tcW w:w="8084" w:type="dxa"/>
            <w:gridSpan w:val="4"/>
            <w:tcBorders>
              <w:top w:val="single" w:sz="4" w:space="0" w:color="auto"/>
              <w:left w:val="single" w:sz="4" w:space="0" w:color="auto"/>
              <w:bottom w:val="single" w:sz="4" w:space="0" w:color="auto"/>
              <w:right w:val="single" w:sz="4" w:space="0" w:color="auto"/>
            </w:tcBorders>
            <w:vAlign w:val="center"/>
            <w:hideMark/>
          </w:tcPr>
          <w:p w14:paraId="4AC0B19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Не подлежат установлению</w:t>
            </w:r>
          </w:p>
        </w:tc>
      </w:tr>
      <w:tr w:rsidR="00C401BD" w:rsidRPr="00C401BD" w14:paraId="14B4E02D" w14:textId="77777777" w:rsidTr="00A24A9C">
        <w:tc>
          <w:tcPr>
            <w:tcW w:w="646" w:type="dxa"/>
            <w:tcBorders>
              <w:top w:val="single" w:sz="4" w:space="0" w:color="auto"/>
              <w:left w:val="single" w:sz="4" w:space="0" w:color="auto"/>
              <w:bottom w:val="single" w:sz="4" w:space="0" w:color="auto"/>
              <w:right w:val="single" w:sz="4" w:space="0" w:color="auto"/>
            </w:tcBorders>
            <w:vAlign w:val="center"/>
            <w:hideMark/>
          </w:tcPr>
          <w:p w14:paraId="1D4F833B"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0E6A1D1E"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Обеспечение вооруженных сил</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7EBC199"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8.1</w:t>
            </w:r>
          </w:p>
        </w:tc>
        <w:tc>
          <w:tcPr>
            <w:tcW w:w="8084" w:type="dxa"/>
            <w:gridSpan w:val="4"/>
            <w:tcBorders>
              <w:top w:val="single" w:sz="4" w:space="0" w:color="auto"/>
              <w:left w:val="single" w:sz="4" w:space="0" w:color="auto"/>
              <w:bottom w:val="single" w:sz="4" w:space="0" w:color="auto"/>
              <w:right w:val="single" w:sz="4" w:space="0" w:color="auto"/>
            </w:tcBorders>
            <w:vAlign w:val="center"/>
            <w:hideMark/>
          </w:tcPr>
          <w:p w14:paraId="4A6EB8D0"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Не подлежат установлению</w:t>
            </w:r>
          </w:p>
        </w:tc>
      </w:tr>
      <w:tr w:rsidR="00C401BD" w:rsidRPr="00C401BD" w14:paraId="51BB10AE" w14:textId="77777777" w:rsidTr="00A24A9C">
        <w:tc>
          <w:tcPr>
            <w:tcW w:w="646" w:type="dxa"/>
            <w:tcBorders>
              <w:top w:val="single" w:sz="4" w:space="0" w:color="auto"/>
              <w:left w:val="single" w:sz="4" w:space="0" w:color="auto"/>
              <w:bottom w:val="single" w:sz="4" w:space="0" w:color="auto"/>
              <w:right w:val="single" w:sz="4" w:space="0" w:color="auto"/>
            </w:tcBorders>
            <w:vAlign w:val="center"/>
            <w:hideMark/>
          </w:tcPr>
          <w:p w14:paraId="7A08E54D"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4251BBB3"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Обеспечение внутреннего правопорядка</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49A9E43"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8.3</w:t>
            </w:r>
          </w:p>
        </w:tc>
        <w:tc>
          <w:tcPr>
            <w:tcW w:w="8084" w:type="dxa"/>
            <w:gridSpan w:val="4"/>
            <w:tcBorders>
              <w:top w:val="single" w:sz="4" w:space="0" w:color="auto"/>
              <w:left w:val="single" w:sz="4" w:space="0" w:color="auto"/>
              <w:bottom w:val="single" w:sz="4" w:space="0" w:color="auto"/>
              <w:right w:val="single" w:sz="4" w:space="0" w:color="auto"/>
            </w:tcBorders>
            <w:vAlign w:val="center"/>
            <w:hideMark/>
          </w:tcPr>
          <w:p w14:paraId="4AB6612E"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Не подлежат установлению</w:t>
            </w:r>
          </w:p>
        </w:tc>
      </w:tr>
      <w:tr w:rsidR="00C401BD" w:rsidRPr="00C401BD" w14:paraId="5FB3D5E5" w14:textId="77777777" w:rsidTr="00A24A9C">
        <w:tc>
          <w:tcPr>
            <w:tcW w:w="646" w:type="dxa"/>
            <w:tcBorders>
              <w:top w:val="single" w:sz="4" w:space="0" w:color="auto"/>
              <w:left w:val="single" w:sz="4" w:space="0" w:color="auto"/>
              <w:bottom w:val="single" w:sz="4" w:space="0" w:color="auto"/>
              <w:right w:val="single" w:sz="4" w:space="0" w:color="auto"/>
            </w:tcBorders>
            <w:vAlign w:val="center"/>
            <w:hideMark/>
          </w:tcPr>
          <w:p w14:paraId="107BBD6E"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761ECCBF"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Обеспечение деятельности по исполнению наказаний</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6A1A689"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8.4</w:t>
            </w:r>
          </w:p>
        </w:tc>
        <w:tc>
          <w:tcPr>
            <w:tcW w:w="8084" w:type="dxa"/>
            <w:gridSpan w:val="4"/>
            <w:tcBorders>
              <w:top w:val="single" w:sz="4" w:space="0" w:color="auto"/>
              <w:left w:val="single" w:sz="4" w:space="0" w:color="auto"/>
              <w:bottom w:val="single" w:sz="4" w:space="0" w:color="auto"/>
              <w:right w:val="single" w:sz="4" w:space="0" w:color="auto"/>
            </w:tcBorders>
            <w:vAlign w:val="center"/>
            <w:hideMark/>
          </w:tcPr>
          <w:p w14:paraId="527EA604"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Не подлежат установлению</w:t>
            </w:r>
          </w:p>
        </w:tc>
      </w:tr>
      <w:tr w:rsidR="00C401BD" w:rsidRPr="00C401BD" w14:paraId="2A8CDAB6" w14:textId="77777777" w:rsidTr="00A24A9C">
        <w:tc>
          <w:tcPr>
            <w:tcW w:w="646" w:type="dxa"/>
            <w:tcBorders>
              <w:top w:val="single" w:sz="4" w:space="0" w:color="auto"/>
              <w:left w:val="single" w:sz="4" w:space="0" w:color="auto"/>
              <w:bottom w:val="single" w:sz="4" w:space="0" w:color="auto"/>
              <w:right w:val="single" w:sz="4" w:space="0" w:color="auto"/>
            </w:tcBorders>
            <w:vAlign w:val="center"/>
            <w:hideMark/>
          </w:tcPr>
          <w:p w14:paraId="1121A85B"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53446FB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Земельные участки (территории) общего пользования</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37DC1D4"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12.0</w:t>
            </w:r>
          </w:p>
        </w:tc>
        <w:tc>
          <w:tcPr>
            <w:tcW w:w="8084" w:type="dxa"/>
            <w:gridSpan w:val="4"/>
            <w:tcBorders>
              <w:top w:val="single" w:sz="4" w:space="0" w:color="auto"/>
              <w:left w:val="single" w:sz="4" w:space="0" w:color="auto"/>
              <w:bottom w:val="single" w:sz="4" w:space="0" w:color="auto"/>
              <w:right w:val="single" w:sz="4" w:space="0" w:color="auto"/>
            </w:tcBorders>
            <w:vAlign w:val="center"/>
            <w:hideMark/>
          </w:tcPr>
          <w:p w14:paraId="0A81A468"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Не распространяется</w:t>
            </w:r>
          </w:p>
        </w:tc>
      </w:tr>
      <w:tr w:rsidR="00C401BD" w:rsidRPr="00C401BD" w14:paraId="29D1AA0D" w14:textId="77777777" w:rsidTr="00A24A9C">
        <w:tc>
          <w:tcPr>
            <w:tcW w:w="646" w:type="dxa"/>
            <w:tcBorders>
              <w:top w:val="single" w:sz="4" w:space="0" w:color="auto"/>
              <w:left w:val="single" w:sz="4" w:space="0" w:color="auto"/>
              <w:bottom w:val="single" w:sz="4" w:space="0" w:color="auto"/>
              <w:right w:val="single" w:sz="4" w:space="0" w:color="auto"/>
            </w:tcBorders>
            <w:vAlign w:val="center"/>
            <w:hideMark/>
          </w:tcPr>
          <w:p w14:paraId="78AF430B"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76ABEF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561" w:type="dxa"/>
            <w:tcBorders>
              <w:top w:val="single" w:sz="4" w:space="0" w:color="auto"/>
              <w:left w:val="single" w:sz="4" w:space="0" w:color="auto"/>
              <w:bottom w:val="single" w:sz="4" w:space="0" w:color="auto"/>
              <w:right w:val="single" w:sz="4" w:space="0" w:color="auto"/>
            </w:tcBorders>
            <w:vAlign w:val="center"/>
            <w:hideMark/>
          </w:tcPr>
          <w:p w14:paraId="3D0C771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8084" w:type="dxa"/>
            <w:gridSpan w:val="4"/>
            <w:tcBorders>
              <w:top w:val="single" w:sz="4" w:space="0" w:color="auto"/>
              <w:left w:val="single" w:sz="4" w:space="0" w:color="auto"/>
              <w:bottom w:val="single" w:sz="4" w:space="0" w:color="auto"/>
              <w:right w:val="single" w:sz="4" w:space="0" w:color="auto"/>
            </w:tcBorders>
            <w:hideMark/>
          </w:tcPr>
          <w:p w14:paraId="2240C4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4F24BC7" w14:textId="77777777" w:rsidTr="00A24A9C">
        <w:tc>
          <w:tcPr>
            <w:tcW w:w="646" w:type="dxa"/>
            <w:tcBorders>
              <w:top w:val="single" w:sz="4" w:space="0" w:color="auto"/>
              <w:left w:val="single" w:sz="4" w:space="0" w:color="auto"/>
              <w:bottom w:val="single" w:sz="4" w:space="0" w:color="auto"/>
              <w:right w:val="single" w:sz="4" w:space="0" w:color="auto"/>
            </w:tcBorders>
            <w:vAlign w:val="center"/>
            <w:hideMark/>
          </w:tcPr>
          <w:p w14:paraId="6B757888" w14:textId="77777777" w:rsidR="00C401BD" w:rsidRPr="00C401BD" w:rsidRDefault="00C401BD" w:rsidP="00C401BD">
            <w:pPr>
              <w:widowControl/>
              <w:numPr>
                <w:ilvl w:val="0"/>
                <w:numId w:val="234"/>
              </w:numPr>
              <w:autoSpaceDE/>
              <w:autoSpaceDN/>
              <w:jc w:val="center"/>
              <w:rPr>
                <w:sz w:val="24"/>
                <w:szCs w:val="20"/>
                <w:lang w:val="ru-RU" w:eastAsia="ru-RU" w:bidi="ru-RU"/>
              </w:rPr>
            </w:pPr>
          </w:p>
        </w:tc>
        <w:tc>
          <w:tcPr>
            <w:tcW w:w="4424" w:type="dxa"/>
            <w:tcBorders>
              <w:top w:val="single" w:sz="4" w:space="0" w:color="auto"/>
              <w:left w:val="single" w:sz="4" w:space="0" w:color="auto"/>
              <w:bottom w:val="single" w:sz="4" w:space="0" w:color="auto"/>
              <w:right w:val="single" w:sz="4" w:space="0" w:color="auto"/>
            </w:tcBorders>
            <w:vAlign w:val="center"/>
            <w:hideMark/>
          </w:tcPr>
          <w:p w14:paraId="149DE20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561" w:type="dxa"/>
            <w:tcBorders>
              <w:top w:val="single" w:sz="4" w:space="0" w:color="auto"/>
              <w:left w:val="single" w:sz="4" w:space="0" w:color="auto"/>
              <w:bottom w:val="single" w:sz="4" w:space="0" w:color="auto"/>
              <w:right w:val="single" w:sz="4" w:space="0" w:color="auto"/>
            </w:tcBorders>
            <w:vAlign w:val="center"/>
            <w:hideMark/>
          </w:tcPr>
          <w:p w14:paraId="07F43016"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8084" w:type="dxa"/>
            <w:gridSpan w:val="4"/>
            <w:tcBorders>
              <w:top w:val="single" w:sz="4" w:space="0" w:color="auto"/>
              <w:left w:val="single" w:sz="4" w:space="0" w:color="auto"/>
              <w:bottom w:val="single" w:sz="4" w:space="0" w:color="auto"/>
              <w:right w:val="single" w:sz="4" w:space="0" w:color="auto"/>
            </w:tcBorders>
            <w:hideMark/>
          </w:tcPr>
          <w:p w14:paraId="3DE568C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7E51D9D2"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 Применение данного вида разрешенного использования возможно при условии соблюдения нормативов градостроительного проектирования и соответствия требованиям технических регламентов</w:t>
      </w:r>
    </w:p>
    <w:p w14:paraId="251E46E6" w14:textId="77777777" w:rsidR="00C401BD" w:rsidRPr="00C401BD" w:rsidRDefault="00C401BD" w:rsidP="00C401BD">
      <w:pPr>
        <w:widowControl/>
        <w:autoSpaceDE/>
        <w:autoSpaceDN/>
        <w:jc w:val="center"/>
        <w:rPr>
          <w:sz w:val="24"/>
          <w:szCs w:val="24"/>
          <w:lang w:val="ru-RU" w:eastAsia="ru-RU"/>
        </w:rPr>
      </w:pPr>
    </w:p>
    <w:p w14:paraId="1592B7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38A5E44C"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Коммунальное обслуживание – 3.1</w:t>
      </w:r>
    </w:p>
    <w:p w14:paraId="4F34071C"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lastRenderedPageBreak/>
        <w:t>2. Связь – 6.8</w:t>
      </w:r>
    </w:p>
    <w:p w14:paraId="1A018C4C" w14:textId="77777777" w:rsidR="00C401BD" w:rsidRPr="00C401BD" w:rsidRDefault="00C401BD" w:rsidP="00C401BD">
      <w:pPr>
        <w:widowControl/>
        <w:autoSpaceDE/>
        <w:autoSpaceDN/>
        <w:jc w:val="both"/>
        <w:rPr>
          <w:sz w:val="24"/>
          <w:szCs w:val="20"/>
          <w:lang w:val="ru-RU" w:eastAsia="ru-RU"/>
        </w:rPr>
      </w:pPr>
      <w:r w:rsidRPr="00C401BD">
        <w:rPr>
          <w:sz w:val="24"/>
          <w:szCs w:val="20"/>
          <w:lang w:val="ru-RU" w:eastAsia="ru-RU"/>
        </w:rPr>
        <w:t>3. Обеспечение внутреннего правопорядка – 8.3.</w:t>
      </w:r>
    </w:p>
    <w:p w14:paraId="48701241" w14:textId="77777777" w:rsidR="00C401BD" w:rsidRPr="00C401BD" w:rsidRDefault="00C401BD" w:rsidP="00C401BD">
      <w:pPr>
        <w:widowControl/>
        <w:autoSpaceDE/>
        <w:autoSpaceDN/>
        <w:ind w:firstLine="709"/>
        <w:jc w:val="center"/>
        <w:rPr>
          <w:sz w:val="24"/>
          <w:szCs w:val="24"/>
          <w:lang w:val="ru-RU" w:eastAsia="ru-RU"/>
        </w:rPr>
      </w:pPr>
    </w:p>
    <w:p w14:paraId="0E792EDE" w14:textId="77777777" w:rsidR="00C401BD" w:rsidRPr="00C401BD" w:rsidRDefault="00C401BD" w:rsidP="00C401BD">
      <w:pPr>
        <w:widowControl/>
        <w:autoSpaceDE/>
        <w:autoSpaceDN/>
        <w:ind w:firstLine="709"/>
        <w:jc w:val="center"/>
        <w:rPr>
          <w:sz w:val="24"/>
          <w:szCs w:val="24"/>
          <w:lang w:val="ru-RU" w:eastAsia="ru-RU"/>
        </w:rPr>
      </w:pPr>
      <w:r w:rsidRPr="00C401BD">
        <w:rPr>
          <w:sz w:val="24"/>
          <w:szCs w:val="24"/>
          <w:lang w:val="ru-RU" w:eastAsia="ru-RU"/>
        </w:rPr>
        <w:t>Условно разрешенные виды использования</w:t>
      </w:r>
    </w:p>
    <w:tbl>
      <w:tblPr>
        <w:tblW w:w="14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538"/>
        <w:gridCol w:w="1702"/>
        <w:gridCol w:w="1522"/>
        <w:gridCol w:w="1843"/>
        <w:gridCol w:w="2733"/>
        <w:gridCol w:w="1702"/>
      </w:tblGrid>
      <w:tr w:rsidR="00C401BD" w:rsidRPr="00E77B4D" w14:paraId="3874F15C" w14:textId="77777777" w:rsidTr="00A24A9C">
        <w:trPr>
          <w:tblHeader/>
          <w:jc w:val="center"/>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14:paraId="5A07B9A9"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 п/п</w:t>
            </w:r>
          </w:p>
        </w:tc>
        <w:tc>
          <w:tcPr>
            <w:tcW w:w="4538" w:type="dxa"/>
            <w:vMerge w:val="restart"/>
            <w:tcBorders>
              <w:top w:val="single" w:sz="4" w:space="0" w:color="auto"/>
              <w:left w:val="single" w:sz="4" w:space="0" w:color="auto"/>
              <w:bottom w:val="single" w:sz="4" w:space="0" w:color="auto"/>
              <w:right w:val="single" w:sz="4" w:space="0" w:color="auto"/>
            </w:tcBorders>
            <w:vAlign w:val="center"/>
            <w:hideMark/>
          </w:tcPr>
          <w:p w14:paraId="756A7F6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Наименование ВРИ</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11A5972A"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Код (числовое обозначение ВРИ)</w:t>
            </w:r>
          </w:p>
        </w:tc>
        <w:tc>
          <w:tcPr>
            <w:tcW w:w="3365" w:type="dxa"/>
            <w:gridSpan w:val="2"/>
            <w:tcBorders>
              <w:top w:val="single" w:sz="4" w:space="0" w:color="auto"/>
              <w:left w:val="single" w:sz="4" w:space="0" w:color="auto"/>
              <w:bottom w:val="single" w:sz="4" w:space="0" w:color="auto"/>
              <w:right w:val="single" w:sz="4" w:space="0" w:color="auto"/>
            </w:tcBorders>
            <w:vAlign w:val="center"/>
            <w:hideMark/>
          </w:tcPr>
          <w:p w14:paraId="18A4E187"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Предельные размеры земельных участков (кв. м)</w:t>
            </w:r>
          </w:p>
        </w:tc>
        <w:tc>
          <w:tcPr>
            <w:tcW w:w="2733" w:type="dxa"/>
            <w:vMerge w:val="restart"/>
            <w:tcBorders>
              <w:top w:val="single" w:sz="4" w:space="0" w:color="auto"/>
              <w:left w:val="single" w:sz="4" w:space="0" w:color="auto"/>
              <w:bottom w:val="single" w:sz="4" w:space="0" w:color="auto"/>
              <w:right w:val="single" w:sz="4" w:space="0" w:color="auto"/>
            </w:tcBorders>
            <w:vAlign w:val="center"/>
            <w:hideMark/>
          </w:tcPr>
          <w:p w14:paraId="086CC586"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Максимальный процент застройки, в том числе в зависимости от количества надземных этажей</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4FE2521D"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Минимальные отступы от границ земельного участка (м)</w:t>
            </w:r>
          </w:p>
        </w:tc>
      </w:tr>
      <w:tr w:rsidR="00C401BD" w:rsidRPr="00C401BD" w14:paraId="1BFBAEBD" w14:textId="77777777" w:rsidTr="00A24A9C">
        <w:trPr>
          <w:tblHeader/>
          <w:jc w:val="center"/>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795C338E" w14:textId="77777777" w:rsidR="00C401BD" w:rsidRPr="00C401BD" w:rsidRDefault="00C401BD" w:rsidP="00C401BD">
            <w:pPr>
              <w:widowControl/>
              <w:autoSpaceDE/>
              <w:autoSpaceDN/>
              <w:rPr>
                <w:sz w:val="24"/>
                <w:szCs w:val="20"/>
                <w:lang w:val="ru-RU" w:eastAsia="ru-RU" w:bidi="ru-RU"/>
              </w:rPr>
            </w:pPr>
          </w:p>
        </w:tc>
        <w:tc>
          <w:tcPr>
            <w:tcW w:w="4538" w:type="dxa"/>
            <w:vMerge/>
            <w:tcBorders>
              <w:top w:val="single" w:sz="4" w:space="0" w:color="auto"/>
              <w:left w:val="single" w:sz="4" w:space="0" w:color="auto"/>
              <w:bottom w:val="single" w:sz="4" w:space="0" w:color="auto"/>
              <w:right w:val="single" w:sz="4" w:space="0" w:color="auto"/>
            </w:tcBorders>
            <w:vAlign w:val="center"/>
            <w:hideMark/>
          </w:tcPr>
          <w:p w14:paraId="6132C652" w14:textId="77777777" w:rsidR="00C401BD" w:rsidRPr="00C401BD" w:rsidRDefault="00C401BD" w:rsidP="00C401BD">
            <w:pPr>
              <w:widowControl/>
              <w:autoSpaceDE/>
              <w:autoSpaceDN/>
              <w:rPr>
                <w:sz w:val="24"/>
                <w:szCs w:val="20"/>
                <w:lang w:val="ru-RU" w:eastAsia="ru-RU" w:bidi="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3EF1BD1" w14:textId="77777777" w:rsidR="00C401BD" w:rsidRPr="00C401BD" w:rsidRDefault="00C401BD" w:rsidP="00C401BD">
            <w:pPr>
              <w:widowControl/>
              <w:autoSpaceDE/>
              <w:autoSpaceDN/>
              <w:rPr>
                <w:sz w:val="24"/>
                <w:szCs w:val="20"/>
                <w:lang w:val="ru-RU" w:eastAsia="ru-RU" w:bidi="ru-RU"/>
              </w:rPr>
            </w:pPr>
          </w:p>
        </w:tc>
        <w:tc>
          <w:tcPr>
            <w:tcW w:w="1522" w:type="dxa"/>
            <w:tcBorders>
              <w:top w:val="single" w:sz="4" w:space="0" w:color="auto"/>
              <w:left w:val="single" w:sz="4" w:space="0" w:color="auto"/>
              <w:bottom w:val="single" w:sz="4" w:space="0" w:color="auto"/>
              <w:right w:val="single" w:sz="4" w:space="0" w:color="auto"/>
            </w:tcBorders>
            <w:vAlign w:val="center"/>
            <w:hideMark/>
          </w:tcPr>
          <w:p w14:paraId="370B0D93" w14:textId="77777777" w:rsidR="00C401BD" w:rsidRPr="00C401BD" w:rsidRDefault="00C401BD" w:rsidP="00C401BD">
            <w:pPr>
              <w:widowControl/>
              <w:autoSpaceDE/>
              <w:autoSpaceDN/>
              <w:jc w:val="center"/>
              <w:rPr>
                <w:sz w:val="24"/>
                <w:szCs w:val="20"/>
                <w:lang w:eastAsia="ru-RU" w:bidi="ru-RU"/>
              </w:rPr>
            </w:pPr>
            <w:r w:rsidRPr="00C401BD">
              <w:rPr>
                <w:sz w:val="24"/>
                <w:szCs w:val="20"/>
                <w:lang w:eastAsia="ru-RU" w:bidi="ru-RU"/>
              </w:rPr>
              <w:t>min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E148291" w14:textId="77777777" w:rsidR="00C401BD" w:rsidRPr="00C401BD" w:rsidRDefault="00C401BD" w:rsidP="00C401BD">
            <w:pPr>
              <w:widowControl/>
              <w:autoSpaceDE/>
              <w:autoSpaceDN/>
              <w:jc w:val="center"/>
              <w:rPr>
                <w:sz w:val="24"/>
                <w:szCs w:val="20"/>
                <w:lang w:eastAsia="ru-RU" w:bidi="ru-RU"/>
              </w:rPr>
            </w:pPr>
            <w:r w:rsidRPr="00C401BD">
              <w:rPr>
                <w:sz w:val="24"/>
                <w:szCs w:val="20"/>
                <w:lang w:eastAsia="ru-RU" w:bidi="ru-RU"/>
              </w:rPr>
              <w:t>max</w:t>
            </w:r>
          </w:p>
        </w:tc>
        <w:tc>
          <w:tcPr>
            <w:tcW w:w="2733" w:type="dxa"/>
            <w:vMerge/>
            <w:tcBorders>
              <w:top w:val="single" w:sz="4" w:space="0" w:color="auto"/>
              <w:left w:val="single" w:sz="4" w:space="0" w:color="auto"/>
              <w:bottom w:val="single" w:sz="4" w:space="0" w:color="auto"/>
              <w:right w:val="single" w:sz="4" w:space="0" w:color="auto"/>
            </w:tcBorders>
            <w:vAlign w:val="center"/>
            <w:hideMark/>
          </w:tcPr>
          <w:p w14:paraId="33E1B710" w14:textId="77777777" w:rsidR="00C401BD" w:rsidRPr="00C401BD" w:rsidRDefault="00C401BD" w:rsidP="00C401BD">
            <w:pPr>
              <w:widowControl/>
              <w:autoSpaceDE/>
              <w:autoSpaceDN/>
              <w:rPr>
                <w:sz w:val="24"/>
                <w:szCs w:val="20"/>
                <w:lang w:val="ru-RU" w:eastAsia="ru-RU" w:bidi="ru-RU"/>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538B81A" w14:textId="77777777" w:rsidR="00C401BD" w:rsidRPr="00C401BD" w:rsidRDefault="00C401BD" w:rsidP="00C401BD">
            <w:pPr>
              <w:widowControl/>
              <w:autoSpaceDE/>
              <w:autoSpaceDN/>
              <w:rPr>
                <w:sz w:val="24"/>
                <w:szCs w:val="20"/>
                <w:lang w:val="ru-RU" w:eastAsia="ru-RU" w:bidi="ru-RU"/>
              </w:rPr>
            </w:pPr>
          </w:p>
        </w:tc>
      </w:tr>
      <w:tr w:rsidR="00C401BD" w:rsidRPr="00C401BD" w14:paraId="07E0780F"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216B54B7"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2D9DB1F8"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Коммунальное обслуживание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5C1477F"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3.1</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2E082CB"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A066D4D"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139C0EB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4ED8A53"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5D07849E"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496A8C20"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178E75B4"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Социальное обслуживание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F463835"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3.2</w:t>
            </w:r>
          </w:p>
        </w:tc>
        <w:tc>
          <w:tcPr>
            <w:tcW w:w="1522" w:type="dxa"/>
            <w:tcBorders>
              <w:top w:val="single" w:sz="4" w:space="0" w:color="auto"/>
              <w:left w:val="single" w:sz="4" w:space="0" w:color="auto"/>
              <w:bottom w:val="single" w:sz="4" w:space="0" w:color="auto"/>
              <w:right w:val="single" w:sz="4" w:space="0" w:color="auto"/>
            </w:tcBorders>
            <w:vAlign w:val="center"/>
            <w:hideMark/>
          </w:tcPr>
          <w:p w14:paraId="53E71D79"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4628B17"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337ECCE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2882BDD"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49BF3F0F"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477783F"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764CAA0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Бытовое обслуживание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622CD24"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3.3</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024C3C2"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200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D76AFB0"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1D3EADF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8A5551F"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5F7E4802"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48E2F026"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4523C98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Амбулаторно-поликлиническое обслуживание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8F642B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3.4.1</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A693832"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19DC355"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1 000 000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7C5B86A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E4A3273"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6AB0A025"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A9D5397"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509C79AF"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Стационарное медицинское обслуживание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DF50066"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3.4.2</w:t>
            </w:r>
          </w:p>
        </w:tc>
        <w:tc>
          <w:tcPr>
            <w:tcW w:w="1522" w:type="dxa"/>
            <w:tcBorders>
              <w:top w:val="single" w:sz="4" w:space="0" w:color="auto"/>
              <w:left w:val="single" w:sz="4" w:space="0" w:color="auto"/>
              <w:bottom w:val="single" w:sz="4" w:space="0" w:color="auto"/>
              <w:right w:val="single" w:sz="4" w:space="0" w:color="auto"/>
            </w:tcBorders>
            <w:vAlign w:val="center"/>
            <w:hideMark/>
          </w:tcPr>
          <w:p w14:paraId="5B1D0A04"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10 000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1627CE"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1 000 000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6101AF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8C8CEC2"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78168BB8"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14FCAA13"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3C154D54"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Дошкольное, начальное и среднее общее образование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84472B9"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3.5.1</w:t>
            </w:r>
          </w:p>
        </w:tc>
        <w:tc>
          <w:tcPr>
            <w:tcW w:w="6098" w:type="dxa"/>
            <w:gridSpan w:val="3"/>
            <w:tcBorders>
              <w:top w:val="single" w:sz="4" w:space="0" w:color="auto"/>
              <w:left w:val="single" w:sz="4" w:space="0" w:color="auto"/>
              <w:bottom w:val="single" w:sz="4" w:space="0" w:color="auto"/>
              <w:right w:val="single" w:sz="4" w:space="0" w:color="auto"/>
            </w:tcBorders>
            <w:vAlign w:val="center"/>
            <w:hideMark/>
          </w:tcPr>
          <w:p w14:paraId="14F1E99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F9A28A9" w14:textId="77777777" w:rsidR="00C401BD" w:rsidRPr="00C401BD" w:rsidRDefault="00C401BD" w:rsidP="00C401BD">
            <w:pPr>
              <w:widowControl/>
              <w:autoSpaceDE/>
              <w:autoSpaceDN/>
              <w:ind w:hanging="7"/>
              <w:jc w:val="center"/>
              <w:rPr>
                <w:sz w:val="24"/>
                <w:szCs w:val="20"/>
                <w:lang w:val="ru-RU" w:eastAsia="ru-RU" w:bidi="ru-RU"/>
              </w:rPr>
            </w:pPr>
            <w:r w:rsidRPr="00C401BD">
              <w:rPr>
                <w:sz w:val="24"/>
                <w:szCs w:val="20"/>
                <w:lang w:val="ru-RU" w:eastAsia="ru-RU" w:bidi="ru-RU"/>
              </w:rPr>
              <w:t>3**</w:t>
            </w:r>
          </w:p>
        </w:tc>
      </w:tr>
      <w:tr w:rsidR="00C401BD" w:rsidRPr="00C401BD" w14:paraId="2D5C6371"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13FB181E"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22D8FD8F"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Культурное развитие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9841570"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3.6</w:t>
            </w:r>
          </w:p>
        </w:tc>
        <w:tc>
          <w:tcPr>
            <w:tcW w:w="1522" w:type="dxa"/>
            <w:tcBorders>
              <w:top w:val="single" w:sz="4" w:space="0" w:color="auto"/>
              <w:left w:val="single" w:sz="4" w:space="0" w:color="auto"/>
              <w:bottom w:val="single" w:sz="4" w:space="0" w:color="auto"/>
              <w:right w:val="single" w:sz="4" w:space="0" w:color="auto"/>
            </w:tcBorders>
            <w:vAlign w:val="center"/>
            <w:hideMark/>
          </w:tcPr>
          <w:p w14:paraId="5B375642"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1 000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F50375"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76928567"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E14C1D1"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06DD24A5"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4C5FAAE9"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0D2C83B7"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Религиозное использование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FC5B980"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3.7</w:t>
            </w:r>
          </w:p>
        </w:tc>
        <w:tc>
          <w:tcPr>
            <w:tcW w:w="1522" w:type="dxa"/>
            <w:tcBorders>
              <w:top w:val="single" w:sz="4" w:space="0" w:color="auto"/>
              <w:left w:val="single" w:sz="4" w:space="0" w:color="auto"/>
              <w:bottom w:val="single" w:sz="4" w:space="0" w:color="auto"/>
              <w:right w:val="single" w:sz="4" w:space="0" w:color="auto"/>
            </w:tcBorders>
            <w:vAlign w:val="center"/>
            <w:hideMark/>
          </w:tcPr>
          <w:p w14:paraId="5F6A6247"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1 000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492486"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040ADD49"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FD7DA44"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00A04C3A"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6CD37B6C"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0832C1E5"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Обеспечение научной деятельности</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E4511C9"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3.9</w:t>
            </w:r>
          </w:p>
        </w:tc>
        <w:tc>
          <w:tcPr>
            <w:tcW w:w="1522" w:type="dxa"/>
            <w:tcBorders>
              <w:top w:val="single" w:sz="4" w:space="0" w:color="auto"/>
              <w:left w:val="single" w:sz="4" w:space="0" w:color="auto"/>
              <w:bottom w:val="single" w:sz="4" w:space="0" w:color="auto"/>
              <w:right w:val="single" w:sz="4" w:space="0" w:color="auto"/>
            </w:tcBorders>
            <w:vAlign w:val="center"/>
            <w:hideMark/>
          </w:tcPr>
          <w:p w14:paraId="5AC80A35"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73C8A5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789310F3"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CFE3E14"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6667457D"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20990113"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28CAEBA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Обеспечение деятельности в области гидрометеорологии и смежных с ней областях</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BBE4789"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3.9.1</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DCB0BE8"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500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19476CC"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079E3216"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AF43A23"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7A2EE282"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22E1BCCE"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4914EFFF"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Ветеринарное обслуживание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347D637"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3.10</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5F1C7E2"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200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8E0305"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3E168918"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19632FE"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5C48A6C3"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73B483D2"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6F31F890"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Магазины</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B198E17"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4.4</w:t>
            </w:r>
          </w:p>
        </w:tc>
        <w:tc>
          <w:tcPr>
            <w:tcW w:w="1522" w:type="dxa"/>
            <w:tcBorders>
              <w:top w:val="single" w:sz="4" w:space="0" w:color="auto"/>
              <w:left w:val="single" w:sz="4" w:space="0" w:color="auto"/>
              <w:bottom w:val="single" w:sz="4" w:space="0" w:color="auto"/>
              <w:right w:val="single" w:sz="4" w:space="0" w:color="auto"/>
            </w:tcBorders>
            <w:vAlign w:val="center"/>
            <w:hideMark/>
          </w:tcPr>
          <w:p w14:paraId="4E6D0A35"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200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82D64DA"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1082D19F"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5B06CC0"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6814D8CF" w14:textId="77777777" w:rsidTr="00C401BD">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6A327CB3"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2DE6D484"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Банковская и страховая деятельность</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B739E9A"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4.5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D983AD5"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1 000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15E2C3"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10 000</w:t>
            </w:r>
          </w:p>
        </w:tc>
        <w:tc>
          <w:tcPr>
            <w:tcW w:w="273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8FD2C"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C0572E0"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4477A097"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02CE6A73"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43D66ACF"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Общественное питание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3CC676A"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4.6</w:t>
            </w:r>
          </w:p>
        </w:tc>
        <w:tc>
          <w:tcPr>
            <w:tcW w:w="1522" w:type="dxa"/>
            <w:tcBorders>
              <w:top w:val="single" w:sz="4" w:space="0" w:color="auto"/>
              <w:left w:val="single" w:sz="4" w:space="0" w:color="auto"/>
              <w:bottom w:val="single" w:sz="4" w:space="0" w:color="auto"/>
              <w:right w:val="single" w:sz="4" w:space="0" w:color="auto"/>
            </w:tcBorders>
            <w:vAlign w:val="center"/>
            <w:hideMark/>
          </w:tcPr>
          <w:p w14:paraId="23A7FA5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200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3AC0BA"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2F008E77"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3663E7A"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320EDE85"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C58ABA1"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30BD131C"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Гостиничное обслуживание</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092E7EB"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4.7</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ED81EE6"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1 000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4265969"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0E40F4BA"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CF94667"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41E045BB"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7F7B6CF4"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3D0FC846"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Служебные гаражи</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182F42E"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4.9</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7DE5EE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8EAB33B"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20 000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0EEAC1F1"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F1EF66B"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7C432B56"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3DFEF20"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50E57072"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Спорт</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D17ACBE"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5.1</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04ABB0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DF5083B"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100 000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2C49845F"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B67E830" w14:textId="77777777" w:rsidR="00C401BD" w:rsidRPr="00C401BD" w:rsidRDefault="00C401BD" w:rsidP="00C401BD">
            <w:pPr>
              <w:widowControl/>
              <w:autoSpaceDE/>
              <w:autoSpaceDN/>
              <w:ind w:hanging="7"/>
              <w:jc w:val="center"/>
              <w:rPr>
                <w:sz w:val="24"/>
                <w:szCs w:val="24"/>
                <w:lang w:val="ru-RU" w:eastAsia="ru-RU"/>
              </w:rPr>
            </w:pPr>
            <w:r w:rsidRPr="00C401BD">
              <w:rPr>
                <w:sz w:val="24"/>
                <w:szCs w:val="20"/>
                <w:lang w:val="ru-RU" w:eastAsia="ru-RU" w:bidi="ru-RU"/>
              </w:rPr>
              <w:t>3**</w:t>
            </w:r>
          </w:p>
        </w:tc>
      </w:tr>
      <w:tr w:rsidR="00C401BD" w:rsidRPr="00C401BD" w14:paraId="22921415"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7E28165"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078AE2FA"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Ведение огородничества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63237C8"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13.1</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F92DEE0"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rPr>
              <w:t>300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7D34E1"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rPr>
              <w:t>1200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1E627F2C"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43B56FE2" w14:textId="77777777" w:rsidR="00C401BD" w:rsidRPr="00C401BD" w:rsidRDefault="00C401BD" w:rsidP="00C401BD">
            <w:pPr>
              <w:widowControl/>
              <w:autoSpaceDE/>
              <w:autoSpaceDN/>
              <w:ind w:hanging="7"/>
              <w:jc w:val="center"/>
              <w:rPr>
                <w:sz w:val="24"/>
                <w:szCs w:val="20"/>
                <w:lang w:val="ru-RU" w:eastAsia="ru-RU" w:bidi="ru-RU"/>
              </w:rPr>
            </w:pPr>
            <w:r w:rsidRPr="00C401BD">
              <w:rPr>
                <w:sz w:val="24"/>
                <w:szCs w:val="20"/>
                <w:lang w:val="ru-RU" w:eastAsia="ru-RU" w:bidi="ru-RU"/>
              </w:rPr>
              <w:t>Не подлежат установлению**</w:t>
            </w:r>
          </w:p>
        </w:tc>
      </w:tr>
      <w:tr w:rsidR="00C401BD" w:rsidRPr="00C401BD" w14:paraId="0179D188" w14:textId="77777777" w:rsidTr="00A24A9C">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9194172" w14:textId="77777777" w:rsidR="00C401BD" w:rsidRPr="00C401BD" w:rsidRDefault="00C401BD" w:rsidP="00C401BD">
            <w:pPr>
              <w:widowControl/>
              <w:numPr>
                <w:ilvl w:val="0"/>
                <w:numId w:val="233"/>
              </w:numPr>
              <w:autoSpaceDE/>
              <w:autoSpaceDN/>
              <w:jc w:val="center"/>
              <w:rPr>
                <w:sz w:val="24"/>
                <w:szCs w:val="20"/>
                <w:lang w:val="ru-RU" w:eastAsia="ru-RU" w:bidi="ru-RU"/>
              </w:rPr>
            </w:pPr>
          </w:p>
        </w:tc>
        <w:tc>
          <w:tcPr>
            <w:tcW w:w="4538" w:type="dxa"/>
            <w:tcBorders>
              <w:top w:val="single" w:sz="4" w:space="0" w:color="auto"/>
              <w:left w:val="single" w:sz="4" w:space="0" w:color="auto"/>
              <w:bottom w:val="single" w:sz="4" w:space="0" w:color="auto"/>
              <w:right w:val="single" w:sz="4" w:space="0" w:color="auto"/>
            </w:tcBorders>
            <w:vAlign w:val="center"/>
            <w:hideMark/>
          </w:tcPr>
          <w:p w14:paraId="38F087C2"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Ведение садоводства</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E94F30B"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13.2</w:t>
            </w:r>
          </w:p>
        </w:tc>
        <w:tc>
          <w:tcPr>
            <w:tcW w:w="1522" w:type="dxa"/>
            <w:tcBorders>
              <w:top w:val="single" w:sz="4" w:space="0" w:color="auto"/>
              <w:left w:val="single" w:sz="4" w:space="0" w:color="auto"/>
              <w:bottom w:val="single" w:sz="4" w:space="0" w:color="auto"/>
              <w:right w:val="single" w:sz="4" w:space="0" w:color="auto"/>
            </w:tcBorders>
            <w:vAlign w:val="center"/>
            <w:hideMark/>
          </w:tcPr>
          <w:p w14:paraId="333CD778"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600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22F4C7" w14:textId="77777777" w:rsidR="00C401BD" w:rsidRPr="00C401BD" w:rsidRDefault="00C401BD" w:rsidP="00C401BD">
            <w:pPr>
              <w:widowControl/>
              <w:autoSpaceDE/>
              <w:autoSpaceDN/>
              <w:jc w:val="center"/>
              <w:rPr>
                <w:sz w:val="24"/>
                <w:szCs w:val="20"/>
                <w:lang w:val="ru-RU" w:eastAsia="ru-RU" w:bidi="ru-RU"/>
              </w:rPr>
            </w:pPr>
            <w:r w:rsidRPr="00C401BD">
              <w:rPr>
                <w:sz w:val="24"/>
                <w:szCs w:val="20"/>
                <w:lang w:val="ru-RU" w:eastAsia="ru-RU" w:bidi="ru-RU"/>
              </w:rPr>
              <w:t>3000</w:t>
            </w:r>
          </w:p>
        </w:tc>
        <w:tc>
          <w:tcPr>
            <w:tcW w:w="2733" w:type="dxa"/>
            <w:tcBorders>
              <w:top w:val="single" w:sz="4" w:space="0" w:color="auto"/>
              <w:left w:val="single" w:sz="4" w:space="0" w:color="auto"/>
              <w:bottom w:val="single" w:sz="4" w:space="0" w:color="auto"/>
              <w:right w:val="single" w:sz="4" w:space="0" w:color="auto"/>
            </w:tcBorders>
            <w:vAlign w:val="center"/>
            <w:hideMark/>
          </w:tcPr>
          <w:p w14:paraId="18155C7F" w14:textId="77777777" w:rsidR="00C401BD" w:rsidRPr="00C401BD" w:rsidRDefault="00C401BD" w:rsidP="00C401BD">
            <w:pPr>
              <w:widowControl/>
              <w:autoSpaceDE/>
              <w:autoSpaceDN/>
              <w:ind w:hanging="109"/>
              <w:jc w:val="center"/>
              <w:rPr>
                <w:sz w:val="24"/>
                <w:szCs w:val="24"/>
                <w:lang w:val="ru-RU" w:eastAsia="ru-RU"/>
              </w:rPr>
            </w:pPr>
            <w:r w:rsidRPr="00C401BD">
              <w:rPr>
                <w:sz w:val="24"/>
                <w:szCs w:val="24"/>
                <w:lang w:val="ru-RU" w:eastAsia="ru-RU"/>
              </w:rPr>
              <w:t>Не подлежат установлению*</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68A44B0" w14:textId="77777777" w:rsidR="00C401BD" w:rsidRPr="00C401BD" w:rsidRDefault="00C401BD" w:rsidP="00C401BD">
            <w:pPr>
              <w:widowControl/>
              <w:autoSpaceDE/>
              <w:autoSpaceDN/>
              <w:ind w:hanging="7"/>
              <w:jc w:val="center"/>
              <w:rPr>
                <w:sz w:val="24"/>
                <w:szCs w:val="20"/>
                <w:lang w:val="ru-RU" w:eastAsia="ru-RU" w:bidi="ru-RU"/>
              </w:rPr>
            </w:pPr>
            <w:r w:rsidRPr="00C401BD">
              <w:rPr>
                <w:sz w:val="24"/>
                <w:szCs w:val="20"/>
                <w:lang w:val="ru-RU" w:eastAsia="ru-RU" w:bidi="ru-RU"/>
              </w:rPr>
              <w:t>3**</w:t>
            </w:r>
          </w:p>
        </w:tc>
      </w:tr>
    </w:tbl>
    <w:p w14:paraId="39680DB9" w14:textId="77777777" w:rsidR="00C401BD" w:rsidRPr="00C401BD" w:rsidRDefault="00C401BD" w:rsidP="00C401BD">
      <w:pPr>
        <w:widowControl/>
        <w:autoSpaceDE/>
        <w:autoSpaceDN/>
        <w:rPr>
          <w:sz w:val="24"/>
          <w:szCs w:val="20"/>
          <w:highlight w:val="red"/>
          <w:lang w:val="ru-RU" w:eastAsia="ru-RU"/>
        </w:rPr>
      </w:pPr>
    </w:p>
    <w:p w14:paraId="67E33857"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12F5478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66C52143" w14:textId="77777777" w:rsidR="00C401BD" w:rsidRPr="00C401BD" w:rsidRDefault="00C401BD" w:rsidP="00C401BD">
      <w:pPr>
        <w:widowControl/>
        <w:autoSpaceDE/>
        <w:autoSpaceDN/>
        <w:rPr>
          <w:color w:val="000000"/>
          <w:sz w:val="24"/>
          <w:szCs w:val="24"/>
          <w:lang w:val="ru-RU" w:eastAsia="ru-RU"/>
        </w:rPr>
      </w:pPr>
    </w:p>
    <w:p w14:paraId="3399FBC8"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СП-3а-ЗРЗ-Р6</w:t>
      </w:r>
      <w:r w:rsidRPr="00C401BD">
        <w:rPr>
          <w:sz w:val="24"/>
          <w:szCs w:val="24"/>
          <w:lang w:val="ru-RU" w:eastAsia="ru-RU"/>
        </w:rPr>
        <w:t xml:space="preserve"> (вид Р6)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производственного и коммунального назначения (режим "Р6").</w:t>
      </w:r>
    </w:p>
    <w:p w14:paraId="355CE579" w14:textId="77777777" w:rsidR="00C401BD" w:rsidRPr="00C401BD" w:rsidRDefault="00C401BD" w:rsidP="00C401BD">
      <w:pPr>
        <w:widowControl/>
        <w:autoSpaceDE/>
        <w:autoSpaceDN/>
        <w:ind w:firstLine="709"/>
        <w:jc w:val="both"/>
        <w:rPr>
          <w:sz w:val="24"/>
          <w:szCs w:val="24"/>
          <w:lang w:val="ru-RU" w:eastAsia="ru-RU"/>
        </w:rPr>
      </w:pPr>
    </w:p>
    <w:p w14:paraId="47DC272D" w14:textId="77777777" w:rsidR="00C401BD" w:rsidRPr="00C401BD" w:rsidRDefault="00C401BD" w:rsidP="00C401BD">
      <w:pPr>
        <w:ind w:firstLine="540"/>
        <w:jc w:val="both"/>
        <w:rPr>
          <w:sz w:val="24"/>
          <w:szCs w:val="24"/>
          <w:lang w:val="ru-RU" w:eastAsia="ru-RU"/>
        </w:rPr>
      </w:pPr>
      <w:r w:rsidRPr="00C401BD">
        <w:rPr>
          <w:sz w:val="24"/>
          <w:szCs w:val="24"/>
          <w:lang w:val="ru-RU" w:eastAsia="ru-RU"/>
        </w:rPr>
        <w:t>В границах участков территорий в зоне застройки производственного и коммунального назначения обеспечивается сохранение общей планировочной структуры и характера использования производственных и коммунальных зон, сложившихся на момент установления режимов использования территорий; реконструкция существующих объектов в пределах сложившихся территорий производственных и коммунальных объектов; регламентирование по высоте допустимых преобразований при реконструкции и застройке территорий.</w:t>
      </w:r>
    </w:p>
    <w:p w14:paraId="63D7C97B" w14:textId="77777777" w:rsidR="00C401BD" w:rsidRPr="00C401BD" w:rsidRDefault="00C401BD" w:rsidP="00C401BD">
      <w:pPr>
        <w:ind w:firstLine="540"/>
        <w:jc w:val="both"/>
        <w:rPr>
          <w:sz w:val="24"/>
          <w:szCs w:val="24"/>
          <w:lang w:val="ru-RU" w:eastAsia="ru-RU"/>
        </w:rPr>
      </w:pPr>
      <w:r w:rsidRPr="00C401BD">
        <w:rPr>
          <w:sz w:val="24"/>
          <w:szCs w:val="24"/>
          <w:lang w:val="ru-RU" w:eastAsia="ru-RU"/>
        </w:rPr>
        <w:lastRenderedPageBreak/>
        <w:t>Допускается:</w:t>
      </w:r>
    </w:p>
    <w:p w14:paraId="68594F3E"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существующих объектов в соответствии с проектом и при наличии заключения государственного органа охраны объектов культурного наследия;</w:t>
      </w:r>
    </w:p>
    <w:p w14:paraId="4541FC61"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инженерных объектов (</w:t>
      </w:r>
      <w:proofErr w:type="spellStart"/>
      <w:r w:rsidRPr="00C401BD">
        <w:rPr>
          <w:sz w:val="24"/>
          <w:szCs w:val="24"/>
          <w:lang w:val="ru-RU" w:eastAsia="ru-RU"/>
        </w:rPr>
        <w:t>Колочьская</w:t>
      </w:r>
      <w:proofErr w:type="spellEnd"/>
      <w:r w:rsidRPr="00C401BD">
        <w:rPr>
          <w:sz w:val="24"/>
          <w:szCs w:val="24"/>
          <w:lang w:val="ru-RU" w:eastAsia="ru-RU"/>
        </w:rPr>
        <w:t xml:space="preserve"> плотина) в соответствии с техническими условиями эксплуатации;</w:t>
      </w:r>
    </w:p>
    <w:p w14:paraId="0F7BDC93"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нейтрализация активно диссонансных сооружений, архитектурных и цветовых решений;</w:t>
      </w:r>
    </w:p>
    <w:p w14:paraId="1DC9A3E2"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производственных зданий и сооружений и предприятий сельскохозяйственного производства в целях нейтрализации их визуального восприятия;</w:t>
      </w:r>
    </w:p>
    <w:p w14:paraId="5BA0DC95"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вынос объектов сельскохозяйственного производства: зданий и сооружений фермы, севернее д. Семеновское и в д. Бородино;</w:t>
      </w:r>
    </w:p>
    <w:p w14:paraId="453B24E8"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благоустройство территорий.</w:t>
      </w:r>
    </w:p>
    <w:p w14:paraId="0903BDE3"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с режимом "Р6":</w:t>
      </w:r>
    </w:p>
    <w:p w14:paraId="6F986CA0"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реконструкция зданий при ограничении высоты - до 8 м до верха кровли, протяженностью по красной линии до 20 м и не более 60 м в глубину участка.</w:t>
      </w:r>
    </w:p>
    <w:p w14:paraId="458C3B0C"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2FC21E31"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новое строительство объектов производственного и коммунального назначения;</w:t>
      </w:r>
    </w:p>
    <w:p w14:paraId="450D07AE"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применение диссонансных объемно-пространственных и архитектурных решений - по чрезмерно активному силуэту и цвету;</w:t>
      </w:r>
    </w:p>
    <w:p w14:paraId="1FEC7BCC"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уплотнение сложившейся застройки.</w:t>
      </w:r>
    </w:p>
    <w:p w14:paraId="4E5615ED" w14:textId="77777777" w:rsidR="00C401BD" w:rsidRPr="00C401BD" w:rsidRDefault="00C401BD" w:rsidP="00C401BD">
      <w:pPr>
        <w:widowControl/>
        <w:autoSpaceDE/>
        <w:autoSpaceDN/>
        <w:jc w:val="center"/>
        <w:rPr>
          <w:sz w:val="24"/>
          <w:szCs w:val="24"/>
          <w:lang w:eastAsia="ru-RU"/>
        </w:rPr>
        <w:sectPr w:rsidR="00C401BD" w:rsidRPr="00C401BD" w:rsidSect="00A24A9C">
          <w:pgSz w:w="16838" w:h="11906" w:orient="landscape"/>
          <w:pgMar w:top="1134" w:right="1134" w:bottom="1134" w:left="1134" w:header="709" w:footer="567" w:gutter="0"/>
          <w:cols w:space="708"/>
          <w:docGrid w:linePitch="360"/>
        </w:sectPr>
      </w:pPr>
    </w:p>
    <w:p w14:paraId="5794169D" w14:textId="77777777" w:rsidR="00C401BD" w:rsidRPr="00C401BD" w:rsidRDefault="00C401BD" w:rsidP="00C401BD">
      <w:pPr>
        <w:widowControl/>
        <w:autoSpaceDE/>
        <w:autoSpaceDN/>
        <w:jc w:val="center"/>
        <w:rPr>
          <w:sz w:val="24"/>
          <w:szCs w:val="24"/>
          <w:shd w:val="clear" w:color="auto" w:fill="FFFFFF"/>
          <w:lang w:val="ru-RU" w:eastAsia="ru-RU"/>
        </w:rPr>
      </w:pPr>
      <w:r w:rsidRPr="00C401BD">
        <w:rPr>
          <w:sz w:val="24"/>
          <w:szCs w:val="24"/>
          <w:shd w:val="clear" w:color="auto" w:fill="FFFFFF"/>
          <w:lang w:val="ru-RU" w:eastAsia="ru-RU"/>
        </w:rPr>
        <w:lastRenderedPageBreak/>
        <w:t>СХ-1 – ЗОНА СЕЛЬСКОХОЗЯЙСТВЕННЫХ УГОДИЙ (ДМ)</w:t>
      </w:r>
    </w:p>
    <w:p w14:paraId="673465FE" w14:textId="77777777" w:rsidR="00C401BD" w:rsidRPr="00C401BD" w:rsidRDefault="00C401BD" w:rsidP="00C401BD">
      <w:pPr>
        <w:adjustRightInd w:val="0"/>
        <w:ind w:firstLine="540"/>
        <w:jc w:val="both"/>
        <w:rPr>
          <w:rFonts w:ascii="Arial" w:hAnsi="Arial" w:cs="Arial"/>
          <w:i/>
          <w:iCs/>
          <w:sz w:val="20"/>
          <w:szCs w:val="20"/>
          <w:lang w:val="ru-RU" w:eastAsia="ru-RU"/>
        </w:rPr>
      </w:pPr>
    </w:p>
    <w:p w14:paraId="60399CC2" w14:textId="77777777" w:rsidR="00C401BD" w:rsidRPr="00C401BD" w:rsidRDefault="00C401BD" w:rsidP="00C401BD">
      <w:pPr>
        <w:adjustRightInd w:val="0"/>
        <w:ind w:firstLine="540"/>
        <w:jc w:val="both"/>
        <w:rPr>
          <w:b/>
          <w:bCs/>
          <w:sz w:val="24"/>
          <w:szCs w:val="24"/>
          <w:lang w:val="ru-RU" w:eastAsia="ru-RU"/>
        </w:rPr>
      </w:pPr>
      <w:r w:rsidRPr="00C401BD">
        <w:rPr>
          <w:iCs/>
          <w:sz w:val="24"/>
          <w:szCs w:val="24"/>
          <w:lang w:val="ru-RU" w:eastAsia="ru-RU"/>
        </w:rPr>
        <w:t xml:space="preserve">Зона </w:t>
      </w:r>
      <w:r w:rsidRPr="00C401BD">
        <w:rPr>
          <w:sz w:val="24"/>
          <w:szCs w:val="24"/>
          <w:shd w:val="clear" w:color="auto" w:fill="FFFFFF"/>
          <w:lang w:val="ru-RU" w:eastAsia="ru-RU"/>
        </w:rPr>
        <w:t>сельскохозяйственных угодий</w:t>
      </w:r>
      <w:r w:rsidRPr="00C401BD">
        <w:rPr>
          <w:iCs/>
          <w:sz w:val="24"/>
          <w:szCs w:val="24"/>
          <w:lang w:val="ru-RU" w:eastAsia="ru-RU"/>
        </w:rPr>
        <w:t xml:space="preserve"> СХ-1 (ДМ) установлена для закрепления территорий сельскохозяйственных угодий, поскольку данный вид назначения земель в составе </w:t>
      </w:r>
      <w:r w:rsidRPr="00C401BD">
        <w:rPr>
          <w:sz w:val="24"/>
          <w:szCs w:val="24"/>
          <w:lang w:val="ru-RU" w:eastAsia="ru-RU"/>
        </w:rPr>
        <w:t>земель сельскохозяйственного назначения имеет приоритет в использовании и подлежит особой охране.</w:t>
      </w:r>
    </w:p>
    <w:p w14:paraId="1D3FB65D" w14:textId="77777777" w:rsidR="00C401BD" w:rsidRPr="00C401BD" w:rsidRDefault="00C401BD" w:rsidP="00C401BD">
      <w:pPr>
        <w:widowControl/>
        <w:overflowPunct w:val="0"/>
        <w:adjustRightInd w:val="0"/>
        <w:ind w:firstLine="709"/>
        <w:jc w:val="both"/>
        <w:rPr>
          <w:sz w:val="24"/>
          <w:szCs w:val="24"/>
          <w:lang w:val="ru-RU" w:eastAsia="ru-RU"/>
        </w:rPr>
      </w:pPr>
      <w:r w:rsidRPr="00C401BD">
        <w:rPr>
          <w:sz w:val="24"/>
          <w:szCs w:val="24"/>
          <w:lang w:val="ru-RU" w:eastAsia="ru-RU"/>
        </w:rPr>
        <w:t>Назначение территории:</w:t>
      </w:r>
    </w:p>
    <w:p w14:paraId="3043D93D" w14:textId="77777777" w:rsidR="00C401BD" w:rsidRPr="00C401BD" w:rsidRDefault="00C401BD" w:rsidP="00C401BD">
      <w:pPr>
        <w:widowControl/>
        <w:adjustRightInd w:val="0"/>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пашни,</w:t>
      </w:r>
    </w:p>
    <w:p w14:paraId="35F1CFA1" w14:textId="77777777" w:rsidR="00C401BD" w:rsidRPr="00C401BD" w:rsidRDefault="00C401BD" w:rsidP="00C401BD">
      <w:pPr>
        <w:widowControl/>
        <w:adjustRightInd w:val="0"/>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 xml:space="preserve">сенокосы, </w:t>
      </w:r>
    </w:p>
    <w:p w14:paraId="18B71E7F" w14:textId="77777777" w:rsidR="00C401BD" w:rsidRPr="00C401BD" w:rsidRDefault="00C401BD" w:rsidP="00C401BD">
      <w:pPr>
        <w:widowControl/>
        <w:adjustRightInd w:val="0"/>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 xml:space="preserve">пастбища, </w:t>
      </w:r>
    </w:p>
    <w:p w14:paraId="44199ACB" w14:textId="77777777" w:rsidR="00C401BD" w:rsidRPr="00C401BD" w:rsidRDefault="00C401BD" w:rsidP="00C401BD">
      <w:pPr>
        <w:widowControl/>
        <w:adjustRightInd w:val="0"/>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 xml:space="preserve">залежи, </w:t>
      </w:r>
    </w:p>
    <w:p w14:paraId="2554417A" w14:textId="77777777" w:rsidR="00C401BD" w:rsidRPr="00C401BD" w:rsidRDefault="00C401BD" w:rsidP="00C401BD">
      <w:pPr>
        <w:widowControl/>
        <w:adjustRightInd w:val="0"/>
        <w:ind w:firstLine="708"/>
        <w:jc w:val="both"/>
        <w:rPr>
          <w:sz w:val="24"/>
          <w:szCs w:val="24"/>
          <w:lang w:val="ru-RU" w:eastAsia="ru-RU"/>
        </w:rPr>
      </w:pPr>
      <w:r w:rsidRPr="00C401BD">
        <w:rPr>
          <w:sz w:val="24"/>
          <w:szCs w:val="24"/>
          <w:lang w:val="ru-RU" w:eastAsia="ru-RU"/>
        </w:rPr>
        <w:t>–</w:t>
      </w:r>
      <w:r w:rsidRPr="00C401BD">
        <w:rPr>
          <w:sz w:val="24"/>
          <w:szCs w:val="24"/>
          <w:lang w:val="ru-RU" w:eastAsia="ru-RU"/>
        </w:rPr>
        <w:tab/>
        <w:t xml:space="preserve">земли, занятые многолетними насаждениями (садами, виноградниками и другими). </w:t>
      </w:r>
    </w:p>
    <w:p w14:paraId="2C60B618"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14:paraId="15368938"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683ADC4B" w14:textId="77777777" w:rsidR="00C401BD" w:rsidRPr="00C401BD" w:rsidRDefault="00C401BD" w:rsidP="00C401BD">
      <w:pPr>
        <w:adjustRightInd w:val="0"/>
        <w:ind w:firstLine="709"/>
        <w:jc w:val="both"/>
        <w:rPr>
          <w:sz w:val="24"/>
          <w:szCs w:val="24"/>
          <w:lang w:val="ru-RU" w:eastAsia="ru-RU"/>
        </w:rPr>
      </w:pPr>
      <w:r w:rsidRPr="00C401BD">
        <w:rPr>
          <w:sz w:val="24"/>
          <w:szCs w:val="24"/>
          <w:lang w:val="ru-RU" w:eastAsia="ru-RU"/>
        </w:rPr>
        <w:t>Градостроительные регламенты для зоны СХ-1 применяются в части, не противоречащей утвержденным Приказом Министерства культуры Российской Федерации от 19 марта 2012 г. № 194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от 27 мая 1992 г. № 6/11 об утверждении территории государственного Бородинского военно-исторического музея- заповедника, его зон охраны и особого режима содержания).</w:t>
      </w:r>
    </w:p>
    <w:p w14:paraId="352216D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br w:type="page"/>
      </w:r>
    </w:p>
    <w:p w14:paraId="77D41285" w14:textId="77777777" w:rsidR="00C401BD" w:rsidRPr="00C401BD" w:rsidRDefault="00C401BD" w:rsidP="00C401BD">
      <w:pPr>
        <w:pageBreakBefore/>
        <w:widowControl/>
        <w:tabs>
          <w:tab w:val="left" w:pos="5529"/>
          <w:tab w:val="center" w:pos="7285"/>
        </w:tabs>
        <w:autoSpaceDE/>
        <w:autoSpaceDN/>
        <w:jc w:val="center"/>
        <w:rPr>
          <w:sz w:val="24"/>
          <w:szCs w:val="24"/>
          <w:lang w:val="ru-RU" w:eastAsia="ru-RU"/>
        </w:rPr>
      </w:pPr>
      <w:r w:rsidRPr="00C401BD">
        <w:rPr>
          <w:sz w:val="24"/>
          <w:szCs w:val="24"/>
          <w:lang w:val="ru-RU" w:eastAsia="ru-RU"/>
        </w:rPr>
        <w:lastRenderedPageBreak/>
        <w:t>СХ-2 ЗОНА, ПРЕДНАЗНАЧЕННАЯ ДЛЯ ВЕДЕНИЯ САДОВОДСТВА (</w:t>
      </w:r>
      <w:r w:rsidRPr="00C401BD">
        <w:rPr>
          <w:color w:val="000000"/>
          <w:sz w:val="24"/>
          <w:szCs w:val="24"/>
          <w:lang w:val="ru-RU" w:eastAsia="ru-RU"/>
        </w:rPr>
        <w:t>СХ-2-ЗРЗ-Р4)</w:t>
      </w:r>
    </w:p>
    <w:p w14:paraId="1DD76A49" w14:textId="77777777" w:rsidR="00C401BD" w:rsidRPr="00C401BD" w:rsidRDefault="00C401BD" w:rsidP="00C401BD">
      <w:pPr>
        <w:widowControl/>
        <w:autoSpaceDE/>
        <w:autoSpaceDN/>
        <w:jc w:val="center"/>
        <w:rPr>
          <w:sz w:val="24"/>
          <w:szCs w:val="24"/>
          <w:lang w:val="ru-RU" w:eastAsia="ru-RU"/>
        </w:rPr>
      </w:pPr>
    </w:p>
    <w:p w14:paraId="6C1530A2"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СХ-2 (</w:t>
      </w:r>
      <w:r w:rsidRPr="00C401BD">
        <w:rPr>
          <w:color w:val="000000"/>
          <w:sz w:val="24"/>
          <w:szCs w:val="24"/>
          <w:lang w:val="ru-RU" w:eastAsia="ru-RU"/>
        </w:rPr>
        <w:t>СХ-2-ЗРЗ-Р4)</w:t>
      </w:r>
      <w:r w:rsidRPr="00C401BD">
        <w:rPr>
          <w:sz w:val="24"/>
          <w:szCs w:val="24"/>
          <w:lang w:val="ru-RU" w:eastAsia="ru-RU"/>
        </w:rPr>
        <w:t xml:space="preserve">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03F7A6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4ECC6190" w14:textId="77777777" w:rsidR="00C401BD" w:rsidRPr="00C401BD" w:rsidRDefault="00C401BD" w:rsidP="00C401BD">
      <w:pPr>
        <w:widowControl/>
        <w:autoSpaceDE/>
        <w:autoSpaceDN/>
        <w:jc w:val="center"/>
        <w:rPr>
          <w:sz w:val="24"/>
          <w:szCs w:val="24"/>
          <w:lang w:val="ru-RU"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0"/>
        <w:gridCol w:w="4967"/>
        <w:gridCol w:w="1701"/>
        <w:gridCol w:w="1417"/>
        <w:gridCol w:w="1701"/>
        <w:gridCol w:w="1843"/>
        <w:gridCol w:w="2693"/>
      </w:tblGrid>
      <w:tr w:rsidR="00C401BD" w:rsidRPr="00E77B4D" w14:paraId="4F21B5B2" w14:textId="77777777" w:rsidTr="00A24A9C">
        <w:trPr>
          <w:tblHeader/>
        </w:trPr>
        <w:tc>
          <w:tcPr>
            <w:tcW w:w="670" w:type="dxa"/>
            <w:vMerge w:val="restart"/>
            <w:tcBorders>
              <w:top w:val="single" w:sz="4" w:space="0" w:color="auto"/>
              <w:left w:val="single" w:sz="4" w:space="0" w:color="auto"/>
              <w:right w:val="single" w:sz="4" w:space="0" w:color="auto"/>
            </w:tcBorders>
            <w:vAlign w:val="center"/>
          </w:tcPr>
          <w:p w14:paraId="11C7AE6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967" w:type="dxa"/>
            <w:vMerge w:val="restart"/>
            <w:tcBorders>
              <w:top w:val="single" w:sz="4" w:space="0" w:color="auto"/>
              <w:left w:val="single" w:sz="4" w:space="0" w:color="auto"/>
              <w:right w:val="single" w:sz="4" w:space="0" w:color="auto"/>
            </w:tcBorders>
            <w:vAlign w:val="center"/>
          </w:tcPr>
          <w:p w14:paraId="3479634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2FE282C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1FC0841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843" w:type="dxa"/>
            <w:vMerge w:val="restart"/>
            <w:tcBorders>
              <w:top w:val="single" w:sz="4" w:space="0" w:color="auto"/>
              <w:left w:val="single" w:sz="4" w:space="0" w:color="auto"/>
              <w:right w:val="single" w:sz="4" w:space="0" w:color="auto"/>
            </w:tcBorders>
            <w:vAlign w:val="center"/>
          </w:tcPr>
          <w:p w14:paraId="3797E76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693" w:type="dxa"/>
            <w:vMerge w:val="restart"/>
            <w:tcBorders>
              <w:top w:val="single" w:sz="4" w:space="0" w:color="auto"/>
              <w:left w:val="single" w:sz="4" w:space="0" w:color="auto"/>
              <w:right w:val="single" w:sz="4" w:space="0" w:color="auto"/>
            </w:tcBorders>
            <w:vAlign w:val="center"/>
          </w:tcPr>
          <w:p w14:paraId="5995491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16061525" w14:textId="77777777" w:rsidTr="00A24A9C">
        <w:trPr>
          <w:tblHeader/>
        </w:trPr>
        <w:tc>
          <w:tcPr>
            <w:tcW w:w="670" w:type="dxa"/>
            <w:vMerge/>
            <w:tcBorders>
              <w:left w:val="single" w:sz="4" w:space="0" w:color="auto"/>
              <w:bottom w:val="single" w:sz="4" w:space="0" w:color="auto"/>
              <w:right w:val="single" w:sz="4" w:space="0" w:color="auto"/>
            </w:tcBorders>
            <w:vAlign w:val="center"/>
          </w:tcPr>
          <w:p w14:paraId="5B444C4C" w14:textId="77777777" w:rsidR="00C401BD" w:rsidRPr="00C401BD" w:rsidRDefault="00C401BD" w:rsidP="00C401BD">
            <w:pPr>
              <w:widowControl/>
              <w:autoSpaceDE/>
              <w:autoSpaceDN/>
              <w:jc w:val="center"/>
              <w:rPr>
                <w:sz w:val="24"/>
                <w:szCs w:val="24"/>
                <w:lang w:val="ru-RU" w:eastAsia="ru-RU"/>
              </w:rPr>
            </w:pPr>
          </w:p>
        </w:tc>
        <w:tc>
          <w:tcPr>
            <w:tcW w:w="4967" w:type="dxa"/>
            <w:vMerge/>
            <w:tcBorders>
              <w:left w:val="single" w:sz="4" w:space="0" w:color="auto"/>
              <w:bottom w:val="single" w:sz="4" w:space="0" w:color="auto"/>
              <w:right w:val="single" w:sz="4" w:space="0" w:color="auto"/>
            </w:tcBorders>
            <w:vAlign w:val="center"/>
          </w:tcPr>
          <w:p w14:paraId="662FE942"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57146729" w14:textId="77777777" w:rsidR="00C401BD" w:rsidRPr="00C401BD" w:rsidRDefault="00C401BD" w:rsidP="00C401BD">
            <w:pPr>
              <w:widowControl/>
              <w:autoSpaceDE/>
              <w:autoSpaceDN/>
              <w:jc w:val="center"/>
              <w:rPr>
                <w:sz w:val="24"/>
                <w:szCs w:val="24"/>
                <w:lang w:val="ru-RU"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44C67619"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701" w:type="dxa"/>
            <w:tcBorders>
              <w:left w:val="single" w:sz="4" w:space="0" w:color="auto"/>
              <w:bottom w:val="single" w:sz="4" w:space="0" w:color="auto"/>
              <w:right w:val="single" w:sz="4" w:space="0" w:color="auto"/>
            </w:tcBorders>
            <w:vAlign w:val="center"/>
          </w:tcPr>
          <w:p w14:paraId="0CAD6DA2"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843" w:type="dxa"/>
            <w:vMerge/>
            <w:tcBorders>
              <w:left w:val="single" w:sz="4" w:space="0" w:color="auto"/>
              <w:bottom w:val="single" w:sz="4" w:space="0" w:color="auto"/>
              <w:right w:val="single" w:sz="4" w:space="0" w:color="auto"/>
            </w:tcBorders>
            <w:vAlign w:val="center"/>
          </w:tcPr>
          <w:p w14:paraId="74539D71" w14:textId="77777777" w:rsidR="00C401BD" w:rsidRPr="00C401BD" w:rsidRDefault="00C401BD" w:rsidP="00C401BD">
            <w:pPr>
              <w:widowControl/>
              <w:autoSpaceDE/>
              <w:autoSpaceDN/>
              <w:jc w:val="center"/>
              <w:rPr>
                <w:sz w:val="24"/>
                <w:szCs w:val="24"/>
                <w:lang w:val="ru-RU" w:eastAsia="ru-RU"/>
              </w:rPr>
            </w:pPr>
          </w:p>
        </w:tc>
        <w:tc>
          <w:tcPr>
            <w:tcW w:w="2693" w:type="dxa"/>
            <w:vMerge/>
            <w:tcBorders>
              <w:left w:val="single" w:sz="4" w:space="0" w:color="auto"/>
              <w:bottom w:val="single" w:sz="4" w:space="0" w:color="auto"/>
              <w:right w:val="single" w:sz="4" w:space="0" w:color="auto"/>
            </w:tcBorders>
            <w:vAlign w:val="center"/>
          </w:tcPr>
          <w:p w14:paraId="46CBDDBA" w14:textId="77777777" w:rsidR="00C401BD" w:rsidRPr="00C401BD" w:rsidRDefault="00C401BD" w:rsidP="00C401BD">
            <w:pPr>
              <w:widowControl/>
              <w:autoSpaceDE/>
              <w:autoSpaceDN/>
              <w:jc w:val="center"/>
              <w:rPr>
                <w:sz w:val="24"/>
                <w:szCs w:val="24"/>
                <w:lang w:val="ru-RU" w:eastAsia="ru-RU"/>
              </w:rPr>
            </w:pPr>
          </w:p>
        </w:tc>
      </w:tr>
      <w:tr w:rsidR="00C401BD" w:rsidRPr="00C401BD" w14:paraId="24F69033" w14:textId="77777777" w:rsidTr="00A24A9C">
        <w:tblPrEx>
          <w:tblLook w:val="04A0" w:firstRow="1" w:lastRow="0" w:firstColumn="1" w:lastColumn="0" w:noHBand="0" w:noVBand="1"/>
        </w:tblPrEx>
        <w:tc>
          <w:tcPr>
            <w:tcW w:w="670" w:type="dxa"/>
            <w:shd w:val="clear" w:color="auto" w:fill="auto"/>
            <w:vAlign w:val="center"/>
          </w:tcPr>
          <w:p w14:paraId="0265E77D"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p>
        </w:tc>
        <w:tc>
          <w:tcPr>
            <w:tcW w:w="4967" w:type="dxa"/>
            <w:shd w:val="clear" w:color="auto" w:fill="auto"/>
            <w:vAlign w:val="center"/>
          </w:tcPr>
          <w:p w14:paraId="1A6E5EFC" w14:textId="77777777" w:rsidR="00C401BD" w:rsidRPr="00C401BD" w:rsidRDefault="00C401BD" w:rsidP="00C401BD">
            <w:pPr>
              <w:widowControl/>
              <w:autoSpaceDE/>
              <w:autoSpaceDN/>
              <w:jc w:val="center"/>
              <w:rPr>
                <w:sz w:val="24"/>
                <w:szCs w:val="24"/>
                <w:shd w:val="clear" w:color="auto" w:fill="FFFFFF"/>
                <w:lang w:val="ru-RU" w:eastAsia="ru-RU"/>
              </w:rPr>
            </w:pPr>
            <w:r w:rsidRPr="00C401BD">
              <w:rPr>
                <w:sz w:val="24"/>
                <w:szCs w:val="24"/>
                <w:shd w:val="clear" w:color="auto" w:fill="FFFFFF"/>
                <w:lang w:val="ru-RU" w:eastAsia="ru-RU"/>
              </w:rPr>
              <w:t>Предоставление коммунальных услуг</w:t>
            </w:r>
          </w:p>
        </w:tc>
        <w:tc>
          <w:tcPr>
            <w:tcW w:w="1701" w:type="dxa"/>
            <w:shd w:val="clear" w:color="auto" w:fill="auto"/>
            <w:vAlign w:val="center"/>
          </w:tcPr>
          <w:p w14:paraId="173EA25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3.1.1</w:t>
            </w:r>
          </w:p>
        </w:tc>
        <w:tc>
          <w:tcPr>
            <w:tcW w:w="1417" w:type="dxa"/>
            <w:shd w:val="clear" w:color="auto" w:fill="auto"/>
            <w:vAlign w:val="center"/>
          </w:tcPr>
          <w:p w14:paraId="58E6EEAC"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30</w:t>
            </w:r>
          </w:p>
        </w:tc>
        <w:tc>
          <w:tcPr>
            <w:tcW w:w="1701" w:type="dxa"/>
            <w:shd w:val="clear" w:color="auto" w:fill="auto"/>
            <w:vAlign w:val="center"/>
          </w:tcPr>
          <w:p w14:paraId="2E5F1B1F"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3 000</w:t>
            </w:r>
          </w:p>
        </w:tc>
        <w:tc>
          <w:tcPr>
            <w:tcW w:w="1843" w:type="dxa"/>
            <w:shd w:val="clear" w:color="auto" w:fill="auto"/>
            <w:vAlign w:val="center"/>
          </w:tcPr>
          <w:p w14:paraId="11A0378D"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Не подлежат установлению</w:t>
            </w:r>
            <w:r w:rsidRPr="00C401BD">
              <w:rPr>
                <w:sz w:val="24"/>
                <w:szCs w:val="24"/>
                <w:lang w:val="ru-RU" w:eastAsia="ru-RU"/>
              </w:rPr>
              <w:t>*</w:t>
            </w:r>
          </w:p>
        </w:tc>
        <w:tc>
          <w:tcPr>
            <w:tcW w:w="2693" w:type="dxa"/>
            <w:shd w:val="clear" w:color="auto" w:fill="auto"/>
            <w:vAlign w:val="center"/>
          </w:tcPr>
          <w:p w14:paraId="4A7FD40B"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3**</w:t>
            </w:r>
          </w:p>
        </w:tc>
      </w:tr>
      <w:tr w:rsidR="00C401BD" w:rsidRPr="00C401BD" w14:paraId="39C529A1" w14:textId="77777777" w:rsidTr="00A24A9C">
        <w:tblPrEx>
          <w:tblLook w:val="04A0" w:firstRow="1" w:lastRow="0" w:firstColumn="1" w:lastColumn="0" w:noHBand="0" w:noVBand="1"/>
        </w:tblPrEx>
        <w:tc>
          <w:tcPr>
            <w:tcW w:w="670" w:type="dxa"/>
            <w:shd w:val="clear" w:color="auto" w:fill="auto"/>
            <w:vAlign w:val="center"/>
          </w:tcPr>
          <w:p w14:paraId="2206C514"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r w:rsidRPr="00C401BD">
              <w:rPr>
                <w:sz w:val="24"/>
                <w:szCs w:val="20"/>
                <w:lang w:val="ru-RU" w:eastAsia="ru-RU"/>
              </w:rPr>
              <w:t>1</w:t>
            </w:r>
          </w:p>
        </w:tc>
        <w:tc>
          <w:tcPr>
            <w:tcW w:w="4967" w:type="dxa"/>
            <w:shd w:val="clear" w:color="auto" w:fill="auto"/>
            <w:vAlign w:val="center"/>
          </w:tcPr>
          <w:p w14:paraId="78C34DDB" w14:textId="77777777" w:rsidR="00C401BD" w:rsidRPr="00C401BD" w:rsidRDefault="00C401BD" w:rsidP="00C401BD">
            <w:pPr>
              <w:widowControl/>
              <w:autoSpaceDE/>
              <w:autoSpaceDN/>
              <w:jc w:val="center"/>
              <w:rPr>
                <w:sz w:val="24"/>
                <w:szCs w:val="24"/>
                <w:lang w:val="ru-RU" w:eastAsia="ru-RU"/>
              </w:rPr>
            </w:pPr>
            <w:r w:rsidRPr="00C401BD">
              <w:rPr>
                <w:sz w:val="24"/>
                <w:szCs w:val="24"/>
                <w:shd w:val="clear" w:color="auto" w:fill="FFFFFF"/>
                <w:lang w:val="ru-RU" w:eastAsia="ru-RU"/>
              </w:rPr>
              <w:t>Обеспечение деятельности в области гидрометеорологии и смежных с ней областях</w:t>
            </w:r>
          </w:p>
        </w:tc>
        <w:tc>
          <w:tcPr>
            <w:tcW w:w="1701" w:type="dxa"/>
            <w:shd w:val="clear" w:color="auto" w:fill="auto"/>
            <w:vAlign w:val="center"/>
          </w:tcPr>
          <w:p w14:paraId="778EB0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3.9.1</w:t>
            </w:r>
          </w:p>
        </w:tc>
        <w:tc>
          <w:tcPr>
            <w:tcW w:w="7654" w:type="dxa"/>
            <w:gridSpan w:val="4"/>
            <w:shd w:val="clear" w:color="auto" w:fill="auto"/>
            <w:vAlign w:val="center"/>
          </w:tcPr>
          <w:p w14:paraId="380BDA5E" w14:textId="77777777" w:rsidR="00C401BD" w:rsidRPr="00C401BD" w:rsidRDefault="00C401BD" w:rsidP="00C401BD">
            <w:pPr>
              <w:widowControl/>
              <w:autoSpaceDE/>
              <w:autoSpaceDN/>
              <w:jc w:val="center"/>
              <w:rPr>
                <w:sz w:val="24"/>
                <w:szCs w:val="24"/>
                <w:lang w:val="ru-RU" w:eastAsia="ru-RU"/>
              </w:rPr>
            </w:pPr>
            <w:r w:rsidRPr="00C401BD">
              <w:rPr>
                <w:spacing w:val="-1"/>
                <w:sz w:val="24"/>
                <w:szCs w:val="24"/>
                <w:lang w:val="ru-RU" w:eastAsia="ru-RU"/>
              </w:rPr>
              <w:t>Н</w:t>
            </w:r>
            <w:r w:rsidRPr="00C401BD">
              <w:rPr>
                <w:sz w:val="24"/>
                <w:szCs w:val="24"/>
                <w:lang w:val="ru-RU" w:eastAsia="ru-RU"/>
              </w:rPr>
              <w:t>е</w:t>
            </w:r>
            <w:r w:rsidRPr="00C401BD">
              <w:rPr>
                <w:spacing w:val="-1"/>
                <w:sz w:val="24"/>
                <w:szCs w:val="24"/>
                <w:lang w:val="ru-RU" w:eastAsia="ru-RU"/>
              </w:rPr>
              <w:t xml:space="preserve"> </w:t>
            </w:r>
            <w:r w:rsidRPr="00C401BD">
              <w:rPr>
                <w:spacing w:val="1"/>
                <w:sz w:val="24"/>
                <w:szCs w:val="24"/>
                <w:lang w:val="ru-RU" w:eastAsia="ru-RU"/>
              </w:rPr>
              <w:t>п</w:t>
            </w:r>
            <w:r w:rsidRPr="00C401BD">
              <w:rPr>
                <w:sz w:val="24"/>
                <w:szCs w:val="24"/>
                <w:lang w:val="ru-RU" w:eastAsia="ru-RU"/>
              </w:rPr>
              <w:t>одл</w:t>
            </w:r>
            <w:r w:rsidRPr="00C401BD">
              <w:rPr>
                <w:spacing w:val="-1"/>
                <w:sz w:val="24"/>
                <w:szCs w:val="24"/>
                <w:lang w:val="ru-RU" w:eastAsia="ru-RU"/>
              </w:rPr>
              <w:t>ежа</w:t>
            </w:r>
            <w:r w:rsidRPr="00C401BD">
              <w:rPr>
                <w:sz w:val="24"/>
                <w:szCs w:val="24"/>
                <w:lang w:val="ru-RU" w:eastAsia="ru-RU"/>
              </w:rPr>
              <w:t>т</w:t>
            </w:r>
            <w:r w:rsidRPr="00C401BD">
              <w:rPr>
                <w:spacing w:val="5"/>
                <w:sz w:val="24"/>
                <w:szCs w:val="24"/>
                <w:lang w:val="ru-RU" w:eastAsia="ru-RU"/>
              </w:rPr>
              <w:t xml:space="preserve"> </w:t>
            </w:r>
            <w:r w:rsidRPr="00C401BD">
              <w:rPr>
                <w:spacing w:val="-5"/>
                <w:sz w:val="24"/>
                <w:szCs w:val="24"/>
                <w:lang w:val="ru-RU" w:eastAsia="ru-RU"/>
              </w:rPr>
              <w:t>у</w:t>
            </w:r>
            <w:r w:rsidRPr="00C401BD">
              <w:rPr>
                <w:spacing w:val="-1"/>
                <w:sz w:val="24"/>
                <w:szCs w:val="24"/>
                <w:lang w:val="ru-RU" w:eastAsia="ru-RU"/>
              </w:rPr>
              <w:t>с</w:t>
            </w:r>
            <w:r w:rsidRPr="00C401BD">
              <w:rPr>
                <w:sz w:val="24"/>
                <w:szCs w:val="24"/>
                <w:lang w:val="ru-RU" w:eastAsia="ru-RU"/>
              </w:rPr>
              <w:t>т</w:t>
            </w:r>
            <w:r w:rsidRPr="00C401BD">
              <w:rPr>
                <w:spacing w:val="-1"/>
                <w:sz w:val="24"/>
                <w:szCs w:val="24"/>
                <w:lang w:val="ru-RU" w:eastAsia="ru-RU"/>
              </w:rPr>
              <w:t>а</w:t>
            </w:r>
            <w:r w:rsidRPr="00C401BD">
              <w:rPr>
                <w:spacing w:val="1"/>
                <w:sz w:val="24"/>
                <w:szCs w:val="24"/>
                <w:lang w:val="ru-RU" w:eastAsia="ru-RU"/>
              </w:rPr>
              <w:t>н</w:t>
            </w:r>
            <w:r w:rsidRPr="00C401BD">
              <w:rPr>
                <w:sz w:val="24"/>
                <w:szCs w:val="24"/>
                <w:lang w:val="ru-RU" w:eastAsia="ru-RU"/>
              </w:rPr>
              <w:t>о</w:t>
            </w:r>
            <w:r w:rsidRPr="00C401BD">
              <w:rPr>
                <w:spacing w:val="-1"/>
                <w:sz w:val="24"/>
                <w:szCs w:val="24"/>
                <w:lang w:val="ru-RU" w:eastAsia="ru-RU"/>
              </w:rPr>
              <w:t>в</w:t>
            </w:r>
            <w:r w:rsidRPr="00C401BD">
              <w:rPr>
                <w:sz w:val="24"/>
                <w:szCs w:val="24"/>
                <w:lang w:val="ru-RU" w:eastAsia="ru-RU"/>
              </w:rPr>
              <w:t>л</w:t>
            </w:r>
            <w:r w:rsidRPr="00C401BD">
              <w:rPr>
                <w:spacing w:val="1"/>
                <w:sz w:val="24"/>
                <w:szCs w:val="24"/>
                <w:lang w:val="ru-RU" w:eastAsia="ru-RU"/>
              </w:rPr>
              <w:t>ени</w:t>
            </w:r>
            <w:r w:rsidRPr="00C401BD">
              <w:rPr>
                <w:sz w:val="24"/>
                <w:szCs w:val="24"/>
                <w:lang w:val="ru-RU" w:eastAsia="ru-RU"/>
              </w:rPr>
              <w:t>ю</w:t>
            </w:r>
          </w:p>
        </w:tc>
      </w:tr>
      <w:tr w:rsidR="00C401BD" w:rsidRPr="00C401BD" w14:paraId="4DECDAA7" w14:textId="77777777" w:rsidTr="00A24A9C">
        <w:tblPrEx>
          <w:tblLook w:val="04A0" w:firstRow="1" w:lastRow="0" w:firstColumn="1" w:lastColumn="0" w:noHBand="0" w:noVBand="1"/>
        </w:tblPrEx>
        <w:tc>
          <w:tcPr>
            <w:tcW w:w="670" w:type="dxa"/>
            <w:shd w:val="clear" w:color="auto" w:fill="auto"/>
            <w:vAlign w:val="center"/>
          </w:tcPr>
          <w:p w14:paraId="5BDAEB64"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p>
        </w:tc>
        <w:tc>
          <w:tcPr>
            <w:tcW w:w="4967" w:type="dxa"/>
            <w:shd w:val="clear" w:color="auto" w:fill="auto"/>
            <w:vAlign w:val="center"/>
          </w:tcPr>
          <w:p w14:paraId="7885365D" w14:textId="77777777" w:rsidR="00C401BD" w:rsidRPr="00C401BD" w:rsidRDefault="00C401BD" w:rsidP="00C401BD">
            <w:pPr>
              <w:widowControl/>
              <w:autoSpaceDE/>
              <w:autoSpaceDN/>
              <w:jc w:val="center"/>
              <w:rPr>
                <w:sz w:val="24"/>
                <w:szCs w:val="24"/>
                <w:shd w:val="clear" w:color="auto" w:fill="FFFFFF"/>
                <w:lang w:val="ru-RU" w:eastAsia="ru-RU"/>
              </w:rPr>
            </w:pPr>
            <w:r w:rsidRPr="00C401BD">
              <w:rPr>
                <w:sz w:val="24"/>
                <w:szCs w:val="24"/>
                <w:shd w:val="clear" w:color="auto" w:fill="FFFFFF"/>
                <w:lang w:val="ru-RU" w:eastAsia="ru-RU"/>
              </w:rPr>
              <w:t>Площадки для занятий спортом</w:t>
            </w:r>
          </w:p>
        </w:tc>
        <w:tc>
          <w:tcPr>
            <w:tcW w:w="1701" w:type="dxa"/>
            <w:shd w:val="clear" w:color="auto" w:fill="auto"/>
            <w:vAlign w:val="center"/>
          </w:tcPr>
          <w:p w14:paraId="2983823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5.1.3</w:t>
            </w:r>
          </w:p>
        </w:tc>
        <w:tc>
          <w:tcPr>
            <w:tcW w:w="1417" w:type="dxa"/>
            <w:shd w:val="clear" w:color="auto" w:fill="auto"/>
            <w:vAlign w:val="center"/>
          </w:tcPr>
          <w:p w14:paraId="3527A909"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400</w:t>
            </w:r>
          </w:p>
        </w:tc>
        <w:tc>
          <w:tcPr>
            <w:tcW w:w="1701" w:type="dxa"/>
            <w:shd w:val="clear" w:color="auto" w:fill="auto"/>
            <w:vAlign w:val="center"/>
          </w:tcPr>
          <w:p w14:paraId="4D8CA06D"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3 000</w:t>
            </w:r>
          </w:p>
        </w:tc>
        <w:tc>
          <w:tcPr>
            <w:tcW w:w="1843" w:type="dxa"/>
            <w:shd w:val="clear" w:color="auto" w:fill="auto"/>
            <w:vAlign w:val="center"/>
          </w:tcPr>
          <w:p w14:paraId="26F34D7E"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Не подлежат установлению</w:t>
            </w:r>
            <w:r w:rsidRPr="00C401BD">
              <w:rPr>
                <w:sz w:val="24"/>
                <w:szCs w:val="24"/>
                <w:lang w:val="ru-RU" w:eastAsia="ru-RU"/>
              </w:rPr>
              <w:t>*</w:t>
            </w:r>
          </w:p>
        </w:tc>
        <w:tc>
          <w:tcPr>
            <w:tcW w:w="2693" w:type="dxa"/>
            <w:shd w:val="clear" w:color="auto" w:fill="auto"/>
            <w:vAlign w:val="center"/>
          </w:tcPr>
          <w:p w14:paraId="5EF090B8"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3**</w:t>
            </w:r>
          </w:p>
        </w:tc>
      </w:tr>
      <w:tr w:rsidR="00C401BD" w:rsidRPr="00C401BD" w14:paraId="0A1F259E" w14:textId="77777777" w:rsidTr="00A24A9C">
        <w:tblPrEx>
          <w:tblLook w:val="04A0" w:firstRow="1" w:lastRow="0" w:firstColumn="1" w:lastColumn="0" w:noHBand="0" w:noVBand="1"/>
        </w:tblPrEx>
        <w:tc>
          <w:tcPr>
            <w:tcW w:w="670" w:type="dxa"/>
            <w:shd w:val="clear" w:color="auto" w:fill="auto"/>
            <w:vAlign w:val="center"/>
          </w:tcPr>
          <w:p w14:paraId="128D2385"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p>
        </w:tc>
        <w:tc>
          <w:tcPr>
            <w:tcW w:w="4967" w:type="dxa"/>
            <w:shd w:val="clear" w:color="auto" w:fill="auto"/>
            <w:vAlign w:val="center"/>
          </w:tcPr>
          <w:p w14:paraId="4B98598B" w14:textId="77777777" w:rsidR="00C401BD" w:rsidRPr="00C401BD" w:rsidRDefault="00C401BD" w:rsidP="00C401BD">
            <w:pPr>
              <w:widowControl/>
              <w:autoSpaceDE/>
              <w:autoSpaceDN/>
              <w:jc w:val="center"/>
              <w:rPr>
                <w:sz w:val="24"/>
                <w:szCs w:val="24"/>
                <w:shd w:val="clear" w:color="auto" w:fill="FFFFFF"/>
                <w:lang w:val="ru-RU" w:eastAsia="ru-RU"/>
              </w:rPr>
            </w:pPr>
            <w:r w:rsidRPr="00C401BD">
              <w:rPr>
                <w:sz w:val="24"/>
                <w:szCs w:val="24"/>
                <w:shd w:val="clear" w:color="auto" w:fill="FFFFFF"/>
                <w:lang w:val="ru-RU" w:eastAsia="ru-RU"/>
              </w:rPr>
              <w:t>Оборудованные площадки для занятий спортом</w:t>
            </w:r>
          </w:p>
        </w:tc>
        <w:tc>
          <w:tcPr>
            <w:tcW w:w="1701" w:type="dxa"/>
            <w:shd w:val="clear" w:color="auto" w:fill="auto"/>
            <w:vAlign w:val="center"/>
          </w:tcPr>
          <w:p w14:paraId="2EAFF42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5.1.4</w:t>
            </w:r>
          </w:p>
        </w:tc>
        <w:tc>
          <w:tcPr>
            <w:tcW w:w="1417" w:type="dxa"/>
            <w:shd w:val="clear" w:color="auto" w:fill="auto"/>
            <w:vAlign w:val="center"/>
          </w:tcPr>
          <w:p w14:paraId="2F35462B"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400</w:t>
            </w:r>
          </w:p>
        </w:tc>
        <w:tc>
          <w:tcPr>
            <w:tcW w:w="1701" w:type="dxa"/>
            <w:shd w:val="clear" w:color="auto" w:fill="auto"/>
            <w:vAlign w:val="center"/>
          </w:tcPr>
          <w:p w14:paraId="29D1B198"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3 000</w:t>
            </w:r>
          </w:p>
        </w:tc>
        <w:tc>
          <w:tcPr>
            <w:tcW w:w="1843" w:type="dxa"/>
            <w:shd w:val="clear" w:color="auto" w:fill="auto"/>
            <w:vAlign w:val="center"/>
          </w:tcPr>
          <w:p w14:paraId="6C96E31E"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Не подлежат установлению</w:t>
            </w:r>
            <w:r w:rsidRPr="00C401BD">
              <w:rPr>
                <w:sz w:val="24"/>
                <w:szCs w:val="24"/>
                <w:lang w:val="ru-RU" w:eastAsia="ru-RU"/>
              </w:rPr>
              <w:t>*</w:t>
            </w:r>
          </w:p>
        </w:tc>
        <w:tc>
          <w:tcPr>
            <w:tcW w:w="2693" w:type="dxa"/>
            <w:shd w:val="clear" w:color="auto" w:fill="auto"/>
            <w:vAlign w:val="center"/>
          </w:tcPr>
          <w:p w14:paraId="7393DA00" w14:textId="77777777" w:rsidR="00C401BD" w:rsidRPr="00C401BD" w:rsidRDefault="00C401BD" w:rsidP="00C401BD">
            <w:pPr>
              <w:widowControl/>
              <w:autoSpaceDE/>
              <w:autoSpaceDN/>
              <w:jc w:val="center"/>
              <w:rPr>
                <w:spacing w:val="-1"/>
                <w:sz w:val="24"/>
                <w:szCs w:val="24"/>
                <w:lang w:val="ru-RU" w:eastAsia="ru-RU"/>
              </w:rPr>
            </w:pPr>
            <w:r w:rsidRPr="00C401BD">
              <w:rPr>
                <w:spacing w:val="-1"/>
                <w:sz w:val="24"/>
                <w:szCs w:val="24"/>
                <w:lang w:val="ru-RU" w:eastAsia="ru-RU"/>
              </w:rPr>
              <w:t>3**</w:t>
            </w:r>
          </w:p>
        </w:tc>
      </w:tr>
      <w:tr w:rsidR="00C401BD" w:rsidRPr="00C401BD" w14:paraId="7BFB6E2D" w14:textId="77777777" w:rsidTr="00A24A9C">
        <w:tblPrEx>
          <w:tblLook w:val="04A0" w:firstRow="1" w:lastRow="0" w:firstColumn="1" w:lastColumn="0" w:noHBand="0" w:noVBand="1"/>
        </w:tblPrEx>
        <w:tc>
          <w:tcPr>
            <w:tcW w:w="670" w:type="dxa"/>
            <w:shd w:val="clear" w:color="auto" w:fill="auto"/>
            <w:vAlign w:val="center"/>
          </w:tcPr>
          <w:p w14:paraId="67F2DC5D"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p>
        </w:tc>
        <w:tc>
          <w:tcPr>
            <w:tcW w:w="4967" w:type="dxa"/>
            <w:shd w:val="clear" w:color="auto" w:fill="auto"/>
            <w:vAlign w:val="center"/>
          </w:tcPr>
          <w:p w14:paraId="6AFCBDF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автомобильных дорог</w:t>
            </w:r>
          </w:p>
        </w:tc>
        <w:tc>
          <w:tcPr>
            <w:tcW w:w="1701" w:type="dxa"/>
            <w:shd w:val="clear" w:color="auto" w:fill="auto"/>
            <w:vAlign w:val="center"/>
          </w:tcPr>
          <w:p w14:paraId="7D0F9E7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7.2.1</w:t>
            </w:r>
          </w:p>
        </w:tc>
        <w:tc>
          <w:tcPr>
            <w:tcW w:w="7654" w:type="dxa"/>
            <w:gridSpan w:val="4"/>
            <w:shd w:val="clear" w:color="auto" w:fill="auto"/>
            <w:vAlign w:val="center"/>
          </w:tcPr>
          <w:p w14:paraId="5B3E3170"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распространяется</w:t>
            </w:r>
          </w:p>
        </w:tc>
      </w:tr>
      <w:tr w:rsidR="00C401BD" w:rsidRPr="00C401BD" w14:paraId="36E10E90" w14:textId="77777777" w:rsidTr="00A24A9C">
        <w:tblPrEx>
          <w:tblLook w:val="04A0" w:firstRow="1" w:lastRow="0" w:firstColumn="1" w:lastColumn="0" w:noHBand="0" w:noVBand="1"/>
        </w:tblPrEx>
        <w:tc>
          <w:tcPr>
            <w:tcW w:w="670" w:type="dxa"/>
            <w:shd w:val="clear" w:color="auto" w:fill="auto"/>
            <w:vAlign w:val="center"/>
          </w:tcPr>
          <w:p w14:paraId="77BEA20A"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p>
        </w:tc>
        <w:tc>
          <w:tcPr>
            <w:tcW w:w="4967" w:type="dxa"/>
            <w:shd w:val="clear" w:color="auto" w:fill="auto"/>
            <w:vAlign w:val="center"/>
          </w:tcPr>
          <w:p w14:paraId="675B56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Историко-культурная деятельность</w:t>
            </w:r>
          </w:p>
        </w:tc>
        <w:tc>
          <w:tcPr>
            <w:tcW w:w="1701" w:type="dxa"/>
            <w:shd w:val="clear" w:color="auto" w:fill="auto"/>
            <w:vAlign w:val="center"/>
          </w:tcPr>
          <w:p w14:paraId="361F3DA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9.3</w:t>
            </w:r>
          </w:p>
        </w:tc>
        <w:tc>
          <w:tcPr>
            <w:tcW w:w="7654" w:type="dxa"/>
            <w:gridSpan w:val="4"/>
            <w:shd w:val="clear" w:color="auto" w:fill="auto"/>
            <w:vAlign w:val="center"/>
          </w:tcPr>
          <w:p w14:paraId="678D6824"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Не распространяется</w:t>
            </w:r>
          </w:p>
        </w:tc>
      </w:tr>
      <w:tr w:rsidR="00C401BD" w:rsidRPr="00C401BD" w14:paraId="128302EA" w14:textId="77777777" w:rsidTr="00A24A9C">
        <w:tblPrEx>
          <w:tblLook w:val="04A0" w:firstRow="1" w:lastRow="0" w:firstColumn="1" w:lastColumn="0" w:noHBand="0" w:noVBand="1"/>
        </w:tblPrEx>
        <w:tc>
          <w:tcPr>
            <w:tcW w:w="670" w:type="dxa"/>
            <w:shd w:val="clear" w:color="auto" w:fill="auto"/>
            <w:vAlign w:val="center"/>
          </w:tcPr>
          <w:p w14:paraId="72F869D9"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p>
        </w:tc>
        <w:tc>
          <w:tcPr>
            <w:tcW w:w="4967" w:type="dxa"/>
            <w:shd w:val="clear" w:color="auto" w:fill="auto"/>
            <w:vAlign w:val="center"/>
          </w:tcPr>
          <w:p w14:paraId="3F01AB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Водные объекты</w:t>
            </w:r>
          </w:p>
        </w:tc>
        <w:tc>
          <w:tcPr>
            <w:tcW w:w="1701" w:type="dxa"/>
            <w:shd w:val="clear" w:color="auto" w:fill="auto"/>
            <w:vAlign w:val="center"/>
          </w:tcPr>
          <w:p w14:paraId="3E12EA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11.0</w:t>
            </w:r>
          </w:p>
        </w:tc>
        <w:tc>
          <w:tcPr>
            <w:tcW w:w="7654" w:type="dxa"/>
            <w:gridSpan w:val="4"/>
            <w:shd w:val="clear" w:color="auto" w:fill="auto"/>
            <w:vAlign w:val="center"/>
          </w:tcPr>
          <w:p w14:paraId="76CC31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устанавливается</w:t>
            </w:r>
          </w:p>
        </w:tc>
      </w:tr>
      <w:tr w:rsidR="00C401BD" w:rsidRPr="00C401BD" w14:paraId="012E2D25" w14:textId="77777777" w:rsidTr="00A24A9C">
        <w:tblPrEx>
          <w:tblLook w:val="04A0" w:firstRow="1" w:lastRow="0" w:firstColumn="1" w:lastColumn="0" w:noHBand="0" w:noVBand="1"/>
        </w:tblPrEx>
        <w:tc>
          <w:tcPr>
            <w:tcW w:w="670" w:type="dxa"/>
            <w:shd w:val="clear" w:color="auto" w:fill="auto"/>
            <w:vAlign w:val="center"/>
          </w:tcPr>
          <w:p w14:paraId="4713853A"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p>
        </w:tc>
        <w:tc>
          <w:tcPr>
            <w:tcW w:w="4967" w:type="dxa"/>
            <w:shd w:val="clear" w:color="auto" w:fill="auto"/>
            <w:vAlign w:val="center"/>
          </w:tcPr>
          <w:p w14:paraId="52EAE1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Земельные участки (территории) общего пользования</w:t>
            </w:r>
          </w:p>
        </w:tc>
        <w:tc>
          <w:tcPr>
            <w:tcW w:w="1701" w:type="dxa"/>
            <w:shd w:val="clear" w:color="auto" w:fill="auto"/>
            <w:vAlign w:val="center"/>
          </w:tcPr>
          <w:p w14:paraId="17C9A2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12.0</w:t>
            </w:r>
          </w:p>
        </w:tc>
        <w:tc>
          <w:tcPr>
            <w:tcW w:w="7654" w:type="dxa"/>
            <w:gridSpan w:val="4"/>
            <w:shd w:val="clear" w:color="auto" w:fill="auto"/>
            <w:vAlign w:val="center"/>
          </w:tcPr>
          <w:p w14:paraId="2D67C6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r w:rsidR="00C401BD" w:rsidRPr="00C401BD" w14:paraId="616BE348" w14:textId="77777777" w:rsidTr="00A24A9C">
        <w:tblPrEx>
          <w:tblLook w:val="04A0" w:firstRow="1" w:lastRow="0" w:firstColumn="1" w:lastColumn="0" w:noHBand="0" w:noVBand="1"/>
        </w:tblPrEx>
        <w:tc>
          <w:tcPr>
            <w:tcW w:w="670" w:type="dxa"/>
            <w:shd w:val="clear" w:color="auto" w:fill="auto"/>
            <w:vAlign w:val="center"/>
          </w:tcPr>
          <w:p w14:paraId="6386A361"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p>
        </w:tc>
        <w:tc>
          <w:tcPr>
            <w:tcW w:w="4967" w:type="dxa"/>
            <w:shd w:val="clear" w:color="auto" w:fill="auto"/>
            <w:vAlign w:val="center"/>
          </w:tcPr>
          <w:p w14:paraId="3F36B04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shd w:val="clear" w:color="auto" w:fill="auto"/>
            <w:vAlign w:val="center"/>
          </w:tcPr>
          <w:p w14:paraId="3014A81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654" w:type="dxa"/>
            <w:gridSpan w:val="4"/>
            <w:shd w:val="clear" w:color="auto" w:fill="auto"/>
            <w:vAlign w:val="center"/>
          </w:tcPr>
          <w:p w14:paraId="2382866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993F090" w14:textId="77777777" w:rsidTr="00A24A9C">
        <w:tblPrEx>
          <w:tblLook w:val="04A0" w:firstRow="1" w:lastRow="0" w:firstColumn="1" w:lastColumn="0" w:noHBand="0" w:noVBand="1"/>
        </w:tblPrEx>
        <w:tc>
          <w:tcPr>
            <w:tcW w:w="670" w:type="dxa"/>
            <w:shd w:val="clear" w:color="auto" w:fill="auto"/>
            <w:vAlign w:val="center"/>
          </w:tcPr>
          <w:p w14:paraId="02FB1947"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p>
        </w:tc>
        <w:tc>
          <w:tcPr>
            <w:tcW w:w="4967" w:type="dxa"/>
            <w:shd w:val="clear" w:color="auto" w:fill="auto"/>
            <w:vAlign w:val="center"/>
          </w:tcPr>
          <w:p w14:paraId="76055D4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shd w:val="clear" w:color="auto" w:fill="auto"/>
            <w:vAlign w:val="center"/>
          </w:tcPr>
          <w:p w14:paraId="46D87E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654" w:type="dxa"/>
            <w:gridSpan w:val="4"/>
            <w:shd w:val="clear" w:color="auto" w:fill="auto"/>
            <w:vAlign w:val="center"/>
          </w:tcPr>
          <w:p w14:paraId="7A7DDCF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7BDAC34B" w14:textId="77777777" w:rsidTr="00A24A9C">
        <w:tblPrEx>
          <w:tblLook w:val="04A0" w:firstRow="1" w:lastRow="0" w:firstColumn="1" w:lastColumn="0" w:noHBand="0" w:noVBand="1"/>
        </w:tblPrEx>
        <w:tc>
          <w:tcPr>
            <w:tcW w:w="670" w:type="dxa"/>
            <w:shd w:val="clear" w:color="auto" w:fill="auto"/>
            <w:vAlign w:val="center"/>
          </w:tcPr>
          <w:p w14:paraId="4B809A8E"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p>
        </w:tc>
        <w:tc>
          <w:tcPr>
            <w:tcW w:w="4967" w:type="dxa"/>
            <w:shd w:val="clear" w:color="auto" w:fill="auto"/>
            <w:vAlign w:val="center"/>
          </w:tcPr>
          <w:p w14:paraId="1FB616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Ведение огородничества</w:t>
            </w:r>
          </w:p>
        </w:tc>
        <w:tc>
          <w:tcPr>
            <w:tcW w:w="1701" w:type="dxa"/>
            <w:shd w:val="clear" w:color="auto" w:fill="auto"/>
            <w:vAlign w:val="center"/>
          </w:tcPr>
          <w:p w14:paraId="2778A9B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13.1</w:t>
            </w:r>
          </w:p>
        </w:tc>
        <w:tc>
          <w:tcPr>
            <w:tcW w:w="1417" w:type="dxa"/>
            <w:shd w:val="clear" w:color="auto" w:fill="auto"/>
            <w:vAlign w:val="center"/>
          </w:tcPr>
          <w:p w14:paraId="5B14C0A1"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300</w:t>
            </w:r>
          </w:p>
        </w:tc>
        <w:tc>
          <w:tcPr>
            <w:tcW w:w="1701" w:type="dxa"/>
            <w:shd w:val="clear" w:color="auto" w:fill="auto"/>
            <w:vAlign w:val="center"/>
          </w:tcPr>
          <w:p w14:paraId="462EBBD3"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1200</w:t>
            </w:r>
          </w:p>
        </w:tc>
        <w:tc>
          <w:tcPr>
            <w:tcW w:w="1843" w:type="dxa"/>
            <w:shd w:val="clear" w:color="auto" w:fill="auto"/>
            <w:vAlign w:val="center"/>
          </w:tcPr>
          <w:p w14:paraId="09E8779B" w14:textId="77777777" w:rsidR="00C401BD" w:rsidRPr="00C401BD" w:rsidRDefault="00C401BD" w:rsidP="00C401BD">
            <w:pPr>
              <w:widowControl/>
              <w:autoSpaceDE/>
              <w:autoSpaceDN/>
              <w:jc w:val="center"/>
              <w:rPr>
                <w:sz w:val="24"/>
                <w:szCs w:val="20"/>
                <w:lang w:eastAsia="ru-RU"/>
              </w:rPr>
            </w:pPr>
            <w:r w:rsidRPr="00C401BD">
              <w:rPr>
                <w:spacing w:val="-1"/>
                <w:sz w:val="24"/>
                <w:szCs w:val="24"/>
                <w:lang w:val="ru-RU" w:eastAsia="ru-RU"/>
              </w:rPr>
              <w:t>Не подлежат установлению</w:t>
            </w:r>
            <w:r w:rsidRPr="00C401BD">
              <w:rPr>
                <w:sz w:val="24"/>
                <w:szCs w:val="24"/>
                <w:lang w:val="ru-RU" w:eastAsia="ru-RU"/>
              </w:rPr>
              <w:t>*</w:t>
            </w:r>
          </w:p>
        </w:tc>
        <w:tc>
          <w:tcPr>
            <w:tcW w:w="2693" w:type="dxa"/>
            <w:shd w:val="clear" w:color="auto" w:fill="auto"/>
            <w:vAlign w:val="center"/>
          </w:tcPr>
          <w:p w14:paraId="364122A4"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7336D823" w14:textId="77777777" w:rsidTr="00A24A9C">
        <w:tblPrEx>
          <w:tblLook w:val="04A0" w:firstRow="1" w:lastRow="0" w:firstColumn="1" w:lastColumn="0" w:noHBand="0" w:noVBand="1"/>
        </w:tblPrEx>
        <w:tc>
          <w:tcPr>
            <w:tcW w:w="670" w:type="dxa"/>
            <w:shd w:val="clear" w:color="auto" w:fill="auto"/>
            <w:vAlign w:val="center"/>
          </w:tcPr>
          <w:p w14:paraId="12830CA9" w14:textId="77777777" w:rsidR="00C401BD" w:rsidRPr="00C401BD" w:rsidRDefault="00C401BD" w:rsidP="00C401BD">
            <w:pPr>
              <w:widowControl/>
              <w:numPr>
                <w:ilvl w:val="0"/>
                <w:numId w:val="160"/>
              </w:numPr>
              <w:tabs>
                <w:tab w:val="left" w:pos="142"/>
                <w:tab w:val="left" w:pos="426"/>
              </w:tabs>
              <w:overflowPunct w:val="0"/>
              <w:autoSpaceDE/>
              <w:autoSpaceDN/>
              <w:adjustRightInd w:val="0"/>
              <w:ind w:left="284" w:hanging="142"/>
              <w:contextualSpacing/>
              <w:jc w:val="center"/>
              <w:textAlignment w:val="baseline"/>
              <w:rPr>
                <w:sz w:val="24"/>
                <w:szCs w:val="20"/>
                <w:lang w:val="ru-RU" w:eastAsia="ru-RU"/>
              </w:rPr>
            </w:pPr>
          </w:p>
        </w:tc>
        <w:tc>
          <w:tcPr>
            <w:tcW w:w="4967" w:type="dxa"/>
            <w:shd w:val="clear" w:color="auto" w:fill="auto"/>
            <w:vAlign w:val="center"/>
          </w:tcPr>
          <w:p w14:paraId="48895E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Ведение садоводства</w:t>
            </w:r>
          </w:p>
        </w:tc>
        <w:tc>
          <w:tcPr>
            <w:tcW w:w="1701" w:type="dxa"/>
            <w:shd w:val="clear" w:color="auto" w:fill="auto"/>
            <w:vAlign w:val="center"/>
          </w:tcPr>
          <w:p w14:paraId="590D5D6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13.2</w:t>
            </w:r>
          </w:p>
        </w:tc>
        <w:tc>
          <w:tcPr>
            <w:tcW w:w="1417" w:type="dxa"/>
            <w:shd w:val="clear" w:color="auto" w:fill="auto"/>
            <w:vAlign w:val="center"/>
          </w:tcPr>
          <w:p w14:paraId="70C54EA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600</w:t>
            </w:r>
          </w:p>
        </w:tc>
        <w:tc>
          <w:tcPr>
            <w:tcW w:w="1701" w:type="dxa"/>
            <w:shd w:val="clear" w:color="auto" w:fill="auto"/>
            <w:vAlign w:val="center"/>
          </w:tcPr>
          <w:p w14:paraId="5C671769" w14:textId="77777777" w:rsidR="00C401BD" w:rsidRPr="00C401BD" w:rsidRDefault="00C401BD" w:rsidP="00C401BD">
            <w:pPr>
              <w:widowControl/>
              <w:autoSpaceDE/>
              <w:autoSpaceDN/>
              <w:jc w:val="center"/>
              <w:rPr>
                <w:sz w:val="24"/>
                <w:szCs w:val="24"/>
                <w:lang w:val="ru-RU" w:eastAsia="ru-RU"/>
              </w:rPr>
            </w:pPr>
            <w:r w:rsidRPr="00C401BD">
              <w:rPr>
                <w:sz w:val="24"/>
                <w:szCs w:val="20"/>
                <w:lang w:val="ru-RU" w:eastAsia="ru-RU"/>
              </w:rPr>
              <w:t>3 000</w:t>
            </w:r>
          </w:p>
        </w:tc>
        <w:tc>
          <w:tcPr>
            <w:tcW w:w="1843" w:type="dxa"/>
            <w:shd w:val="clear" w:color="auto" w:fill="auto"/>
            <w:vAlign w:val="center"/>
          </w:tcPr>
          <w:p w14:paraId="79FA0091"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r w:rsidRPr="00C401BD">
              <w:rPr>
                <w:sz w:val="24"/>
                <w:szCs w:val="24"/>
                <w:lang w:val="ru-RU" w:eastAsia="ru-RU"/>
              </w:rPr>
              <w:t>*</w:t>
            </w:r>
          </w:p>
        </w:tc>
        <w:tc>
          <w:tcPr>
            <w:tcW w:w="2693" w:type="dxa"/>
            <w:shd w:val="clear" w:color="auto" w:fill="auto"/>
            <w:vAlign w:val="center"/>
          </w:tcPr>
          <w:p w14:paraId="06F4AA5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bl>
    <w:p w14:paraId="1A0EBA7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4213411D"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77B5DAFC" w14:textId="77777777" w:rsidR="00C401BD" w:rsidRPr="00C401BD" w:rsidRDefault="00C401BD" w:rsidP="00C401BD">
      <w:pPr>
        <w:widowControl/>
        <w:autoSpaceDE/>
        <w:autoSpaceDN/>
        <w:jc w:val="both"/>
        <w:rPr>
          <w:sz w:val="24"/>
          <w:szCs w:val="24"/>
          <w:lang w:val="ru-RU" w:eastAsia="ru-RU"/>
        </w:rPr>
      </w:pPr>
    </w:p>
    <w:p w14:paraId="169EF38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Вспомогательные виды разрешенного использования</w:t>
      </w:r>
    </w:p>
    <w:p w14:paraId="6AF05C60" w14:textId="77777777" w:rsidR="00C401BD" w:rsidRPr="00C401BD" w:rsidRDefault="00C401BD" w:rsidP="00C401BD">
      <w:pPr>
        <w:widowControl/>
        <w:autoSpaceDE/>
        <w:autoSpaceDN/>
        <w:jc w:val="center"/>
        <w:rPr>
          <w:sz w:val="24"/>
          <w:szCs w:val="24"/>
          <w:lang w:val="ru-RU" w:eastAsia="ru-RU"/>
        </w:rPr>
      </w:pPr>
    </w:p>
    <w:p w14:paraId="2214B7C7"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Предоставление коммунальных услуг – 3.1.1</w:t>
      </w:r>
    </w:p>
    <w:p w14:paraId="0FDB0C29" w14:textId="77777777" w:rsidR="00C401BD" w:rsidRPr="00C401BD" w:rsidRDefault="00C401BD" w:rsidP="00C401BD">
      <w:pPr>
        <w:widowControl/>
        <w:autoSpaceDE/>
        <w:autoSpaceDN/>
        <w:jc w:val="both"/>
        <w:rPr>
          <w:sz w:val="24"/>
          <w:szCs w:val="24"/>
          <w:lang w:val="ru-RU" w:eastAsia="ru-RU"/>
        </w:rPr>
      </w:pPr>
    </w:p>
    <w:p w14:paraId="616E43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Условно разрешенные виды использования</w:t>
      </w:r>
    </w:p>
    <w:p w14:paraId="5E2377EE" w14:textId="77777777" w:rsidR="00C401BD" w:rsidRPr="00C401BD" w:rsidRDefault="00C401BD" w:rsidP="00C401BD">
      <w:pPr>
        <w:widowControl/>
        <w:autoSpaceDE/>
        <w:autoSpaceDN/>
        <w:jc w:val="center"/>
        <w:rPr>
          <w:sz w:val="24"/>
          <w:szCs w:val="24"/>
          <w:lang w:val="ru-RU" w:eastAsia="ru-RU"/>
        </w:rPr>
      </w:pP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4395"/>
        <w:gridCol w:w="1701"/>
        <w:gridCol w:w="1702"/>
        <w:gridCol w:w="1701"/>
        <w:gridCol w:w="1984"/>
        <w:gridCol w:w="2411"/>
      </w:tblGrid>
      <w:tr w:rsidR="00C401BD" w:rsidRPr="00E77B4D" w14:paraId="383B1521" w14:textId="77777777" w:rsidTr="00A24A9C">
        <w:trPr>
          <w:trHeight w:val="555"/>
          <w:tblHeader/>
        </w:trPr>
        <w:tc>
          <w:tcPr>
            <w:tcW w:w="674" w:type="dxa"/>
            <w:vMerge w:val="restart"/>
            <w:tcBorders>
              <w:top w:val="single" w:sz="4" w:space="0" w:color="auto"/>
              <w:left w:val="single" w:sz="4" w:space="0" w:color="auto"/>
              <w:right w:val="single" w:sz="4" w:space="0" w:color="auto"/>
            </w:tcBorders>
            <w:vAlign w:val="center"/>
          </w:tcPr>
          <w:p w14:paraId="11BCC6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395" w:type="dxa"/>
            <w:vMerge w:val="restart"/>
            <w:tcBorders>
              <w:top w:val="single" w:sz="4" w:space="0" w:color="auto"/>
              <w:left w:val="single" w:sz="4" w:space="0" w:color="auto"/>
              <w:right w:val="single" w:sz="4" w:space="0" w:color="auto"/>
            </w:tcBorders>
            <w:vAlign w:val="center"/>
          </w:tcPr>
          <w:p w14:paraId="120F12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674A11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403" w:type="dxa"/>
            <w:gridSpan w:val="2"/>
            <w:tcBorders>
              <w:top w:val="single" w:sz="4" w:space="0" w:color="auto"/>
              <w:left w:val="single" w:sz="4" w:space="0" w:color="auto"/>
              <w:bottom w:val="single" w:sz="4" w:space="0" w:color="auto"/>
              <w:right w:val="single" w:sz="4" w:space="0" w:color="auto"/>
            </w:tcBorders>
            <w:vAlign w:val="center"/>
          </w:tcPr>
          <w:p w14:paraId="1F8142F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984" w:type="dxa"/>
            <w:vMerge w:val="restart"/>
            <w:tcBorders>
              <w:top w:val="single" w:sz="4" w:space="0" w:color="auto"/>
              <w:left w:val="single" w:sz="4" w:space="0" w:color="auto"/>
              <w:right w:val="single" w:sz="4" w:space="0" w:color="auto"/>
            </w:tcBorders>
            <w:vAlign w:val="center"/>
          </w:tcPr>
          <w:p w14:paraId="3CF2B4E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411" w:type="dxa"/>
            <w:vMerge w:val="restart"/>
            <w:tcBorders>
              <w:top w:val="single" w:sz="4" w:space="0" w:color="auto"/>
              <w:left w:val="single" w:sz="4" w:space="0" w:color="auto"/>
              <w:right w:val="single" w:sz="4" w:space="0" w:color="auto"/>
            </w:tcBorders>
            <w:vAlign w:val="center"/>
          </w:tcPr>
          <w:p w14:paraId="4611E9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55AF51E0" w14:textId="77777777" w:rsidTr="00A24A9C">
        <w:trPr>
          <w:trHeight w:val="555"/>
          <w:tblHeader/>
        </w:trPr>
        <w:tc>
          <w:tcPr>
            <w:tcW w:w="674" w:type="dxa"/>
            <w:vMerge/>
            <w:tcBorders>
              <w:left w:val="single" w:sz="4" w:space="0" w:color="auto"/>
              <w:bottom w:val="single" w:sz="4" w:space="0" w:color="auto"/>
              <w:right w:val="single" w:sz="4" w:space="0" w:color="auto"/>
            </w:tcBorders>
            <w:vAlign w:val="center"/>
          </w:tcPr>
          <w:p w14:paraId="4DA67392" w14:textId="77777777" w:rsidR="00C401BD" w:rsidRPr="00C401BD" w:rsidRDefault="00C401BD" w:rsidP="00C401BD">
            <w:pPr>
              <w:widowControl/>
              <w:autoSpaceDE/>
              <w:autoSpaceDN/>
              <w:jc w:val="center"/>
              <w:rPr>
                <w:sz w:val="24"/>
                <w:szCs w:val="24"/>
                <w:lang w:val="ru-RU" w:eastAsia="ru-RU"/>
              </w:rPr>
            </w:pPr>
          </w:p>
        </w:tc>
        <w:tc>
          <w:tcPr>
            <w:tcW w:w="4395" w:type="dxa"/>
            <w:vMerge/>
            <w:tcBorders>
              <w:left w:val="single" w:sz="4" w:space="0" w:color="auto"/>
              <w:bottom w:val="single" w:sz="4" w:space="0" w:color="auto"/>
              <w:right w:val="single" w:sz="4" w:space="0" w:color="auto"/>
            </w:tcBorders>
            <w:vAlign w:val="center"/>
          </w:tcPr>
          <w:p w14:paraId="05AC870D"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46C5BD7D" w14:textId="77777777" w:rsidR="00C401BD" w:rsidRPr="00C401BD" w:rsidRDefault="00C401BD" w:rsidP="00C401BD">
            <w:pPr>
              <w:widowControl/>
              <w:autoSpaceDE/>
              <w:autoSpaceDN/>
              <w:jc w:val="center"/>
              <w:rPr>
                <w:sz w:val="24"/>
                <w:szCs w:val="24"/>
                <w:lang w:val="ru-RU"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14:paraId="2B032DFE"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701" w:type="dxa"/>
            <w:tcBorders>
              <w:left w:val="single" w:sz="4" w:space="0" w:color="auto"/>
              <w:bottom w:val="single" w:sz="4" w:space="0" w:color="auto"/>
              <w:right w:val="single" w:sz="4" w:space="0" w:color="auto"/>
            </w:tcBorders>
            <w:vAlign w:val="center"/>
          </w:tcPr>
          <w:p w14:paraId="34082AFD"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984" w:type="dxa"/>
            <w:vMerge/>
            <w:tcBorders>
              <w:left w:val="single" w:sz="4" w:space="0" w:color="auto"/>
              <w:bottom w:val="single" w:sz="4" w:space="0" w:color="auto"/>
              <w:right w:val="single" w:sz="4" w:space="0" w:color="auto"/>
            </w:tcBorders>
            <w:vAlign w:val="center"/>
          </w:tcPr>
          <w:p w14:paraId="3865EADA" w14:textId="77777777" w:rsidR="00C401BD" w:rsidRPr="00C401BD" w:rsidRDefault="00C401BD" w:rsidP="00C401BD">
            <w:pPr>
              <w:widowControl/>
              <w:autoSpaceDE/>
              <w:autoSpaceDN/>
              <w:jc w:val="center"/>
              <w:rPr>
                <w:sz w:val="24"/>
                <w:szCs w:val="24"/>
                <w:lang w:val="ru-RU" w:eastAsia="ru-RU"/>
              </w:rPr>
            </w:pPr>
          </w:p>
        </w:tc>
        <w:tc>
          <w:tcPr>
            <w:tcW w:w="2411" w:type="dxa"/>
            <w:vMerge/>
            <w:tcBorders>
              <w:left w:val="single" w:sz="4" w:space="0" w:color="auto"/>
              <w:bottom w:val="single" w:sz="4" w:space="0" w:color="auto"/>
              <w:right w:val="single" w:sz="4" w:space="0" w:color="auto"/>
            </w:tcBorders>
            <w:vAlign w:val="center"/>
          </w:tcPr>
          <w:p w14:paraId="38EF76DA" w14:textId="77777777" w:rsidR="00C401BD" w:rsidRPr="00C401BD" w:rsidRDefault="00C401BD" w:rsidP="00C401BD">
            <w:pPr>
              <w:widowControl/>
              <w:autoSpaceDE/>
              <w:autoSpaceDN/>
              <w:jc w:val="center"/>
              <w:rPr>
                <w:sz w:val="24"/>
                <w:szCs w:val="24"/>
                <w:lang w:val="ru-RU" w:eastAsia="ru-RU"/>
              </w:rPr>
            </w:pPr>
          </w:p>
        </w:tc>
      </w:tr>
      <w:tr w:rsidR="00C401BD" w:rsidRPr="00C401BD" w14:paraId="75357F45" w14:textId="77777777" w:rsidTr="00C401BD">
        <w:tc>
          <w:tcPr>
            <w:tcW w:w="674" w:type="dxa"/>
            <w:tcBorders>
              <w:top w:val="single" w:sz="4" w:space="0" w:color="auto"/>
              <w:left w:val="single" w:sz="4" w:space="0" w:color="auto"/>
              <w:bottom w:val="single" w:sz="4" w:space="0" w:color="auto"/>
              <w:right w:val="single" w:sz="4" w:space="0" w:color="auto"/>
            </w:tcBorders>
            <w:vAlign w:val="center"/>
          </w:tcPr>
          <w:p w14:paraId="41E4DF8F" w14:textId="77777777" w:rsidR="00C401BD" w:rsidRPr="00C401BD" w:rsidRDefault="00C401BD" w:rsidP="00C401BD">
            <w:pPr>
              <w:widowControl/>
              <w:numPr>
                <w:ilvl w:val="0"/>
                <w:numId w:val="223"/>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04613AF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Для ведения личного подсобного хозяйства (приусадебный земельный участок)</w:t>
            </w:r>
          </w:p>
        </w:tc>
        <w:tc>
          <w:tcPr>
            <w:tcW w:w="1701" w:type="dxa"/>
            <w:tcBorders>
              <w:top w:val="single" w:sz="4" w:space="0" w:color="auto"/>
              <w:left w:val="single" w:sz="4" w:space="0" w:color="auto"/>
              <w:bottom w:val="single" w:sz="4" w:space="0" w:color="auto"/>
              <w:right w:val="single" w:sz="4" w:space="0" w:color="auto"/>
            </w:tcBorders>
            <w:vAlign w:val="center"/>
          </w:tcPr>
          <w:p w14:paraId="2120745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w:t>
            </w:r>
          </w:p>
        </w:tc>
        <w:tc>
          <w:tcPr>
            <w:tcW w:w="1702" w:type="dxa"/>
            <w:tcBorders>
              <w:top w:val="single" w:sz="4" w:space="0" w:color="auto"/>
              <w:left w:val="single" w:sz="4" w:space="0" w:color="auto"/>
              <w:bottom w:val="single" w:sz="4" w:space="0" w:color="auto"/>
              <w:right w:val="single" w:sz="4" w:space="0" w:color="auto"/>
            </w:tcBorders>
            <w:vAlign w:val="center"/>
          </w:tcPr>
          <w:p w14:paraId="751C20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400</w:t>
            </w:r>
          </w:p>
        </w:tc>
        <w:tc>
          <w:tcPr>
            <w:tcW w:w="1701" w:type="dxa"/>
            <w:tcBorders>
              <w:top w:val="single" w:sz="4" w:space="0" w:color="auto"/>
              <w:left w:val="single" w:sz="4" w:space="0" w:color="auto"/>
              <w:bottom w:val="single" w:sz="4" w:space="0" w:color="auto"/>
              <w:right w:val="single" w:sz="4" w:space="0" w:color="auto"/>
            </w:tcBorders>
            <w:vAlign w:val="center"/>
          </w:tcPr>
          <w:p w14:paraId="531966C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08820D5" w14:textId="77777777" w:rsidR="00C401BD" w:rsidRPr="00C401BD" w:rsidRDefault="00C401BD" w:rsidP="00C401BD">
            <w:pPr>
              <w:widowControl/>
              <w:autoSpaceDE/>
              <w:autoSpaceDN/>
              <w:jc w:val="center"/>
              <w:rPr>
                <w:sz w:val="24"/>
                <w:szCs w:val="20"/>
                <w:lang w:eastAsia="ru-RU"/>
              </w:rPr>
            </w:pPr>
            <w:r w:rsidRPr="00C401BD">
              <w:rPr>
                <w:spacing w:val="-1"/>
                <w:sz w:val="24"/>
                <w:szCs w:val="24"/>
                <w:lang w:val="ru-RU" w:eastAsia="ru-RU"/>
              </w:rPr>
              <w:t>Не подлежат установлению</w:t>
            </w:r>
            <w:r w:rsidRPr="00C401BD">
              <w:rPr>
                <w:sz w:val="24"/>
                <w:szCs w:val="24"/>
                <w:lang w:val="ru-RU" w:eastAsia="ru-RU"/>
              </w:rPr>
              <w:t>*</w:t>
            </w:r>
          </w:p>
        </w:tc>
        <w:tc>
          <w:tcPr>
            <w:tcW w:w="2411" w:type="dxa"/>
            <w:tcBorders>
              <w:top w:val="single" w:sz="4" w:space="0" w:color="auto"/>
              <w:left w:val="single" w:sz="4" w:space="0" w:color="auto"/>
              <w:bottom w:val="single" w:sz="4" w:space="0" w:color="auto"/>
              <w:right w:val="single" w:sz="4" w:space="0" w:color="auto"/>
            </w:tcBorders>
            <w:vAlign w:val="center"/>
          </w:tcPr>
          <w:p w14:paraId="516044A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95E0E86" w14:textId="77777777" w:rsidTr="00A24A9C">
        <w:trPr>
          <w:trHeight w:val="565"/>
        </w:trPr>
        <w:tc>
          <w:tcPr>
            <w:tcW w:w="674" w:type="dxa"/>
            <w:tcBorders>
              <w:top w:val="single" w:sz="4" w:space="0" w:color="auto"/>
              <w:left w:val="single" w:sz="4" w:space="0" w:color="auto"/>
              <w:bottom w:val="single" w:sz="4" w:space="0" w:color="auto"/>
              <w:right w:val="single" w:sz="4" w:space="0" w:color="auto"/>
            </w:tcBorders>
            <w:vAlign w:val="center"/>
          </w:tcPr>
          <w:p w14:paraId="20606F68" w14:textId="77777777" w:rsidR="00C401BD" w:rsidRPr="00C401BD" w:rsidRDefault="00C401BD" w:rsidP="00C401BD">
            <w:pPr>
              <w:widowControl/>
              <w:numPr>
                <w:ilvl w:val="0"/>
                <w:numId w:val="223"/>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2E9EADA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Бытовое обслуживание</w:t>
            </w:r>
          </w:p>
        </w:tc>
        <w:tc>
          <w:tcPr>
            <w:tcW w:w="1701" w:type="dxa"/>
            <w:tcBorders>
              <w:top w:val="single" w:sz="4" w:space="0" w:color="auto"/>
              <w:left w:val="single" w:sz="4" w:space="0" w:color="auto"/>
              <w:bottom w:val="single" w:sz="4" w:space="0" w:color="auto"/>
              <w:right w:val="single" w:sz="4" w:space="0" w:color="auto"/>
            </w:tcBorders>
            <w:vAlign w:val="center"/>
          </w:tcPr>
          <w:p w14:paraId="187843A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3.3</w:t>
            </w:r>
          </w:p>
        </w:tc>
        <w:tc>
          <w:tcPr>
            <w:tcW w:w="1702" w:type="dxa"/>
            <w:tcBorders>
              <w:top w:val="single" w:sz="4" w:space="0" w:color="auto"/>
              <w:left w:val="single" w:sz="4" w:space="0" w:color="auto"/>
              <w:bottom w:val="single" w:sz="4" w:space="0" w:color="auto"/>
              <w:right w:val="single" w:sz="4" w:space="0" w:color="auto"/>
            </w:tcBorders>
            <w:vAlign w:val="center"/>
          </w:tcPr>
          <w:p w14:paraId="58C7ED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600</w:t>
            </w:r>
          </w:p>
        </w:tc>
        <w:tc>
          <w:tcPr>
            <w:tcW w:w="1701" w:type="dxa"/>
            <w:tcBorders>
              <w:top w:val="single" w:sz="4" w:space="0" w:color="auto"/>
              <w:left w:val="single" w:sz="4" w:space="0" w:color="auto"/>
              <w:bottom w:val="single" w:sz="4" w:space="0" w:color="auto"/>
              <w:right w:val="single" w:sz="4" w:space="0" w:color="auto"/>
            </w:tcBorders>
            <w:vAlign w:val="center"/>
          </w:tcPr>
          <w:p w14:paraId="08E887E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3 000</w:t>
            </w:r>
          </w:p>
        </w:tc>
        <w:tc>
          <w:tcPr>
            <w:tcW w:w="1984" w:type="dxa"/>
            <w:tcBorders>
              <w:top w:val="single" w:sz="4" w:space="0" w:color="auto"/>
              <w:left w:val="single" w:sz="4" w:space="0" w:color="auto"/>
              <w:bottom w:val="single" w:sz="4" w:space="0" w:color="auto"/>
              <w:right w:val="single" w:sz="4" w:space="0" w:color="auto"/>
            </w:tcBorders>
            <w:vAlign w:val="center"/>
          </w:tcPr>
          <w:p w14:paraId="5BB39C30"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r w:rsidRPr="00C401BD">
              <w:rPr>
                <w:sz w:val="24"/>
                <w:szCs w:val="24"/>
                <w:lang w:val="ru-RU" w:eastAsia="ru-RU"/>
              </w:rPr>
              <w:t>*</w:t>
            </w:r>
          </w:p>
        </w:tc>
        <w:tc>
          <w:tcPr>
            <w:tcW w:w="2411" w:type="dxa"/>
            <w:tcBorders>
              <w:top w:val="single" w:sz="4" w:space="0" w:color="auto"/>
              <w:left w:val="single" w:sz="4" w:space="0" w:color="auto"/>
              <w:bottom w:val="single" w:sz="4" w:space="0" w:color="auto"/>
              <w:right w:val="single" w:sz="4" w:space="0" w:color="auto"/>
            </w:tcBorders>
            <w:vAlign w:val="center"/>
          </w:tcPr>
          <w:p w14:paraId="147BB8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EC8A436" w14:textId="77777777" w:rsidTr="00A24A9C">
        <w:trPr>
          <w:trHeight w:val="563"/>
        </w:trPr>
        <w:tc>
          <w:tcPr>
            <w:tcW w:w="674" w:type="dxa"/>
            <w:tcBorders>
              <w:top w:val="single" w:sz="4" w:space="0" w:color="auto"/>
              <w:left w:val="single" w:sz="4" w:space="0" w:color="auto"/>
              <w:bottom w:val="single" w:sz="4" w:space="0" w:color="auto"/>
              <w:right w:val="single" w:sz="4" w:space="0" w:color="auto"/>
            </w:tcBorders>
            <w:vAlign w:val="center"/>
          </w:tcPr>
          <w:p w14:paraId="586012FB" w14:textId="77777777" w:rsidR="00C401BD" w:rsidRPr="00C401BD" w:rsidRDefault="00C401BD" w:rsidP="00C401BD">
            <w:pPr>
              <w:widowControl/>
              <w:numPr>
                <w:ilvl w:val="0"/>
                <w:numId w:val="223"/>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78C4FB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Магазины</w:t>
            </w:r>
          </w:p>
        </w:tc>
        <w:tc>
          <w:tcPr>
            <w:tcW w:w="1701" w:type="dxa"/>
            <w:tcBorders>
              <w:top w:val="single" w:sz="4" w:space="0" w:color="auto"/>
              <w:left w:val="single" w:sz="4" w:space="0" w:color="auto"/>
              <w:bottom w:val="single" w:sz="4" w:space="0" w:color="auto"/>
              <w:right w:val="single" w:sz="4" w:space="0" w:color="auto"/>
            </w:tcBorders>
            <w:vAlign w:val="center"/>
          </w:tcPr>
          <w:p w14:paraId="37DF1F3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4.4</w:t>
            </w:r>
          </w:p>
        </w:tc>
        <w:tc>
          <w:tcPr>
            <w:tcW w:w="1702" w:type="dxa"/>
            <w:tcBorders>
              <w:top w:val="single" w:sz="4" w:space="0" w:color="auto"/>
              <w:left w:val="single" w:sz="4" w:space="0" w:color="auto"/>
              <w:bottom w:val="single" w:sz="4" w:space="0" w:color="auto"/>
              <w:right w:val="single" w:sz="4" w:space="0" w:color="auto"/>
            </w:tcBorders>
            <w:vAlign w:val="center"/>
          </w:tcPr>
          <w:p w14:paraId="05BCB17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600</w:t>
            </w:r>
          </w:p>
        </w:tc>
        <w:tc>
          <w:tcPr>
            <w:tcW w:w="1701" w:type="dxa"/>
            <w:tcBorders>
              <w:top w:val="single" w:sz="4" w:space="0" w:color="auto"/>
              <w:left w:val="single" w:sz="4" w:space="0" w:color="auto"/>
              <w:bottom w:val="single" w:sz="4" w:space="0" w:color="auto"/>
              <w:right w:val="single" w:sz="4" w:space="0" w:color="auto"/>
            </w:tcBorders>
            <w:vAlign w:val="center"/>
          </w:tcPr>
          <w:p w14:paraId="32F1A03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7A9D14DB"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r w:rsidRPr="00C401BD">
              <w:rPr>
                <w:sz w:val="24"/>
                <w:szCs w:val="24"/>
                <w:lang w:val="ru-RU" w:eastAsia="ru-RU"/>
              </w:rPr>
              <w:t>*</w:t>
            </w:r>
          </w:p>
        </w:tc>
        <w:tc>
          <w:tcPr>
            <w:tcW w:w="2411" w:type="dxa"/>
            <w:tcBorders>
              <w:top w:val="single" w:sz="4" w:space="0" w:color="auto"/>
              <w:left w:val="single" w:sz="4" w:space="0" w:color="auto"/>
              <w:bottom w:val="single" w:sz="4" w:space="0" w:color="auto"/>
              <w:right w:val="single" w:sz="4" w:space="0" w:color="auto"/>
            </w:tcBorders>
            <w:vAlign w:val="center"/>
          </w:tcPr>
          <w:p w14:paraId="773607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23A9B2A" w14:textId="77777777" w:rsidTr="00A24A9C">
        <w:trPr>
          <w:trHeight w:val="373"/>
        </w:trPr>
        <w:tc>
          <w:tcPr>
            <w:tcW w:w="674" w:type="dxa"/>
            <w:tcBorders>
              <w:top w:val="single" w:sz="4" w:space="0" w:color="auto"/>
              <w:left w:val="single" w:sz="4" w:space="0" w:color="auto"/>
              <w:bottom w:val="single" w:sz="4" w:space="0" w:color="auto"/>
              <w:right w:val="single" w:sz="4" w:space="0" w:color="auto"/>
            </w:tcBorders>
            <w:vAlign w:val="center"/>
          </w:tcPr>
          <w:p w14:paraId="225098F1" w14:textId="77777777" w:rsidR="00C401BD" w:rsidRPr="00C401BD" w:rsidRDefault="00C401BD" w:rsidP="00C401BD">
            <w:pPr>
              <w:widowControl/>
              <w:numPr>
                <w:ilvl w:val="0"/>
                <w:numId w:val="223"/>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090809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Общественное питание</w:t>
            </w:r>
          </w:p>
        </w:tc>
        <w:tc>
          <w:tcPr>
            <w:tcW w:w="1701" w:type="dxa"/>
            <w:tcBorders>
              <w:top w:val="single" w:sz="4" w:space="0" w:color="auto"/>
              <w:left w:val="single" w:sz="4" w:space="0" w:color="auto"/>
              <w:bottom w:val="single" w:sz="4" w:space="0" w:color="auto"/>
              <w:right w:val="single" w:sz="4" w:space="0" w:color="auto"/>
            </w:tcBorders>
            <w:vAlign w:val="center"/>
          </w:tcPr>
          <w:p w14:paraId="1466222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4.6</w:t>
            </w:r>
          </w:p>
        </w:tc>
        <w:tc>
          <w:tcPr>
            <w:tcW w:w="1702" w:type="dxa"/>
            <w:tcBorders>
              <w:top w:val="single" w:sz="4" w:space="0" w:color="auto"/>
              <w:left w:val="single" w:sz="4" w:space="0" w:color="auto"/>
              <w:bottom w:val="single" w:sz="4" w:space="0" w:color="auto"/>
              <w:right w:val="single" w:sz="4" w:space="0" w:color="auto"/>
            </w:tcBorders>
            <w:vAlign w:val="center"/>
          </w:tcPr>
          <w:p w14:paraId="2D3A1D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600</w:t>
            </w:r>
          </w:p>
        </w:tc>
        <w:tc>
          <w:tcPr>
            <w:tcW w:w="1701" w:type="dxa"/>
            <w:tcBorders>
              <w:top w:val="single" w:sz="4" w:space="0" w:color="auto"/>
              <w:left w:val="single" w:sz="4" w:space="0" w:color="auto"/>
              <w:bottom w:val="single" w:sz="4" w:space="0" w:color="auto"/>
              <w:right w:val="single" w:sz="4" w:space="0" w:color="auto"/>
            </w:tcBorders>
            <w:vAlign w:val="center"/>
          </w:tcPr>
          <w:p w14:paraId="298A62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3CEC395D"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r w:rsidRPr="00C401BD">
              <w:rPr>
                <w:sz w:val="24"/>
                <w:szCs w:val="24"/>
                <w:lang w:val="ru-RU" w:eastAsia="ru-RU"/>
              </w:rPr>
              <w:t>*</w:t>
            </w:r>
          </w:p>
        </w:tc>
        <w:tc>
          <w:tcPr>
            <w:tcW w:w="2411" w:type="dxa"/>
            <w:tcBorders>
              <w:top w:val="single" w:sz="4" w:space="0" w:color="auto"/>
              <w:left w:val="single" w:sz="4" w:space="0" w:color="auto"/>
              <w:bottom w:val="single" w:sz="4" w:space="0" w:color="auto"/>
              <w:right w:val="single" w:sz="4" w:space="0" w:color="auto"/>
            </w:tcBorders>
            <w:vAlign w:val="center"/>
          </w:tcPr>
          <w:p w14:paraId="4D618BB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6608EFFF" w14:textId="77777777" w:rsidTr="00A24A9C">
        <w:trPr>
          <w:trHeight w:val="447"/>
        </w:trPr>
        <w:tc>
          <w:tcPr>
            <w:tcW w:w="674" w:type="dxa"/>
            <w:tcBorders>
              <w:top w:val="single" w:sz="4" w:space="0" w:color="auto"/>
              <w:left w:val="single" w:sz="4" w:space="0" w:color="auto"/>
              <w:bottom w:val="single" w:sz="4" w:space="0" w:color="auto"/>
              <w:right w:val="single" w:sz="4" w:space="0" w:color="auto"/>
            </w:tcBorders>
            <w:vAlign w:val="center"/>
          </w:tcPr>
          <w:p w14:paraId="0D5F7B5E" w14:textId="77777777" w:rsidR="00C401BD" w:rsidRPr="00C401BD" w:rsidRDefault="00C401BD" w:rsidP="00C401BD">
            <w:pPr>
              <w:widowControl/>
              <w:numPr>
                <w:ilvl w:val="0"/>
                <w:numId w:val="223"/>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230C88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Обеспечение занятий спортом в помещениях</w:t>
            </w:r>
          </w:p>
        </w:tc>
        <w:tc>
          <w:tcPr>
            <w:tcW w:w="1701" w:type="dxa"/>
            <w:tcBorders>
              <w:top w:val="single" w:sz="4" w:space="0" w:color="auto"/>
              <w:left w:val="single" w:sz="4" w:space="0" w:color="auto"/>
              <w:bottom w:val="single" w:sz="4" w:space="0" w:color="auto"/>
              <w:right w:val="single" w:sz="4" w:space="0" w:color="auto"/>
            </w:tcBorders>
            <w:vAlign w:val="center"/>
          </w:tcPr>
          <w:p w14:paraId="32D248E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5.1.2</w:t>
            </w:r>
          </w:p>
        </w:tc>
        <w:tc>
          <w:tcPr>
            <w:tcW w:w="1702" w:type="dxa"/>
            <w:tcBorders>
              <w:top w:val="single" w:sz="4" w:space="0" w:color="auto"/>
              <w:left w:val="single" w:sz="4" w:space="0" w:color="auto"/>
              <w:bottom w:val="single" w:sz="4" w:space="0" w:color="auto"/>
              <w:right w:val="single" w:sz="4" w:space="0" w:color="auto"/>
            </w:tcBorders>
            <w:vAlign w:val="center"/>
          </w:tcPr>
          <w:p w14:paraId="48436BC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600</w:t>
            </w:r>
          </w:p>
        </w:tc>
        <w:tc>
          <w:tcPr>
            <w:tcW w:w="1701" w:type="dxa"/>
            <w:tcBorders>
              <w:top w:val="single" w:sz="4" w:space="0" w:color="auto"/>
              <w:left w:val="single" w:sz="4" w:space="0" w:color="auto"/>
              <w:bottom w:val="single" w:sz="4" w:space="0" w:color="auto"/>
              <w:right w:val="single" w:sz="4" w:space="0" w:color="auto"/>
            </w:tcBorders>
            <w:vAlign w:val="center"/>
          </w:tcPr>
          <w:p w14:paraId="5D89C0E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10 000</w:t>
            </w:r>
          </w:p>
        </w:tc>
        <w:tc>
          <w:tcPr>
            <w:tcW w:w="1984" w:type="dxa"/>
            <w:tcBorders>
              <w:top w:val="single" w:sz="4" w:space="0" w:color="auto"/>
              <w:left w:val="single" w:sz="4" w:space="0" w:color="auto"/>
              <w:bottom w:val="single" w:sz="4" w:space="0" w:color="auto"/>
              <w:right w:val="single" w:sz="4" w:space="0" w:color="auto"/>
            </w:tcBorders>
            <w:vAlign w:val="center"/>
          </w:tcPr>
          <w:p w14:paraId="08BA2614" w14:textId="77777777" w:rsidR="00C401BD" w:rsidRPr="00C401BD" w:rsidRDefault="00C401BD" w:rsidP="00C401BD">
            <w:pPr>
              <w:widowControl/>
              <w:autoSpaceDE/>
              <w:autoSpaceDN/>
              <w:jc w:val="center"/>
              <w:rPr>
                <w:sz w:val="24"/>
                <w:szCs w:val="20"/>
                <w:lang w:val="ru-RU" w:eastAsia="ru-RU"/>
              </w:rPr>
            </w:pPr>
            <w:r w:rsidRPr="00C401BD">
              <w:rPr>
                <w:spacing w:val="-1"/>
                <w:sz w:val="24"/>
                <w:szCs w:val="24"/>
                <w:lang w:val="ru-RU" w:eastAsia="ru-RU"/>
              </w:rPr>
              <w:t>Не подлежат установлению</w:t>
            </w:r>
            <w:r w:rsidRPr="00C401BD">
              <w:rPr>
                <w:sz w:val="24"/>
                <w:szCs w:val="24"/>
                <w:lang w:val="ru-RU" w:eastAsia="ru-RU"/>
              </w:rPr>
              <w:t>*</w:t>
            </w:r>
          </w:p>
        </w:tc>
        <w:tc>
          <w:tcPr>
            <w:tcW w:w="2411" w:type="dxa"/>
            <w:tcBorders>
              <w:top w:val="single" w:sz="4" w:space="0" w:color="auto"/>
              <w:left w:val="single" w:sz="4" w:space="0" w:color="auto"/>
              <w:bottom w:val="single" w:sz="4" w:space="0" w:color="auto"/>
              <w:right w:val="single" w:sz="4" w:space="0" w:color="auto"/>
            </w:tcBorders>
            <w:vAlign w:val="center"/>
          </w:tcPr>
          <w:p w14:paraId="68537DA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r w:rsidRPr="00C401BD">
              <w:rPr>
                <w:sz w:val="24"/>
                <w:szCs w:val="20"/>
                <w:lang w:eastAsia="ru-RU"/>
              </w:rPr>
              <w:t>*</w:t>
            </w:r>
            <w:r w:rsidRPr="00C401BD">
              <w:rPr>
                <w:sz w:val="24"/>
                <w:szCs w:val="20"/>
                <w:lang w:val="ru-RU" w:eastAsia="ru-RU"/>
              </w:rPr>
              <w:t>*</w:t>
            </w:r>
          </w:p>
        </w:tc>
      </w:tr>
      <w:tr w:rsidR="00C401BD" w:rsidRPr="00C401BD" w14:paraId="373E9E5C" w14:textId="77777777" w:rsidTr="00A24A9C">
        <w:trPr>
          <w:trHeight w:val="447"/>
        </w:trPr>
        <w:tc>
          <w:tcPr>
            <w:tcW w:w="674" w:type="dxa"/>
            <w:tcBorders>
              <w:top w:val="single" w:sz="4" w:space="0" w:color="auto"/>
              <w:left w:val="single" w:sz="4" w:space="0" w:color="auto"/>
              <w:bottom w:val="single" w:sz="4" w:space="0" w:color="auto"/>
              <w:right w:val="single" w:sz="4" w:space="0" w:color="auto"/>
            </w:tcBorders>
            <w:vAlign w:val="center"/>
          </w:tcPr>
          <w:p w14:paraId="7FEBF288" w14:textId="77777777" w:rsidR="00C401BD" w:rsidRPr="00C401BD" w:rsidRDefault="00C401BD" w:rsidP="00C401BD">
            <w:pPr>
              <w:widowControl/>
              <w:numPr>
                <w:ilvl w:val="0"/>
                <w:numId w:val="223"/>
              </w:numPr>
              <w:overflowPunct w:val="0"/>
              <w:autoSpaceDE/>
              <w:autoSpaceDN/>
              <w:adjustRightInd w:val="0"/>
              <w:ind w:left="170"/>
              <w:contextualSpacing/>
              <w:jc w:val="center"/>
              <w:textAlignment w:val="baseline"/>
              <w:rPr>
                <w:sz w:val="24"/>
                <w:szCs w:val="20"/>
                <w:lang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19C45700" w14:textId="77777777" w:rsidR="00C401BD" w:rsidRPr="00C401BD" w:rsidRDefault="00C401BD" w:rsidP="00C401BD">
            <w:pPr>
              <w:widowControl/>
              <w:autoSpaceDE/>
              <w:autoSpaceDN/>
              <w:jc w:val="center"/>
              <w:rPr>
                <w:sz w:val="24"/>
                <w:szCs w:val="20"/>
                <w:lang w:eastAsia="ru-RU"/>
              </w:rPr>
            </w:pPr>
            <w:proofErr w:type="spellStart"/>
            <w:r w:rsidRPr="00C401BD">
              <w:rPr>
                <w:sz w:val="24"/>
                <w:szCs w:val="20"/>
                <w:lang w:eastAsia="ru-RU"/>
              </w:rPr>
              <w:t>Связь</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C4A5DC3" w14:textId="77777777" w:rsidR="00C401BD" w:rsidRPr="00C401BD" w:rsidRDefault="00C401BD" w:rsidP="00C401BD">
            <w:pPr>
              <w:widowControl/>
              <w:autoSpaceDE/>
              <w:autoSpaceDN/>
              <w:jc w:val="center"/>
              <w:rPr>
                <w:sz w:val="24"/>
                <w:szCs w:val="20"/>
                <w:lang w:eastAsia="ru-RU"/>
              </w:rPr>
            </w:pPr>
            <w:r w:rsidRPr="00C401BD">
              <w:rPr>
                <w:sz w:val="24"/>
                <w:szCs w:val="20"/>
                <w:lang w:eastAsia="ru-RU"/>
              </w:rPr>
              <w:t>6.8</w:t>
            </w:r>
          </w:p>
        </w:tc>
        <w:tc>
          <w:tcPr>
            <w:tcW w:w="7798" w:type="dxa"/>
            <w:gridSpan w:val="4"/>
            <w:tcBorders>
              <w:top w:val="single" w:sz="4" w:space="0" w:color="auto"/>
              <w:left w:val="single" w:sz="4" w:space="0" w:color="auto"/>
              <w:bottom w:val="single" w:sz="4" w:space="0" w:color="auto"/>
              <w:right w:val="single" w:sz="4" w:space="0" w:color="auto"/>
            </w:tcBorders>
            <w:vAlign w:val="center"/>
          </w:tcPr>
          <w:p w14:paraId="6BFBD59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85EE719" w14:textId="77777777" w:rsidTr="00A24A9C">
        <w:trPr>
          <w:trHeight w:val="447"/>
        </w:trPr>
        <w:tc>
          <w:tcPr>
            <w:tcW w:w="674" w:type="dxa"/>
            <w:tcBorders>
              <w:top w:val="single" w:sz="4" w:space="0" w:color="auto"/>
              <w:left w:val="single" w:sz="4" w:space="0" w:color="auto"/>
              <w:bottom w:val="single" w:sz="4" w:space="0" w:color="auto"/>
              <w:right w:val="single" w:sz="4" w:space="0" w:color="auto"/>
            </w:tcBorders>
            <w:vAlign w:val="center"/>
          </w:tcPr>
          <w:p w14:paraId="784DFD6B" w14:textId="77777777" w:rsidR="00C401BD" w:rsidRPr="00C401BD" w:rsidRDefault="00C401BD" w:rsidP="00C401BD">
            <w:pPr>
              <w:widowControl/>
              <w:numPr>
                <w:ilvl w:val="0"/>
                <w:numId w:val="223"/>
              </w:numPr>
              <w:overflowPunct w:val="0"/>
              <w:autoSpaceDE/>
              <w:autoSpaceDN/>
              <w:adjustRightInd w:val="0"/>
              <w:ind w:left="170"/>
              <w:contextualSpacing/>
              <w:jc w:val="center"/>
              <w:textAlignment w:val="baseline"/>
              <w:rPr>
                <w:sz w:val="24"/>
                <w:szCs w:val="20"/>
                <w:lang w:val="ru-RU" w:eastAsia="ru-RU"/>
              </w:rPr>
            </w:pPr>
          </w:p>
        </w:tc>
        <w:tc>
          <w:tcPr>
            <w:tcW w:w="4395" w:type="dxa"/>
            <w:tcBorders>
              <w:top w:val="single" w:sz="4" w:space="0" w:color="auto"/>
              <w:left w:val="single" w:sz="4" w:space="0" w:color="auto"/>
              <w:bottom w:val="single" w:sz="4" w:space="0" w:color="auto"/>
              <w:right w:val="single" w:sz="4" w:space="0" w:color="auto"/>
            </w:tcBorders>
            <w:vAlign w:val="center"/>
          </w:tcPr>
          <w:p w14:paraId="62FFF57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Обеспечение внутреннего правопорядка</w:t>
            </w:r>
          </w:p>
        </w:tc>
        <w:tc>
          <w:tcPr>
            <w:tcW w:w="1701" w:type="dxa"/>
            <w:tcBorders>
              <w:top w:val="single" w:sz="4" w:space="0" w:color="auto"/>
              <w:left w:val="single" w:sz="4" w:space="0" w:color="auto"/>
              <w:bottom w:val="single" w:sz="4" w:space="0" w:color="auto"/>
              <w:right w:val="single" w:sz="4" w:space="0" w:color="auto"/>
            </w:tcBorders>
            <w:vAlign w:val="center"/>
          </w:tcPr>
          <w:p w14:paraId="1077EEC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8.3</w:t>
            </w:r>
          </w:p>
        </w:tc>
        <w:tc>
          <w:tcPr>
            <w:tcW w:w="7798" w:type="dxa"/>
            <w:gridSpan w:val="4"/>
            <w:tcBorders>
              <w:top w:val="single" w:sz="4" w:space="0" w:color="auto"/>
              <w:left w:val="single" w:sz="4" w:space="0" w:color="auto"/>
              <w:bottom w:val="single" w:sz="4" w:space="0" w:color="auto"/>
              <w:right w:val="single" w:sz="4" w:space="0" w:color="auto"/>
            </w:tcBorders>
            <w:vAlign w:val="center"/>
          </w:tcPr>
          <w:p w14:paraId="640F41D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bl>
    <w:p w14:paraId="2BD470D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0FF8C763"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5605E30D" w14:textId="77777777" w:rsidR="00C401BD" w:rsidRPr="00C401BD" w:rsidRDefault="00C401BD" w:rsidP="00C401BD">
      <w:pPr>
        <w:widowControl/>
        <w:autoSpaceDE/>
        <w:autoSpaceDN/>
        <w:ind w:firstLine="709"/>
        <w:jc w:val="both"/>
        <w:rPr>
          <w:sz w:val="24"/>
          <w:szCs w:val="24"/>
          <w:lang w:val="ru-RU" w:eastAsia="ru-RU"/>
        </w:rPr>
      </w:pPr>
    </w:p>
    <w:p w14:paraId="3AE44B8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СХ-2-ЗРЗ-Р4</w:t>
      </w:r>
      <w:r w:rsidRPr="00C401BD">
        <w:rPr>
          <w:sz w:val="24"/>
          <w:szCs w:val="24"/>
          <w:lang w:val="ru-RU" w:eastAsia="ru-RU"/>
        </w:rPr>
        <w:t xml:space="preserve"> (вид Р4)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жилой застройки в садовых товариществах (режим "Р4").</w:t>
      </w:r>
    </w:p>
    <w:p w14:paraId="63316F46" w14:textId="77777777" w:rsidR="00C401BD" w:rsidRPr="00C401BD" w:rsidRDefault="00C401BD" w:rsidP="00C401BD">
      <w:pPr>
        <w:ind w:firstLine="709"/>
        <w:jc w:val="both"/>
        <w:rPr>
          <w:sz w:val="24"/>
          <w:szCs w:val="24"/>
          <w:lang w:val="ru-RU" w:eastAsia="ru-RU"/>
        </w:rPr>
      </w:pPr>
    </w:p>
    <w:p w14:paraId="7A86C158" w14:textId="77777777" w:rsidR="00C401BD" w:rsidRPr="00C401BD" w:rsidRDefault="00C401BD" w:rsidP="00C401BD">
      <w:pPr>
        <w:ind w:firstLine="540"/>
        <w:jc w:val="both"/>
        <w:rPr>
          <w:sz w:val="24"/>
          <w:szCs w:val="24"/>
          <w:lang w:val="ru-RU" w:eastAsia="ru-RU"/>
        </w:rPr>
      </w:pPr>
      <w:r w:rsidRPr="00C401BD">
        <w:rPr>
          <w:sz w:val="24"/>
          <w:szCs w:val="24"/>
          <w:lang w:val="ru-RU" w:eastAsia="ru-RU"/>
        </w:rPr>
        <w:t xml:space="preserve">В границах зоны жилой застройки в садовых товариществах обеспечивается регламентирование по высоте допустимых преобразований </w:t>
      </w:r>
      <w:r w:rsidRPr="00C401BD">
        <w:rPr>
          <w:sz w:val="24"/>
          <w:szCs w:val="24"/>
          <w:lang w:val="ru-RU" w:eastAsia="ru-RU"/>
        </w:rPr>
        <w:lastRenderedPageBreak/>
        <w:t>при реконструкции и застройке территорий; нейтрализация активно диссонансных сооружений, архитектурных и цветовых решений.</w:t>
      </w:r>
    </w:p>
    <w:p w14:paraId="1EB442E9"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04779487" w14:textId="77777777" w:rsidR="00C401BD" w:rsidRPr="00C401BD" w:rsidRDefault="00C401BD" w:rsidP="00C401BD">
      <w:pPr>
        <w:widowControl/>
        <w:numPr>
          <w:ilvl w:val="0"/>
          <w:numId w:val="127"/>
        </w:numPr>
        <w:autoSpaceDE/>
        <w:autoSpaceDN/>
        <w:jc w:val="both"/>
        <w:rPr>
          <w:sz w:val="24"/>
          <w:szCs w:val="24"/>
          <w:lang w:val="ru-RU" w:eastAsia="ru-RU"/>
        </w:rPr>
      </w:pPr>
      <w:r w:rsidRPr="00C401BD">
        <w:rPr>
          <w:sz w:val="24"/>
          <w:szCs w:val="24"/>
          <w:lang w:val="ru-RU" w:eastAsia="ru-RU"/>
        </w:rPr>
        <w:t>строительство домов в пределах сложившейся высоты застройки и морфологических типов застройки садоводческих объединений;</w:t>
      </w:r>
    </w:p>
    <w:p w14:paraId="7A89B523" w14:textId="77777777" w:rsidR="00C401BD" w:rsidRPr="00C401BD" w:rsidRDefault="00C401BD" w:rsidP="00C401BD">
      <w:pPr>
        <w:widowControl/>
        <w:numPr>
          <w:ilvl w:val="0"/>
          <w:numId w:val="127"/>
        </w:numPr>
        <w:autoSpaceDE/>
        <w:autoSpaceDN/>
        <w:jc w:val="both"/>
        <w:rPr>
          <w:sz w:val="24"/>
          <w:szCs w:val="24"/>
          <w:lang w:val="ru-RU" w:eastAsia="ru-RU"/>
        </w:rPr>
      </w:pPr>
      <w:r w:rsidRPr="00C401BD">
        <w:rPr>
          <w:sz w:val="24"/>
          <w:szCs w:val="24"/>
          <w:lang w:val="ru-RU" w:eastAsia="ru-RU"/>
        </w:rPr>
        <w:t>предпочтительно использование коричневых, зеленых, бежевых цветовых тонов в отделке фасадов и коричневых и зеленых цветовых тонов для кровель;</w:t>
      </w:r>
    </w:p>
    <w:p w14:paraId="0FF70577" w14:textId="77777777" w:rsidR="00C401BD" w:rsidRPr="00C401BD" w:rsidRDefault="00C401BD" w:rsidP="00C401BD">
      <w:pPr>
        <w:widowControl/>
        <w:numPr>
          <w:ilvl w:val="0"/>
          <w:numId w:val="127"/>
        </w:numPr>
        <w:autoSpaceDE/>
        <w:autoSpaceDN/>
        <w:jc w:val="both"/>
        <w:rPr>
          <w:sz w:val="24"/>
          <w:szCs w:val="24"/>
          <w:lang w:val="ru-RU" w:eastAsia="ru-RU"/>
        </w:rPr>
      </w:pPr>
      <w:r w:rsidRPr="00C401BD">
        <w:rPr>
          <w:sz w:val="24"/>
          <w:szCs w:val="24"/>
          <w:lang w:val="ru-RU" w:eastAsia="ru-RU"/>
        </w:rPr>
        <w:t>озеленение, благоустройство участков, предоставленных для садоводства.</w:t>
      </w:r>
    </w:p>
    <w:p w14:paraId="1299628D"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жилой застройки с режимом "Р4":</w:t>
      </w:r>
    </w:p>
    <w:p w14:paraId="2166772B" w14:textId="77777777" w:rsidR="00C401BD" w:rsidRPr="00C401BD" w:rsidRDefault="00C401BD" w:rsidP="00C401BD">
      <w:pPr>
        <w:widowControl/>
        <w:numPr>
          <w:ilvl w:val="0"/>
          <w:numId w:val="128"/>
        </w:numPr>
        <w:autoSpaceDE/>
        <w:autoSpaceDN/>
        <w:jc w:val="both"/>
        <w:rPr>
          <w:sz w:val="24"/>
          <w:szCs w:val="24"/>
          <w:lang w:val="ru-RU" w:eastAsia="ru-RU"/>
        </w:rPr>
      </w:pPr>
      <w:r w:rsidRPr="00C401BD">
        <w:rPr>
          <w:sz w:val="24"/>
          <w:szCs w:val="24"/>
          <w:lang w:val="ru-RU" w:eastAsia="ru-RU"/>
        </w:rPr>
        <w:t>новое строительство и реконструкция жилых и хозяйственных строений высотой - до 9 м до верха кровли, протяженностью по линии застройки до 12 м с отступом от красной линии;</w:t>
      </w:r>
    </w:p>
    <w:p w14:paraId="72F66C15" w14:textId="77777777" w:rsidR="00C401BD" w:rsidRPr="00C401BD" w:rsidRDefault="00C401BD" w:rsidP="00C401BD">
      <w:pPr>
        <w:widowControl/>
        <w:numPr>
          <w:ilvl w:val="0"/>
          <w:numId w:val="128"/>
        </w:numPr>
        <w:autoSpaceDE/>
        <w:autoSpaceDN/>
        <w:jc w:val="both"/>
        <w:rPr>
          <w:sz w:val="24"/>
          <w:szCs w:val="24"/>
          <w:lang w:val="ru-RU" w:eastAsia="ru-RU"/>
        </w:rPr>
      </w:pPr>
      <w:r w:rsidRPr="00C401BD">
        <w:rPr>
          <w:sz w:val="24"/>
          <w:szCs w:val="24"/>
          <w:lang w:val="ru-RU" w:eastAsia="ru-RU"/>
        </w:rPr>
        <w:t>ограничение общей площади застройки участков, предоставленных для садоводства, до 20%;</w:t>
      </w:r>
    </w:p>
    <w:p w14:paraId="729D5C0F" w14:textId="77777777" w:rsidR="00C401BD" w:rsidRPr="00C401BD" w:rsidRDefault="00C401BD" w:rsidP="00C401BD">
      <w:pPr>
        <w:widowControl/>
        <w:numPr>
          <w:ilvl w:val="0"/>
          <w:numId w:val="128"/>
        </w:numPr>
        <w:autoSpaceDE/>
        <w:autoSpaceDN/>
        <w:jc w:val="both"/>
        <w:rPr>
          <w:sz w:val="24"/>
          <w:szCs w:val="24"/>
          <w:lang w:val="ru-RU" w:eastAsia="ru-RU"/>
        </w:rPr>
      </w:pPr>
      <w:r w:rsidRPr="00C401BD">
        <w:rPr>
          <w:sz w:val="24"/>
          <w:szCs w:val="24"/>
          <w:lang w:val="ru-RU" w:eastAsia="ru-RU"/>
        </w:rPr>
        <w:t>предельная высота ограждений участков жилых домов - 1,8 м.</w:t>
      </w:r>
    </w:p>
    <w:p w14:paraId="19E1A429"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0063845A" w14:textId="77777777" w:rsidR="00C401BD" w:rsidRPr="00C401BD" w:rsidRDefault="00C401BD" w:rsidP="00C401BD">
      <w:pPr>
        <w:widowControl/>
        <w:numPr>
          <w:ilvl w:val="0"/>
          <w:numId w:val="129"/>
        </w:numPr>
        <w:autoSpaceDE/>
        <w:autoSpaceDN/>
        <w:jc w:val="both"/>
        <w:rPr>
          <w:sz w:val="24"/>
          <w:szCs w:val="24"/>
          <w:lang w:val="ru-RU" w:eastAsia="ru-RU"/>
        </w:rPr>
      </w:pPr>
      <w:r w:rsidRPr="00C401BD">
        <w:rPr>
          <w:sz w:val="24"/>
          <w:szCs w:val="24"/>
          <w:lang w:val="ru-RU" w:eastAsia="ru-RU"/>
        </w:rPr>
        <w:t>строительство домов с превышением общей сложившейся высоты застройки квартала или его части;</w:t>
      </w:r>
    </w:p>
    <w:p w14:paraId="04D920CE" w14:textId="77777777" w:rsidR="00C401BD" w:rsidRPr="00C401BD" w:rsidRDefault="00C401BD" w:rsidP="00C401BD">
      <w:pPr>
        <w:widowControl/>
        <w:numPr>
          <w:ilvl w:val="0"/>
          <w:numId w:val="129"/>
        </w:numPr>
        <w:autoSpaceDE/>
        <w:autoSpaceDN/>
        <w:jc w:val="both"/>
        <w:rPr>
          <w:sz w:val="24"/>
          <w:szCs w:val="24"/>
          <w:lang w:val="ru-RU" w:eastAsia="ru-RU"/>
        </w:rPr>
      </w:pPr>
      <w:r w:rsidRPr="00C401BD">
        <w:rPr>
          <w:sz w:val="24"/>
          <w:szCs w:val="24"/>
          <w:lang w:val="ru-RU" w:eastAsia="ru-RU"/>
        </w:rPr>
        <w:t>дробление земельных участков, предоставленных для садоводства;</w:t>
      </w:r>
    </w:p>
    <w:p w14:paraId="18CC237B" w14:textId="77777777" w:rsidR="00C401BD" w:rsidRPr="00C401BD" w:rsidRDefault="00C401BD" w:rsidP="00C401BD">
      <w:pPr>
        <w:widowControl/>
        <w:numPr>
          <w:ilvl w:val="0"/>
          <w:numId w:val="129"/>
        </w:numPr>
        <w:autoSpaceDE/>
        <w:autoSpaceDN/>
        <w:jc w:val="both"/>
        <w:rPr>
          <w:sz w:val="24"/>
          <w:szCs w:val="24"/>
          <w:lang w:val="ru-RU" w:eastAsia="ru-RU"/>
        </w:rPr>
      </w:pPr>
      <w:r w:rsidRPr="00C401BD">
        <w:rPr>
          <w:sz w:val="24"/>
          <w:szCs w:val="24"/>
          <w:lang w:val="ru-RU" w:eastAsia="ru-RU"/>
        </w:rPr>
        <w:t>объединение земельных участков, предоставленных для садоводства при планировании строительства на объединяемом земельном участке;</w:t>
      </w:r>
    </w:p>
    <w:p w14:paraId="6A79E0B6" w14:textId="77777777" w:rsidR="00C401BD" w:rsidRPr="00C401BD" w:rsidRDefault="00C401BD" w:rsidP="00C401BD">
      <w:pPr>
        <w:widowControl/>
        <w:numPr>
          <w:ilvl w:val="0"/>
          <w:numId w:val="129"/>
        </w:numPr>
        <w:autoSpaceDE/>
        <w:autoSpaceDN/>
        <w:jc w:val="both"/>
        <w:rPr>
          <w:sz w:val="24"/>
          <w:szCs w:val="24"/>
          <w:lang w:val="ru-RU" w:eastAsia="ru-RU"/>
        </w:rPr>
      </w:pPr>
      <w:r w:rsidRPr="00C401BD">
        <w:rPr>
          <w:sz w:val="24"/>
          <w:szCs w:val="24"/>
          <w:lang w:val="ru-RU" w:eastAsia="ru-RU"/>
        </w:rPr>
        <w:t>строительство второго и более жилых домов на участке;</w:t>
      </w:r>
    </w:p>
    <w:p w14:paraId="60AE9486" w14:textId="77777777" w:rsidR="00C401BD" w:rsidRPr="00C401BD" w:rsidRDefault="00C401BD" w:rsidP="00C401BD">
      <w:pPr>
        <w:widowControl/>
        <w:numPr>
          <w:ilvl w:val="0"/>
          <w:numId w:val="129"/>
        </w:numPr>
        <w:autoSpaceDE/>
        <w:autoSpaceDN/>
        <w:jc w:val="both"/>
        <w:rPr>
          <w:sz w:val="24"/>
          <w:szCs w:val="24"/>
          <w:lang w:val="ru-RU" w:eastAsia="ru-RU"/>
        </w:rPr>
      </w:pPr>
      <w:r w:rsidRPr="00C401BD">
        <w:rPr>
          <w:sz w:val="24"/>
          <w:szCs w:val="24"/>
          <w:lang w:val="ru-RU" w:eastAsia="ru-RU"/>
        </w:rPr>
        <w:t>применение малоэтажных блокированных домов (таунхаусов);</w:t>
      </w:r>
    </w:p>
    <w:p w14:paraId="2484B824" w14:textId="77777777" w:rsidR="00C401BD" w:rsidRPr="00C401BD" w:rsidRDefault="00C401BD" w:rsidP="00C401BD">
      <w:pPr>
        <w:widowControl/>
        <w:numPr>
          <w:ilvl w:val="0"/>
          <w:numId w:val="129"/>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1299004B" w14:textId="77777777" w:rsidR="00C401BD" w:rsidRPr="00C401BD" w:rsidRDefault="00C401BD" w:rsidP="00C401BD">
      <w:pPr>
        <w:widowControl/>
        <w:autoSpaceDE/>
        <w:autoSpaceDN/>
        <w:ind w:firstLine="709"/>
        <w:jc w:val="center"/>
        <w:rPr>
          <w:color w:val="000000"/>
          <w:sz w:val="24"/>
          <w:szCs w:val="24"/>
          <w:lang w:val="ru-RU" w:eastAsia="ru-RU"/>
        </w:rPr>
      </w:pPr>
    </w:p>
    <w:p w14:paraId="12ACEE1A" w14:textId="77777777" w:rsidR="00C401BD" w:rsidRPr="00C401BD" w:rsidRDefault="00C401BD" w:rsidP="00C401BD">
      <w:pPr>
        <w:pageBreakBefore/>
        <w:widowControl/>
        <w:autoSpaceDE/>
        <w:autoSpaceDN/>
        <w:jc w:val="center"/>
        <w:rPr>
          <w:sz w:val="24"/>
          <w:szCs w:val="24"/>
          <w:lang w:val="ru-RU" w:eastAsia="ru-RU"/>
        </w:rPr>
      </w:pPr>
      <w:r w:rsidRPr="00C401BD">
        <w:rPr>
          <w:sz w:val="24"/>
          <w:szCs w:val="24"/>
          <w:lang w:val="ru-RU" w:eastAsia="ru-RU"/>
        </w:rPr>
        <w:lastRenderedPageBreak/>
        <w:t>СХ-3 – ЗОНА СЕЛЬСКОХОЗЯЙСТВЕННОГО ПРОИЗВОДСТВА (</w:t>
      </w:r>
      <w:r w:rsidRPr="00C401BD">
        <w:rPr>
          <w:color w:val="000000"/>
          <w:sz w:val="24"/>
          <w:szCs w:val="24"/>
          <w:lang w:val="ru-RU" w:eastAsia="ru-RU"/>
        </w:rPr>
        <w:t>СХ-3-ЗРЗ-Р1; СХ-3-ЗРЗ-Р3; СХ-3-ЗРЗ-Р6; СХ-3-ЗРЗ-Р8; СХ-3-ЗРЗ-Р9; СХ-3-К; СХ-3-ОПЛ-ОЛ1; СХ-3-ОПЛ-ОЛ2; СХ-3-ОПЛ-ОЛ3; СХ-3-ОПЛ-ОЛ4; СХ-3-ОПЛ-ОЛ5; СХ-3-ОПЛ-ОЛ6; СХ-3-ОПЛ-ОЛ7)</w:t>
      </w:r>
      <w:r w:rsidRPr="00C401BD">
        <w:rPr>
          <w:sz w:val="24"/>
          <w:szCs w:val="24"/>
          <w:lang w:val="ru-RU" w:eastAsia="ru-RU"/>
        </w:rPr>
        <w:t xml:space="preserve"> </w:t>
      </w:r>
    </w:p>
    <w:p w14:paraId="0F371F69" w14:textId="77777777" w:rsidR="00C401BD" w:rsidRPr="00C401BD" w:rsidRDefault="00C401BD" w:rsidP="00C401BD">
      <w:pPr>
        <w:widowControl/>
        <w:autoSpaceDE/>
        <w:autoSpaceDN/>
        <w:jc w:val="center"/>
        <w:rPr>
          <w:sz w:val="24"/>
          <w:szCs w:val="24"/>
          <w:lang w:val="ru-RU" w:eastAsia="ru-RU"/>
        </w:rPr>
      </w:pPr>
    </w:p>
    <w:p w14:paraId="50BCA8F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Градостроительные регламенты для зоны СХ-3 (</w:t>
      </w:r>
      <w:r w:rsidRPr="00C401BD">
        <w:rPr>
          <w:color w:val="000000"/>
          <w:sz w:val="24"/>
          <w:szCs w:val="24"/>
          <w:lang w:val="ru-RU" w:eastAsia="ru-RU"/>
        </w:rPr>
        <w:t>СХ-3-ЗРЗ-Р1; СХ-3-ЗРЗ-Р3; СХ-3-ЗРЗ-Р6; СХ-3-ЗРЗ-Р8; СХ-3-ЗРЗ-Р9; СХ-3-К; СХ-3-ОПЛ-ОЛ1; СХ-3-ОПЛ-ОЛ2; СХ-3-ОПЛ-ОЛ3; СХ-3-ОПЛ-ОЛ4; СХ-3-ОПЛ-ОЛ5; СХ-3-ОПЛ-ОЛ6; СХ-3-ОПЛ-ОЛ7)</w:t>
      </w:r>
      <w:r w:rsidRPr="00C401BD">
        <w:rPr>
          <w:sz w:val="24"/>
          <w:szCs w:val="24"/>
          <w:lang w:val="ru-RU" w:eastAsia="ru-RU"/>
        </w:rPr>
        <w:t xml:space="preserve"> установлены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70AA801D" w14:textId="77777777" w:rsidR="00C401BD" w:rsidRPr="00C401BD" w:rsidRDefault="00C401BD" w:rsidP="00C401BD">
      <w:pPr>
        <w:adjustRightInd w:val="0"/>
        <w:ind w:firstLine="709"/>
        <w:jc w:val="both"/>
        <w:rPr>
          <w:sz w:val="24"/>
          <w:szCs w:val="24"/>
          <w:lang w:val="ru-RU" w:eastAsia="ru-RU"/>
        </w:rPr>
      </w:pPr>
    </w:p>
    <w:p w14:paraId="5801D2D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 виды разрешенного использования</w:t>
      </w:r>
    </w:p>
    <w:p w14:paraId="5901868C" w14:textId="77777777" w:rsidR="00C401BD" w:rsidRPr="00C401BD" w:rsidRDefault="00C401BD" w:rsidP="00C401BD">
      <w:pPr>
        <w:widowControl/>
        <w:autoSpaceDE/>
        <w:autoSpaceDN/>
        <w:jc w:val="center"/>
        <w:rPr>
          <w:sz w:val="24"/>
          <w:szCs w:val="24"/>
          <w:lang w:val="ru-RU" w:eastAsia="ru-RU"/>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395"/>
        <w:gridCol w:w="1701"/>
        <w:gridCol w:w="1985"/>
        <w:gridCol w:w="1984"/>
        <w:gridCol w:w="1842"/>
        <w:gridCol w:w="2127"/>
      </w:tblGrid>
      <w:tr w:rsidR="00C401BD" w:rsidRPr="00E77B4D" w14:paraId="0E1DA156" w14:textId="77777777" w:rsidTr="00A24A9C">
        <w:trPr>
          <w:trHeight w:val="454"/>
          <w:tblHeader/>
        </w:trPr>
        <w:tc>
          <w:tcPr>
            <w:tcW w:w="675" w:type="dxa"/>
            <w:vMerge w:val="restart"/>
            <w:tcBorders>
              <w:top w:val="single" w:sz="4" w:space="0" w:color="auto"/>
              <w:left w:val="single" w:sz="4" w:space="0" w:color="auto"/>
              <w:right w:val="single" w:sz="4" w:space="0" w:color="auto"/>
            </w:tcBorders>
            <w:vAlign w:val="center"/>
          </w:tcPr>
          <w:p w14:paraId="2A9394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п/п</w:t>
            </w:r>
          </w:p>
        </w:tc>
        <w:tc>
          <w:tcPr>
            <w:tcW w:w="4395" w:type="dxa"/>
            <w:vMerge w:val="restart"/>
            <w:tcBorders>
              <w:top w:val="single" w:sz="4" w:space="0" w:color="auto"/>
              <w:left w:val="single" w:sz="4" w:space="0" w:color="auto"/>
              <w:right w:val="single" w:sz="4" w:space="0" w:color="auto"/>
            </w:tcBorders>
            <w:vAlign w:val="center"/>
          </w:tcPr>
          <w:p w14:paraId="7AC45F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Наименование ВРИ</w:t>
            </w:r>
          </w:p>
        </w:tc>
        <w:tc>
          <w:tcPr>
            <w:tcW w:w="1701" w:type="dxa"/>
            <w:vMerge w:val="restart"/>
            <w:tcBorders>
              <w:top w:val="single" w:sz="4" w:space="0" w:color="auto"/>
              <w:left w:val="single" w:sz="4" w:space="0" w:color="auto"/>
              <w:right w:val="single" w:sz="4" w:space="0" w:color="auto"/>
            </w:tcBorders>
            <w:vAlign w:val="center"/>
          </w:tcPr>
          <w:p w14:paraId="5A87D5D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Код (числовое обозначение ВРИ)</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2823C25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размеры земельных участков (кв. м)</w:t>
            </w:r>
          </w:p>
        </w:tc>
        <w:tc>
          <w:tcPr>
            <w:tcW w:w="1842" w:type="dxa"/>
            <w:vMerge w:val="restart"/>
            <w:tcBorders>
              <w:top w:val="single" w:sz="4" w:space="0" w:color="auto"/>
              <w:left w:val="single" w:sz="4" w:space="0" w:color="auto"/>
              <w:right w:val="single" w:sz="4" w:space="0" w:color="auto"/>
            </w:tcBorders>
            <w:vAlign w:val="center"/>
          </w:tcPr>
          <w:p w14:paraId="7EE476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w:t>
            </w:r>
          </w:p>
        </w:tc>
        <w:tc>
          <w:tcPr>
            <w:tcW w:w="2127" w:type="dxa"/>
            <w:vMerge w:val="restart"/>
            <w:tcBorders>
              <w:top w:val="single" w:sz="4" w:space="0" w:color="auto"/>
              <w:left w:val="single" w:sz="4" w:space="0" w:color="auto"/>
              <w:right w:val="single" w:sz="4" w:space="0" w:color="auto"/>
            </w:tcBorders>
            <w:vAlign w:val="center"/>
          </w:tcPr>
          <w:p w14:paraId="1DA2EA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земельного участка (м)</w:t>
            </w:r>
          </w:p>
        </w:tc>
      </w:tr>
      <w:tr w:rsidR="00C401BD" w:rsidRPr="00C401BD" w14:paraId="2D01F76F" w14:textId="77777777" w:rsidTr="00A24A9C">
        <w:trPr>
          <w:trHeight w:val="454"/>
          <w:tblHeader/>
        </w:trPr>
        <w:tc>
          <w:tcPr>
            <w:tcW w:w="675" w:type="dxa"/>
            <w:vMerge/>
            <w:tcBorders>
              <w:left w:val="single" w:sz="4" w:space="0" w:color="auto"/>
              <w:bottom w:val="single" w:sz="4" w:space="0" w:color="auto"/>
              <w:right w:val="single" w:sz="4" w:space="0" w:color="auto"/>
            </w:tcBorders>
            <w:vAlign w:val="center"/>
          </w:tcPr>
          <w:p w14:paraId="21C32747" w14:textId="77777777" w:rsidR="00C401BD" w:rsidRPr="00C401BD" w:rsidRDefault="00C401BD" w:rsidP="00C401BD">
            <w:pPr>
              <w:widowControl/>
              <w:autoSpaceDE/>
              <w:autoSpaceDN/>
              <w:jc w:val="center"/>
              <w:rPr>
                <w:sz w:val="24"/>
                <w:szCs w:val="24"/>
                <w:lang w:val="ru-RU" w:eastAsia="ru-RU"/>
              </w:rPr>
            </w:pPr>
          </w:p>
        </w:tc>
        <w:tc>
          <w:tcPr>
            <w:tcW w:w="4395" w:type="dxa"/>
            <w:vMerge/>
            <w:tcBorders>
              <w:left w:val="single" w:sz="4" w:space="0" w:color="auto"/>
              <w:bottom w:val="single" w:sz="4" w:space="0" w:color="auto"/>
              <w:right w:val="single" w:sz="4" w:space="0" w:color="auto"/>
            </w:tcBorders>
            <w:vAlign w:val="center"/>
          </w:tcPr>
          <w:p w14:paraId="56C689C3" w14:textId="77777777" w:rsidR="00C401BD" w:rsidRPr="00C401BD" w:rsidRDefault="00C401BD" w:rsidP="00C401BD">
            <w:pPr>
              <w:widowControl/>
              <w:autoSpaceDE/>
              <w:autoSpaceDN/>
              <w:jc w:val="center"/>
              <w:rPr>
                <w:sz w:val="24"/>
                <w:szCs w:val="24"/>
                <w:lang w:val="ru-RU" w:eastAsia="ru-RU"/>
              </w:rPr>
            </w:pPr>
          </w:p>
        </w:tc>
        <w:tc>
          <w:tcPr>
            <w:tcW w:w="1701" w:type="dxa"/>
            <w:vMerge/>
            <w:tcBorders>
              <w:left w:val="single" w:sz="4" w:space="0" w:color="auto"/>
              <w:bottom w:val="single" w:sz="4" w:space="0" w:color="auto"/>
              <w:right w:val="single" w:sz="4" w:space="0" w:color="auto"/>
            </w:tcBorders>
            <w:vAlign w:val="center"/>
          </w:tcPr>
          <w:p w14:paraId="199FD5CF" w14:textId="77777777" w:rsidR="00C401BD" w:rsidRPr="00C401BD" w:rsidRDefault="00C401BD" w:rsidP="00C401BD">
            <w:pPr>
              <w:widowControl/>
              <w:autoSpaceDE/>
              <w:autoSpaceDN/>
              <w:jc w:val="center"/>
              <w:rPr>
                <w:sz w:val="24"/>
                <w:szCs w:val="24"/>
                <w:lang w:val="ru-RU"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23DA231E"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min</w:t>
            </w:r>
          </w:p>
        </w:tc>
        <w:tc>
          <w:tcPr>
            <w:tcW w:w="1984" w:type="dxa"/>
            <w:tcBorders>
              <w:left w:val="single" w:sz="4" w:space="0" w:color="auto"/>
              <w:bottom w:val="single" w:sz="4" w:space="0" w:color="auto"/>
              <w:right w:val="single" w:sz="4" w:space="0" w:color="auto"/>
            </w:tcBorders>
            <w:vAlign w:val="center"/>
          </w:tcPr>
          <w:p w14:paraId="0282033A" w14:textId="77777777" w:rsidR="00C401BD" w:rsidRPr="00C401BD" w:rsidRDefault="00C401BD" w:rsidP="00C401BD">
            <w:pPr>
              <w:widowControl/>
              <w:autoSpaceDE/>
              <w:autoSpaceDN/>
              <w:jc w:val="center"/>
              <w:rPr>
                <w:sz w:val="24"/>
                <w:szCs w:val="24"/>
                <w:lang w:eastAsia="ru-RU"/>
              </w:rPr>
            </w:pPr>
            <w:r w:rsidRPr="00C401BD">
              <w:rPr>
                <w:sz w:val="24"/>
                <w:szCs w:val="24"/>
                <w:lang w:eastAsia="ru-RU"/>
              </w:rPr>
              <w:t>max</w:t>
            </w:r>
          </w:p>
        </w:tc>
        <w:tc>
          <w:tcPr>
            <w:tcW w:w="1842" w:type="dxa"/>
            <w:vMerge/>
            <w:tcBorders>
              <w:left w:val="single" w:sz="4" w:space="0" w:color="auto"/>
              <w:bottom w:val="single" w:sz="4" w:space="0" w:color="auto"/>
              <w:right w:val="single" w:sz="4" w:space="0" w:color="auto"/>
            </w:tcBorders>
            <w:vAlign w:val="center"/>
          </w:tcPr>
          <w:p w14:paraId="50C28CEE" w14:textId="77777777" w:rsidR="00C401BD" w:rsidRPr="00C401BD" w:rsidRDefault="00C401BD" w:rsidP="00C401BD">
            <w:pPr>
              <w:widowControl/>
              <w:autoSpaceDE/>
              <w:autoSpaceDN/>
              <w:jc w:val="center"/>
              <w:rPr>
                <w:sz w:val="24"/>
                <w:szCs w:val="24"/>
                <w:lang w:val="ru-RU" w:eastAsia="ru-RU"/>
              </w:rPr>
            </w:pPr>
          </w:p>
        </w:tc>
        <w:tc>
          <w:tcPr>
            <w:tcW w:w="2127" w:type="dxa"/>
            <w:vMerge/>
            <w:tcBorders>
              <w:left w:val="single" w:sz="4" w:space="0" w:color="auto"/>
              <w:bottom w:val="single" w:sz="4" w:space="0" w:color="auto"/>
              <w:right w:val="single" w:sz="4" w:space="0" w:color="auto"/>
            </w:tcBorders>
            <w:vAlign w:val="center"/>
          </w:tcPr>
          <w:p w14:paraId="52A55D87" w14:textId="77777777" w:rsidR="00C401BD" w:rsidRPr="00C401BD" w:rsidRDefault="00C401BD" w:rsidP="00C401BD">
            <w:pPr>
              <w:widowControl/>
              <w:autoSpaceDE/>
              <w:autoSpaceDN/>
              <w:jc w:val="center"/>
              <w:rPr>
                <w:sz w:val="24"/>
                <w:szCs w:val="24"/>
                <w:lang w:val="ru-RU" w:eastAsia="ru-RU"/>
              </w:rPr>
            </w:pPr>
          </w:p>
        </w:tc>
      </w:tr>
      <w:tr w:rsidR="00C401BD" w:rsidRPr="00C401BD" w14:paraId="44BE189E" w14:textId="77777777" w:rsidTr="00A24A9C">
        <w:tblPrEx>
          <w:tblLook w:val="04A0" w:firstRow="1" w:lastRow="0" w:firstColumn="1" w:lastColumn="0" w:noHBand="0" w:noVBand="1"/>
        </w:tblPrEx>
        <w:trPr>
          <w:trHeight w:val="454"/>
        </w:trPr>
        <w:tc>
          <w:tcPr>
            <w:tcW w:w="675" w:type="dxa"/>
            <w:shd w:val="clear" w:color="auto" w:fill="auto"/>
            <w:vAlign w:val="center"/>
          </w:tcPr>
          <w:p w14:paraId="3F7E2CAC"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6684AA0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Растениеводство</w:t>
            </w:r>
          </w:p>
        </w:tc>
        <w:tc>
          <w:tcPr>
            <w:tcW w:w="1701" w:type="dxa"/>
            <w:shd w:val="clear" w:color="auto" w:fill="auto"/>
            <w:vAlign w:val="center"/>
          </w:tcPr>
          <w:p w14:paraId="0A7BF62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1.1</w:t>
            </w:r>
          </w:p>
        </w:tc>
        <w:tc>
          <w:tcPr>
            <w:tcW w:w="1985" w:type="dxa"/>
            <w:shd w:val="clear" w:color="auto" w:fill="auto"/>
            <w:vAlign w:val="center"/>
          </w:tcPr>
          <w:p w14:paraId="509F43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984" w:type="dxa"/>
            <w:shd w:val="clear" w:color="auto" w:fill="auto"/>
            <w:vAlign w:val="center"/>
          </w:tcPr>
          <w:p w14:paraId="08DB765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665747F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127" w:type="dxa"/>
            <w:shd w:val="clear" w:color="auto" w:fill="auto"/>
            <w:vAlign w:val="center"/>
          </w:tcPr>
          <w:p w14:paraId="3D7175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3314AB88" w14:textId="77777777" w:rsidTr="00A24A9C">
        <w:tblPrEx>
          <w:tblLook w:val="04A0" w:firstRow="1" w:lastRow="0" w:firstColumn="1" w:lastColumn="0" w:noHBand="0" w:noVBand="1"/>
        </w:tblPrEx>
        <w:trPr>
          <w:trHeight w:val="454"/>
        </w:trPr>
        <w:tc>
          <w:tcPr>
            <w:tcW w:w="675" w:type="dxa"/>
            <w:shd w:val="clear" w:color="auto" w:fill="auto"/>
            <w:vAlign w:val="center"/>
          </w:tcPr>
          <w:p w14:paraId="4BC33A24"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1B9A61A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Выращивание зерновых и иных сельскохозяйственных культур</w:t>
            </w:r>
          </w:p>
        </w:tc>
        <w:tc>
          <w:tcPr>
            <w:tcW w:w="1701" w:type="dxa"/>
            <w:shd w:val="clear" w:color="auto" w:fill="auto"/>
            <w:vAlign w:val="center"/>
          </w:tcPr>
          <w:p w14:paraId="0CA01C3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w:t>
            </w:r>
          </w:p>
        </w:tc>
        <w:tc>
          <w:tcPr>
            <w:tcW w:w="1985" w:type="dxa"/>
            <w:shd w:val="clear" w:color="auto" w:fill="auto"/>
            <w:vAlign w:val="center"/>
          </w:tcPr>
          <w:p w14:paraId="7566D20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984" w:type="dxa"/>
            <w:shd w:val="clear" w:color="auto" w:fill="auto"/>
            <w:vAlign w:val="center"/>
          </w:tcPr>
          <w:p w14:paraId="0493456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20DA86E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127" w:type="dxa"/>
            <w:shd w:val="clear" w:color="auto" w:fill="auto"/>
            <w:vAlign w:val="center"/>
          </w:tcPr>
          <w:p w14:paraId="7A769A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6DA9DA7D" w14:textId="77777777" w:rsidTr="00A24A9C">
        <w:tblPrEx>
          <w:tblLook w:val="04A0" w:firstRow="1" w:lastRow="0" w:firstColumn="1" w:lastColumn="0" w:noHBand="0" w:noVBand="1"/>
        </w:tblPrEx>
        <w:trPr>
          <w:trHeight w:val="454"/>
        </w:trPr>
        <w:tc>
          <w:tcPr>
            <w:tcW w:w="675" w:type="dxa"/>
            <w:shd w:val="clear" w:color="auto" w:fill="auto"/>
            <w:vAlign w:val="center"/>
          </w:tcPr>
          <w:p w14:paraId="3B0547D0"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54A0D45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Выращивание тонизирующих, лекарственных, цветочных культур</w:t>
            </w:r>
          </w:p>
        </w:tc>
        <w:tc>
          <w:tcPr>
            <w:tcW w:w="1701" w:type="dxa"/>
            <w:shd w:val="clear" w:color="auto" w:fill="auto"/>
            <w:vAlign w:val="center"/>
          </w:tcPr>
          <w:p w14:paraId="39002A3C"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1.4</w:t>
            </w:r>
          </w:p>
        </w:tc>
        <w:tc>
          <w:tcPr>
            <w:tcW w:w="1985" w:type="dxa"/>
            <w:shd w:val="clear" w:color="auto" w:fill="auto"/>
            <w:vAlign w:val="center"/>
          </w:tcPr>
          <w:p w14:paraId="566124F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984" w:type="dxa"/>
            <w:shd w:val="clear" w:color="auto" w:fill="auto"/>
            <w:vAlign w:val="center"/>
            <w:hideMark/>
          </w:tcPr>
          <w:p w14:paraId="67D3605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2" w:type="dxa"/>
            <w:shd w:val="clear" w:color="auto" w:fill="auto"/>
            <w:vAlign w:val="center"/>
            <w:hideMark/>
          </w:tcPr>
          <w:p w14:paraId="33247A5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127" w:type="dxa"/>
            <w:shd w:val="clear" w:color="auto" w:fill="auto"/>
            <w:vAlign w:val="center"/>
          </w:tcPr>
          <w:p w14:paraId="1976626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3**</w:t>
            </w:r>
          </w:p>
        </w:tc>
      </w:tr>
      <w:tr w:rsidR="00C401BD" w:rsidRPr="00C401BD" w14:paraId="16341ABE" w14:textId="77777777" w:rsidTr="00A24A9C">
        <w:tblPrEx>
          <w:tblLook w:val="04A0" w:firstRow="1" w:lastRow="0" w:firstColumn="1" w:lastColumn="0" w:noHBand="0" w:noVBand="1"/>
        </w:tblPrEx>
        <w:trPr>
          <w:trHeight w:val="454"/>
        </w:trPr>
        <w:tc>
          <w:tcPr>
            <w:tcW w:w="675" w:type="dxa"/>
            <w:shd w:val="clear" w:color="auto" w:fill="auto"/>
            <w:vAlign w:val="center"/>
          </w:tcPr>
          <w:p w14:paraId="282FDBC8"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4F0F509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Садоводство</w:t>
            </w:r>
          </w:p>
        </w:tc>
        <w:tc>
          <w:tcPr>
            <w:tcW w:w="1701" w:type="dxa"/>
            <w:shd w:val="clear" w:color="auto" w:fill="auto"/>
            <w:vAlign w:val="center"/>
          </w:tcPr>
          <w:p w14:paraId="1992740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1.5</w:t>
            </w:r>
          </w:p>
        </w:tc>
        <w:tc>
          <w:tcPr>
            <w:tcW w:w="1985" w:type="dxa"/>
            <w:shd w:val="clear" w:color="auto" w:fill="auto"/>
            <w:vAlign w:val="center"/>
          </w:tcPr>
          <w:p w14:paraId="227A614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984" w:type="dxa"/>
            <w:shd w:val="clear" w:color="auto" w:fill="auto"/>
            <w:vAlign w:val="center"/>
          </w:tcPr>
          <w:p w14:paraId="4BF38D4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597EDEF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127" w:type="dxa"/>
            <w:shd w:val="clear" w:color="auto" w:fill="auto"/>
            <w:vAlign w:val="center"/>
          </w:tcPr>
          <w:p w14:paraId="733D6AB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0A47093" w14:textId="77777777" w:rsidTr="00A24A9C">
        <w:tblPrEx>
          <w:tblLook w:val="04A0" w:firstRow="1" w:lastRow="0" w:firstColumn="1" w:lastColumn="0" w:noHBand="0" w:noVBand="1"/>
        </w:tblPrEx>
        <w:trPr>
          <w:trHeight w:val="454"/>
        </w:trPr>
        <w:tc>
          <w:tcPr>
            <w:tcW w:w="675" w:type="dxa"/>
            <w:shd w:val="clear" w:color="auto" w:fill="auto"/>
            <w:vAlign w:val="center"/>
          </w:tcPr>
          <w:p w14:paraId="67F2B546"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65213ED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Выращивание льна и конопли</w:t>
            </w:r>
          </w:p>
        </w:tc>
        <w:tc>
          <w:tcPr>
            <w:tcW w:w="1701" w:type="dxa"/>
            <w:shd w:val="clear" w:color="auto" w:fill="auto"/>
            <w:vAlign w:val="center"/>
          </w:tcPr>
          <w:p w14:paraId="47753E2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1.6</w:t>
            </w:r>
          </w:p>
        </w:tc>
        <w:tc>
          <w:tcPr>
            <w:tcW w:w="1985" w:type="dxa"/>
            <w:shd w:val="clear" w:color="auto" w:fill="auto"/>
            <w:vAlign w:val="center"/>
          </w:tcPr>
          <w:p w14:paraId="77DD91B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20 000</w:t>
            </w:r>
          </w:p>
        </w:tc>
        <w:tc>
          <w:tcPr>
            <w:tcW w:w="1984" w:type="dxa"/>
            <w:shd w:val="clear" w:color="auto" w:fill="auto"/>
            <w:vAlign w:val="center"/>
          </w:tcPr>
          <w:p w14:paraId="0A2CF56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79CE252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127" w:type="dxa"/>
            <w:shd w:val="clear" w:color="auto" w:fill="auto"/>
            <w:vAlign w:val="center"/>
          </w:tcPr>
          <w:p w14:paraId="747391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4E76BE66" w14:textId="77777777" w:rsidTr="00A24A9C">
        <w:tblPrEx>
          <w:tblLook w:val="04A0" w:firstRow="1" w:lastRow="0" w:firstColumn="1" w:lastColumn="0" w:noHBand="0" w:noVBand="1"/>
        </w:tblPrEx>
        <w:trPr>
          <w:trHeight w:val="454"/>
        </w:trPr>
        <w:tc>
          <w:tcPr>
            <w:tcW w:w="675" w:type="dxa"/>
            <w:shd w:val="clear" w:color="auto" w:fill="auto"/>
            <w:vAlign w:val="center"/>
          </w:tcPr>
          <w:p w14:paraId="0F7F657D"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256514B9"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Ведение личного подсобного хозяйства на полевых участках</w:t>
            </w:r>
          </w:p>
        </w:tc>
        <w:tc>
          <w:tcPr>
            <w:tcW w:w="1701" w:type="dxa"/>
            <w:shd w:val="clear" w:color="auto" w:fill="auto"/>
            <w:vAlign w:val="center"/>
          </w:tcPr>
          <w:p w14:paraId="31D8CC6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1.16</w:t>
            </w:r>
          </w:p>
        </w:tc>
        <w:tc>
          <w:tcPr>
            <w:tcW w:w="1985" w:type="dxa"/>
            <w:shd w:val="clear" w:color="auto" w:fill="auto"/>
            <w:vAlign w:val="center"/>
          </w:tcPr>
          <w:p w14:paraId="65268B6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500</w:t>
            </w:r>
          </w:p>
        </w:tc>
        <w:tc>
          <w:tcPr>
            <w:tcW w:w="1984" w:type="dxa"/>
            <w:shd w:val="clear" w:color="auto" w:fill="auto"/>
            <w:vAlign w:val="center"/>
          </w:tcPr>
          <w:p w14:paraId="12BE84D3"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1842" w:type="dxa"/>
            <w:shd w:val="clear" w:color="auto" w:fill="auto"/>
            <w:vAlign w:val="center"/>
          </w:tcPr>
          <w:p w14:paraId="31FA520B"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c>
          <w:tcPr>
            <w:tcW w:w="2127" w:type="dxa"/>
            <w:shd w:val="clear" w:color="auto" w:fill="auto"/>
            <w:vAlign w:val="center"/>
          </w:tcPr>
          <w:p w14:paraId="6B2A3D1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75883E3" w14:textId="77777777" w:rsidTr="00A24A9C">
        <w:tblPrEx>
          <w:tblLook w:val="04A0" w:firstRow="1" w:lastRow="0" w:firstColumn="1" w:lastColumn="0" w:noHBand="0" w:noVBand="1"/>
        </w:tblPrEx>
        <w:trPr>
          <w:trHeight w:val="454"/>
        </w:trPr>
        <w:tc>
          <w:tcPr>
            <w:tcW w:w="675" w:type="dxa"/>
            <w:shd w:val="clear" w:color="auto" w:fill="auto"/>
            <w:vAlign w:val="center"/>
          </w:tcPr>
          <w:p w14:paraId="3C73327C"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2A649A50"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Размещение автомобильных дорог</w:t>
            </w:r>
          </w:p>
        </w:tc>
        <w:tc>
          <w:tcPr>
            <w:tcW w:w="1701" w:type="dxa"/>
            <w:shd w:val="clear" w:color="auto" w:fill="auto"/>
            <w:vAlign w:val="center"/>
          </w:tcPr>
          <w:p w14:paraId="7080ABAD"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7.2.1</w:t>
            </w:r>
          </w:p>
        </w:tc>
        <w:tc>
          <w:tcPr>
            <w:tcW w:w="7938" w:type="dxa"/>
            <w:gridSpan w:val="4"/>
            <w:shd w:val="clear" w:color="auto" w:fill="auto"/>
            <w:vAlign w:val="center"/>
          </w:tcPr>
          <w:p w14:paraId="13470A0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6B1E8158" w14:textId="77777777" w:rsidTr="00A24A9C">
        <w:tblPrEx>
          <w:tblLook w:val="04A0" w:firstRow="1" w:lastRow="0" w:firstColumn="1" w:lastColumn="0" w:noHBand="0" w:noVBand="1"/>
        </w:tblPrEx>
        <w:trPr>
          <w:trHeight w:val="454"/>
        </w:trPr>
        <w:tc>
          <w:tcPr>
            <w:tcW w:w="675" w:type="dxa"/>
            <w:shd w:val="clear" w:color="auto" w:fill="auto"/>
            <w:vAlign w:val="center"/>
          </w:tcPr>
          <w:p w14:paraId="09C87109"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69A52A6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Водные объекты</w:t>
            </w:r>
          </w:p>
        </w:tc>
        <w:tc>
          <w:tcPr>
            <w:tcW w:w="1701" w:type="dxa"/>
            <w:shd w:val="clear" w:color="auto" w:fill="auto"/>
            <w:vAlign w:val="center"/>
          </w:tcPr>
          <w:p w14:paraId="0057A95A"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11.0</w:t>
            </w:r>
          </w:p>
        </w:tc>
        <w:tc>
          <w:tcPr>
            <w:tcW w:w="7938" w:type="dxa"/>
            <w:gridSpan w:val="4"/>
            <w:shd w:val="clear" w:color="auto" w:fill="auto"/>
            <w:vAlign w:val="center"/>
          </w:tcPr>
          <w:p w14:paraId="3E089A9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устанавливается</w:t>
            </w:r>
          </w:p>
        </w:tc>
      </w:tr>
      <w:tr w:rsidR="00C401BD" w:rsidRPr="00C401BD" w14:paraId="5D7D3BB6" w14:textId="77777777" w:rsidTr="00A24A9C">
        <w:tblPrEx>
          <w:tblLook w:val="04A0" w:firstRow="1" w:lastRow="0" w:firstColumn="1" w:lastColumn="0" w:noHBand="0" w:noVBand="1"/>
        </w:tblPrEx>
        <w:trPr>
          <w:trHeight w:val="454"/>
        </w:trPr>
        <w:tc>
          <w:tcPr>
            <w:tcW w:w="675" w:type="dxa"/>
            <w:shd w:val="clear" w:color="auto" w:fill="auto"/>
            <w:vAlign w:val="center"/>
          </w:tcPr>
          <w:p w14:paraId="0C54FEF0"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33C4FB4E"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Земельные участки (территории) общего пользования</w:t>
            </w:r>
          </w:p>
        </w:tc>
        <w:tc>
          <w:tcPr>
            <w:tcW w:w="1701" w:type="dxa"/>
            <w:shd w:val="clear" w:color="auto" w:fill="auto"/>
            <w:vAlign w:val="center"/>
          </w:tcPr>
          <w:p w14:paraId="26E9A911"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w:t>
            </w:r>
          </w:p>
        </w:tc>
        <w:tc>
          <w:tcPr>
            <w:tcW w:w="7938" w:type="dxa"/>
            <w:gridSpan w:val="4"/>
            <w:shd w:val="clear" w:color="auto" w:fill="auto"/>
            <w:vAlign w:val="center"/>
          </w:tcPr>
          <w:p w14:paraId="6D07C0D2"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распространяется</w:t>
            </w:r>
          </w:p>
        </w:tc>
      </w:tr>
      <w:tr w:rsidR="00C401BD" w:rsidRPr="00C401BD" w14:paraId="79D8B55D" w14:textId="77777777" w:rsidTr="00A24A9C">
        <w:tblPrEx>
          <w:tblLook w:val="04A0" w:firstRow="1" w:lastRow="0" w:firstColumn="1" w:lastColumn="0" w:noHBand="0" w:noVBand="1"/>
        </w:tblPrEx>
        <w:trPr>
          <w:trHeight w:val="454"/>
        </w:trPr>
        <w:tc>
          <w:tcPr>
            <w:tcW w:w="675" w:type="dxa"/>
            <w:shd w:val="clear" w:color="auto" w:fill="auto"/>
            <w:vAlign w:val="center"/>
          </w:tcPr>
          <w:p w14:paraId="2868A609"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51B676D8"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Улично-дорожная сеть</w:t>
            </w:r>
          </w:p>
        </w:tc>
        <w:tc>
          <w:tcPr>
            <w:tcW w:w="1701" w:type="dxa"/>
            <w:shd w:val="clear" w:color="auto" w:fill="auto"/>
            <w:vAlign w:val="center"/>
          </w:tcPr>
          <w:p w14:paraId="5FFA12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12.0.1</w:t>
            </w:r>
          </w:p>
        </w:tc>
        <w:tc>
          <w:tcPr>
            <w:tcW w:w="7938" w:type="dxa"/>
            <w:gridSpan w:val="4"/>
            <w:shd w:val="clear" w:color="auto" w:fill="auto"/>
            <w:vAlign w:val="center"/>
          </w:tcPr>
          <w:p w14:paraId="17A6ECD7"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125F3D37" w14:textId="77777777" w:rsidTr="00A24A9C">
        <w:tblPrEx>
          <w:tblLook w:val="04A0" w:firstRow="1" w:lastRow="0" w:firstColumn="1" w:lastColumn="0" w:noHBand="0" w:noVBand="1"/>
        </w:tblPrEx>
        <w:trPr>
          <w:trHeight w:val="454"/>
        </w:trPr>
        <w:tc>
          <w:tcPr>
            <w:tcW w:w="675" w:type="dxa"/>
            <w:shd w:val="clear" w:color="auto" w:fill="auto"/>
            <w:vAlign w:val="center"/>
          </w:tcPr>
          <w:p w14:paraId="09B2B902"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28703DE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Благоустройство территории</w:t>
            </w:r>
          </w:p>
        </w:tc>
        <w:tc>
          <w:tcPr>
            <w:tcW w:w="1701" w:type="dxa"/>
            <w:shd w:val="clear" w:color="auto" w:fill="auto"/>
            <w:vAlign w:val="center"/>
          </w:tcPr>
          <w:p w14:paraId="75034E8F"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12.0.2</w:t>
            </w:r>
          </w:p>
        </w:tc>
        <w:tc>
          <w:tcPr>
            <w:tcW w:w="7938" w:type="dxa"/>
            <w:gridSpan w:val="4"/>
            <w:shd w:val="clear" w:color="auto" w:fill="auto"/>
            <w:vAlign w:val="center"/>
          </w:tcPr>
          <w:p w14:paraId="1AE9B205" w14:textId="77777777" w:rsidR="00C401BD" w:rsidRPr="00C401BD" w:rsidRDefault="00C401BD" w:rsidP="00C401BD">
            <w:pPr>
              <w:widowControl/>
              <w:autoSpaceDE/>
              <w:autoSpaceDN/>
              <w:jc w:val="center"/>
              <w:rPr>
                <w:sz w:val="24"/>
                <w:szCs w:val="20"/>
                <w:lang w:val="ru-RU" w:eastAsia="ru-RU"/>
              </w:rPr>
            </w:pPr>
            <w:r w:rsidRPr="00C401BD">
              <w:rPr>
                <w:sz w:val="24"/>
                <w:szCs w:val="20"/>
                <w:lang w:val="ru-RU" w:eastAsia="ru-RU"/>
              </w:rPr>
              <w:t>Не подлежат установлению</w:t>
            </w:r>
          </w:p>
        </w:tc>
      </w:tr>
      <w:tr w:rsidR="00C401BD" w:rsidRPr="00C401BD" w14:paraId="27127D95" w14:textId="77777777" w:rsidTr="00A24A9C">
        <w:tblPrEx>
          <w:tblLook w:val="04A0" w:firstRow="1" w:lastRow="0" w:firstColumn="1" w:lastColumn="0" w:noHBand="0" w:noVBand="1"/>
        </w:tblPrEx>
        <w:trPr>
          <w:trHeight w:val="454"/>
        </w:trPr>
        <w:tc>
          <w:tcPr>
            <w:tcW w:w="675" w:type="dxa"/>
            <w:shd w:val="clear" w:color="auto" w:fill="auto"/>
            <w:vAlign w:val="center"/>
          </w:tcPr>
          <w:p w14:paraId="6ABC20D3" w14:textId="77777777" w:rsidR="00C401BD" w:rsidRPr="00C401BD" w:rsidRDefault="00C401BD" w:rsidP="00C401BD">
            <w:pPr>
              <w:widowControl/>
              <w:numPr>
                <w:ilvl w:val="0"/>
                <w:numId w:val="224"/>
              </w:numPr>
              <w:overflowPunct w:val="0"/>
              <w:autoSpaceDE/>
              <w:autoSpaceDN/>
              <w:adjustRightInd w:val="0"/>
              <w:ind w:left="170"/>
              <w:contextualSpacing/>
              <w:jc w:val="center"/>
              <w:textAlignment w:val="baseline"/>
              <w:rPr>
                <w:sz w:val="24"/>
                <w:szCs w:val="20"/>
                <w:lang w:val="ru-RU" w:eastAsia="ru-RU"/>
              </w:rPr>
            </w:pPr>
          </w:p>
        </w:tc>
        <w:tc>
          <w:tcPr>
            <w:tcW w:w="4395" w:type="dxa"/>
            <w:shd w:val="clear" w:color="auto" w:fill="auto"/>
            <w:vAlign w:val="center"/>
          </w:tcPr>
          <w:p w14:paraId="4E44212F"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Земельные участки общего назначения</w:t>
            </w:r>
          </w:p>
        </w:tc>
        <w:tc>
          <w:tcPr>
            <w:tcW w:w="1701" w:type="dxa"/>
            <w:shd w:val="clear" w:color="auto" w:fill="auto"/>
            <w:vAlign w:val="center"/>
          </w:tcPr>
          <w:p w14:paraId="26B9DC7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13.0</w:t>
            </w:r>
          </w:p>
        </w:tc>
        <w:tc>
          <w:tcPr>
            <w:tcW w:w="7938" w:type="dxa"/>
            <w:gridSpan w:val="4"/>
            <w:shd w:val="clear" w:color="auto" w:fill="auto"/>
            <w:vAlign w:val="center"/>
          </w:tcPr>
          <w:p w14:paraId="434AC9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распространяется</w:t>
            </w:r>
          </w:p>
        </w:tc>
      </w:tr>
    </w:tbl>
    <w:p w14:paraId="0B68965F"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устанавливаются с учетом требований к хозяйственной деятельности, проектированию и строительству на территории достопримечательного места "Бородинское поле и памятники на нем".</w:t>
      </w:r>
    </w:p>
    <w:p w14:paraId="465D7ACD"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 если иное не установлено в требованиях к хозяйственной деятельности, проектированию и строительству на территории достопримечательного места "Бородинское поле и памятники на нем".</w:t>
      </w:r>
    </w:p>
    <w:p w14:paraId="0B3CDE79" w14:textId="77777777" w:rsidR="00C401BD" w:rsidRPr="00C401BD" w:rsidRDefault="00C401BD" w:rsidP="00C401BD">
      <w:pPr>
        <w:widowControl/>
        <w:autoSpaceDE/>
        <w:autoSpaceDN/>
        <w:jc w:val="center"/>
        <w:rPr>
          <w:sz w:val="24"/>
          <w:szCs w:val="24"/>
          <w:lang w:val="ru-RU" w:eastAsia="ru-RU"/>
        </w:rPr>
      </w:pPr>
    </w:p>
    <w:p w14:paraId="392F6C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 виды разрешенного использования</w:t>
      </w:r>
    </w:p>
    <w:p w14:paraId="6B6E9C36" w14:textId="77777777" w:rsidR="00C401BD" w:rsidRPr="00C401BD" w:rsidRDefault="00C401BD" w:rsidP="00C401BD">
      <w:pPr>
        <w:widowControl/>
        <w:autoSpaceDE/>
        <w:autoSpaceDN/>
        <w:jc w:val="center"/>
        <w:rPr>
          <w:sz w:val="24"/>
          <w:szCs w:val="24"/>
          <w:lang w:val="ru-RU" w:eastAsia="ru-RU"/>
        </w:rPr>
      </w:pPr>
    </w:p>
    <w:p w14:paraId="0D6BC15A"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 Предоставление коммунальных услуг – 3.1.1</w:t>
      </w:r>
    </w:p>
    <w:p w14:paraId="79E54560" w14:textId="77777777" w:rsidR="00C401BD" w:rsidRPr="00C401BD" w:rsidRDefault="00C401BD" w:rsidP="00C401BD">
      <w:pPr>
        <w:widowControl/>
        <w:autoSpaceDE/>
        <w:autoSpaceDN/>
        <w:ind w:firstLine="709"/>
        <w:jc w:val="both"/>
        <w:rPr>
          <w:sz w:val="24"/>
          <w:szCs w:val="24"/>
          <w:lang w:val="ru-RU" w:eastAsia="ru-RU"/>
        </w:rPr>
      </w:pPr>
    </w:p>
    <w:p w14:paraId="6BA3701B"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СХ-3 -ЗОНА СЕЛЬСКОХОЗЯЙСТВЕННОГО ПРОИЗВОДСТВА (СХ-3-ЗРЗ-Р1)</w:t>
      </w:r>
    </w:p>
    <w:p w14:paraId="78109BF0" w14:textId="77777777" w:rsidR="00C401BD" w:rsidRPr="00C401BD" w:rsidRDefault="00C401BD" w:rsidP="00C401BD">
      <w:pPr>
        <w:widowControl/>
        <w:autoSpaceDE/>
        <w:autoSpaceDN/>
        <w:ind w:firstLine="709"/>
        <w:jc w:val="center"/>
        <w:rPr>
          <w:color w:val="000000"/>
          <w:sz w:val="24"/>
          <w:szCs w:val="24"/>
          <w:lang w:val="ru-RU" w:eastAsia="ru-RU"/>
        </w:rPr>
      </w:pPr>
    </w:p>
    <w:p w14:paraId="303B4830" w14:textId="77777777" w:rsidR="00C401BD" w:rsidRPr="00C401BD" w:rsidRDefault="00C401BD" w:rsidP="00C401BD">
      <w:pPr>
        <w:ind w:firstLine="709"/>
        <w:jc w:val="both"/>
        <w:outlineLvl w:val="3"/>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СХ-3-ЗРЗ-Р1</w:t>
      </w:r>
      <w:r w:rsidRPr="00C401BD">
        <w:rPr>
          <w:sz w:val="24"/>
          <w:szCs w:val="24"/>
          <w:lang w:val="ru-RU" w:eastAsia="ru-RU"/>
        </w:rPr>
        <w:t xml:space="preserve"> (вид Р1)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жилой застройки в населенных пунктах в зоне консервации историко-культурного ландшафта достопримечательного места (режим "Р1").</w:t>
      </w:r>
    </w:p>
    <w:p w14:paraId="6D4D38F8" w14:textId="77777777" w:rsidR="00C401BD" w:rsidRPr="00C401BD" w:rsidRDefault="00C401BD" w:rsidP="00C401BD">
      <w:pPr>
        <w:ind w:firstLine="540"/>
        <w:jc w:val="both"/>
        <w:rPr>
          <w:sz w:val="24"/>
          <w:szCs w:val="24"/>
          <w:lang w:val="ru-RU" w:eastAsia="ru-RU"/>
        </w:rPr>
      </w:pPr>
      <w:r w:rsidRPr="00C401BD">
        <w:rPr>
          <w:sz w:val="24"/>
          <w:szCs w:val="24"/>
          <w:lang w:val="ru-RU" w:eastAsia="ru-RU"/>
        </w:rPr>
        <w:t>Режим "Р1", предусматривает:</w:t>
      </w:r>
    </w:p>
    <w:p w14:paraId="468F72A3" w14:textId="77777777" w:rsidR="00C401BD" w:rsidRPr="00C401BD" w:rsidRDefault="00C401BD" w:rsidP="00C401BD">
      <w:pPr>
        <w:widowControl/>
        <w:numPr>
          <w:ilvl w:val="0"/>
          <w:numId w:val="114"/>
        </w:numPr>
        <w:autoSpaceDE/>
        <w:autoSpaceDN/>
        <w:jc w:val="both"/>
        <w:rPr>
          <w:sz w:val="24"/>
          <w:szCs w:val="24"/>
          <w:lang w:val="ru-RU" w:eastAsia="ru-RU"/>
        </w:rPr>
      </w:pPr>
      <w:r w:rsidRPr="00C401BD">
        <w:rPr>
          <w:sz w:val="24"/>
          <w:szCs w:val="24"/>
          <w:lang w:val="ru-RU" w:eastAsia="ru-RU"/>
        </w:rPr>
        <w:t>регламентирование допустимых преобразований и реконструкцию застройки населенных пунктов;</w:t>
      </w:r>
    </w:p>
    <w:p w14:paraId="082DAA77" w14:textId="77777777" w:rsidR="00C401BD" w:rsidRPr="00C401BD" w:rsidRDefault="00C401BD" w:rsidP="00C401BD">
      <w:pPr>
        <w:widowControl/>
        <w:numPr>
          <w:ilvl w:val="0"/>
          <w:numId w:val="114"/>
        </w:numPr>
        <w:autoSpaceDE/>
        <w:autoSpaceDN/>
        <w:jc w:val="both"/>
        <w:rPr>
          <w:sz w:val="24"/>
          <w:szCs w:val="24"/>
          <w:lang w:val="ru-RU" w:eastAsia="ru-RU"/>
        </w:rPr>
      </w:pPr>
      <w:r w:rsidRPr="00C401BD">
        <w:rPr>
          <w:sz w:val="24"/>
          <w:szCs w:val="24"/>
          <w:lang w:val="ru-RU" w:eastAsia="ru-RU"/>
        </w:rPr>
        <w:t>сохранение общей планировочной структуры и характера застройки сел и деревень в один или два порядка отдельно стоящих индивидуальных одноэтажных жилых домов;</w:t>
      </w:r>
    </w:p>
    <w:p w14:paraId="5AF14323" w14:textId="77777777" w:rsidR="00C401BD" w:rsidRPr="00C401BD" w:rsidRDefault="00C401BD" w:rsidP="00C401BD">
      <w:pPr>
        <w:widowControl/>
        <w:numPr>
          <w:ilvl w:val="0"/>
          <w:numId w:val="114"/>
        </w:numPr>
        <w:autoSpaceDE/>
        <w:autoSpaceDN/>
        <w:jc w:val="both"/>
        <w:rPr>
          <w:sz w:val="24"/>
          <w:szCs w:val="24"/>
          <w:lang w:val="ru-RU" w:eastAsia="ru-RU"/>
        </w:rPr>
      </w:pPr>
      <w:r w:rsidRPr="00C401BD">
        <w:rPr>
          <w:sz w:val="24"/>
          <w:szCs w:val="24"/>
          <w:lang w:val="ru-RU" w:eastAsia="ru-RU"/>
        </w:rPr>
        <w:t>нейтрализацию диссонансных достопримечательному месту объектов - индивидуальных жилых домов, превышающих допустимые параметры, установленные для данной зоны, не отвечающие требованиям по оформлению фасадов и завершению кровель зданий, по чрезмерно активным цветовым решениям.</w:t>
      </w:r>
    </w:p>
    <w:p w14:paraId="74A9807C"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25B30F08" w14:textId="77777777" w:rsidR="00C401BD" w:rsidRPr="00C401BD" w:rsidRDefault="00C401BD" w:rsidP="00C401BD">
      <w:pPr>
        <w:widowControl/>
        <w:numPr>
          <w:ilvl w:val="0"/>
          <w:numId w:val="115"/>
        </w:numPr>
        <w:autoSpaceDE/>
        <w:autoSpaceDN/>
        <w:jc w:val="both"/>
        <w:rPr>
          <w:sz w:val="24"/>
          <w:szCs w:val="24"/>
          <w:lang w:val="ru-RU" w:eastAsia="ru-RU"/>
        </w:rPr>
      </w:pPr>
      <w:r w:rsidRPr="00C401BD">
        <w:rPr>
          <w:sz w:val="24"/>
          <w:szCs w:val="24"/>
          <w:lang w:val="ru-RU" w:eastAsia="ru-RU"/>
        </w:rPr>
        <w:t>ремонт зданий и сооружений, реконструкция застройки с сохранением сложившихся размеров участков (парцелл);</w:t>
      </w:r>
    </w:p>
    <w:p w14:paraId="615474A7" w14:textId="77777777" w:rsidR="00C401BD" w:rsidRPr="00C401BD" w:rsidRDefault="00C401BD" w:rsidP="00C401BD">
      <w:pPr>
        <w:widowControl/>
        <w:numPr>
          <w:ilvl w:val="0"/>
          <w:numId w:val="115"/>
        </w:numPr>
        <w:autoSpaceDE/>
        <w:autoSpaceDN/>
        <w:jc w:val="both"/>
        <w:rPr>
          <w:sz w:val="24"/>
          <w:szCs w:val="24"/>
          <w:lang w:val="ru-RU" w:eastAsia="ru-RU"/>
        </w:rPr>
      </w:pPr>
      <w:r w:rsidRPr="00C401BD">
        <w:rPr>
          <w:sz w:val="24"/>
          <w:szCs w:val="24"/>
          <w:lang w:val="ru-RU" w:eastAsia="ru-RU"/>
        </w:rPr>
        <w:t>строительство новых домов, взамен ветхих или сгоревших, на прежних местах с сохранением средней сложившейся высоты старой застройки вдоль сложившейся линии застройки с отступом от красной линии; габариты и основные параметры - соразмерно традиционной сложившейся застройке; материал традиционный: дерево, штукатурка с покраской, кровли скатные, оконные проемы - мелкие, соразмерные историческим постройкам;</w:t>
      </w:r>
    </w:p>
    <w:p w14:paraId="000C2734" w14:textId="77777777" w:rsidR="00C401BD" w:rsidRPr="00C401BD" w:rsidRDefault="00C401BD" w:rsidP="00C401BD">
      <w:pPr>
        <w:widowControl/>
        <w:numPr>
          <w:ilvl w:val="0"/>
          <w:numId w:val="115"/>
        </w:numPr>
        <w:autoSpaceDE/>
        <w:autoSpaceDN/>
        <w:jc w:val="both"/>
        <w:rPr>
          <w:sz w:val="24"/>
          <w:szCs w:val="24"/>
          <w:lang w:val="ru-RU" w:eastAsia="ru-RU"/>
        </w:rPr>
      </w:pPr>
      <w:r w:rsidRPr="00C401BD">
        <w:rPr>
          <w:sz w:val="24"/>
          <w:szCs w:val="24"/>
          <w:lang w:val="ru-RU" w:eastAsia="ru-RU"/>
        </w:rPr>
        <w:t>реконструкция существующих домов с допустимым увеличением в плане не более чем на 10%;</w:t>
      </w:r>
    </w:p>
    <w:p w14:paraId="6D48A505" w14:textId="77777777" w:rsidR="00C401BD" w:rsidRPr="00C401BD" w:rsidRDefault="00C401BD" w:rsidP="00C401BD">
      <w:pPr>
        <w:widowControl/>
        <w:numPr>
          <w:ilvl w:val="0"/>
          <w:numId w:val="115"/>
        </w:numPr>
        <w:autoSpaceDE/>
        <w:autoSpaceDN/>
        <w:jc w:val="both"/>
        <w:rPr>
          <w:sz w:val="24"/>
          <w:szCs w:val="24"/>
          <w:lang w:val="ru-RU" w:eastAsia="ru-RU"/>
        </w:rPr>
      </w:pPr>
      <w:r w:rsidRPr="00C401BD">
        <w:rPr>
          <w:sz w:val="24"/>
          <w:szCs w:val="24"/>
          <w:lang w:val="ru-RU" w:eastAsia="ru-RU"/>
        </w:rPr>
        <w:lastRenderedPageBreak/>
        <w:t>использование архитектурной пластики, силуэта и цветового решения в характере сложившейся традиционной застройки с учетом многообразия историко-архитектурных форм характерных и традиционных для данного населенного пункта: детали отделки фасадов, цветовые решения; восстановление традиционных оград с воротами, калитками из дерева;</w:t>
      </w:r>
    </w:p>
    <w:p w14:paraId="16EF9453" w14:textId="77777777" w:rsidR="00C401BD" w:rsidRPr="00C401BD" w:rsidRDefault="00C401BD" w:rsidP="00C401BD">
      <w:pPr>
        <w:widowControl/>
        <w:numPr>
          <w:ilvl w:val="0"/>
          <w:numId w:val="115"/>
        </w:numPr>
        <w:autoSpaceDE/>
        <w:autoSpaceDN/>
        <w:jc w:val="both"/>
        <w:rPr>
          <w:sz w:val="24"/>
          <w:szCs w:val="24"/>
          <w:lang w:val="ru-RU" w:eastAsia="ru-RU"/>
        </w:rPr>
      </w:pPr>
      <w:r w:rsidRPr="00C401BD">
        <w:rPr>
          <w:sz w:val="24"/>
          <w:szCs w:val="24"/>
          <w:lang w:val="ru-RU" w:eastAsia="ru-RU"/>
        </w:rPr>
        <w:t>использование традиционных материалов в светопрозрачных ограждениях земельных участков (штакетник, металлические решетчатые конструкции);</w:t>
      </w:r>
    </w:p>
    <w:p w14:paraId="0019FDD0" w14:textId="77777777" w:rsidR="00C401BD" w:rsidRPr="00C401BD" w:rsidRDefault="00C401BD" w:rsidP="00C401BD">
      <w:pPr>
        <w:widowControl/>
        <w:numPr>
          <w:ilvl w:val="0"/>
          <w:numId w:val="115"/>
        </w:numPr>
        <w:autoSpaceDE/>
        <w:autoSpaceDN/>
        <w:jc w:val="both"/>
        <w:rPr>
          <w:sz w:val="24"/>
          <w:szCs w:val="24"/>
          <w:lang w:val="ru-RU" w:eastAsia="ru-RU"/>
        </w:rPr>
      </w:pPr>
      <w:r w:rsidRPr="00C401BD">
        <w:rPr>
          <w:sz w:val="24"/>
          <w:szCs w:val="24"/>
          <w:lang w:val="ru-RU" w:eastAsia="ru-RU"/>
        </w:rPr>
        <w:t>предпочтительно использование коричневых, зеленых, бежевых цветовых тонов в отделке фасадов и коричневых и зеленых цветовых тонов для кровель;</w:t>
      </w:r>
    </w:p>
    <w:p w14:paraId="002AB6E2" w14:textId="77777777" w:rsidR="00C401BD" w:rsidRPr="00C401BD" w:rsidRDefault="00C401BD" w:rsidP="00C401BD">
      <w:pPr>
        <w:widowControl/>
        <w:numPr>
          <w:ilvl w:val="0"/>
          <w:numId w:val="115"/>
        </w:numPr>
        <w:autoSpaceDE/>
        <w:autoSpaceDN/>
        <w:jc w:val="both"/>
        <w:rPr>
          <w:sz w:val="24"/>
          <w:szCs w:val="24"/>
          <w:lang w:val="ru-RU" w:eastAsia="ru-RU"/>
        </w:rPr>
      </w:pPr>
      <w:r w:rsidRPr="00C401BD">
        <w:rPr>
          <w:sz w:val="24"/>
          <w:szCs w:val="24"/>
          <w:lang w:val="ru-RU" w:eastAsia="ru-RU"/>
        </w:rPr>
        <w:t>благоустройство территорий.</w:t>
      </w:r>
    </w:p>
    <w:p w14:paraId="01B6B6ED"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с режимом "Р1":</w:t>
      </w:r>
    </w:p>
    <w:p w14:paraId="59945423" w14:textId="77777777" w:rsidR="00C401BD" w:rsidRPr="00C401BD" w:rsidRDefault="00C401BD" w:rsidP="00C401BD">
      <w:pPr>
        <w:widowControl/>
        <w:numPr>
          <w:ilvl w:val="0"/>
          <w:numId w:val="116"/>
        </w:numPr>
        <w:autoSpaceDE/>
        <w:autoSpaceDN/>
        <w:jc w:val="both"/>
        <w:rPr>
          <w:sz w:val="24"/>
          <w:szCs w:val="24"/>
          <w:lang w:val="ru-RU" w:eastAsia="ru-RU"/>
        </w:rPr>
      </w:pPr>
      <w:r w:rsidRPr="00C401BD">
        <w:rPr>
          <w:sz w:val="24"/>
          <w:szCs w:val="24"/>
          <w:lang w:val="ru-RU" w:eastAsia="ru-RU"/>
        </w:rPr>
        <w:t>строительство 1-этажных жилых домов и реконструкция существующих зданий, ограничение высоты застройки - до 7 м до верха кровли, протяженностью вдоль красной линии до 10 м;</w:t>
      </w:r>
    </w:p>
    <w:p w14:paraId="2A6CA3CF" w14:textId="77777777" w:rsidR="00C401BD" w:rsidRPr="00C401BD" w:rsidRDefault="00C401BD" w:rsidP="00C401BD">
      <w:pPr>
        <w:widowControl/>
        <w:numPr>
          <w:ilvl w:val="0"/>
          <w:numId w:val="116"/>
        </w:numPr>
        <w:autoSpaceDE/>
        <w:autoSpaceDN/>
        <w:jc w:val="both"/>
        <w:rPr>
          <w:sz w:val="24"/>
          <w:szCs w:val="24"/>
          <w:lang w:val="ru-RU" w:eastAsia="ru-RU"/>
        </w:rPr>
      </w:pPr>
      <w:r w:rsidRPr="00C401BD">
        <w:rPr>
          <w:sz w:val="24"/>
          <w:szCs w:val="24"/>
          <w:lang w:val="ru-RU" w:eastAsia="ru-RU"/>
        </w:rPr>
        <w:t>возможное увеличение параметров домов в плане не более чем на 10%;</w:t>
      </w:r>
    </w:p>
    <w:p w14:paraId="24D4F7C5" w14:textId="77777777" w:rsidR="00C401BD" w:rsidRPr="00C401BD" w:rsidRDefault="00C401BD" w:rsidP="00C401BD">
      <w:pPr>
        <w:widowControl/>
        <w:numPr>
          <w:ilvl w:val="0"/>
          <w:numId w:val="116"/>
        </w:numPr>
        <w:autoSpaceDE/>
        <w:autoSpaceDN/>
        <w:jc w:val="both"/>
        <w:rPr>
          <w:sz w:val="24"/>
          <w:szCs w:val="24"/>
          <w:lang w:val="ru-RU" w:eastAsia="ru-RU"/>
        </w:rPr>
      </w:pPr>
      <w:r w:rsidRPr="00C401BD">
        <w:rPr>
          <w:sz w:val="24"/>
          <w:szCs w:val="24"/>
          <w:lang w:val="ru-RU" w:eastAsia="ru-RU"/>
        </w:rPr>
        <w:t>возможно строительство хозблоков в глубине участков, предоставленных для индивидуального жилищного строительства с размерами в плане не более 6 x 6 м;</w:t>
      </w:r>
    </w:p>
    <w:p w14:paraId="1932038E" w14:textId="77777777" w:rsidR="00C401BD" w:rsidRPr="00C401BD" w:rsidRDefault="00C401BD" w:rsidP="00C401BD">
      <w:pPr>
        <w:widowControl/>
        <w:numPr>
          <w:ilvl w:val="0"/>
          <w:numId w:val="116"/>
        </w:numPr>
        <w:autoSpaceDE/>
        <w:autoSpaceDN/>
        <w:jc w:val="both"/>
        <w:rPr>
          <w:sz w:val="24"/>
          <w:szCs w:val="24"/>
          <w:lang w:val="ru-RU" w:eastAsia="ru-RU"/>
        </w:rPr>
      </w:pPr>
      <w:r w:rsidRPr="00C401BD">
        <w:rPr>
          <w:sz w:val="24"/>
          <w:szCs w:val="24"/>
          <w:lang w:val="ru-RU" w:eastAsia="ru-RU"/>
        </w:rPr>
        <w:t>ограничение общей площади застройки участков, предоставленных для индивидуального жилищного строительства, до 12%;</w:t>
      </w:r>
    </w:p>
    <w:p w14:paraId="2EBF20E6" w14:textId="77777777" w:rsidR="00C401BD" w:rsidRPr="00C401BD" w:rsidRDefault="00C401BD" w:rsidP="00C401BD">
      <w:pPr>
        <w:widowControl/>
        <w:numPr>
          <w:ilvl w:val="0"/>
          <w:numId w:val="116"/>
        </w:numPr>
        <w:autoSpaceDE/>
        <w:autoSpaceDN/>
        <w:jc w:val="both"/>
        <w:rPr>
          <w:sz w:val="24"/>
          <w:szCs w:val="24"/>
          <w:lang w:val="ru-RU" w:eastAsia="ru-RU"/>
        </w:rPr>
      </w:pPr>
      <w:r w:rsidRPr="00C401BD">
        <w:rPr>
          <w:sz w:val="24"/>
          <w:szCs w:val="24"/>
          <w:lang w:val="ru-RU" w:eastAsia="ru-RU"/>
        </w:rPr>
        <w:t>предельная высота ограждений участков жилых домов - 1,6 м;</w:t>
      </w:r>
    </w:p>
    <w:p w14:paraId="755DE7E0" w14:textId="77777777" w:rsidR="00C401BD" w:rsidRPr="00C401BD" w:rsidRDefault="00C401BD" w:rsidP="00C401BD">
      <w:pPr>
        <w:widowControl/>
        <w:numPr>
          <w:ilvl w:val="0"/>
          <w:numId w:val="116"/>
        </w:numPr>
        <w:autoSpaceDE/>
        <w:autoSpaceDN/>
        <w:jc w:val="both"/>
        <w:rPr>
          <w:sz w:val="24"/>
          <w:szCs w:val="24"/>
          <w:lang w:val="ru-RU" w:eastAsia="ru-RU"/>
        </w:rPr>
      </w:pPr>
      <w:r w:rsidRPr="00C401BD">
        <w:rPr>
          <w:sz w:val="24"/>
          <w:szCs w:val="24"/>
          <w:lang w:val="ru-RU" w:eastAsia="ru-RU"/>
        </w:rPr>
        <w:t>параметры построек не должны нарушать общий облик исторического ландшафта; материалы отделки фасадов - традиционные, соответствующие сложившемуся характеру восприятия исторической среды;</w:t>
      </w:r>
    </w:p>
    <w:p w14:paraId="2E9571CA"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363B1E23"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надстройка исторически и архитектурно ценных зданий и зданий, фоновых для них;</w:t>
      </w:r>
    </w:p>
    <w:p w14:paraId="14FFF0B2"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дробление земельных участков, предоставленных для индивидуального жилищного строительства;</w:t>
      </w:r>
    </w:p>
    <w:p w14:paraId="39C1972F"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строительство второго и более жилых домов на участке;</w:t>
      </w:r>
    </w:p>
    <w:p w14:paraId="52D1BA98"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строительство хозяйственных построек и гаражей с совмещением хозяйственных и жилых помещений;</w:t>
      </w:r>
    </w:p>
    <w:p w14:paraId="52F02EDC"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строительство хозяйственных построек и гаражей с выносом их на красную линию (на уровень ограждения участка);</w:t>
      </w:r>
    </w:p>
    <w:p w14:paraId="63429F5D"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устройство мансард, кровель с конструкциями ломаной формы, односкатных кровель;</w:t>
      </w:r>
    </w:p>
    <w:p w14:paraId="0DE88CC7"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размещение рекламных установок;</w:t>
      </w:r>
    </w:p>
    <w:p w14:paraId="2D6D678A"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установка спутниковых телевизионных антенн на фасадах, выходящих на красную линию застройки, за исключением прозрачных конструкций рамного типа;</w:t>
      </w:r>
    </w:p>
    <w:p w14:paraId="5929EA47"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использование при застройке малоэтажных блокированных домов (таунхаусов), многоквартирных домов;</w:t>
      </w:r>
    </w:p>
    <w:p w14:paraId="380D9B22"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7D052C0F"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w:t>
      </w:r>
    </w:p>
    <w:p w14:paraId="4A782AF1" w14:textId="77777777" w:rsidR="00C401BD" w:rsidRPr="00C401BD" w:rsidRDefault="00C401BD" w:rsidP="00C401BD">
      <w:pPr>
        <w:widowControl/>
        <w:numPr>
          <w:ilvl w:val="0"/>
          <w:numId w:val="117"/>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7F14442D"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СХ-3 -ЗОНА СЕЛЬСКОХОЗЯЙСТВЕННОГО ПРОИЗВОДСТВА (СХ-3-ЗРЗ-Р3)</w:t>
      </w:r>
    </w:p>
    <w:p w14:paraId="47887060" w14:textId="77777777" w:rsidR="00C401BD" w:rsidRPr="00C401BD" w:rsidRDefault="00C401BD" w:rsidP="00C401BD">
      <w:pPr>
        <w:widowControl/>
        <w:autoSpaceDE/>
        <w:autoSpaceDN/>
        <w:ind w:firstLine="709"/>
        <w:jc w:val="center"/>
        <w:rPr>
          <w:color w:val="000000"/>
          <w:sz w:val="24"/>
          <w:szCs w:val="24"/>
          <w:lang w:val="ru-RU" w:eastAsia="ru-RU"/>
        </w:rPr>
      </w:pPr>
    </w:p>
    <w:p w14:paraId="584C00CB" w14:textId="77777777" w:rsidR="00C401BD" w:rsidRPr="00C401BD" w:rsidRDefault="00C401BD" w:rsidP="00C401BD">
      <w:pPr>
        <w:ind w:firstLine="709"/>
        <w:jc w:val="both"/>
        <w:rPr>
          <w:sz w:val="24"/>
          <w:szCs w:val="24"/>
          <w:lang w:val="ru-RU" w:eastAsia="ru-RU"/>
        </w:rPr>
      </w:pPr>
      <w:r w:rsidRPr="00C401BD">
        <w:rPr>
          <w:sz w:val="24"/>
          <w:szCs w:val="24"/>
          <w:lang w:val="ru-RU" w:eastAsia="ru-RU"/>
        </w:rPr>
        <w:t xml:space="preserve">К застройке в зоне СХ-3-ЗРЗ-Р3 (вид Р3) предъявляются дополнительные требования и ограничения по предельным параметрам </w:t>
      </w:r>
      <w:r w:rsidRPr="00C401BD">
        <w:rPr>
          <w:sz w:val="24"/>
          <w:szCs w:val="24"/>
          <w:lang w:val="ru-RU" w:eastAsia="ru-RU"/>
        </w:rPr>
        <w:lastRenderedPageBreak/>
        <w:t>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жилой застройки в поселках (режим "Р3").</w:t>
      </w:r>
    </w:p>
    <w:p w14:paraId="76C7577D" w14:textId="77777777" w:rsidR="00C401BD" w:rsidRPr="00C401BD" w:rsidRDefault="00C401BD" w:rsidP="00C401BD">
      <w:pPr>
        <w:ind w:firstLine="709"/>
        <w:jc w:val="both"/>
        <w:rPr>
          <w:sz w:val="24"/>
          <w:szCs w:val="24"/>
          <w:lang w:val="ru-RU" w:eastAsia="ru-RU"/>
        </w:rPr>
      </w:pPr>
    </w:p>
    <w:p w14:paraId="58745E41"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На территории участков жилой застройки в поселках обеспечивается сохранение общей планировочной структуры и характера застройки одноэтажными индивидуальными жилыми домами в один или два порядка.</w:t>
      </w:r>
    </w:p>
    <w:p w14:paraId="0350C998"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4D5287DC"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новое строительство, ремонт и реконструкция индивидуальной жилой застройки;</w:t>
      </w:r>
    </w:p>
    <w:p w14:paraId="7232F33D"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существующих многоквартирных жилых домов в целях нейтрализации визуального восприятия общего характера застройки достопримечательного места;</w:t>
      </w:r>
    </w:p>
    <w:p w14:paraId="27AA66B8"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снос диссонансной многоквартирной жилой застройки;</w:t>
      </w:r>
    </w:p>
    <w:p w14:paraId="4F33688D"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использование коричневых, зеленых, бежевых цветовых тонов в отделке фасадов и коричневых и зеленых цветовых тонов для кровель;</w:t>
      </w:r>
    </w:p>
    <w:p w14:paraId="023EBC8C" w14:textId="77777777" w:rsidR="00C401BD" w:rsidRPr="00C401BD" w:rsidRDefault="00C401BD" w:rsidP="00C401BD">
      <w:pPr>
        <w:widowControl/>
        <w:numPr>
          <w:ilvl w:val="0"/>
          <w:numId w:val="124"/>
        </w:numPr>
        <w:autoSpaceDE/>
        <w:autoSpaceDN/>
        <w:jc w:val="both"/>
        <w:rPr>
          <w:sz w:val="24"/>
          <w:szCs w:val="24"/>
          <w:lang w:val="ru-RU" w:eastAsia="ru-RU"/>
        </w:rPr>
      </w:pPr>
      <w:r w:rsidRPr="00C401BD">
        <w:rPr>
          <w:sz w:val="24"/>
          <w:szCs w:val="24"/>
          <w:lang w:val="ru-RU" w:eastAsia="ru-RU"/>
        </w:rPr>
        <w:t>благоустройство территорий.</w:t>
      </w:r>
    </w:p>
    <w:p w14:paraId="3BD3F9BC"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жилой застройки с режимом "Р3":</w:t>
      </w:r>
    </w:p>
    <w:p w14:paraId="4E2087F3"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новое строительство 1-этажных жилых домов и реконструкция существующих зданий; ограничение высоты застройки - до 8 м до верха кровли, протяженностью по линии застройки до 12 м, с отступом от красной линии;</w:t>
      </w:r>
    </w:p>
    <w:p w14:paraId="510C6046"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возможное увеличение параметров существующих индивидуальных жилых домов в плане не более чем на 20%;</w:t>
      </w:r>
    </w:p>
    <w:p w14:paraId="62D645F4"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возможно строительство хозблоков в глубине участков, с размерами в плане не более 6 x 6 м;</w:t>
      </w:r>
    </w:p>
    <w:p w14:paraId="51468A64"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плотность жилой застройки в границах застроенных к настоящему времени территорий не более 2000 кв. м на га;</w:t>
      </w:r>
    </w:p>
    <w:p w14:paraId="1A37F59F" w14:textId="77777777" w:rsidR="00C401BD" w:rsidRPr="00C401BD" w:rsidRDefault="00C401BD" w:rsidP="00C401BD">
      <w:pPr>
        <w:widowControl/>
        <w:numPr>
          <w:ilvl w:val="0"/>
          <w:numId w:val="125"/>
        </w:numPr>
        <w:autoSpaceDE/>
        <w:autoSpaceDN/>
        <w:jc w:val="both"/>
        <w:rPr>
          <w:sz w:val="24"/>
          <w:szCs w:val="24"/>
          <w:lang w:val="ru-RU" w:eastAsia="ru-RU"/>
        </w:rPr>
      </w:pPr>
      <w:r w:rsidRPr="00C401BD">
        <w:rPr>
          <w:sz w:val="24"/>
          <w:szCs w:val="24"/>
          <w:lang w:val="ru-RU" w:eastAsia="ru-RU"/>
        </w:rPr>
        <w:t>предельная высота ограждений участков жилых домов - 1,8 м.</w:t>
      </w:r>
    </w:p>
    <w:p w14:paraId="6FD69FB0"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17B9155B"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устройство кровель с конструкциями ломаной формы;</w:t>
      </w:r>
    </w:p>
    <w:p w14:paraId="3275059F"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размещение рекламных установок;</w:t>
      </w:r>
    </w:p>
    <w:p w14:paraId="4E657C21"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2657CFE3" w14:textId="77777777" w:rsidR="00C401BD" w:rsidRPr="00C401BD" w:rsidRDefault="00C401BD" w:rsidP="00C401BD">
      <w:pPr>
        <w:widowControl/>
        <w:numPr>
          <w:ilvl w:val="0"/>
          <w:numId w:val="126"/>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11CEFF66" w14:textId="77777777" w:rsidR="00C401BD" w:rsidRPr="00C401BD" w:rsidRDefault="00C401BD" w:rsidP="00C401BD">
      <w:pPr>
        <w:widowControl/>
        <w:autoSpaceDE/>
        <w:autoSpaceDN/>
        <w:rPr>
          <w:sz w:val="24"/>
          <w:szCs w:val="24"/>
          <w:lang w:val="ru-RU" w:eastAsia="ru-RU"/>
        </w:rPr>
      </w:pPr>
    </w:p>
    <w:p w14:paraId="4D28ADEB" w14:textId="77777777" w:rsidR="00C401BD" w:rsidRPr="00C401BD" w:rsidRDefault="00C401BD" w:rsidP="00C401BD">
      <w:pPr>
        <w:widowControl/>
        <w:autoSpaceDE/>
        <w:autoSpaceDN/>
        <w:jc w:val="center"/>
        <w:rPr>
          <w:color w:val="000000"/>
          <w:sz w:val="24"/>
          <w:szCs w:val="24"/>
          <w:lang w:val="ru-RU" w:eastAsia="ru-RU"/>
        </w:rPr>
        <w:sectPr w:rsidR="00C401BD" w:rsidRPr="00C401BD" w:rsidSect="00A24A9C">
          <w:pgSz w:w="16838" w:h="11906" w:orient="landscape"/>
          <w:pgMar w:top="1135" w:right="1134" w:bottom="850" w:left="1134" w:header="708" w:footer="567" w:gutter="0"/>
          <w:cols w:space="708"/>
          <w:docGrid w:linePitch="360"/>
        </w:sectPr>
      </w:pPr>
    </w:p>
    <w:p w14:paraId="2CA4DD40"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lastRenderedPageBreak/>
        <w:t>СХ-3 -ЗОНА СЕЛЬСКОХОЗЯЙСТВЕННОГО ПРОИЗВОДСТВА (СХ-3-ЗРЗ-Р6)</w:t>
      </w:r>
    </w:p>
    <w:p w14:paraId="4BC8A1A9" w14:textId="77777777" w:rsidR="00C401BD" w:rsidRPr="00C401BD" w:rsidRDefault="00C401BD" w:rsidP="00C401BD">
      <w:pPr>
        <w:widowControl/>
        <w:autoSpaceDE/>
        <w:autoSpaceDN/>
        <w:ind w:firstLine="709"/>
        <w:jc w:val="center"/>
        <w:rPr>
          <w:color w:val="000000"/>
          <w:sz w:val="24"/>
          <w:szCs w:val="24"/>
          <w:lang w:val="ru-RU" w:eastAsia="ru-RU"/>
        </w:rPr>
      </w:pPr>
    </w:p>
    <w:p w14:paraId="6AEEC02F"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СХ-3-ЗРЗ-Р6</w:t>
      </w:r>
      <w:r w:rsidRPr="00C401BD">
        <w:rPr>
          <w:sz w:val="24"/>
          <w:szCs w:val="24"/>
          <w:lang w:val="ru-RU" w:eastAsia="ru-RU"/>
        </w:rPr>
        <w:t xml:space="preserve"> (вид Р6)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производственного и коммунального назначения (режим "Р6").</w:t>
      </w:r>
    </w:p>
    <w:p w14:paraId="644FCB93" w14:textId="77777777" w:rsidR="00C401BD" w:rsidRPr="00C401BD" w:rsidRDefault="00C401BD" w:rsidP="00C401BD">
      <w:pPr>
        <w:widowControl/>
        <w:autoSpaceDE/>
        <w:autoSpaceDN/>
        <w:ind w:firstLine="709"/>
        <w:jc w:val="both"/>
        <w:rPr>
          <w:sz w:val="24"/>
          <w:szCs w:val="24"/>
          <w:lang w:val="ru-RU" w:eastAsia="ru-RU"/>
        </w:rPr>
      </w:pPr>
    </w:p>
    <w:p w14:paraId="6441B405" w14:textId="77777777" w:rsidR="00C401BD" w:rsidRPr="00C401BD" w:rsidRDefault="00C401BD" w:rsidP="00C401BD">
      <w:pPr>
        <w:ind w:firstLine="540"/>
        <w:jc w:val="both"/>
        <w:rPr>
          <w:sz w:val="24"/>
          <w:szCs w:val="24"/>
          <w:lang w:val="ru-RU" w:eastAsia="ru-RU"/>
        </w:rPr>
      </w:pPr>
      <w:r w:rsidRPr="00C401BD">
        <w:rPr>
          <w:sz w:val="24"/>
          <w:szCs w:val="24"/>
          <w:lang w:val="ru-RU" w:eastAsia="ru-RU"/>
        </w:rPr>
        <w:t>В границах участков территорий в зоне застройки производственного и коммунального назначения обеспечивается сохранение общей планировочной структуры и характера использования производственных и коммунальных зон, сложившихся на момент установления режимов использования территорий; реконструкция существующих объектов в пределах сложившихся территорий производственных и коммунальных объектов; регламентирование по высоте допустимых преобразований при реконструкции и застройке территорий.</w:t>
      </w:r>
    </w:p>
    <w:p w14:paraId="47A41A0E"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7D8856AF"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существующих объектов в соответствии с проектом и при наличии заключения государственного органа охраны объектов культурного наследия;</w:t>
      </w:r>
    </w:p>
    <w:p w14:paraId="72728257"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реконструкция инженерных объектов (</w:t>
      </w:r>
      <w:proofErr w:type="spellStart"/>
      <w:r w:rsidRPr="00C401BD">
        <w:rPr>
          <w:sz w:val="24"/>
          <w:szCs w:val="24"/>
          <w:lang w:val="ru-RU" w:eastAsia="ru-RU"/>
        </w:rPr>
        <w:t>Колочьская</w:t>
      </w:r>
      <w:proofErr w:type="spellEnd"/>
      <w:r w:rsidRPr="00C401BD">
        <w:rPr>
          <w:sz w:val="24"/>
          <w:szCs w:val="24"/>
          <w:lang w:val="ru-RU" w:eastAsia="ru-RU"/>
        </w:rPr>
        <w:t xml:space="preserve"> плотина) в соответствии с техническими условиями эксплуатации;</w:t>
      </w:r>
    </w:p>
    <w:p w14:paraId="2DFF2CBB"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нейтрализация активно диссонансных сооружений, архитектурных и цветовых решений;</w:t>
      </w:r>
    </w:p>
    <w:p w14:paraId="3163D5C8"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производственных зданий и сооружений и предприятий сельскохозяйственного производства в целях нейтрализации их визуального восприятия;</w:t>
      </w:r>
    </w:p>
    <w:p w14:paraId="5E0D16F2"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вынос объектов сельскохозяйственного производства: зданий и сооружений фермы, севернее д. Семеновское и в д. Бородино;</w:t>
      </w:r>
    </w:p>
    <w:p w14:paraId="37363215" w14:textId="77777777" w:rsidR="00C401BD" w:rsidRPr="00C401BD" w:rsidRDefault="00C401BD" w:rsidP="00C401BD">
      <w:pPr>
        <w:widowControl/>
        <w:numPr>
          <w:ilvl w:val="0"/>
          <w:numId w:val="131"/>
        </w:numPr>
        <w:autoSpaceDE/>
        <w:autoSpaceDN/>
        <w:jc w:val="both"/>
        <w:rPr>
          <w:sz w:val="24"/>
          <w:szCs w:val="24"/>
          <w:lang w:val="ru-RU" w:eastAsia="ru-RU"/>
        </w:rPr>
      </w:pPr>
      <w:r w:rsidRPr="00C401BD">
        <w:rPr>
          <w:sz w:val="24"/>
          <w:szCs w:val="24"/>
          <w:lang w:val="ru-RU" w:eastAsia="ru-RU"/>
        </w:rPr>
        <w:t>благоустройство территорий.</w:t>
      </w:r>
    </w:p>
    <w:p w14:paraId="352C263F"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участка с режимом "Р6":</w:t>
      </w:r>
    </w:p>
    <w:p w14:paraId="79C417D3"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реконструкция зданий при ограничении высоты - до 8 м до верха кровли, протяженностью по красной линии до 20 м и не более 60 м в глубину участка.</w:t>
      </w:r>
    </w:p>
    <w:p w14:paraId="72D2EACB"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20865261"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новое строительство объектов производственного и коммунального назначения;</w:t>
      </w:r>
    </w:p>
    <w:p w14:paraId="5C13049D"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применение диссонансных объемно-пространственных и архитектурных решений - по чрезмерно активному силуэту и цвету;</w:t>
      </w:r>
    </w:p>
    <w:p w14:paraId="60A4EFC6" w14:textId="77777777" w:rsidR="00C401BD" w:rsidRPr="00C401BD" w:rsidRDefault="00C401BD" w:rsidP="00C401BD">
      <w:pPr>
        <w:widowControl/>
        <w:numPr>
          <w:ilvl w:val="0"/>
          <w:numId w:val="132"/>
        </w:numPr>
        <w:autoSpaceDE/>
        <w:autoSpaceDN/>
        <w:jc w:val="both"/>
        <w:rPr>
          <w:sz w:val="24"/>
          <w:szCs w:val="24"/>
          <w:lang w:val="ru-RU" w:eastAsia="ru-RU"/>
        </w:rPr>
      </w:pPr>
      <w:r w:rsidRPr="00C401BD">
        <w:rPr>
          <w:sz w:val="24"/>
          <w:szCs w:val="24"/>
          <w:lang w:val="ru-RU" w:eastAsia="ru-RU"/>
        </w:rPr>
        <w:t>уплотнение сложившейся застройки.</w:t>
      </w:r>
    </w:p>
    <w:p w14:paraId="328F589F" w14:textId="77777777" w:rsidR="00C401BD" w:rsidRPr="00C401BD" w:rsidRDefault="00C401BD" w:rsidP="00C401BD">
      <w:pPr>
        <w:widowControl/>
        <w:autoSpaceDE/>
        <w:autoSpaceDN/>
        <w:ind w:firstLine="709"/>
        <w:jc w:val="center"/>
        <w:rPr>
          <w:color w:val="000000"/>
          <w:sz w:val="24"/>
          <w:szCs w:val="24"/>
          <w:lang w:val="ru-RU" w:eastAsia="ru-RU"/>
        </w:rPr>
      </w:pPr>
    </w:p>
    <w:p w14:paraId="40478F7F"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СХ-3 -ЗОНА СЕЛЬСКОХОЗЯЙСТВЕННОГО ПРОИЗВОДСТВА (СХ-3-ЗРЗ-Р8)</w:t>
      </w:r>
    </w:p>
    <w:p w14:paraId="1458DCC5" w14:textId="77777777" w:rsidR="00C401BD" w:rsidRPr="00C401BD" w:rsidRDefault="00C401BD" w:rsidP="00C401BD">
      <w:pPr>
        <w:widowControl/>
        <w:autoSpaceDE/>
        <w:autoSpaceDN/>
        <w:ind w:firstLine="709"/>
        <w:jc w:val="center"/>
        <w:rPr>
          <w:color w:val="000000"/>
          <w:sz w:val="24"/>
          <w:szCs w:val="24"/>
          <w:lang w:val="ru-RU" w:eastAsia="ru-RU"/>
        </w:rPr>
      </w:pPr>
    </w:p>
    <w:p w14:paraId="301A3F0B"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СХ-3-ЗРЗ-Р8</w:t>
      </w:r>
      <w:r w:rsidRPr="00C401BD">
        <w:rPr>
          <w:sz w:val="24"/>
          <w:szCs w:val="24"/>
          <w:lang w:val="ru-RU" w:eastAsia="ru-RU"/>
        </w:rPr>
        <w:t xml:space="preserve"> (вид Р8)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туристско-рекреационных комплексов (режим "Р8").</w:t>
      </w:r>
    </w:p>
    <w:p w14:paraId="79F15BCA" w14:textId="77777777" w:rsidR="00C401BD" w:rsidRPr="00C401BD" w:rsidRDefault="00C401BD" w:rsidP="00C401BD">
      <w:pPr>
        <w:widowControl/>
        <w:autoSpaceDE/>
        <w:autoSpaceDN/>
        <w:ind w:firstLine="709"/>
        <w:jc w:val="both"/>
        <w:rPr>
          <w:color w:val="000000"/>
          <w:sz w:val="24"/>
          <w:szCs w:val="24"/>
          <w:lang w:val="ru-RU" w:eastAsia="ru-RU"/>
        </w:rPr>
      </w:pPr>
    </w:p>
    <w:p w14:paraId="5868B115" w14:textId="77777777" w:rsidR="004D7C53" w:rsidRDefault="00C401BD" w:rsidP="00C401BD">
      <w:pPr>
        <w:ind w:firstLine="540"/>
        <w:jc w:val="both"/>
        <w:rPr>
          <w:sz w:val="24"/>
          <w:szCs w:val="24"/>
          <w:lang w:val="ru-RU" w:eastAsia="ru-RU"/>
        </w:rPr>
      </w:pPr>
      <w:r w:rsidRPr="00C401BD">
        <w:rPr>
          <w:sz w:val="24"/>
          <w:szCs w:val="24"/>
          <w:lang w:val="ru-RU" w:eastAsia="ru-RU"/>
        </w:rPr>
        <w:t xml:space="preserve">На территории участков туристско-рекреационных комплексов обеспечивается сохранение и восстановление ценных элементов </w:t>
      </w:r>
    </w:p>
    <w:p w14:paraId="169C6741" w14:textId="77777777" w:rsidR="004D7C53" w:rsidRDefault="004D7C53" w:rsidP="004D7C53">
      <w:pPr>
        <w:jc w:val="both"/>
        <w:rPr>
          <w:sz w:val="24"/>
          <w:szCs w:val="24"/>
          <w:lang w:val="ru-RU" w:eastAsia="ru-RU"/>
        </w:rPr>
      </w:pPr>
    </w:p>
    <w:p w14:paraId="3B5B4992" w14:textId="435E602D" w:rsidR="00C401BD" w:rsidRPr="00C401BD" w:rsidRDefault="00C401BD" w:rsidP="004D7C53">
      <w:pPr>
        <w:jc w:val="both"/>
        <w:rPr>
          <w:sz w:val="24"/>
          <w:szCs w:val="24"/>
          <w:lang w:val="ru-RU" w:eastAsia="ru-RU"/>
        </w:rPr>
      </w:pPr>
      <w:r w:rsidRPr="00C401BD">
        <w:rPr>
          <w:sz w:val="24"/>
          <w:szCs w:val="24"/>
          <w:lang w:val="ru-RU" w:eastAsia="ru-RU"/>
        </w:rPr>
        <w:lastRenderedPageBreak/>
        <w:t>ассоциативного ландшафта.</w:t>
      </w:r>
    </w:p>
    <w:p w14:paraId="3822432D"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1577E6B9" w14:textId="77777777" w:rsidR="00C401BD" w:rsidRPr="00C401BD" w:rsidRDefault="00C401BD" w:rsidP="00C401BD">
      <w:pPr>
        <w:widowControl/>
        <w:numPr>
          <w:ilvl w:val="0"/>
          <w:numId w:val="133"/>
        </w:numPr>
        <w:autoSpaceDE/>
        <w:autoSpaceDN/>
        <w:jc w:val="both"/>
        <w:rPr>
          <w:sz w:val="24"/>
          <w:szCs w:val="24"/>
          <w:lang w:val="ru-RU" w:eastAsia="ru-RU"/>
        </w:rPr>
      </w:pPr>
      <w:r w:rsidRPr="00C401BD">
        <w:rPr>
          <w:sz w:val="24"/>
          <w:szCs w:val="24"/>
          <w:lang w:val="ru-RU" w:eastAsia="ru-RU"/>
        </w:rPr>
        <w:t>строительство зданий и сооружений, обеспечивающих организацию необходимых видов обслуживания посетителей (сопутствующая инфраструктура музея-заповедника) в соответствии с проектами, имеющими 2 и более варианта архитектурно-планировочных решений, и при наличии заключения государственного органа охраны объектов культурного наследия;</w:t>
      </w:r>
    </w:p>
    <w:p w14:paraId="33DB04B9" w14:textId="77777777" w:rsidR="00C401BD" w:rsidRPr="00C401BD" w:rsidRDefault="00C401BD" w:rsidP="00C401BD">
      <w:pPr>
        <w:widowControl/>
        <w:numPr>
          <w:ilvl w:val="0"/>
          <w:numId w:val="133"/>
        </w:numPr>
        <w:autoSpaceDE/>
        <w:autoSpaceDN/>
        <w:jc w:val="both"/>
        <w:rPr>
          <w:sz w:val="24"/>
          <w:szCs w:val="24"/>
          <w:lang w:val="ru-RU" w:eastAsia="ru-RU"/>
        </w:rPr>
      </w:pPr>
      <w:r w:rsidRPr="00C401BD">
        <w:rPr>
          <w:sz w:val="24"/>
          <w:szCs w:val="24"/>
          <w:lang w:val="ru-RU" w:eastAsia="ru-RU"/>
        </w:rPr>
        <w:t>благоустройство территорий зон туристско-рекреационного обслуживания в соответствии с исторической и культурной традицией с применением традиционных материалов и архитектурных форм;</w:t>
      </w:r>
    </w:p>
    <w:p w14:paraId="74510BEA" w14:textId="77777777" w:rsidR="00C401BD" w:rsidRPr="00C401BD" w:rsidRDefault="00C401BD" w:rsidP="00C401BD">
      <w:pPr>
        <w:widowControl/>
        <w:numPr>
          <w:ilvl w:val="0"/>
          <w:numId w:val="133"/>
        </w:numPr>
        <w:autoSpaceDE/>
        <w:autoSpaceDN/>
        <w:jc w:val="both"/>
        <w:rPr>
          <w:sz w:val="24"/>
          <w:szCs w:val="24"/>
          <w:lang w:val="ru-RU" w:eastAsia="ru-RU"/>
        </w:rPr>
      </w:pPr>
      <w:r w:rsidRPr="00C401BD">
        <w:rPr>
          <w:sz w:val="24"/>
          <w:szCs w:val="24"/>
          <w:lang w:val="ru-RU" w:eastAsia="ru-RU"/>
        </w:rPr>
        <w:t>использование посадок кулисных зеленых насаждений для зданий и сооружений, расположенных на территории пансионата.</w:t>
      </w:r>
    </w:p>
    <w:p w14:paraId="644300A0"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участков зоны с режимом "Р8":</w:t>
      </w:r>
    </w:p>
    <w:p w14:paraId="797BD443" w14:textId="77777777" w:rsidR="00C401BD" w:rsidRPr="00C401BD" w:rsidRDefault="00C401BD" w:rsidP="00C401BD">
      <w:pPr>
        <w:widowControl/>
        <w:numPr>
          <w:ilvl w:val="0"/>
          <w:numId w:val="134"/>
        </w:numPr>
        <w:autoSpaceDE/>
        <w:autoSpaceDN/>
        <w:jc w:val="both"/>
        <w:rPr>
          <w:sz w:val="24"/>
          <w:szCs w:val="24"/>
          <w:lang w:val="ru-RU" w:eastAsia="ru-RU"/>
        </w:rPr>
      </w:pPr>
      <w:r w:rsidRPr="00C401BD">
        <w:rPr>
          <w:sz w:val="24"/>
          <w:szCs w:val="24"/>
          <w:lang w:val="ru-RU" w:eastAsia="ru-RU"/>
        </w:rPr>
        <w:t>новое строительство и реконструкция высотой - до 9 м до верха кровли, протяженностью по красной линии до 20 м.</w:t>
      </w:r>
    </w:p>
    <w:p w14:paraId="1E8AFBE3"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54EDFC85" w14:textId="77777777" w:rsidR="00C401BD" w:rsidRPr="00C401BD" w:rsidRDefault="00C401BD" w:rsidP="00C401BD">
      <w:pPr>
        <w:widowControl/>
        <w:numPr>
          <w:ilvl w:val="0"/>
          <w:numId w:val="134"/>
        </w:numPr>
        <w:autoSpaceDE/>
        <w:autoSpaceDN/>
        <w:jc w:val="both"/>
        <w:rPr>
          <w:sz w:val="24"/>
          <w:szCs w:val="24"/>
          <w:lang w:val="ru-RU" w:eastAsia="ru-RU"/>
        </w:rPr>
      </w:pPr>
      <w:r w:rsidRPr="00C401BD">
        <w:rPr>
          <w:sz w:val="24"/>
          <w:szCs w:val="24"/>
          <w:lang w:val="ru-RU" w:eastAsia="ru-RU"/>
        </w:rPr>
        <w:t>строительство домов любого типа с превышением установленной высоты застройки;</w:t>
      </w:r>
    </w:p>
    <w:p w14:paraId="48FD57FA" w14:textId="77777777" w:rsidR="00C401BD" w:rsidRPr="00C401BD" w:rsidRDefault="00C401BD" w:rsidP="00C401BD">
      <w:pPr>
        <w:widowControl/>
        <w:numPr>
          <w:ilvl w:val="0"/>
          <w:numId w:val="134"/>
        </w:numPr>
        <w:autoSpaceDE/>
        <w:autoSpaceDN/>
        <w:jc w:val="both"/>
        <w:rPr>
          <w:sz w:val="24"/>
          <w:szCs w:val="24"/>
          <w:lang w:val="ru-RU" w:eastAsia="ru-RU"/>
        </w:rPr>
      </w:pPr>
      <w:r w:rsidRPr="00C401BD">
        <w:rPr>
          <w:sz w:val="24"/>
          <w:szCs w:val="24"/>
          <w:lang w:val="ru-RU" w:eastAsia="ru-RU"/>
        </w:rPr>
        <w:t>установка спутниковых телевизионных антенн на фасадах, выходящих на красную линию застройки, за исключением прозрачных конструкций рамного типа;</w:t>
      </w:r>
    </w:p>
    <w:p w14:paraId="3A24ED9C" w14:textId="77777777" w:rsidR="00C401BD" w:rsidRPr="00C401BD" w:rsidRDefault="00C401BD" w:rsidP="00C401BD">
      <w:pPr>
        <w:widowControl/>
        <w:numPr>
          <w:ilvl w:val="0"/>
          <w:numId w:val="134"/>
        </w:numPr>
        <w:autoSpaceDE/>
        <w:autoSpaceDN/>
        <w:jc w:val="both"/>
        <w:rPr>
          <w:sz w:val="24"/>
          <w:szCs w:val="24"/>
          <w:lang w:val="ru-RU" w:eastAsia="ru-RU"/>
        </w:rPr>
      </w:pPr>
      <w:r w:rsidRPr="00C401BD">
        <w:rPr>
          <w:sz w:val="24"/>
          <w:szCs w:val="24"/>
          <w:lang w:val="ru-RU" w:eastAsia="ru-RU"/>
        </w:rPr>
        <w:t>использование сплошных металлических или бетонных ограждений;</w:t>
      </w:r>
    </w:p>
    <w:p w14:paraId="35BC40B4" w14:textId="77777777" w:rsidR="00C401BD" w:rsidRPr="00C401BD" w:rsidRDefault="00C401BD" w:rsidP="00C401BD">
      <w:pPr>
        <w:widowControl/>
        <w:numPr>
          <w:ilvl w:val="0"/>
          <w:numId w:val="134"/>
        </w:numPr>
        <w:autoSpaceDE/>
        <w:autoSpaceDN/>
        <w:jc w:val="both"/>
        <w:rPr>
          <w:sz w:val="24"/>
          <w:szCs w:val="24"/>
          <w:lang w:val="ru-RU" w:eastAsia="ru-RU"/>
        </w:rPr>
      </w:pPr>
      <w:r w:rsidRPr="00C401BD">
        <w:rPr>
          <w:sz w:val="24"/>
          <w:szCs w:val="24"/>
          <w:lang w:val="ru-RU" w:eastAsia="ru-RU"/>
        </w:rPr>
        <w:t>устройство кровель с конструкциями ломаной формы;</w:t>
      </w:r>
    </w:p>
    <w:p w14:paraId="120B1ABA" w14:textId="77777777" w:rsidR="00C401BD" w:rsidRPr="00C401BD" w:rsidRDefault="00C401BD" w:rsidP="00C401BD">
      <w:pPr>
        <w:widowControl/>
        <w:numPr>
          <w:ilvl w:val="0"/>
          <w:numId w:val="134"/>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w:t>
      </w:r>
    </w:p>
    <w:p w14:paraId="4F0D032C" w14:textId="77777777" w:rsidR="00C401BD" w:rsidRPr="00C401BD" w:rsidRDefault="00C401BD" w:rsidP="00C401BD">
      <w:pPr>
        <w:widowControl/>
        <w:numPr>
          <w:ilvl w:val="0"/>
          <w:numId w:val="134"/>
        </w:numPr>
        <w:autoSpaceDE/>
        <w:autoSpaceDN/>
        <w:jc w:val="both"/>
        <w:rPr>
          <w:sz w:val="24"/>
          <w:szCs w:val="24"/>
          <w:lang w:val="ru-RU" w:eastAsia="ru-RU"/>
        </w:rPr>
      </w:pPr>
      <w:r w:rsidRPr="00C401BD">
        <w:rPr>
          <w:sz w:val="24"/>
          <w:szCs w:val="24"/>
          <w:lang w:val="ru-RU" w:eastAsia="ru-RU"/>
        </w:rPr>
        <w:t>проведение всех видов земляных работ без предварительного археологического обследования.</w:t>
      </w:r>
    </w:p>
    <w:p w14:paraId="413F9244" w14:textId="77777777" w:rsidR="00C401BD" w:rsidRPr="00C401BD" w:rsidRDefault="00C401BD" w:rsidP="00C401BD">
      <w:pPr>
        <w:widowControl/>
        <w:autoSpaceDE/>
        <w:autoSpaceDN/>
        <w:ind w:firstLine="709"/>
        <w:jc w:val="both"/>
        <w:rPr>
          <w:color w:val="000000"/>
          <w:sz w:val="24"/>
          <w:szCs w:val="24"/>
          <w:lang w:val="ru-RU" w:eastAsia="ru-RU"/>
        </w:rPr>
      </w:pPr>
    </w:p>
    <w:p w14:paraId="3EDB0808"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СХ-3 -ЗОНА СЕЛЬСКОХОЗЯЙСТВЕННОГО ПРОИЗВОДСТВА (СХ-3-ЗРЗ-Р9)</w:t>
      </w:r>
    </w:p>
    <w:p w14:paraId="73CFDFC3" w14:textId="77777777" w:rsidR="00C401BD" w:rsidRPr="00C401BD" w:rsidRDefault="00C401BD" w:rsidP="00C401BD">
      <w:pPr>
        <w:widowControl/>
        <w:autoSpaceDE/>
        <w:autoSpaceDN/>
        <w:ind w:firstLine="709"/>
        <w:jc w:val="center"/>
        <w:rPr>
          <w:color w:val="000000"/>
          <w:sz w:val="24"/>
          <w:szCs w:val="24"/>
          <w:lang w:val="ru-RU" w:eastAsia="ru-RU"/>
        </w:rPr>
      </w:pPr>
    </w:p>
    <w:p w14:paraId="08C83946"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СХ-3-ЗРЗ-Р9</w:t>
      </w:r>
      <w:r w:rsidRPr="00C401BD">
        <w:rPr>
          <w:sz w:val="24"/>
          <w:szCs w:val="24"/>
          <w:lang w:val="ru-RU" w:eastAsia="ru-RU"/>
        </w:rPr>
        <w:t xml:space="preserve"> (вид Р9)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на участке застройки и хозяйственного использования земель на территории полос отвода основных автомобильных и железной дорог (режим "Р9").</w:t>
      </w:r>
    </w:p>
    <w:p w14:paraId="0449E89B" w14:textId="77777777" w:rsidR="00C401BD" w:rsidRPr="00C401BD" w:rsidRDefault="00C401BD" w:rsidP="00C401BD">
      <w:pPr>
        <w:widowControl/>
        <w:autoSpaceDE/>
        <w:autoSpaceDN/>
        <w:ind w:firstLine="709"/>
        <w:jc w:val="both"/>
        <w:rPr>
          <w:sz w:val="24"/>
          <w:szCs w:val="24"/>
          <w:lang w:val="ru-RU" w:eastAsia="ru-RU"/>
        </w:rPr>
      </w:pPr>
    </w:p>
    <w:p w14:paraId="226D424D"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На территории участков линейных объектов и сопутствующей дорожной инфраструктуры обеспечивается сохранение элементов ассоциативного ландшафта; регламентируется реконструкция и строительство зданий и сооружений.</w:t>
      </w:r>
    </w:p>
    <w:p w14:paraId="54953C18"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7C2F406D"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строительство зданий и сооружений (павильонов автобусных остановок, туалетов), обеспечивающих организацию минимально необходимых видов обслуживания пассажиров в соответствии с проектом и при наличии заключения государственного органа охраны объектов культурного наследия;</w:t>
      </w:r>
    </w:p>
    <w:p w14:paraId="3BC7A263"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благоустройство территорий зон остановок общественного транспорта и привокзальных территорий в соответствии с исторической и культурной традицией, с применением традиционных материалов и архитектурных форм;</w:t>
      </w:r>
    </w:p>
    <w:p w14:paraId="74AD957D"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lastRenderedPageBreak/>
        <w:t>проведение работ по реконструкции и ремонту автомобильных дорог в соответствии с проектом и при наличии заключения государственного органа охраны объектов культурного наследия;</w:t>
      </w:r>
    </w:p>
    <w:p w14:paraId="424CE155"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строительство пешеходных дорог и велосипедных дорожек вдоль основных трасс автомобильных дорог, улучшающих условия и безопасность движения транспорта и пешеходов в соответствии с проектом и при наличии заключения государственного органа охраны объектов культурного наследия;</w:t>
      </w:r>
    </w:p>
    <w:p w14:paraId="1A6D5CB6" w14:textId="77777777" w:rsidR="00C401BD" w:rsidRPr="00C401BD" w:rsidRDefault="00C401BD" w:rsidP="00C401BD">
      <w:pPr>
        <w:widowControl/>
        <w:numPr>
          <w:ilvl w:val="0"/>
          <w:numId w:val="137"/>
        </w:numPr>
        <w:autoSpaceDE/>
        <w:autoSpaceDN/>
        <w:jc w:val="both"/>
        <w:rPr>
          <w:sz w:val="24"/>
          <w:szCs w:val="24"/>
          <w:lang w:val="ru-RU" w:eastAsia="ru-RU"/>
        </w:rPr>
      </w:pPr>
      <w:r w:rsidRPr="00C401BD">
        <w:rPr>
          <w:sz w:val="24"/>
          <w:szCs w:val="24"/>
          <w:lang w:val="ru-RU" w:eastAsia="ru-RU"/>
        </w:rPr>
        <w:t>строительство и реконструкцию освещения автомобильных дорог с применением стилизованных под историческую традицию опор освещения и светильников в соответствии с проектом и при наличии заключения государственного органа охраны объектов культурного наследия.</w:t>
      </w:r>
    </w:p>
    <w:p w14:paraId="708A7BFE" w14:textId="77777777" w:rsidR="00C401BD" w:rsidRPr="00C401BD" w:rsidRDefault="00C401BD" w:rsidP="00C401BD">
      <w:pPr>
        <w:ind w:firstLine="540"/>
        <w:jc w:val="both"/>
        <w:rPr>
          <w:sz w:val="24"/>
          <w:szCs w:val="24"/>
          <w:lang w:val="ru-RU" w:eastAsia="ru-RU"/>
        </w:rPr>
      </w:pPr>
      <w:r w:rsidRPr="00C401BD">
        <w:rPr>
          <w:sz w:val="24"/>
          <w:szCs w:val="24"/>
          <w:lang w:val="ru-RU" w:eastAsia="ru-RU"/>
        </w:rPr>
        <w:t>Предельные (минимальные и (или) максимальные) параметры разрешенного строительства в границах участков застройки и хозяйственного использования полос отвода основных автомобильных и железной дорог (режим "Р9"):</w:t>
      </w:r>
    </w:p>
    <w:p w14:paraId="0BC3C33A" w14:textId="77777777" w:rsidR="00C401BD" w:rsidRPr="00C401BD" w:rsidRDefault="00C401BD" w:rsidP="00C401BD">
      <w:pPr>
        <w:widowControl/>
        <w:numPr>
          <w:ilvl w:val="0"/>
          <w:numId w:val="138"/>
        </w:numPr>
        <w:autoSpaceDE/>
        <w:autoSpaceDN/>
        <w:jc w:val="both"/>
        <w:rPr>
          <w:sz w:val="24"/>
          <w:szCs w:val="24"/>
          <w:lang w:val="ru-RU" w:eastAsia="ru-RU"/>
        </w:rPr>
      </w:pPr>
      <w:r w:rsidRPr="00C401BD">
        <w:rPr>
          <w:sz w:val="24"/>
          <w:szCs w:val="24"/>
          <w:lang w:val="ru-RU" w:eastAsia="ru-RU"/>
        </w:rPr>
        <w:t>строительство и реконструкция павильонов автобусных остановок высотой - до 3,5 м до верха кровли, протяженностью по красной линии до 6 м;</w:t>
      </w:r>
    </w:p>
    <w:p w14:paraId="70253699" w14:textId="77777777" w:rsidR="00C401BD" w:rsidRPr="00C401BD" w:rsidRDefault="00C401BD" w:rsidP="00C401BD">
      <w:pPr>
        <w:widowControl/>
        <w:numPr>
          <w:ilvl w:val="0"/>
          <w:numId w:val="138"/>
        </w:numPr>
        <w:autoSpaceDE/>
        <w:autoSpaceDN/>
        <w:jc w:val="both"/>
        <w:rPr>
          <w:sz w:val="24"/>
          <w:szCs w:val="24"/>
          <w:lang w:val="ru-RU" w:eastAsia="ru-RU"/>
        </w:rPr>
      </w:pPr>
      <w:r w:rsidRPr="00C401BD">
        <w:rPr>
          <w:sz w:val="24"/>
          <w:szCs w:val="24"/>
          <w:lang w:val="ru-RU" w:eastAsia="ru-RU"/>
        </w:rPr>
        <w:t>реконструкция зданий автобусных и железнодорожных вокзалов высотой - до 10 м до верха кровли, протяженностью по красной линии до 30 м;</w:t>
      </w:r>
    </w:p>
    <w:p w14:paraId="5EAC8411" w14:textId="77777777" w:rsidR="00C401BD" w:rsidRPr="00C401BD" w:rsidRDefault="00C401BD" w:rsidP="00C401BD">
      <w:pPr>
        <w:widowControl/>
        <w:numPr>
          <w:ilvl w:val="0"/>
          <w:numId w:val="138"/>
        </w:numPr>
        <w:autoSpaceDE/>
        <w:autoSpaceDN/>
        <w:jc w:val="both"/>
        <w:rPr>
          <w:sz w:val="24"/>
          <w:szCs w:val="24"/>
          <w:lang w:val="ru-RU" w:eastAsia="ru-RU"/>
        </w:rPr>
      </w:pPr>
      <w:r w:rsidRPr="00C401BD">
        <w:rPr>
          <w:sz w:val="24"/>
          <w:szCs w:val="24"/>
          <w:lang w:val="ru-RU" w:eastAsia="ru-RU"/>
        </w:rPr>
        <w:t>воссоздание элементов исторических трасс дорог и транспортных сооружений в соответствии с историческими данными.</w:t>
      </w:r>
    </w:p>
    <w:p w14:paraId="1B535D04"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682417F3"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многоуровневых развязок;</w:t>
      </w:r>
    </w:p>
    <w:p w14:paraId="4BB7B9A4"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надземных пешеходных переходов над железнодорожными путями и автомагистралями;</w:t>
      </w:r>
    </w:p>
    <w:p w14:paraId="6259A5CA"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шумозащитных ограждений в зонах визуального восприятия объектов культурного наследия;</w:t>
      </w:r>
    </w:p>
    <w:p w14:paraId="243A0EBA"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расширение местных и региональных автомобильных дорог с увеличением количества полос движения автомобильного транспорта;</w:t>
      </w:r>
    </w:p>
    <w:p w14:paraId="6253AEF7"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перевод автомобильных дорог местного и регионального значения в другие (более высокие категории);</w:t>
      </w:r>
    </w:p>
    <w:p w14:paraId="3F6C18D1"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насыпей и выемок под строительство и реконструкцию дорог, изменение продольного профиля дорог, существенным образом нарушающее естественный рельеф местности;</w:t>
      </w:r>
    </w:p>
    <w:p w14:paraId="3100D0A9"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установка рекламных щитов, установок, баннеров, растяжек, за исключением дорожных знаков и разметки, а также рекламных установок музея-заповедника;</w:t>
      </w:r>
    </w:p>
    <w:p w14:paraId="0751A8DB"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использование чрезмерно активных цветовых решений в отделке фасадов зданий и сооружений транспортной инфраструктуры;</w:t>
      </w:r>
    </w:p>
    <w:p w14:paraId="62C79BA5" w14:textId="77777777" w:rsidR="00C401BD" w:rsidRPr="00C401BD" w:rsidRDefault="00C401BD" w:rsidP="00C401BD">
      <w:pPr>
        <w:widowControl/>
        <w:numPr>
          <w:ilvl w:val="0"/>
          <w:numId w:val="139"/>
        </w:numPr>
        <w:autoSpaceDE/>
        <w:autoSpaceDN/>
        <w:jc w:val="both"/>
        <w:rPr>
          <w:sz w:val="24"/>
          <w:szCs w:val="24"/>
          <w:lang w:val="ru-RU" w:eastAsia="ru-RU"/>
        </w:rPr>
      </w:pPr>
      <w:r w:rsidRPr="00C401BD">
        <w:rPr>
          <w:sz w:val="24"/>
          <w:szCs w:val="24"/>
          <w:lang w:val="ru-RU" w:eastAsia="ru-RU"/>
        </w:rPr>
        <w:t>строительство автозаправочных станций и станций технического обслуживания автомобилей.</w:t>
      </w:r>
    </w:p>
    <w:p w14:paraId="1EAAEABA" w14:textId="77777777" w:rsidR="00C401BD" w:rsidRPr="00C401BD" w:rsidRDefault="00C401BD" w:rsidP="00C401BD">
      <w:pPr>
        <w:widowControl/>
        <w:autoSpaceDE/>
        <w:autoSpaceDN/>
        <w:rPr>
          <w:color w:val="000000"/>
          <w:sz w:val="24"/>
          <w:szCs w:val="24"/>
          <w:lang w:val="ru-RU" w:eastAsia="ru-RU"/>
        </w:rPr>
      </w:pPr>
    </w:p>
    <w:p w14:paraId="1DFB969F"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СХ-3 -ЗОНА СЕЛЬСКОХОЗЯЙСТВЕННОГО ПРОИЗВОДСТВА (СХ-3-К)</w:t>
      </w:r>
    </w:p>
    <w:p w14:paraId="57CE1C50" w14:textId="77777777" w:rsidR="00C401BD" w:rsidRPr="00C401BD" w:rsidRDefault="00C401BD" w:rsidP="00C401BD">
      <w:pPr>
        <w:widowControl/>
        <w:autoSpaceDE/>
        <w:autoSpaceDN/>
        <w:ind w:firstLine="709"/>
        <w:jc w:val="center"/>
        <w:rPr>
          <w:color w:val="000000"/>
          <w:sz w:val="24"/>
          <w:szCs w:val="24"/>
          <w:lang w:val="ru-RU" w:eastAsia="ru-RU"/>
        </w:rPr>
      </w:pPr>
    </w:p>
    <w:p w14:paraId="19211F0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СХ-3-К</w:t>
      </w:r>
      <w:r w:rsidRPr="00C401BD">
        <w:rPr>
          <w:sz w:val="24"/>
          <w:szCs w:val="24"/>
          <w:lang w:val="ru-RU" w:eastAsia="ru-RU"/>
        </w:rPr>
        <w:t xml:space="preserve"> (вид 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со специальными требованиями к режимам использования земель и градостроительным регламентам для отдельных участков ландшафтно-функциональных зон (режим "К").</w:t>
      </w:r>
    </w:p>
    <w:p w14:paraId="26AF1918" w14:textId="77777777" w:rsidR="00C401BD" w:rsidRPr="00C401BD" w:rsidRDefault="00C401BD" w:rsidP="00C401BD">
      <w:pPr>
        <w:widowControl/>
        <w:autoSpaceDE/>
        <w:autoSpaceDN/>
        <w:ind w:firstLine="709"/>
        <w:jc w:val="both"/>
        <w:rPr>
          <w:sz w:val="24"/>
          <w:szCs w:val="24"/>
          <w:lang w:val="ru-RU" w:eastAsia="ru-RU"/>
        </w:rPr>
      </w:pPr>
    </w:p>
    <w:p w14:paraId="26627C3F" w14:textId="77777777" w:rsidR="00C401BD" w:rsidRPr="00C401BD" w:rsidRDefault="00C401BD" w:rsidP="00C401BD">
      <w:pPr>
        <w:ind w:firstLine="540"/>
        <w:jc w:val="both"/>
        <w:rPr>
          <w:sz w:val="24"/>
          <w:szCs w:val="24"/>
          <w:lang w:val="ru-RU" w:eastAsia="ru-RU"/>
        </w:rPr>
      </w:pPr>
      <w:r w:rsidRPr="00C401BD">
        <w:rPr>
          <w:sz w:val="24"/>
          <w:szCs w:val="24"/>
          <w:lang w:val="ru-RU" w:eastAsia="ru-RU"/>
        </w:rPr>
        <w:lastRenderedPageBreak/>
        <w:t>Режим "К" использования земель в границах зоны консервации историко-культурного ландшафта</w:t>
      </w:r>
    </w:p>
    <w:p w14:paraId="2B453E27"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w:t>
      </w:r>
    </w:p>
    <w:p w14:paraId="1A6E19AA"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обеспечение физической и объемно-пространственной сохранности достопримечательного места в наиболее значимых в историческом, культурном, ландшафтном отношении, с точки зрения понимания образа исторического места, пространства боевых действий и противостояния войск и подразделений двух Отечественных войн;</w:t>
      </w:r>
    </w:p>
    <w:p w14:paraId="0CDB4AC7"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восстановление элементов исторического и природного ландшафта, особенностей рельефа, растительности, характерных соотношений застроенных, лесных территорий и свободных участков, склонов оврагов и пойменных долин;</w:t>
      </w:r>
    </w:p>
    <w:p w14:paraId="53D07ABA"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восстановление элементов исторического и природного ландшафта, особенностей рельефа, растительности, характерных соотношений застроенных, лесных территорий и свободных участков, склонов оврагов и пойменных долин;</w:t>
      </w:r>
    </w:p>
    <w:p w14:paraId="00010186"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восстановление основных секторов обзора характерных панорам памятника;</w:t>
      </w:r>
    </w:p>
    <w:p w14:paraId="41A41DE3"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остатков материальной культуры, построек, селищ, древних кладбищ, исторических трасс старинных дорог (первая четверть XIX в.);</w:t>
      </w:r>
    </w:p>
    <w:p w14:paraId="501B6DC0"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воссоздание фортификационных сооружений (оборонительных укреплений, флешей, дотов) на основе научно-проектной документации;</w:t>
      </w:r>
    </w:p>
    <w:p w14:paraId="474E2FBF"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осуществление традиционной сельскохозяйственной деятельности по производству зерновых культур и многолетних трав, за исключением нетрадиционных культур (кукурузы, люцерны, рапса). Использование территорий в границах зоны как луговых ландшафтов и пастбищ на специально отведенных дирекцией музея-заповедника участках;</w:t>
      </w:r>
    </w:p>
    <w:p w14:paraId="1D8A99CA"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расчистку, восстановление и благоустройство водотоков на основании заключения государственного органа охраны объектов культурного наследия;</w:t>
      </w:r>
    </w:p>
    <w:p w14:paraId="693AA755"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сохранение и воссоздание особенностей рельефа, гидрографии, контуров лесных массивов, исторических трасс дорог и других элементов исторического ландшафта в соответствии с проектами, имеющими заключение государственного органа охраны объектов культурного наследия;</w:t>
      </w:r>
    </w:p>
    <w:p w14:paraId="0A3256A0"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вынос, перекладку воздушных линий электропередач или подземных коммуникаций, перенос или прокладку кабелей линий связи, электроснабжения в соответствии с проектами, имеющими заключение государственного органа охраны объектов культурного наследия;</w:t>
      </w:r>
    </w:p>
    <w:p w14:paraId="4831FD6F" w14:textId="77777777" w:rsidR="00C401BD" w:rsidRPr="00C401BD" w:rsidRDefault="00C401BD" w:rsidP="00C401BD">
      <w:pPr>
        <w:widowControl/>
        <w:numPr>
          <w:ilvl w:val="0"/>
          <w:numId w:val="140"/>
        </w:numPr>
        <w:autoSpaceDE/>
        <w:autoSpaceDN/>
        <w:jc w:val="both"/>
        <w:rPr>
          <w:sz w:val="24"/>
          <w:szCs w:val="24"/>
          <w:lang w:val="ru-RU" w:eastAsia="ru-RU"/>
        </w:rPr>
      </w:pPr>
      <w:r w:rsidRPr="00C401BD">
        <w:rPr>
          <w:sz w:val="24"/>
          <w:szCs w:val="24"/>
          <w:lang w:val="ru-RU" w:eastAsia="ru-RU"/>
        </w:rPr>
        <w:t>реконструкцию проезжей части дорог и тротуаров, строительство велосипедных и пешеходных дорожек, а также трасс для верховой езды и экипажей на участках, определенных дирекцией музея-заповедника;</w:t>
      </w:r>
    </w:p>
    <w:p w14:paraId="40D465D6"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w:t>
      </w:r>
    </w:p>
    <w:p w14:paraId="2F53ACC4"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изменение видов разрешенного использования земель сельскохозяйственного назначения;</w:t>
      </w:r>
    </w:p>
    <w:p w14:paraId="3817B5DE"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изменение гидрологических условий при прокладке коммуникаций, благоустройстве территории поймы рек;</w:t>
      </w:r>
    </w:p>
    <w:p w14:paraId="00A8D740" w14:textId="0931F857" w:rsid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нарушение исторической планировки, характерных контуров сельскохозяйственных угодий, характерного ландшафта, панорам восприятия объекта культурного наследия, соответствующих историческим параметрам, определяемых заключением государственного органа охраны объектов культурного наследия;</w:t>
      </w:r>
    </w:p>
    <w:p w14:paraId="5D10DF45" w14:textId="77777777" w:rsidR="004D7C53" w:rsidRPr="00C401BD" w:rsidRDefault="004D7C53" w:rsidP="004D7C53">
      <w:pPr>
        <w:widowControl/>
        <w:autoSpaceDE/>
        <w:autoSpaceDN/>
        <w:ind w:left="1260"/>
        <w:jc w:val="both"/>
        <w:rPr>
          <w:sz w:val="24"/>
          <w:szCs w:val="24"/>
          <w:lang w:val="ru-RU" w:eastAsia="ru-RU"/>
        </w:rPr>
      </w:pPr>
    </w:p>
    <w:p w14:paraId="68565E4E"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lastRenderedPageBreak/>
        <w:t xml:space="preserve"> предоставление земельных участков для строительства зданий и сооружений без заключения государственного органа охраны объектов культурного наследия; сооружений;</w:t>
      </w:r>
    </w:p>
    <w:p w14:paraId="546CCF0C"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проектирование объектов инфраструктуры музея-заповедника при отсутствии 2 и более вариантов архитектурно-планировочных решений;</w:t>
      </w:r>
    </w:p>
    <w:p w14:paraId="6D4FD633" w14:textId="77777777" w:rsidR="00C401BD" w:rsidRPr="00C401BD" w:rsidRDefault="00C401BD" w:rsidP="00C401BD">
      <w:pPr>
        <w:widowControl/>
        <w:numPr>
          <w:ilvl w:val="0"/>
          <w:numId w:val="141"/>
        </w:numPr>
        <w:autoSpaceDE/>
        <w:autoSpaceDN/>
        <w:jc w:val="both"/>
        <w:rPr>
          <w:sz w:val="24"/>
          <w:szCs w:val="24"/>
          <w:lang w:val="ru-RU" w:eastAsia="ru-RU"/>
        </w:rPr>
      </w:pPr>
      <w:r w:rsidRPr="00C401BD">
        <w:rPr>
          <w:sz w:val="24"/>
          <w:szCs w:val="24"/>
          <w:lang w:val="ru-RU" w:eastAsia="ru-RU"/>
        </w:rPr>
        <w:t xml:space="preserve">осуществление хозяйственной деятельности, опасной или вредной для </w:t>
      </w:r>
      <w:proofErr w:type="spellStart"/>
      <w:r w:rsidRPr="00C401BD">
        <w:rPr>
          <w:sz w:val="24"/>
          <w:szCs w:val="24"/>
          <w:lang w:val="ru-RU" w:eastAsia="ru-RU"/>
        </w:rPr>
        <w:t>мемориализации</w:t>
      </w:r>
      <w:proofErr w:type="spellEnd"/>
      <w:r w:rsidRPr="00C401BD">
        <w:rPr>
          <w:sz w:val="24"/>
          <w:szCs w:val="24"/>
          <w:lang w:val="ru-RU" w:eastAsia="ru-RU"/>
        </w:rPr>
        <w:t xml:space="preserve"> культурного ландшафта, разрушающей его жизнеспособность как в целом, так и устойчивость его отдельных компонентов в экологической и исторической сложившейся пространственной среде достопримечательного места.</w:t>
      </w:r>
    </w:p>
    <w:p w14:paraId="2AD95060" w14:textId="77777777" w:rsidR="00C401BD" w:rsidRPr="00C401BD" w:rsidRDefault="00C401BD" w:rsidP="00C401BD">
      <w:pPr>
        <w:widowControl/>
        <w:autoSpaceDE/>
        <w:autoSpaceDN/>
        <w:ind w:firstLine="709"/>
        <w:jc w:val="center"/>
        <w:rPr>
          <w:color w:val="000000"/>
          <w:sz w:val="24"/>
          <w:szCs w:val="24"/>
          <w:lang w:val="ru-RU" w:eastAsia="ru-RU"/>
        </w:rPr>
      </w:pPr>
    </w:p>
    <w:p w14:paraId="6DED3170"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СХ-3 -ЗОНА СЕЛЬСКОХОЗЯЙСТВЕННОГО ПРОИЗВОДСТВА (СХ-3-ОПЛ-ОЛ1)</w:t>
      </w:r>
    </w:p>
    <w:p w14:paraId="3F8E893A" w14:textId="77777777" w:rsidR="00C401BD" w:rsidRPr="00C401BD" w:rsidRDefault="00C401BD" w:rsidP="00C401BD">
      <w:pPr>
        <w:widowControl/>
        <w:autoSpaceDE/>
        <w:autoSpaceDN/>
        <w:ind w:firstLine="709"/>
        <w:jc w:val="center"/>
        <w:rPr>
          <w:color w:val="000000"/>
          <w:sz w:val="24"/>
          <w:szCs w:val="24"/>
          <w:lang w:val="ru-RU" w:eastAsia="ru-RU"/>
        </w:rPr>
      </w:pPr>
    </w:p>
    <w:p w14:paraId="5A33538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СХ-3-ОПЛ-ОЛ1</w:t>
      </w:r>
      <w:r w:rsidRPr="00C401BD">
        <w:rPr>
          <w:sz w:val="24"/>
          <w:szCs w:val="24"/>
          <w:lang w:val="ru-RU" w:eastAsia="ru-RU"/>
        </w:rPr>
        <w:t xml:space="preserve"> (вид ОЛ1)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"ОЛ1").</w:t>
      </w:r>
    </w:p>
    <w:p w14:paraId="7E17691B" w14:textId="77777777" w:rsidR="00C401BD" w:rsidRPr="00C401BD" w:rsidRDefault="00C401BD" w:rsidP="00C401BD">
      <w:pPr>
        <w:widowControl/>
        <w:autoSpaceDE/>
        <w:autoSpaceDN/>
        <w:ind w:firstLine="709"/>
        <w:jc w:val="center"/>
        <w:rPr>
          <w:color w:val="000000"/>
          <w:sz w:val="24"/>
          <w:szCs w:val="24"/>
          <w:lang w:val="ru-RU" w:eastAsia="ru-RU"/>
        </w:rPr>
      </w:pPr>
    </w:p>
    <w:p w14:paraId="63282A91"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16F5DCF6" w14:textId="77777777" w:rsidR="00C401BD" w:rsidRPr="00C401BD" w:rsidRDefault="00C401BD" w:rsidP="00C401BD">
      <w:pPr>
        <w:widowControl/>
        <w:numPr>
          <w:ilvl w:val="0"/>
          <w:numId w:val="142"/>
        </w:numPr>
        <w:autoSpaceDE/>
        <w:autoSpaceDN/>
        <w:jc w:val="both"/>
        <w:rPr>
          <w:sz w:val="24"/>
          <w:szCs w:val="24"/>
          <w:lang w:val="ru-RU" w:eastAsia="ru-RU"/>
        </w:rPr>
      </w:pPr>
      <w:r w:rsidRPr="00C401BD">
        <w:rPr>
          <w:sz w:val="24"/>
          <w:szCs w:val="24"/>
          <w:lang w:val="ru-RU" w:eastAsia="ru-RU"/>
        </w:rPr>
        <w:t>использование земельных участков для организации личных подсобных хозяйств с целью выпаса домашнего скота и покосов, устройства садов и огородов;</w:t>
      </w:r>
    </w:p>
    <w:p w14:paraId="712A8C80" w14:textId="77777777" w:rsidR="00C401BD" w:rsidRPr="00C401BD" w:rsidRDefault="00C401BD" w:rsidP="00C401BD">
      <w:pPr>
        <w:widowControl/>
        <w:numPr>
          <w:ilvl w:val="0"/>
          <w:numId w:val="142"/>
        </w:numPr>
        <w:autoSpaceDE/>
        <w:autoSpaceDN/>
        <w:jc w:val="both"/>
        <w:rPr>
          <w:sz w:val="24"/>
          <w:szCs w:val="24"/>
          <w:lang w:val="ru-RU" w:eastAsia="ru-RU"/>
        </w:rPr>
      </w:pPr>
      <w:r w:rsidRPr="00C401BD">
        <w:rPr>
          <w:sz w:val="24"/>
          <w:szCs w:val="24"/>
          <w:lang w:val="ru-RU" w:eastAsia="ru-RU"/>
        </w:rPr>
        <w:t>благоустройство в соответствии с исторической и культурной традицией с применением традиционных материалов и архитектурных форм.</w:t>
      </w:r>
    </w:p>
    <w:p w14:paraId="085D011D"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73007DB0" w14:textId="77777777" w:rsidR="00C401BD" w:rsidRPr="00C401BD" w:rsidRDefault="00C401BD" w:rsidP="00C401BD">
      <w:pPr>
        <w:widowControl/>
        <w:numPr>
          <w:ilvl w:val="0"/>
          <w:numId w:val="143"/>
        </w:numPr>
        <w:autoSpaceDE/>
        <w:autoSpaceDN/>
        <w:jc w:val="both"/>
        <w:rPr>
          <w:sz w:val="24"/>
          <w:szCs w:val="24"/>
          <w:lang w:val="ru-RU" w:eastAsia="ru-RU"/>
        </w:rPr>
      </w:pPr>
      <w:r w:rsidRPr="00C401BD">
        <w:rPr>
          <w:sz w:val="24"/>
          <w:szCs w:val="24"/>
          <w:lang w:val="ru-RU" w:eastAsia="ru-RU"/>
        </w:rPr>
        <w:t>строительство зданий и сооружений любого типа;</w:t>
      </w:r>
    </w:p>
    <w:p w14:paraId="74E2C611" w14:textId="77777777" w:rsidR="00C401BD" w:rsidRPr="00C401BD" w:rsidRDefault="00C401BD" w:rsidP="00C401BD">
      <w:pPr>
        <w:widowControl/>
        <w:numPr>
          <w:ilvl w:val="0"/>
          <w:numId w:val="143"/>
        </w:numPr>
        <w:autoSpaceDE/>
        <w:autoSpaceDN/>
        <w:jc w:val="both"/>
        <w:rPr>
          <w:sz w:val="24"/>
          <w:szCs w:val="24"/>
          <w:lang w:val="ru-RU" w:eastAsia="ru-RU"/>
        </w:rPr>
      </w:pPr>
      <w:r w:rsidRPr="00C401BD">
        <w:rPr>
          <w:sz w:val="24"/>
          <w:szCs w:val="24"/>
          <w:lang w:val="ru-RU" w:eastAsia="ru-RU"/>
        </w:rPr>
        <w:t>установка ограждений.</w:t>
      </w:r>
    </w:p>
    <w:p w14:paraId="3AD56134" w14:textId="77777777" w:rsidR="00C401BD" w:rsidRPr="00C401BD" w:rsidRDefault="00C401BD" w:rsidP="00C401BD">
      <w:pPr>
        <w:ind w:left="1260"/>
        <w:jc w:val="both"/>
        <w:rPr>
          <w:sz w:val="24"/>
          <w:szCs w:val="24"/>
          <w:lang w:val="ru-RU" w:eastAsia="ru-RU"/>
        </w:rPr>
      </w:pPr>
    </w:p>
    <w:p w14:paraId="26FED871"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СХ-3 -ЗОНА СЕЛЬСКОХОЗЯЙСТВЕННОГО ПРОИЗВОДСТВА (СХ-3-ОПЛ-ОЛ2)</w:t>
      </w:r>
    </w:p>
    <w:p w14:paraId="19C224A5" w14:textId="77777777" w:rsidR="00C401BD" w:rsidRPr="00C401BD" w:rsidRDefault="00C401BD" w:rsidP="00C401BD">
      <w:pPr>
        <w:widowControl/>
        <w:autoSpaceDE/>
        <w:autoSpaceDN/>
        <w:ind w:firstLine="709"/>
        <w:jc w:val="center"/>
        <w:rPr>
          <w:color w:val="000000"/>
          <w:sz w:val="24"/>
          <w:szCs w:val="24"/>
          <w:lang w:val="ru-RU" w:eastAsia="ru-RU"/>
        </w:rPr>
      </w:pPr>
    </w:p>
    <w:p w14:paraId="48048D41"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СХ-3-ОПЛ-ОЛ2</w:t>
      </w:r>
      <w:r w:rsidRPr="00C401BD">
        <w:rPr>
          <w:sz w:val="24"/>
          <w:szCs w:val="24"/>
          <w:lang w:val="ru-RU" w:eastAsia="ru-RU"/>
        </w:rPr>
        <w:t xml:space="preserve"> (вид ОЛ2)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"ОЛ2").</w:t>
      </w:r>
    </w:p>
    <w:p w14:paraId="71ABE31B" w14:textId="77777777" w:rsidR="00C401BD" w:rsidRPr="00C401BD" w:rsidRDefault="00C401BD" w:rsidP="00C401BD">
      <w:pPr>
        <w:widowControl/>
        <w:autoSpaceDE/>
        <w:autoSpaceDN/>
        <w:ind w:firstLine="709"/>
        <w:jc w:val="center"/>
        <w:rPr>
          <w:color w:val="000000"/>
          <w:sz w:val="24"/>
          <w:szCs w:val="24"/>
          <w:lang w:val="ru-RU" w:eastAsia="ru-RU"/>
        </w:rPr>
      </w:pPr>
    </w:p>
    <w:p w14:paraId="6A34839C"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7BA9DACC" w14:textId="77777777" w:rsidR="00C401BD" w:rsidRPr="00C401BD" w:rsidRDefault="00C401BD" w:rsidP="00C401BD">
      <w:pPr>
        <w:widowControl/>
        <w:numPr>
          <w:ilvl w:val="0"/>
          <w:numId w:val="144"/>
        </w:numPr>
        <w:autoSpaceDE/>
        <w:autoSpaceDN/>
        <w:jc w:val="both"/>
        <w:rPr>
          <w:sz w:val="24"/>
          <w:szCs w:val="24"/>
          <w:lang w:val="ru-RU" w:eastAsia="ru-RU"/>
        </w:rPr>
      </w:pPr>
      <w:r w:rsidRPr="00C401BD">
        <w:rPr>
          <w:sz w:val="24"/>
          <w:szCs w:val="24"/>
          <w:lang w:val="ru-RU" w:eastAsia="ru-RU"/>
        </w:rPr>
        <w:t>использование земельных участков для производства сельскохозяйственной продукции - зерновых культур, кроме нехарактерных для исторической традиции - кукурузы, рапса, люцерны;</w:t>
      </w:r>
    </w:p>
    <w:p w14:paraId="3E3BD03A" w14:textId="77777777" w:rsidR="00C401BD" w:rsidRPr="00C401BD" w:rsidRDefault="00C401BD" w:rsidP="00C401BD">
      <w:pPr>
        <w:widowControl/>
        <w:numPr>
          <w:ilvl w:val="0"/>
          <w:numId w:val="144"/>
        </w:numPr>
        <w:autoSpaceDE/>
        <w:autoSpaceDN/>
        <w:jc w:val="both"/>
        <w:rPr>
          <w:sz w:val="24"/>
          <w:szCs w:val="24"/>
          <w:lang w:val="ru-RU" w:eastAsia="ru-RU"/>
        </w:rPr>
      </w:pPr>
      <w:r w:rsidRPr="00C401BD">
        <w:rPr>
          <w:sz w:val="24"/>
          <w:szCs w:val="24"/>
          <w:lang w:val="ru-RU" w:eastAsia="ru-RU"/>
        </w:rPr>
        <w:t>использование земельных участков для выпасов скота и производства многолетних кормовых трав;</w:t>
      </w:r>
    </w:p>
    <w:p w14:paraId="4E6F9C7E" w14:textId="77777777" w:rsidR="004D7C53" w:rsidRDefault="00C401BD" w:rsidP="00C401BD">
      <w:pPr>
        <w:widowControl/>
        <w:numPr>
          <w:ilvl w:val="0"/>
          <w:numId w:val="144"/>
        </w:numPr>
        <w:autoSpaceDE/>
        <w:autoSpaceDN/>
        <w:jc w:val="both"/>
        <w:rPr>
          <w:sz w:val="24"/>
          <w:szCs w:val="24"/>
          <w:lang w:val="ru-RU" w:eastAsia="ru-RU"/>
        </w:rPr>
      </w:pPr>
      <w:r w:rsidRPr="00C401BD">
        <w:rPr>
          <w:sz w:val="24"/>
          <w:szCs w:val="24"/>
          <w:lang w:val="ru-RU" w:eastAsia="ru-RU"/>
        </w:rPr>
        <w:t xml:space="preserve">благоустройство в соответствии с исторической и культурной традицией с применением традиционных материалов и </w:t>
      </w:r>
    </w:p>
    <w:p w14:paraId="0B6301E6" w14:textId="77777777" w:rsidR="004D7C53" w:rsidRDefault="004D7C53" w:rsidP="004D7C53">
      <w:pPr>
        <w:widowControl/>
        <w:autoSpaceDE/>
        <w:autoSpaceDN/>
        <w:ind w:left="1260"/>
        <w:jc w:val="both"/>
        <w:rPr>
          <w:sz w:val="24"/>
          <w:szCs w:val="24"/>
          <w:lang w:val="ru-RU" w:eastAsia="ru-RU"/>
        </w:rPr>
      </w:pPr>
    </w:p>
    <w:p w14:paraId="17B00E53" w14:textId="2AD368AA" w:rsidR="00C401BD" w:rsidRPr="00C401BD" w:rsidRDefault="00C401BD" w:rsidP="004D7C53">
      <w:pPr>
        <w:widowControl/>
        <w:autoSpaceDE/>
        <w:autoSpaceDN/>
        <w:ind w:left="1260"/>
        <w:jc w:val="both"/>
        <w:rPr>
          <w:sz w:val="24"/>
          <w:szCs w:val="24"/>
          <w:lang w:val="ru-RU" w:eastAsia="ru-RU"/>
        </w:rPr>
      </w:pPr>
      <w:r w:rsidRPr="00C401BD">
        <w:rPr>
          <w:sz w:val="24"/>
          <w:szCs w:val="24"/>
          <w:lang w:val="ru-RU" w:eastAsia="ru-RU"/>
        </w:rPr>
        <w:lastRenderedPageBreak/>
        <w:t>архитектурных форм.</w:t>
      </w:r>
    </w:p>
    <w:p w14:paraId="5822440B"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3599352F" w14:textId="77777777" w:rsidR="00C401BD" w:rsidRPr="00C401BD" w:rsidRDefault="00C401BD" w:rsidP="00C401BD">
      <w:pPr>
        <w:widowControl/>
        <w:numPr>
          <w:ilvl w:val="0"/>
          <w:numId w:val="145"/>
        </w:numPr>
        <w:autoSpaceDE/>
        <w:autoSpaceDN/>
        <w:jc w:val="both"/>
        <w:rPr>
          <w:sz w:val="24"/>
          <w:szCs w:val="24"/>
          <w:lang w:val="ru-RU" w:eastAsia="ru-RU"/>
        </w:rPr>
      </w:pPr>
      <w:r w:rsidRPr="00C401BD">
        <w:rPr>
          <w:sz w:val="24"/>
          <w:szCs w:val="24"/>
          <w:lang w:val="ru-RU" w:eastAsia="ru-RU"/>
        </w:rPr>
        <w:t>строительство зданий и сооружений;</w:t>
      </w:r>
    </w:p>
    <w:p w14:paraId="519A2816" w14:textId="77777777" w:rsidR="00C401BD" w:rsidRPr="00C401BD" w:rsidRDefault="00C401BD" w:rsidP="00C401BD">
      <w:pPr>
        <w:widowControl/>
        <w:numPr>
          <w:ilvl w:val="0"/>
          <w:numId w:val="145"/>
        </w:numPr>
        <w:autoSpaceDE/>
        <w:autoSpaceDN/>
        <w:jc w:val="both"/>
        <w:rPr>
          <w:sz w:val="24"/>
          <w:szCs w:val="24"/>
          <w:lang w:val="ru-RU" w:eastAsia="ru-RU"/>
        </w:rPr>
      </w:pPr>
      <w:r w:rsidRPr="00C401BD">
        <w:rPr>
          <w:sz w:val="24"/>
          <w:szCs w:val="24"/>
          <w:lang w:val="ru-RU" w:eastAsia="ru-RU"/>
        </w:rPr>
        <w:t>дробление земельных участков на части с установкой ограждений земельных участков;</w:t>
      </w:r>
    </w:p>
    <w:p w14:paraId="2200AFEE" w14:textId="77777777" w:rsidR="00C401BD" w:rsidRPr="00C401BD" w:rsidRDefault="00C401BD" w:rsidP="00C401BD">
      <w:pPr>
        <w:widowControl/>
        <w:numPr>
          <w:ilvl w:val="0"/>
          <w:numId w:val="145"/>
        </w:numPr>
        <w:autoSpaceDE/>
        <w:autoSpaceDN/>
        <w:jc w:val="both"/>
        <w:rPr>
          <w:sz w:val="24"/>
          <w:szCs w:val="24"/>
          <w:lang w:val="ru-RU" w:eastAsia="ru-RU"/>
        </w:rPr>
      </w:pPr>
      <w:r w:rsidRPr="00C401BD">
        <w:rPr>
          <w:sz w:val="24"/>
          <w:szCs w:val="24"/>
          <w:lang w:val="ru-RU" w:eastAsia="ru-RU"/>
        </w:rPr>
        <w:t>перевод земель в другие категории и изменение разрешенного вида использования с целью использования земельных участков для различных видов строительства.</w:t>
      </w:r>
    </w:p>
    <w:p w14:paraId="0F6A126F" w14:textId="77777777" w:rsidR="00C401BD" w:rsidRPr="00C401BD" w:rsidRDefault="00C401BD" w:rsidP="00C401BD">
      <w:pPr>
        <w:widowControl/>
        <w:overflowPunct w:val="0"/>
        <w:adjustRightInd w:val="0"/>
        <w:ind w:left="1260"/>
        <w:contextualSpacing/>
        <w:jc w:val="both"/>
        <w:textAlignment w:val="baseline"/>
        <w:rPr>
          <w:color w:val="000000"/>
          <w:sz w:val="24"/>
          <w:szCs w:val="20"/>
          <w:lang w:val="ru-RU" w:eastAsia="ru-RU"/>
        </w:rPr>
      </w:pPr>
    </w:p>
    <w:p w14:paraId="7351DF0C" w14:textId="77777777" w:rsidR="00C401BD" w:rsidRPr="00C401BD" w:rsidRDefault="00C401BD" w:rsidP="00C401BD">
      <w:pPr>
        <w:widowControl/>
        <w:overflowPunct w:val="0"/>
        <w:adjustRightInd w:val="0"/>
        <w:ind w:left="1260"/>
        <w:contextualSpacing/>
        <w:jc w:val="center"/>
        <w:textAlignment w:val="baseline"/>
        <w:rPr>
          <w:color w:val="000000"/>
          <w:sz w:val="24"/>
          <w:szCs w:val="20"/>
          <w:lang w:val="ru-RU" w:eastAsia="ru-RU"/>
        </w:rPr>
      </w:pPr>
      <w:r w:rsidRPr="00C401BD">
        <w:rPr>
          <w:color w:val="000000"/>
          <w:sz w:val="24"/>
          <w:szCs w:val="20"/>
          <w:lang w:val="ru-RU" w:eastAsia="ru-RU"/>
        </w:rPr>
        <w:t>СХ-3 -ЗОНА СЕЛЬСКОХОЗЯЙСТВЕННОГО ПРОИЗВОДСТВА (СХ-3-ОПЛ-ОЛ3)</w:t>
      </w:r>
    </w:p>
    <w:p w14:paraId="26E6CE71" w14:textId="77777777" w:rsidR="00C401BD" w:rsidRPr="00C401BD" w:rsidRDefault="00C401BD" w:rsidP="00C401BD">
      <w:pPr>
        <w:widowControl/>
        <w:overflowPunct w:val="0"/>
        <w:adjustRightInd w:val="0"/>
        <w:ind w:left="1260"/>
        <w:contextualSpacing/>
        <w:jc w:val="both"/>
        <w:textAlignment w:val="baseline"/>
        <w:rPr>
          <w:color w:val="000000"/>
          <w:sz w:val="24"/>
          <w:szCs w:val="20"/>
          <w:lang w:val="ru-RU" w:eastAsia="ru-RU"/>
        </w:rPr>
      </w:pPr>
    </w:p>
    <w:p w14:paraId="7F8A7AEC" w14:textId="77777777" w:rsidR="00C401BD" w:rsidRPr="00C401BD" w:rsidRDefault="00C401BD" w:rsidP="00C401BD">
      <w:pPr>
        <w:widowControl/>
        <w:autoSpaceDE/>
        <w:autoSpaceDN/>
        <w:ind w:firstLine="709"/>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 xml:space="preserve">СХ-3-ОПЛ-ОЛ3 </w:t>
      </w:r>
      <w:r w:rsidRPr="00C401BD">
        <w:rPr>
          <w:sz w:val="24"/>
          <w:szCs w:val="24"/>
          <w:lang w:val="ru-RU" w:eastAsia="ru-RU"/>
        </w:rPr>
        <w:t>(вид ОЛ3)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"ОЛ3").</w:t>
      </w:r>
    </w:p>
    <w:p w14:paraId="7E9AA093" w14:textId="77777777" w:rsidR="00C401BD" w:rsidRPr="00C401BD" w:rsidRDefault="00C401BD" w:rsidP="00C401BD">
      <w:pPr>
        <w:widowControl/>
        <w:autoSpaceDE/>
        <w:autoSpaceDN/>
        <w:ind w:firstLine="709"/>
        <w:rPr>
          <w:sz w:val="24"/>
          <w:szCs w:val="24"/>
          <w:lang w:val="ru-RU" w:eastAsia="ru-RU"/>
        </w:rPr>
      </w:pPr>
      <w:r w:rsidRPr="00C401BD">
        <w:rPr>
          <w:sz w:val="24"/>
          <w:szCs w:val="24"/>
          <w:lang w:val="ru-RU" w:eastAsia="ru-RU"/>
        </w:rPr>
        <w:t>Допускается:</w:t>
      </w:r>
    </w:p>
    <w:p w14:paraId="0D0F1686" w14:textId="77777777" w:rsidR="00C401BD" w:rsidRPr="00C401BD" w:rsidRDefault="00C401BD" w:rsidP="00C401BD">
      <w:pPr>
        <w:widowControl/>
        <w:numPr>
          <w:ilvl w:val="0"/>
          <w:numId w:val="157"/>
        </w:numPr>
        <w:autoSpaceDE/>
        <w:autoSpaceDN/>
        <w:jc w:val="both"/>
        <w:rPr>
          <w:sz w:val="24"/>
          <w:szCs w:val="24"/>
          <w:lang w:val="ru-RU" w:eastAsia="ru-RU"/>
        </w:rPr>
      </w:pPr>
      <w:r w:rsidRPr="00C401BD">
        <w:rPr>
          <w:sz w:val="24"/>
          <w:szCs w:val="24"/>
          <w:lang w:val="ru-RU" w:eastAsia="ru-RU"/>
        </w:rPr>
        <w:t>использование земельных участков для воспроизводства лесов с учетом исторических данных;</w:t>
      </w:r>
    </w:p>
    <w:p w14:paraId="16DFD48B" w14:textId="77777777" w:rsidR="00C401BD" w:rsidRPr="00C401BD" w:rsidRDefault="00C401BD" w:rsidP="00C401BD">
      <w:pPr>
        <w:widowControl/>
        <w:numPr>
          <w:ilvl w:val="0"/>
          <w:numId w:val="157"/>
        </w:numPr>
        <w:autoSpaceDE/>
        <w:autoSpaceDN/>
        <w:jc w:val="both"/>
        <w:rPr>
          <w:sz w:val="24"/>
          <w:szCs w:val="24"/>
          <w:lang w:val="ru-RU" w:eastAsia="ru-RU"/>
        </w:rPr>
      </w:pPr>
      <w:r w:rsidRPr="00C401BD">
        <w:rPr>
          <w:sz w:val="24"/>
          <w:szCs w:val="24"/>
          <w:lang w:val="ru-RU" w:eastAsia="ru-RU"/>
        </w:rPr>
        <w:t>использование земельных участков для организации рекреационного использования по сбору грибов, ягод;</w:t>
      </w:r>
    </w:p>
    <w:p w14:paraId="23E9A560" w14:textId="77777777" w:rsidR="00C401BD" w:rsidRPr="00C401BD" w:rsidRDefault="00C401BD" w:rsidP="00C401BD">
      <w:pPr>
        <w:widowControl/>
        <w:numPr>
          <w:ilvl w:val="0"/>
          <w:numId w:val="157"/>
        </w:numPr>
        <w:autoSpaceDE/>
        <w:autoSpaceDN/>
        <w:jc w:val="both"/>
        <w:rPr>
          <w:sz w:val="24"/>
          <w:szCs w:val="24"/>
          <w:lang w:val="ru-RU" w:eastAsia="ru-RU"/>
        </w:rPr>
      </w:pPr>
      <w:r w:rsidRPr="00C401BD">
        <w:rPr>
          <w:sz w:val="24"/>
          <w:szCs w:val="24"/>
          <w:lang w:val="ru-RU" w:eastAsia="ru-RU"/>
        </w:rPr>
        <w:t>восстановление породного состава лесов, благоустройство в соответствии с лесотехническими регламентами;</w:t>
      </w:r>
    </w:p>
    <w:p w14:paraId="557A1549" w14:textId="77777777" w:rsidR="00C401BD" w:rsidRPr="00C401BD" w:rsidRDefault="00C401BD" w:rsidP="00C401BD">
      <w:pPr>
        <w:widowControl/>
        <w:numPr>
          <w:ilvl w:val="0"/>
          <w:numId w:val="157"/>
        </w:numPr>
        <w:autoSpaceDE/>
        <w:autoSpaceDN/>
        <w:jc w:val="both"/>
        <w:rPr>
          <w:sz w:val="24"/>
          <w:szCs w:val="24"/>
          <w:lang w:val="ru-RU" w:eastAsia="ru-RU"/>
        </w:rPr>
      </w:pPr>
      <w:r w:rsidRPr="00C401BD">
        <w:rPr>
          <w:sz w:val="24"/>
          <w:szCs w:val="24"/>
          <w:lang w:val="ru-RU" w:eastAsia="ru-RU"/>
        </w:rPr>
        <w:t>проведение санитарных рубок и рубок ухода.</w:t>
      </w:r>
    </w:p>
    <w:p w14:paraId="478F815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Не допускается:</w:t>
      </w:r>
    </w:p>
    <w:p w14:paraId="6760B433" w14:textId="77777777" w:rsidR="00C401BD" w:rsidRPr="00C401BD" w:rsidRDefault="00C401BD" w:rsidP="00C401BD">
      <w:pPr>
        <w:widowControl/>
        <w:numPr>
          <w:ilvl w:val="0"/>
          <w:numId w:val="158"/>
        </w:numPr>
        <w:autoSpaceDE/>
        <w:autoSpaceDN/>
        <w:jc w:val="both"/>
        <w:rPr>
          <w:sz w:val="24"/>
          <w:szCs w:val="24"/>
          <w:lang w:val="ru-RU" w:eastAsia="ru-RU"/>
        </w:rPr>
      </w:pPr>
      <w:r w:rsidRPr="00C401BD">
        <w:rPr>
          <w:sz w:val="24"/>
          <w:szCs w:val="24"/>
          <w:lang w:val="ru-RU" w:eastAsia="ru-RU"/>
        </w:rPr>
        <w:t>строительство зданий и сооружений;</w:t>
      </w:r>
    </w:p>
    <w:p w14:paraId="03EDF614" w14:textId="77777777" w:rsidR="00C401BD" w:rsidRPr="00C401BD" w:rsidRDefault="00C401BD" w:rsidP="00C401BD">
      <w:pPr>
        <w:widowControl/>
        <w:numPr>
          <w:ilvl w:val="0"/>
          <w:numId w:val="158"/>
        </w:numPr>
        <w:autoSpaceDE/>
        <w:autoSpaceDN/>
        <w:jc w:val="both"/>
        <w:rPr>
          <w:sz w:val="24"/>
          <w:szCs w:val="24"/>
          <w:lang w:val="ru-RU" w:eastAsia="ru-RU"/>
        </w:rPr>
      </w:pPr>
      <w:r w:rsidRPr="00C401BD">
        <w:rPr>
          <w:sz w:val="24"/>
          <w:szCs w:val="24"/>
          <w:lang w:val="ru-RU" w:eastAsia="ru-RU"/>
        </w:rPr>
        <w:t>предоставление земельных участков в аренду для строительства в рекреационных целях;</w:t>
      </w:r>
    </w:p>
    <w:p w14:paraId="5B05FFCE" w14:textId="77777777" w:rsidR="00C401BD" w:rsidRPr="00C401BD" w:rsidRDefault="00C401BD" w:rsidP="00C401BD">
      <w:pPr>
        <w:widowControl/>
        <w:numPr>
          <w:ilvl w:val="0"/>
          <w:numId w:val="158"/>
        </w:numPr>
        <w:autoSpaceDE/>
        <w:autoSpaceDN/>
        <w:jc w:val="both"/>
        <w:rPr>
          <w:sz w:val="24"/>
          <w:szCs w:val="24"/>
          <w:lang w:val="ru-RU" w:eastAsia="ru-RU"/>
        </w:rPr>
      </w:pPr>
      <w:r w:rsidRPr="00C401BD">
        <w:rPr>
          <w:sz w:val="24"/>
          <w:szCs w:val="24"/>
          <w:lang w:val="ru-RU" w:eastAsia="ru-RU"/>
        </w:rPr>
        <w:t>установка ограждений земельных участков;</w:t>
      </w:r>
    </w:p>
    <w:p w14:paraId="103377ED" w14:textId="77777777" w:rsidR="00C401BD" w:rsidRPr="00C401BD" w:rsidRDefault="00C401BD" w:rsidP="00C401BD">
      <w:pPr>
        <w:widowControl/>
        <w:numPr>
          <w:ilvl w:val="0"/>
          <w:numId w:val="158"/>
        </w:numPr>
        <w:autoSpaceDE/>
        <w:autoSpaceDN/>
        <w:jc w:val="both"/>
        <w:rPr>
          <w:sz w:val="24"/>
          <w:szCs w:val="24"/>
          <w:lang w:val="ru-RU" w:eastAsia="ru-RU"/>
        </w:rPr>
      </w:pPr>
      <w:r w:rsidRPr="00C401BD">
        <w:rPr>
          <w:sz w:val="24"/>
          <w:szCs w:val="24"/>
          <w:lang w:val="ru-RU" w:eastAsia="ru-RU"/>
        </w:rPr>
        <w:t>перевод земель в другие категории, кроме категории земель историко-культурного назначения, а также изменение разрешенного вида использования с целью использования земельных участков для различных видов строительства;</w:t>
      </w:r>
    </w:p>
    <w:p w14:paraId="218C7CC4" w14:textId="77777777" w:rsidR="00C401BD" w:rsidRPr="00C401BD" w:rsidRDefault="00C401BD" w:rsidP="00C401BD">
      <w:pPr>
        <w:widowControl/>
        <w:numPr>
          <w:ilvl w:val="0"/>
          <w:numId w:val="158"/>
        </w:numPr>
        <w:autoSpaceDE/>
        <w:autoSpaceDN/>
        <w:jc w:val="both"/>
        <w:rPr>
          <w:sz w:val="24"/>
          <w:szCs w:val="24"/>
          <w:lang w:val="ru-RU" w:eastAsia="ru-RU"/>
        </w:rPr>
      </w:pPr>
      <w:r w:rsidRPr="00C401BD">
        <w:rPr>
          <w:sz w:val="24"/>
          <w:szCs w:val="24"/>
          <w:lang w:val="ru-RU" w:eastAsia="ru-RU"/>
        </w:rPr>
        <w:t>проведение главных рубок.</w:t>
      </w:r>
    </w:p>
    <w:p w14:paraId="259B317D" w14:textId="77777777" w:rsidR="00C401BD" w:rsidRPr="00C401BD" w:rsidRDefault="00C401BD" w:rsidP="00C401BD">
      <w:pPr>
        <w:widowControl/>
        <w:autoSpaceDE/>
        <w:autoSpaceDN/>
        <w:ind w:left="1260"/>
        <w:jc w:val="both"/>
        <w:rPr>
          <w:sz w:val="24"/>
          <w:szCs w:val="24"/>
          <w:lang w:val="ru-RU" w:eastAsia="ru-RU"/>
        </w:rPr>
      </w:pPr>
    </w:p>
    <w:p w14:paraId="4DC64A6C"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СХ-3 -ЗОНА СЕЛЬСКОХОЗЯЙСТВЕННОГО ПРОИЗВОДСТВА (СХ-3-ОПЛ-ОЛ4)</w:t>
      </w:r>
    </w:p>
    <w:p w14:paraId="4B21EC0C" w14:textId="77777777" w:rsidR="00C401BD" w:rsidRPr="00C401BD" w:rsidRDefault="00C401BD" w:rsidP="00C401BD">
      <w:pPr>
        <w:widowControl/>
        <w:autoSpaceDE/>
        <w:autoSpaceDN/>
        <w:ind w:firstLine="709"/>
        <w:jc w:val="center"/>
        <w:rPr>
          <w:color w:val="000000"/>
          <w:sz w:val="24"/>
          <w:szCs w:val="24"/>
          <w:lang w:val="ru-RU" w:eastAsia="ru-RU"/>
        </w:rPr>
      </w:pPr>
    </w:p>
    <w:p w14:paraId="6F6967E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СХ-3-ОПЛ-ОЛ4</w:t>
      </w:r>
      <w:r w:rsidRPr="00C401BD">
        <w:rPr>
          <w:sz w:val="24"/>
          <w:szCs w:val="24"/>
          <w:lang w:val="ru-RU" w:eastAsia="ru-RU"/>
        </w:rPr>
        <w:t xml:space="preserve"> (вид ОЛ4)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"ОЛ4").</w:t>
      </w:r>
    </w:p>
    <w:p w14:paraId="39C3865F" w14:textId="77777777" w:rsidR="00C401BD" w:rsidRPr="00C401BD" w:rsidRDefault="00C401BD" w:rsidP="00C401BD">
      <w:pPr>
        <w:widowControl/>
        <w:autoSpaceDE/>
        <w:autoSpaceDN/>
        <w:ind w:firstLine="709"/>
        <w:jc w:val="center"/>
        <w:rPr>
          <w:color w:val="000000"/>
          <w:sz w:val="24"/>
          <w:szCs w:val="24"/>
          <w:lang w:val="ru-RU" w:eastAsia="ru-RU"/>
        </w:rPr>
      </w:pPr>
    </w:p>
    <w:p w14:paraId="1D06BDC2"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26AA8DC0" w14:textId="77777777" w:rsidR="00C401BD" w:rsidRPr="00C401BD" w:rsidRDefault="00C401BD" w:rsidP="00C401BD">
      <w:pPr>
        <w:widowControl/>
        <w:numPr>
          <w:ilvl w:val="0"/>
          <w:numId w:val="146"/>
        </w:numPr>
        <w:autoSpaceDE/>
        <w:autoSpaceDN/>
        <w:jc w:val="both"/>
        <w:rPr>
          <w:sz w:val="24"/>
          <w:szCs w:val="24"/>
          <w:lang w:val="ru-RU" w:eastAsia="ru-RU"/>
        </w:rPr>
      </w:pPr>
      <w:r w:rsidRPr="00C401BD">
        <w:rPr>
          <w:sz w:val="24"/>
          <w:szCs w:val="24"/>
          <w:lang w:val="ru-RU" w:eastAsia="ru-RU"/>
        </w:rPr>
        <w:t>использование земельных участков для производства сельскохозяйственной продукции, преимущественно посев злаковых культур, многолетних трав или организации выпасов скота;</w:t>
      </w:r>
    </w:p>
    <w:p w14:paraId="45D44C81" w14:textId="77777777" w:rsidR="004D7C53" w:rsidRDefault="004D7C53" w:rsidP="004D7C53">
      <w:pPr>
        <w:widowControl/>
        <w:autoSpaceDE/>
        <w:autoSpaceDN/>
        <w:ind w:left="1260"/>
        <w:jc w:val="both"/>
        <w:rPr>
          <w:sz w:val="24"/>
          <w:szCs w:val="24"/>
          <w:lang w:val="ru-RU" w:eastAsia="ru-RU"/>
        </w:rPr>
      </w:pPr>
    </w:p>
    <w:p w14:paraId="780CC328" w14:textId="704C9A9C" w:rsidR="00C401BD" w:rsidRPr="00C401BD" w:rsidRDefault="00C401BD" w:rsidP="00C401BD">
      <w:pPr>
        <w:widowControl/>
        <w:numPr>
          <w:ilvl w:val="0"/>
          <w:numId w:val="146"/>
        </w:numPr>
        <w:autoSpaceDE/>
        <w:autoSpaceDN/>
        <w:jc w:val="both"/>
        <w:rPr>
          <w:sz w:val="24"/>
          <w:szCs w:val="24"/>
          <w:lang w:val="ru-RU" w:eastAsia="ru-RU"/>
        </w:rPr>
      </w:pPr>
      <w:r w:rsidRPr="00C401BD">
        <w:rPr>
          <w:sz w:val="24"/>
          <w:szCs w:val="24"/>
          <w:lang w:val="ru-RU" w:eastAsia="ru-RU"/>
        </w:rPr>
        <w:lastRenderedPageBreak/>
        <w:t>благоустройство в соответствии с исторической и культурной традицией;</w:t>
      </w:r>
    </w:p>
    <w:p w14:paraId="1CA7CF84" w14:textId="77777777" w:rsidR="00C401BD" w:rsidRPr="00C401BD" w:rsidRDefault="00C401BD" w:rsidP="00C401BD">
      <w:pPr>
        <w:widowControl/>
        <w:numPr>
          <w:ilvl w:val="0"/>
          <w:numId w:val="146"/>
        </w:numPr>
        <w:autoSpaceDE/>
        <w:autoSpaceDN/>
        <w:jc w:val="both"/>
        <w:rPr>
          <w:sz w:val="24"/>
          <w:szCs w:val="24"/>
          <w:lang w:val="ru-RU" w:eastAsia="ru-RU"/>
        </w:rPr>
      </w:pPr>
      <w:r w:rsidRPr="00C401BD">
        <w:rPr>
          <w:sz w:val="24"/>
          <w:szCs w:val="24"/>
          <w:lang w:val="ru-RU" w:eastAsia="ru-RU"/>
        </w:rPr>
        <w:t>проведение ландшафтных рубок в соответствии с историческими данными и рубок ухода.</w:t>
      </w:r>
    </w:p>
    <w:p w14:paraId="6CD0C9B3"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20D6D48F" w14:textId="77777777" w:rsidR="00C401BD" w:rsidRPr="00C401BD" w:rsidRDefault="00C401BD" w:rsidP="00C401BD">
      <w:pPr>
        <w:widowControl/>
        <w:numPr>
          <w:ilvl w:val="0"/>
          <w:numId w:val="147"/>
        </w:numPr>
        <w:autoSpaceDE/>
        <w:autoSpaceDN/>
        <w:jc w:val="both"/>
        <w:rPr>
          <w:sz w:val="24"/>
          <w:szCs w:val="24"/>
          <w:lang w:val="ru-RU" w:eastAsia="ru-RU"/>
        </w:rPr>
      </w:pPr>
      <w:r w:rsidRPr="00C401BD">
        <w:rPr>
          <w:sz w:val="24"/>
          <w:szCs w:val="24"/>
          <w:lang w:val="ru-RU" w:eastAsia="ru-RU"/>
        </w:rPr>
        <w:t>строительство зданий и сооружений;</w:t>
      </w:r>
    </w:p>
    <w:p w14:paraId="6CA54797" w14:textId="77777777" w:rsidR="00C401BD" w:rsidRPr="00C401BD" w:rsidRDefault="00C401BD" w:rsidP="00C401BD">
      <w:pPr>
        <w:widowControl/>
        <w:numPr>
          <w:ilvl w:val="0"/>
          <w:numId w:val="147"/>
        </w:numPr>
        <w:autoSpaceDE/>
        <w:autoSpaceDN/>
        <w:jc w:val="both"/>
        <w:rPr>
          <w:sz w:val="24"/>
          <w:szCs w:val="24"/>
          <w:lang w:val="ru-RU" w:eastAsia="ru-RU"/>
        </w:rPr>
      </w:pPr>
      <w:r w:rsidRPr="00C401BD">
        <w:rPr>
          <w:sz w:val="24"/>
          <w:szCs w:val="24"/>
          <w:lang w:val="ru-RU" w:eastAsia="ru-RU"/>
        </w:rPr>
        <w:t>предоставление земельных участков в аренду для рекреационных целей;</w:t>
      </w:r>
    </w:p>
    <w:p w14:paraId="1BB85D4D" w14:textId="77777777" w:rsidR="00C401BD" w:rsidRPr="00C401BD" w:rsidRDefault="00C401BD" w:rsidP="00C401BD">
      <w:pPr>
        <w:widowControl/>
        <w:numPr>
          <w:ilvl w:val="0"/>
          <w:numId w:val="147"/>
        </w:numPr>
        <w:autoSpaceDE/>
        <w:autoSpaceDN/>
        <w:jc w:val="both"/>
        <w:rPr>
          <w:sz w:val="24"/>
          <w:szCs w:val="24"/>
          <w:lang w:val="ru-RU" w:eastAsia="ru-RU"/>
        </w:rPr>
      </w:pPr>
      <w:r w:rsidRPr="00C401BD">
        <w:rPr>
          <w:sz w:val="24"/>
          <w:szCs w:val="24"/>
          <w:lang w:val="ru-RU" w:eastAsia="ru-RU"/>
        </w:rPr>
        <w:t>установка ограждений земельных участков;</w:t>
      </w:r>
    </w:p>
    <w:p w14:paraId="0AE006C0" w14:textId="77777777" w:rsidR="00C401BD" w:rsidRPr="00C401BD" w:rsidRDefault="00C401BD" w:rsidP="00C401BD">
      <w:pPr>
        <w:widowControl/>
        <w:numPr>
          <w:ilvl w:val="0"/>
          <w:numId w:val="147"/>
        </w:numPr>
        <w:autoSpaceDE/>
        <w:autoSpaceDN/>
        <w:jc w:val="both"/>
        <w:rPr>
          <w:sz w:val="24"/>
          <w:szCs w:val="24"/>
          <w:lang w:val="ru-RU" w:eastAsia="ru-RU"/>
        </w:rPr>
      </w:pPr>
      <w:r w:rsidRPr="00C401BD">
        <w:rPr>
          <w:sz w:val="24"/>
          <w:szCs w:val="24"/>
          <w:lang w:val="ru-RU" w:eastAsia="ru-RU"/>
        </w:rPr>
        <w:t>перевод земель в другие категории и изменение разрешенного вида использования с целью использования земельных участков для различных видов строительства.</w:t>
      </w:r>
    </w:p>
    <w:p w14:paraId="4F6FBAEE" w14:textId="77777777" w:rsidR="00C401BD" w:rsidRPr="00C401BD" w:rsidRDefault="00C401BD" w:rsidP="00C401BD">
      <w:pPr>
        <w:widowControl/>
        <w:autoSpaceDE/>
        <w:autoSpaceDN/>
        <w:ind w:firstLine="709"/>
        <w:jc w:val="center"/>
        <w:rPr>
          <w:color w:val="000000"/>
          <w:sz w:val="24"/>
          <w:szCs w:val="24"/>
          <w:lang w:val="ru-RU" w:eastAsia="ru-RU"/>
        </w:rPr>
      </w:pPr>
    </w:p>
    <w:p w14:paraId="0C632BBC"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СХ-3 -ЗОНА СЕЛЬСКОХОЗЯЙСТВЕННОГО ПРОИЗВОДСТВА (СХ-3-ОПЛ-ОЛ5)</w:t>
      </w:r>
    </w:p>
    <w:p w14:paraId="539174A8" w14:textId="77777777" w:rsidR="00C401BD" w:rsidRPr="00C401BD" w:rsidRDefault="00C401BD" w:rsidP="00C401BD">
      <w:pPr>
        <w:widowControl/>
        <w:autoSpaceDE/>
        <w:autoSpaceDN/>
        <w:ind w:firstLine="709"/>
        <w:jc w:val="center"/>
        <w:rPr>
          <w:color w:val="000000"/>
          <w:sz w:val="24"/>
          <w:szCs w:val="24"/>
          <w:lang w:val="ru-RU" w:eastAsia="ru-RU"/>
        </w:rPr>
      </w:pPr>
    </w:p>
    <w:p w14:paraId="0E353510"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СХ-3-ОПЛ-ОЛ5</w:t>
      </w:r>
      <w:r w:rsidRPr="00C401BD">
        <w:rPr>
          <w:sz w:val="24"/>
          <w:szCs w:val="24"/>
          <w:lang w:val="ru-RU" w:eastAsia="ru-RU"/>
        </w:rPr>
        <w:t xml:space="preserve"> (вид ОЛ5)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"ОЛ5").</w:t>
      </w:r>
    </w:p>
    <w:p w14:paraId="2A416D19" w14:textId="77777777" w:rsidR="00C401BD" w:rsidRPr="00C401BD" w:rsidRDefault="00C401BD" w:rsidP="00C401BD">
      <w:pPr>
        <w:widowControl/>
        <w:autoSpaceDE/>
        <w:autoSpaceDN/>
        <w:ind w:firstLine="709"/>
        <w:jc w:val="center"/>
        <w:rPr>
          <w:color w:val="000000"/>
          <w:sz w:val="24"/>
          <w:szCs w:val="24"/>
          <w:lang w:val="ru-RU" w:eastAsia="ru-RU"/>
        </w:rPr>
      </w:pPr>
    </w:p>
    <w:p w14:paraId="2B031A18"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310CE588" w14:textId="77777777" w:rsidR="00C401BD" w:rsidRPr="00C401BD" w:rsidRDefault="00C401BD" w:rsidP="00C401BD">
      <w:pPr>
        <w:widowControl/>
        <w:numPr>
          <w:ilvl w:val="0"/>
          <w:numId w:val="153"/>
        </w:numPr>
        <w:autoSpaceDE/>
        <w:autoSpaceDN/>
        <w:jc w:val="both"/>
        <w:rPr>
          <w:sz w:val="24"/>
          <w:szCs w:val="24"/>
          <w:lang w:val="ru-RU" w:eastAsia="ru-RU"/>
        </w:rPr>
      </w:pPr>
      <w:r w:rsidRPr="00C401BD">
        <w:rPr>
          <w:sz w:val="24"/>
          <w:szCs w:val="24"/>
          <w:lang w:val="ru-RU" w:eastAsia="ru-RU"/>
        </w:rPr>
        <w:t>благоустройство лесозащитных полос в соответствии с историческими данными и с применением традиционных материалов и архитектурных форм;</w:t>
      </w:r>
    </w:p>
    <w:p w14:paraId="56CE71F0" w14:textId="77777777" w:rsidR="00C401BD" w:rsidRPr="00C401BD" w:rsidRDefault="00C401BD" w:rsidP="00C401BD">
      <w:pPr>
        <w:widowControl/>
        <w:numPr>
          <w:ilvl w:val="0"/>
          <w:numId w:val="153"/>
        </w:numPr>
        <w:autoSpaceDE/>
        <w:autoSpaceDN/>
        <w:jc w:val="both"/>
        <w:rPr>
          <w:sz w:val="24"/>
          <w:szCs w:val="24"/>
          <w:lang w:val="ru-RU" w:eastAsia="ru-RU"/>
        </w:rPr>
      </w:pPr>
      <w:r w:rsidRPr="00C401BD">
        <w:rPr>
          <w:sz w:val="24"/>
          <w:szCs w:val="24"/>
          <w:lang w:val="ru-RU" w:eastAsia="ru-RU"/>
        </w:rPr>
        <w:t>проведение ландшафтных рубок на территориях, занятых порослью древесно-кустарниковой растительности, для обеспечения визуального восприятия объектов культурного наследия и исторических ландшафтов в соответствии с историческими данными;</w:t>
      </w:r>
    </w:p>
    <w:p w14:paraId="48F5F4BB" w14:textId="77777777" w:rsidR="00C401BD" w:rsidRPr="00C401BD" w:rsidRDefault="00C401BD" w:rsidP="00C401BD">
      <w:pPr>
        <w:widowControl/>
        <w:numPr>
          <w:ilvl w:val="0"/>
          <w:numId w:val="153"/>
        </w:numPr>
        <w:autoSpaceDE/>
        <w:autoSpaceDN/>
        <w:jc w:val="both"/>
        <w:rPr>
          <w:sz w:val="24"/>
          <w:szCs w:val="24"/>
          <w:lang w:val="ru-RU" w:eastAsia="ru-RU"/>
        </w:rPr>
      </w:pPr>
      <w:r w:rsidRPr="00C401BD">
        <w:rPr>
          <w:sz w:val="24"/>
          <w:szCs w:val="24"/>
          <w:lang w:val="ru-RU" w:eastAsia="ru-RU"/>
        </w:rPr>
        <w:t>проведение ландшафтных рубок на территориях лесозащитных полос автомобильных дорог для обеспечения визуального восприятия объектов культурного наследия и исторических ландшафтов.</w:t>
      </w:r>
    </w:p>
    <w:p w14:paraId="1EBA7D08"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735B603D" w14:textId="77777777" w:rsidR="00C401BD" w:rsidRPr="00C401BD" w:rsidRDefault="00C401BD" w:rsidP="00C401BD">
      <w:pPr>
        <w:widowControl/>
        <w:numPr>
          <w:ilvl w:val="0"/>
          <w:numId w:val="154"/>
        </w:numPr>
        <w:autoSpaceDE/>
        <w:autoSpaceDN/>
        <w:jc w:val="both"/>
        <w:rPr>
          <w:sz w:val="24"/>
          <w:szCs w:val="24"/>
          <w:lang w:val="ru-RU" w:eastAsia="ru-RU"/>
        </w:rPr>
      </w:pPr>
      <w:r w:rsidRPr="00C401BD">
        <w:rPr>
          <w:sz w:val="24"/>
          <w:szCs w:val="24"/>
          <w:lang w:val="ru-RU" w:eastAsia="ru-RU"/>
        </w:rPr>
        <w:t>строительство зданий и сооружений;</w:t>
      </w:r>
    </w:p>
    <w:p w14:paraId="1387F72E" w14:textId="77777777" w:rsidR="00C401BD" w:rsidRPr="00C401BD" w:rsidRDefault="00C401BD" w:rsidP="00C401BD">
      <w:pPr>
        <w:widowControl/>
        <w:numPr>
          <w:ilvl w:val="0"/>
          <w:numId w:val="154"/>
        </w:numPr>
        <w:autoSpaceDE/>
        <w:autoSpaceDN/>
        <w:jc w:val="both"/>
        <w:rPr>
          <w:sz w:val="24"/>
          <w:szCs w:val="24"/>
          <w:lang w:val="ru-RU" w:eastAsia="ru-RU"/>
        </w:rPr>
      </w:pPr>
      <w:r w:rsidRPr="00C401BD">
        <w:rPr>
          <w:sz w:val="24"/>
          <w:szCs w:val="24"/>
          <w:lang w:val="ru-RU" w:eastAsia="ru-RU"/>
        </w:rPr>
        <w:t>установка ограждений земельных участков;</w:t>
      </w:r>
    </w:p>
    <w:p w14:paraId="62224C4B" w14:textId="77777777" w:rsidR="00C401BD" w:rsidRPr="00C401BD" w:rsidRDefault="00C401BD" w:rsidP="00C401BD">
      <w:pPr>
        <w:widowControl/>
        <w:numPr>
          <w:ilvl w:val="0"/>
          <w:numId w:val="154"/>
        </w:numPr>
        <w:autoSpaceDE/>
        <w:autoSpaceDN/>
        <w:jc w:val="both"/>
        <w:rPr>
          <w:sz w:val="24"/>
          <w:szCs w:val="24"/>
          <w:lang w:val="ru-RU" w:eastAsia="ru-RU"/>
        </w:rPr>
      </w:pPr>
      <w:r w:rsidRPr="00C401BD">
        <w:rPr>
          <w:sz w:val="24"/>
          <w:szCs w:val="24"/>
          <w:lang w:val="ru-RU" w:eastAsia="ru-RU"/>
        </w:rPr>
        <w:t>перевод земель в другие категории и изменение разрешенного вида использования с целью использования земельных участков для различных видов строительства;</w:t>
      </w:r>
    </w:p>
    <w:p w14:paraId="58D5B602" w14:textId="77777777" w:rsidR="00C401BD" w:rsidRPr="00C401BD" w:rsidRDefault="00C401BD" w:rsidP="00C401BD">
      <w:pPr>
        <w:widowControl/>
        <w:numPr>
          <w:ilvl w:val="0"/>
          <w:numId w:val="154"/>
        </w:numPr>
        <w:autoSpaceDE/>
        <w:autoSpaceDN/>
        <w:jc w:val="both"/>
        <w:rPr>
          <w:sz w:val="24"/>
          <w:szCs w:val="24"/>
          <w:lang w:val="ru-RU" w:eastAsia="ru-RU"/>
        </w:rPr>
      </w:pPr>
      <w:r w:rsidRPr="00C401BD">
        <w:rPr>
          <w:sz w:val="24"/>
          <w:szCs w:val="24"/>
          <w:lang w:val="ru-RU" w:eastAsia="ru-RU"/>
        </w:rPr>
        <w:t>разрастание защитных посадок вдоль автомобильных дорог.</w:t>
      </w:r>
    </w:p>
    <w:p w14:paraId="19B43F9F" w14:textId="77777777" w:rsidR="00C401BD" w:rsidRPr="00C401BD" w:rsidRDefault="00C401BD" w:rsidP="00C401BD">
      <w:pPr>
        <w:widowControl/>
        <w:autoSpaceDE/>
        <w:autoSpaceDN/>
        <w:ind w:firstLine="709"/>
        <w:jc w:val="center"/>
        <w:rPr>
          <w:color w:val="000000"/>
          <w:sz w:val="24"/>
          <w:szCs w:val="24"/>
          <w:lang w:val="ru-RU" w:eastAsia="ru-RU"/>
        </w:rPr>
      </w:pPr>
    </w:p>
    <w:p w14:paraId="32F988E2" w14:textId="77777777" w:rsidR="00C401BD" w:rsidRPr="00C401BD" w:rsidRDefault="00C401BD" w:rsidP="00C401BD">
      <w:pPr>
        <w:widowControl/>
        <w:autoSpaceDE/>
        <w:autoSpaceDN/>
        <w:ind w:firstLine="709"/>
        <w:jc w:val="center"/>
        <w:rPr>
          <w:color w:val="000000"/>
          <w:sz w:val="24"/>
          <w:szCs w:val="24"/>
          <w:lang w:val="ru-RU" w:eastAsia="ru-RU"/>
        </w:rPr>
      </w:pPr>
      <w:r w:rsidRPr="00C401BD">
        <w:rPr>
          <w:color w:val="000000"/>
          <w:sz w:val="24"/>
          <w:szCs w:val="24"/>
          <w:lang w:val="ru-RU" w:eastAsia="ru-RU"/>
        </w:rPr>
        <w:t>СХ-3 -ЗОНА СЕЛЬСКОХОЗЯЙСТВЕННОГО ПРОИЗВОДСТВА (СХ-3-ОПЛ-ОЛ6)</w:t>
      </w:r>
    </w:p>
    <w:p w14:paraId="2A0522F0" w14:textId="77777777" w:rsidR="00C401BD" w:rsidRPr="00C401BD" w:rsidRDefault="00C401BD" w:rsidP="00C401BD">
      <w:pPr>
        <w:widowControl/>
        <w:autoSpaceDE/>
        <w:autoSpaceDN/>
        <w:ind w:firstLine="709"/>
        <w:jc w:val="center"/>
        <w:rPr>
          <w:color w:val="000000"/>
          <w:sz w:val="24"/>
          <w:szCs w:val="24"/>
          <w:lang w:val="ru-RU" w:eastAsia="ru-RU"/>
        </w:rPr>
      </w:pPr>
    </w:p>
    <w:p w14:paraId="221A2D0D"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СХ-3-ОПЛ-ОЛ6</w:t>
      </w:r>
      <w:r w:rsidRPr="00C401BD">
        <w:rPr>
          <w:sz w:val="24"/>
          <w:szCs w:val="24"/>
          <w:lang w:val="ru-RU" w:eastAsia="ru-RU"/>
        </w:rPr>
        <w:t xml:space="preserve"> (вид ОЛ6)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"ОЛ6").</w:t>
      </w:r>
    </w:p>
    <w:p w14:paraId="027D95CA" w14:textId="77777777" w:rsidR="004D7C53" w:rsidRDefault="004D7C53" w:rsidP="00C401BD">
      <w:pPr>
        <w:ind w:firstLine="540"/>
        <w:jc w:val="both"/>
        <w:rPr>
          <w:sz w:val="24"/>
          <w:szCs w:val="24"/>
          <w:lang w:val="ru-RU" w:eastAsia="ru-RU"/>
        </w:rPr>
      </w:pPr>
    </w:p>
    <w:p w14:paraId="613F19B9" w14:textId="7C87D830" w:rsidR="00C401BD" w:rsidRPr="00C401BD" w:rsidRDefault="00C401BD" w:rsidP="00C401BD">
      <w:pPr>
        <w:ind w:firstLine="540"/>
        <w:jc w:val="both"/>
        <w:rPr>
          <w:sz w:val="24"/>
          <w:szCs w:val="24"/>
          <w:lang w:val="ru-RU" w:eastAsia="ru-RU"/>
        </w:rPr>
      </w:pPr>
      <w:r w:rsidRPr="00C401BD">
        <w:rPr>
          <w:sz w:val="24"/>
          <w:szCs w:val="24"/>
          <w:lang w:val="ru-RU" w:eastAsia="ru-RU"/>
        </w:rPr>
        <w:lastRenderedPageBreak/>
        <w:t>Допускается:</w:t>
      </w:r>
    </w:p>
    <w:p w14:paraId="4CCAAB6B" w14:textId="77777777" w:rsidR="00C401BD" w:rsidRPr="00C401BD" w:rsidRDefault="00C401BD" w:rsidP="00C401BD">
      <w:pPr>
        <w:widowControl/>
        <w:numPr>
          <w:ilvl w:val="0"/>
          <w:numId w:val="148"/>
        </w:numPr>
        <w:autoSpaceDE/>
        <w:autoSpaceDN/>
        <w:jc w:val="both"/>
        <w:rPr>
          <w:sz w:val="24"/>
          <w:szCs w:val="24"/>
          <w:lang w:val="ru-RU" w:eastAsia="ru-RU"/>
        </w:rPr>
      </w:pPr>
      <w:r w:rsidRPr="00C401BD">
        <w:rPr>
          <w:sz w:val="24"/>
          <w:szCs w:val="24"/>
          <w:lang w:val="ru-RU" w:eastAsia="ru-RU"/>
        </w:rPr>
        <w:t>благоустройство в соответствии с исторической и культурной традицией с применением традиционных материалов и архитектурных форм;</w:t>
      </w:r>
    </w:p>
    <w:p w14:paraId="161F0037" w14:textId="77777777" w:rsidR="00C401BD" w:rsidRPr="00C401BD" w:rsidRDefault="00C401BD" w:rsidP="00C401BD">
      <w:pPr>
        <w:widowControl/>
        <w:numPr>
          <w:ilvl w:val="0"/>
          <w:numId w:val="148"/>
        </w:numPr>
        <w:autoSpaceDE/>
        <w:autoSpaceDN/>
        <w:jc w:val="both"/>
        <w:rPr>
          <w:sz w:val="24"/>
          <w:szCs w:val="24"/>
          <w:lang w:val="ru-RU" w:eastAsia="ru-RU"/>
        </w:rPr>
      </w:pPr>
      <w:r w:rsidRPr="00C401BD">
        <w:rPr>
          <w:sz w:val="24"/>
          <w:szCs w:val="24"/>
          <w:lang w:val="ru-RU" w:eastAsia="ru-RU"/>
        </w:rPr>
        <w:t>использование территорий в соответствии с традиционным историческим назначением (под покосы);</w:t>
      </w:r>
    </w:p>
    <w:p w14:paraId="3E57F760" w14:textId="77777777" w:rsidR="00C401BD" w:rsidRPr="00C401BD" w:rsidRDefault="00C401BD" w:rsidP="00C401BD">
      <w:pPr>
        <w:widowControl/>
        <w:numPr>
          <w:ilvl w:val="0"/>
          <w:numId w:val="148"/>
        </w:numPr>
        <w:autoSpaceDE/>
        <w:autoSpaceDN/>
        <w:jc w:val="both"/>
        <w:rPr>
          <w:sz w:val="24"/>
          <w:szCs w:val="24"/>
          <w:lang w:val="ru-RU" w:eastAsia="ru-RU"/>
        </w:rPr>
      </w:pPr>
      <w:r w:rsidRPr="00C401BD">
        <w:rPr>
          <w:sz w:val="24"/>
          <w:szCs w:val="24"/>
          <w:lang w:val="ru-RU" w:eastAsia="ru-RU"/>
        </w:rPr>
        <w:t>проведение ландшафтно-восстановительных рубок и рубок ухода для приведения территорий в соответствие с историческими данными, на основании ландшафтного проекта и заключения государственного органа охраны объектов культурного наследия.</w:t>
      </w:r>
    </w:p>
    <w:p w14:paraId="4FB9FCF5" w14:textId="77777777" w:rsidR="00C401BD" w:rsidRPr="00C401BD" w:rsidRDefault="00C401BD" w:rsidP="00C401BD">
      <w:pPr>
        <w:ind w:firstLine="540"/>
        <w:jc w:val="both"/>
        <w:rPr>
          <w:sz w:val="24"/>
          <w:szCs w:val="24"/>
          <w:lang w:val="ru-RU" w:eastAsia="ru-RU"/>
        </w:rPr>
      </w:pPr>
      <w:r w:rsidRPr="00C401BD">
        <w:rPr>
          <w:sz w:val="24"/>
          <w:szCs w:val="24"/>
          <w:lang w:val="ru-RU" w:eastAsia="ru-RU"/>
        </w:rPr>
        <w:t>Не допускается:</w:t>
      </w:r>
    </w:p>
    <w:p w14:paraId="2D2A301A" w14:textId="77777777" w:rsidR="00C401BD" w:rsidRP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t>строительство зданий и сооружений, инженерных объектов;</w:t>
      </w:r>
    </w:p>
    <w:p w14:paraId="46841AE7" w14:textId="77777777" w:rsidR="00C401BD" w:rsidRP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t>установка ограждений земельных участков;</w:t>
      </w:r>
    </w:p>
    <w:p w14:paraId="5508F85E" w14:textId="77777777" w:rsidR="00C401BD" w:rsidRP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t>проведение мелиоративных работ, строительство плотин, русловых прудов, кроме воссоздания элементов исторической гидросистемы и исторических объектов по проектам, имеющим соответствующее историко-культурное обоснование и при наличии заключения государственного органа охраны объектов культурного наследия;</w:t>
      </w:r>
    </w:p>
    <w:p w14:paraId="542D0FEE" w14:textId="650FC4CF" w:rsidR="00C401BD" w:rsidRDefault="00C401BD" w:rsidP="00C401BD">
      <w:pPr>
        <w:widowControl/>
        <w:numPr>
          <w:ilvl w:val="0"/>
          <w:numId w:val="149"/>
        </w:numPr>
        <w:autoSpaceDE/>
        <w:autoSpaceDN/>
        <w:jc w:val="both"/>
        <w:rPr>
          <w:sz w:val="24"/>
          <w:szCs w:val="24"/>
          <w:lang w:val="ru-RU" w:eastAsia="ru-RU"/>
        </w:rPr>
      </w:pPr>
      <w:r w:rsidRPr="00C401BD">
        <w:rPr>
          <w:sz w:val="24"/>
          <w:szCs w:val="24"/>
          <w:lang w:val="ru-RU" w:eastAsia="ru-RU"/>
        </w:rPr>
        <w:t>перевод земель в другие категории и изменение разрешенного вида использования с целью использования земельных участков для различных видов строительства.</w:t>
      </w:r>
    </w:p>
    <w:p w14:paraId="3C0073EE" w14:textId="36EAEFC5" w:rsidR="00576A54" w:rsidRDefault="00576A54">
      <w:pPr>
        <w:rPr>
          <w:color w:val="000000"/>
          <w:sz w:val="24"/>
          <w:szCs w:val="24"/>
          <w:lang w:val="ru-RU" w:eastAsia="ru-RU"/>
        </w:rPr>
      </w:pPr>
    </w:p>
    <w:p w14:paraId="786C4108" w14:textId="77777777" w:rsidR="00C401BD" w:rsidRPr="00C401BD" w:rsidRDefault="00C401BD" w:rsidP="00C401BD">
      <w:pPr>
        <w:widowControl/>
        <w:autoSpaceDE/>
        <w:autoSpaceDN/>
        <w:jc w:val="center"/>
        <w:rPr>
          <w:color w:val="000000"/>
          <w:sz w:val="24"/>
          <w:szCs w:val="24"/>
          <w:lang w:val="ru-RU" w:eastAsia="ru-RU"/>
        </w:rPr>
      </w:pPr>
      <w:r w:rsidRPr="00C401BD">
        <w:rPr>
          <w:color w:val="000000"/>
          <w:sz w:val="24"/>
          <w:szCs w:val="24"/>
          <w:lang w:val="ru-RU" w:eastAsia="ru-RU"/>
        </w:rPr>
        <w:t>СХ-3 -ЗОНА СЕЛЬСКОХОЗЯЙСТВЕННОГО ПРОИЗВОДСТВА (СХ-3-ОПЛ-ОЛ7)</w:t>
      </w:r>
    </w:p>
    <w:p w14:paraId="6C07CC5C" w14:textId="77777777" w:rsidR="00C401BD" w:rsidRPr="00C401BD" w:rsidRDefault="00C401BD" w:rsidP="00C401BD">
      <w:pPr>
        <w:widowControl/>
        <w:autoSpaceDE/>
        <w:autoSpaceDN/>
        <w:ind w:firstLine="709"/>
        <w:jc w:val="center"/>
        <w:rPr>
          <w:color w:val="000000"/>
          <w:sz w:val="24"/>
          <w:szCs w:val="24"/>
          <w:lang w:val="ru-RU" w:eastAsia="ru-RU"/>
        </w:rPr>
      </w:pPr>
    </w:p>
    <w:p w14:paraId="0237DA64" w14:textId="77777777" w:rsidR="00C401BD" w:rsidRPr="00C401BD" w:rsidRDefault="00C401BD" w:rsidP="00C401BD">
      <w:pPr>
        <w:widowControl/>
        <w:autoSpaceDE/>
        <w:autoSpaceDN/>
        <w:ind w:firstLine="709"/>
        <w:jc w:val="both"/>
        <w:rPr>
          <w:sz w:val="24"/>
          <w:szCs w:val="24"/>
          <w:lang w:val="ru-RU" w:eastAsia="ru-RU"/>
        </w:rPr>
      </w:pPr>
      <w:r w:rsidRPr="00C401BD">
        <w:rPr>
          <w:sz w:val="24"/>
          <w:szCs w:val="24"/>
          <w:lang w:val="ru-RU" w:eastAsia="ru-RU"/>
        </w:rPr>
        <w:t xml:space="preserve">К застройке в зоне </w:t>
      </w:r>
      <w:r w:rsidRPr="00C401BD">
        <w:rPr>
          <w:color w:val="000000"/>
          <w:sz w:val="24"/>
          <w:szCs w:val="24"/>
          <w:lang w:val="ru-RU" w:eastAsia="ru-RU"/>
        </w:rPr>
        <w:t>СХ-3-ОПЛ-ОЛ7</w:t>
      </w:r>
      <w:r w:rsidRPr="00C401BD">
        <w:rPr>
          <w:sz w:val="24"/>
          <w:szCs w:val="24"/>
          <w:lang w:val="ru-RU" w:eastAsia="ru-RU"/>
        </w:rPr>
        <w:t xml:space="preserve"> (вид ОЛ7)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 в соответствии с особыми условиями режима использования земель в зоне природно-исторического ландшафта (режим "ОЛ7").</w:t>
      </w:r>
    </w:p>
    <w:p w14:paraId="33C1D046" w14:textId="77777777" w:rsidR="00C401BD" w:rsidRPr="00C401BD" w:rsidRDefault="00C401BD" w:rsidP="00C401BD">
      <w:pPr>
        <w:widowControl/>
        <w:autoSpaceDE/>
        <w:autoSpaceDN/>
        <w:ind w:firstLine="709"/>
        <w:jc w:val="center"/>
        <w:rPr>
          <w:color w:val="000000"/>
          <w:sz w:val="24"/>
          <w:szCs w:val="24"/>
          <w:lang w:val="ru-RU" w:eastAsia="ru-RU"/>
        </w:rPr>
      </w:pPr>
    </w:p>
    <w:p w14:paraId="2D5FCBC6" w14:textId="77777777" w:rsidR="00C401BD" w:rsidRPr="00C401BD" w:rsidRDefault="00C401BD" w:rsidP="00C401BD">
      <w:pPr>
        <w:ind w:firstLine="540"/>
        <w:jc w:val="both"/>
        <w:rPr>
          <w:sz w:val="24"/>
          <w:szCs w:val="24"/>
          <w:lang w:val="ru-RU" w:eastAsia="ru-RU"/>
        </w:rPr>
      </w:pPr>
      <w:r w:rsidRPr="00C401BD">
        <w:rPr>
          <w:sz w:val="24"/>
          <w:szCs w:val="24"/>
          <w:lang w:val="ru-RU" w:eastAsia="ru-RU"/>
        </w:rPr>
        <w:t>Режим использования земель в береговой зоне реконструируемых природных ландшафтов (режим "ОЛ7") распространяется на единый участок берега Можайского водохранилища и предусматривает:</w:t>
      </w:r>
    </w:p>
    <w:p w14:paraId="4F193A34" w14:textId="77777777" w:rsidR="00C401BD" w:rsidRPr="00C401BD" w:rsidRDefault="00C401BD" w:rsidP="00C401BD">
      <w:pPr>
        <w:widowControl/>
        <w:numPr>
          <w:ilvl w:val="0"/>
          <w:numId w:val="150"/>
        </w:numPr>
        <w:autoSpaceDE/>
        <w:autoSpaceDN/>
        <w:jc w:val="both"/>
        <w:rPr>
          <w:sz w:val="24"/>
          <w:szCs w:val="24"/>
          <w:lang w:val="ru-RU" w:eastAsia="ru-RU"/>
        </w:rPr>
      </w:pPr>
      <w:r w:rsidRPr="00C401BD">
        <w:rPr>
          <w:sz w:val="24"/>
          <w:szCs w:val="24"/>
          <w:lang w:val="ru-RU" w:eastAsia="ru-RU"/>
        </w:rPr>
        <w:t>использование территорий водозаборных сооружений и водоохранной зоны Можайского водохранилища при условии обеспечения охраны водных объектов от загрязнения и засорения в соответствии с водным законодательством и законодательством в сфере охраны окружающей среды;</w:t>
      </w:r>
    </w:p>
    <w:p w14:paraId="15DABD7A" w14:textId="77777777" w:rsidR="00C401BD" w:rsidRPr="00C401BD" w:rsidRDefault="00C401BD" w:rsidP="00C401BD">
      <w:pPr>
        <w:widowControl/>
        <w:numPr>
          <w:ilvl w:val="0"/>
          <w:numId w:val="150"/>
        </w:numPr>
        <w:autoSpaceDE/>
        <w:autoSpaceDN/>
        <w:jc w:val="both"/>
        <w:rPr>
          <w:sz w:val="24"/>
          <w:szCs w:val="24"/>
          <w:lang w:val="ru-RU" w:eastAsia="ru-RU"/>
        </w:rPr>
      </w:pPr>
      <w:r w:rsidRPr="00C401BD">
        <w:rPr>
          <w:sz w:val="24"/>
          <w:szCs w:val="24"/>
          <w:lang w:val="ru-RU" w:eastAsia="ru-RU"/>
        </w:rPr>
        <w:t>проведение берегоукрепительных работ с применением естественных материалов и конструкций, не нарушающих характерные исторические особенности окружающих исторических ландшафтов;</w:t>
      </w:r>
    </w:p>
    <w:p w14:paraId="03A3A9F8" w14:textId="77777777" w:rsidR="00C401BD" w:rsidRPr="00C401BD" w:rsidRDefault="00C401BD" w:rsidP="00C401BD">
      <w:pPr>
        <w:widowControl/>
        <w:numPr>
          <w:ilvl w:val="0"/>
          <w:numId w:val="150"/>
        </w:numPr>
        <w:autoSpaceDE/>
        <w:autoSpaceDN/>
        <w:jc w:val="both"/>
        <w:rPr>
          <w:sz w:val="24"/>
          <w:szCs w:val="24"/>
          <w:lang w:val="ru-RU" w:eastAsia="ru-RU"/>
        </w:rPr>
      </w:pPr>
      <w:r w:rsidRPr="00C401BD">
        <w:rPr>
          <w:sz w:val="24"/>
          <w:szCs w:val="24"/>
          <w:lang w:val="ru-RU" w:eastAsia="ru-RU"/>
        </w:rPr>
        <w:t>расчистку и благоустройство территории при наличии заключения государственного органа охраны объектов культурного наследия.</w:t>
      </w:r>
    </w:p>
    <w:p w14:paraId="38BC4EDC" w14:textId="77777777" w:rsidR="00C401BD" w:rsidRPr="00C401BD" w:rsidRDefault="00C401BD" w:rsidP="00C401BD">
      <w:pPr>
        <w:ind w:firstLine="540"/>
        <w:jc w:val="both"/>
        <w:rPr>
          <w:sz w:val="24"/>
          <w:szCs w:val="24"/>
          <w:lang w:val="ru-RU" w:eastAsia="ru-RU"/>
        </w:rPr>
      </w:pPr>
      <w:r w:rsidRPr="00C401BD">
        <w:rPr>
          <w:sz w:val="24"/>
          <w:szCs w:val="24"/>
          <w:lang w:val="ru-RU" w:eastAsia="ru-RU"/>
        </w:rPr>
        <w:t>Допускается:</w:t>
      </w:r>
    </w:p>
    <w:p w14:paraId="2B2A1781" w14:textId="77777777" w:rsidR="00C401BD" w:rsidRPr="00C401BD" w:rsidRDefault="00C401BD" w:rsidP="00C401BD">
      <w:pPr>
        <w:widowControl/>
        <w:numPr>
          <w:ilvl w:val="0"/>
          <w:numId w:val="151"/>
        </w:numPr>
        <w:autoSpaceDE/>
        <w:autoSpaceDN/>
        <w:jc w:val="both"/>
        <w:rPr>
          <w:sz w:val="24"/>
          <w:szCs w:val="24"/>
          <w:lang w:val="ru-RU" w:eastAsia="ru-RU"/>
        </w:rPr>
      </w:pPr>
      <w:r w:rsidRPr="00C401BD">
        <w:rPr>
          <w:sz w:val="24"/>
          <w:szCs w:val="24"/>
          <w:lang w:val="ru-RU" w:eastAsia="ru-RU"/>
        </w:rPr>
        <w:t>сохранение сложившихся ландшафтных особенностей береговой зоны;</w:t>
      </w:r>
    </w:p>
    <w:p w14:paraId="08D47194" w14:textId="77777777" w:rsidR="00C401BD" w:rsidRPr="00C401BD" w:rsidRDefault="00C401BD" w:rsidP="00C401BD">
      <w:pPr>
        <w:widowControl/>
        <w:numPr>
          <w:ilvl w:val="0"/>
          <w:numId w:val="151"/>
        </w:numPr>
        <w:autoSpaceDE/>
        <w:autoSpaceDN/>
        <w:jc w:val="both"/>
        <w:rPr>
          <w:sz w:val="24"/>
          <w:szCs w:val="24"/>
          <w:lang w:val="ru-RU" w:eastAsia="ru-RU"/>
        </w:rPr>
      </w:pPr>
      <w:r w:rsidRPr="00C401BD">
        <w:rPr>
          <w:sz w:val="24"/>
          <w:szCs w:val="24"/>
          <w:lang w:val="ru-RU" w:eastAsia="ru-RU"/>
        </w:rPr>
        <w:t>расчистка и благоустройство территории;</w:t>
      </w:r>
    </w:p>
    <w:p w14:paraId="5915F9B4" w14:textId="77777777" w:rsidR="00C401BD" w:rsidRPr="00C401BD" w:rsidRDefault="00C401BD" w:rsidP="00C401BD">
      <w:pPr>
        <w:widowControl/>
        <w:numPr>
          <w:ilvl w:val="0"/>
          <w:numId w:val="151"/>
        </w:numPr>
        <w:autoSpaceDE/>
        <w:autoSpaceDN/>
        <w:jc w:val="both"/>
        <w:rPr>
          <w:sz w:val="24"/>
          <w:szCs w:val="24"/>
          <w:lang w:val="ru-RU" w:eastAsia="ru-RU"/>
        </w:rPr>
      </w:pPr>
      <w:r w:rsidRPr="00C401BD">
        <w:rPr>
          <w:sz w:val="24"/>
          <w:szCs w:val="24"/>
          <w:lang w:val="ru-RU" w:eastAsia="ru-RU"/>
        </w:rPr>
        <w:t>использование территории в рекреационных целях с возможностью организации мест отдыха населения.</w:t>
      </w:r>
    </w:p>
    <w:p w14:paraId="24EE182E" w14:textId="77777777" w:rsidR="004D7C53" w:rsidRDefault="004D7C53" w:rsidP="00C401BD">
      <w:pPr>
        <w:ind w:firstLine="540"/>
        <w:jc w:val="both"/>
        <w:rPr>
          <w:sz w:val="24"/>
          <w:szCs w:val="24"/>
          <w:lang w:val="ru-RU" w:eastAsia="ru-RU"/>
        </w:rPr>
      </w:pPr>
    </w:p>
    <w:p w14:paraId="3B195E69" w14:textId="6DFD2E82" w:rsidR="00C401BD" w:rsidRPr="00C401BD" w:rsidRDefault="00C401BD" w:rsidP="00C401BD">
      <w:pPr>
        <w:ind w:firstLine="540"/>
        <w:jc w:val="both"/>
        <w:rPr>
          <w:sz w:val="24"/>
          <w:szCs w:val="24"/>
          <w:lang w:val="ru-RU" w:eastAsia="ru-RU"/>
        </w:rPr>
      </w:pPr>
      <w:r w:rsidRPr="00C401BD">
        <w:rPr>
          <w:sz w:val="24"/>
          <w:szCs w:val="24"/>
          <w:lang w:val="ru-RU" w:eastAsia="ru-RU"/>
        </w:rPr>
        <w:lastRenderedPageBreak/>
        <w:t>Не допускается:</w:t>
      </w:r>
    </w:p>
    <w:p w14:paraId="5747AAD3" w14:textId="77777777" w:rsidR="00C401BD" w:rsidRPr="00C401BD" w:rsidRDefault="00C401BD" w:rsidP="00C401BD">
      <w:pPr>
        <w:widowControl/>
        <w:numPr>
          <w:ilvl w:val="0"/>
          <w:numId w:val="152"/>
        </w:numPr>
        <w:autoSpaceDE/>
        <w:autoSpaceDN/>
        <w:jc w:val="both"/>
        <w:rPr>
          <w:sz w:val="24"/>
          <w:szCs w:val="24"/>
          <w:lang w:val="ru-RU" w:eastAsia="ru-RU"/>
        </w:rPr>
      </w:pPr>
      <w:r w:rsidRPr="00C401BD">
        <w:rPr>
          <w:sz w:val="24"/>
          <w:szCs w:val="24"/>
          <w:lang w:val="ru-RU" w:eastAsia="ru-RU"/>
        </w:rPr>
        <w:t>строительство зданий и сооружений, инженерных объектов;</w:t>
      </w:r>
    </w:p>
    <w:p w14:paraId="737141D5" w14:textId="77777777" w:rsidR="00C401BD" w:rsidRPr="00C401BD" w:rsidRDefault="00C401BD" w:rsidP="00C401BD">
      <w:pPr>
        <w:widowControl/>
        <w:numPr>
          <w:ilvl w:val="0"/>
          <w:numId w:val="152"/>
        </w:numPr>
        <w:autoSpaceDE/>
        <w:autoSpaceDN/>
        <w:jc w:val="both"/>
        <w:rPr>
          <w:sz w:val="24"/>
          <w:szCs w:val="24"/>
          <w:lang w:val="ru-RU" w:eastAsia="ru-RU"/>
        </w:rPr>
      </w:pPr>
      <w:r w:rsidRPr="00C401BD">
        <w:rPr>
          <w:sz w:val="24"/>
          <w:szCs w:val="24"/>
          <w:lang w:val="ru-RU" w:eastAsia="ru-RU"/>
        </w:rPr>
        <w:t>установка ограждений земельных участков;</w:t>
      </w:r>
    </w:p>
    <w:p w14:paraId="5AF778C5" w14:textId="77777777" w:rsidR="00C401BD" w:rsidRPr="00C401BD" w:rsidRDefault="00C401BD" w:rsidP="00C401BD">
      <w:pPr>
        <w:widowControl/>
        <w:numPr>
          <w:ilvl w:val="0"/>
          <w:numId w:val="152"/>
        </w:numPr>
        <w:autoSpaceDE/>
        <w:autoSpaceDN/>
        <w:jc w:val="both"/>
        <w:rPr>
          <w:sz w:val="24"/>
          <w:szCs w:val="24"/>
          <w:lang w:val="ru-RU" w:eastAsia="ru-RU"/>
        </w:rPr>
      </w:pPr>
      <w:r w:rsidRPr="00C401BD">
        <w:rPr>
          <w:sz w:val="24"/>
          <w:szCs w:val="24"/>
          <w:lang w:val="ru-RU" w:eastAsia="ru-RU"/>
        </w:rPr>
        <w:t>перевод земель в другие категории с целью использования земельных участков для различных видов строительства.</w:t>
      </w:r>
    </w:p>
    <w:p w14:paraId="62E10916" w14:textId="77777777" w:rsidR="00C401BD" w:rsidRPr="00C401BD" w:rsidRDefault="00C401BD" w:rsidP="00C401BD">
      <w:pPr>
        <w:widowControl/>
        <w:autoSpaceDE/>
        <w:autoSpaceDN/>
        <w:ind w:firstLine="709"/>
        <w:jc w:val="center"/>
        <w:rPr>
          <w:color w:val="000000"/>
          <w:sz w:val="24"/>
          <w:szCs w:val="24"/>
          <w:lang w:val="ru-RU" w:eastAsia="ru-RU"/>
        </w:rPr>
      </w:pPr>
    </w:p>
    <w:p w14:paraId="6E2683EE" w14:textId="77777777" w:rsidR="00C401BD" w:rsidRPr="00C401BD" w:rsidRDefault="00C401BD" w:rsidP="00C401BD">
      <w:pPr>
        <w:widowControl/>
        <w:autoSpaceDE/>
        <w:autoSpaceDN/>
        <w:ind w:firstLine="709"/>
        <w:jc w:val="both"/>
        <w:rPr>
          <w:sz w:val="24"/>
          <w:szCs w:val="24"/>
          <w:lang w:val="ru-RU" w:eastAsia="ru-RU"/>
        </w:rPr>
      </w:pPr>
    </w:p>
    <w:p w14:paraId="56A033BA" w14:textId="77777777" w:rsidR="00C401BD" w:rsidRPr="00C401BD" w:rsidRDefault="00C401BD" w:rsidP="00C401BD">
      <w:pPr>
        <w:widowControl/>
        <w:autoSpaceDE/>
        <w:autoSpaceDN/>
        <w:ind w:firstLine="708"/>
        <w:jc w:val="center"/>
        <w:rPr>
          <w:sz w:val="24"/>
          <w:szCs w:val="24"/>
          <w:lang w:val="ru-RU" w:eastAsia="ru-RU"/>
        </w:rPr>
        <w:sectPr w:rsidR="00C401BD" w:rsidRPr="00C401BD" w:rsidSect="00A24A9C">
          <w:pgSz w:w="16838" w:h="11906" w:orient="landscape"/>
          <w:pgMar w:top="1135" w:right="1134" w:bottom="850" w:left="1134" w:header="708" w:footer="567" w:gutter="0"/>
          <w:cols w:space="708"/>
          <w:docGrid w:linePitch="360"/>
        </w:sectPr>
      </w:pPr>
    </w:p>
    <w:p w14:paraId="5AED408F" w14:textId="77777777" w:rsidR="00C401BD" w:rsidRPr="00C401BD" w:rsidRDefault="00C401BD" w:rsidP="00C401BD">
      <w:pPr>
        <w:keepNext/>
        <w:widowControl/>
        <w:autoSpaceDE/>
        <w:autoSpaceDN/>
        <w:jc w:val="center"/>
        <w:outlineLvl w:val="1"/>
        <w:rPr>
          <w:b/>
          <w:bCs/>
          <w:sz w:val="24"/>
          <w:szCs w:val="24"/>
          <w:lang w:val="ru-RU" w:eastAsia="ru-RU"/>
        </w:rPr>
      </w:pPr>
      <w:bookmarkStart w:id="271" w:name="_Toc476621944"/>
      <w:bookmarkStart w:id="272" w:name="_Toc476663749"/>
      <w:bookmarkStart w:id="273" w:name="_Toc480804615"/>
      <w:bookmarkStart w:id="274" w:name="_Toc482894044"/>
      <w:bookmarkStart w:id="275" w:name="_Toc499560172"/>
      <w:bookmarkStart w:id="276" w:name="_Toc499809645"/>
      <w:bookmarkStart w:id="277" w:name="_Toc536544761"/>
      <w:bookmarkStart w:id="278" w:name="_Toc87610533"/>
      <w:bookmarkStart w:id="279" w:name="_Toc101344269"/>
      <w:bookmarkStart w:id="280" w:name="_Toc101878827"/>
      <w:bookmarkEnd w:id="251"/>
      <w:bookmarkEnd w:id="252"/>
      <w:bookmarkEnd w:id="253"/>
      <w:bookmarkEnd w:id="254"/>
      <w:bookmarkEnd w:id="255"/>
      <w:r w:rsidRPr="00C401BD">
        <w:rPr>
          <w:b/>
          <w:bCs/>
          <w:sz w:val="24"/>
          <w:szCs w:val="24"/>
          <w:lang w:val="ru-RU" w:eastAsia="ru-RU"/>
        </w:rPr>
        <w:lastRenderedPageBreak/>
        <w:t xml:space="preserve">Статья 42. Градостроительные </w:t>
      </w:r>
      <w:bookmarkEnd w:id="271"/>
      <w:bookmarkEnd w:id="272"/>
      <w:bookmarkEnd w:id="273"/>
      <w:bookmarkEnd w:id="274"/>
      <w:bookmarkEnd w:id="275"/>
      <w:bookmarkEnd w:id="276"/>
      <w:bookmarkEnd w:id="277"/>
      <w:r w:rsidRPr="00C401BD">
        <w:rPr>
          <w:b/>
          <w:bCs/>
          <w:sz w:val="24"/>
          <w:szCs w:val="24"/>
          <w:lang w:val="ru-RU" w:eastAsia="ru-RU"/>
        </w:rPr>
        <w:t>регламенты для зон осуществления комплексного развития территории</w:t>
      </w:r>
      <w:bookmarkEnd w:id="278"/>
      <w:bookmarkEnd w:id="279"/>
      <w:bookmarkEnd w:id="280"/>
    </w:p>
    <w:p w14:paraId="5AD28D8E" w14:textId="77777777" w:rsidR="00C401BD" w:rsidRPr="00C401BD" w:rsidRDefault="00C401BD" w:rsidP="00C401BD">
      <w:pPr>
        <w:widowControl/>
        <w:autoSpaceDE/>
        <w:autoSpaceDN/>
        <w:rPr>
          <w:sz w:val="24"/>
          <w:szCs w:val="24"/>
          <w:lang w:val="ru-RU" w:eastAsia="ru-RU"/>
        </w:rPr>
      </w:pPr>
    </w:p>
    <w:p w14:paraId="5A8D7818" w14:textId="77777777" w:rsidR="00C401BD" w:rsidRPr="00C401BD" w:rsidRDefault="00C401BD" w:rsidP="00C401BD">
      <w:pPr>
        <w:widowControl/>
        <w:adjustRightInd w:val="0"/>
        <w:ind w:firstLine="709"/>
        <w:jc w:val="both"/>
        <w:rPr>
          <w:sz w:val="24"/>
          <w:szCs w:val="24"/>
          <w:lang w:val="ru-RU" w:eastAsia="ru-RU"/>
        </w:rPr>
      </w:pPr>
      <w:r w:rsidRPr="00C401BD">
        <w:rPr>
          <w:sz w:val="24"/>
          <w:szCs w:val="24"/>
          <w:lang w:val="ru-RU" w:eastAsia="ru-RU"/>
        </w:rPr>
        <w:t>В состав территориальных зон осуществления комплексного развития территории включаются территории, определенные в целях обеспечения наиболее эффективного использования,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00452610" w14:textId="77777777" w:rsidR="00C401BD" w:rsidRPr="00C401BD" w:rsidRDefault="00C401BD" w:rsidP="00C401BD">
      <w:pPr>
        <w:widowControl/>
        <w:adjustRightInd w:val="0"/>
        <w:ind w:firstLine="709"/>
        <w:jc w:val="both"/>
        <w:rPr>
          <w:sz w:val="24"/>
          <w:szCs w:val="24"/>
          <w:lang w:val="ru-RU" w:eastAsia="ru-RU"/>
        </w:rPr>
      </w:pPr>
      <w:r w:rsidRPr="00C401BD">
        <w:rPr>
          <w:sz w:val="24"/>
          <w:szCs w:val="24"/>
          <w:lang w:val="ru-RU" w:eastAsia="ru-RU"/>
        </w:rPr>
        <w:t>Градостроительный регламент территориальной зоны должен применяться с учетом требований 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 и других нормативных правовых актов по установлению зон санитарной охраны источников питьевого водоснабжения.</w:t>
      </w:r>
    </w:p>
    <w:p w14:paraId="77D1D228" w14:textId="77777777" w:rsidR="00C401BD" w:rsidRPr="00C401BD" w:rsidRDefault="00C401BD" w:rsidP="00C401BD">
      <w:pPr>
        <w:widowControl/>
        <w:autoSpaceDE/>
        <w:autoSpaceDN/>
        <w:ind w:firstLine="708"/>
        <w:jc w:val="both"/>
        <w:rPr>
          <w:sz w:val="24"/>
          <w:szCs w:val="24"/>
          <w:lang w:val="ru-RU" w:eastAsia="ru-RU"/>
        </w:rPr>
      </w:pPr>
      <w:r w:rsidRPr="00C401BD">
        <w:rPr>
          <w:sz w:val="24"/>
          <w:szCs w:val="24"/>
          <w:lang w:val="ru-RU" w:eastAsia="ru-RU"/>
        </w:rPr>
        <w:t>Градостроительные регламенты для зоны КРТ применяются в части, не противоречащей утвержденным Приказом Министерства культуры Российской Федерации от 19 марта 2012 г. № 194 «Об утверждении границ территории объекта культурного наследия федерального значения достопримечательного места "Бородинское поле и памятники на нем", характера ее использования, ограничений и требований к хозяйственной деятельности, проектированию и строительству» режимам зон охраны объекта культурного наследия федерального значения достопримечательного места "Бородинское поле и памятники на нем", а также в части не противоречащей режимам содержания территории Государственного Бородинского военно-исторического музея-заповедника (Решение Малого Совета Московского областного Совета народных депутатов от 27 мая 1992 г. № 6/11 «Об утверждении территории государственного Бородинского военно-исторического музея-заповедника, его зон охраны и особого режима содержания»).</w:t>
      </w:r>
    </w:p>
    <w:p w14:paraId="47783807" w14:textId="77777777" w:rsidR="00C401BD" w:rsidRPr="00C401BD" w:rsidRDefault="00C401BD" w:rsidP="00C401BD">
      <w:pPr>
        <w:widowControl/>
        <w:adjustRightInd w:val="0"/>
        <w:ind w:firstLine="720"/>
        <w:jc w:val="both"/>
        <w:rPr>
          <w:sz w:val="24"/>
          <w:szCs w:val="24"/>
          <w:lang w:val="ru-RU" w:eastAsia="ru-RU"/>
        </w:rPr>
        <w:sectPr w:rsidR="00C401BD" w:rsidRPr="00C401BD" w:rsidSect="00A24A9C">
          <w:footerReference w:type="even" r:id="rId73"/>
          <w:footerReference w:type="default" r:id="rId74"/>
          <w:pgSz w:w="11906" w:h="16838"/>
          <w:pgMar w:top="1134" w:right="1134" w:bottom="1134" w:left="1134" w:header="709" w:footer="567" w:gutter="0"/>
          <w:cols w:space="708"/>
          <w:docGrid w:linePitch="360"/>
        </w:sectPr>
      </w:pPr>
    </w:p>
    <w:tbl>
      <w:tblPr>
        <w:tblW w:w="5000" w:type="pct"/>
        <w:tblCellMar>
          <w:top w:w="15" w:type="dxa"/>
          <w:left w:w="15" w:type="dxa"/>
          <w:bottom w:w="15" w:type="dxa"/>
          <w:right w:w="15" w:type="dxa"/>
        </w:tblCellMar>
        <w:tblLook w:val="04A0" w:firstRow="1" w:lastRow="0" w:firstColumn="1" w:lastColumn="0" w:noHBand="0" w:noVBand="1"/>
      </w:tblPr>
      <w:tblGrid>
        <w:gridCol w:w="482"/>
        <w:gridCol w:w="4474"/>
        <w:gridCol w:w="4672"/>
      </w:tblGrid>
      <w:tr w:rsidR="00C401BD" w:rsidRPr="00C401BD" w14:paraId="240E1E09" w14:textId="77777777" w:rsidTr="00A24A9C">
        <w:tc>
          <w:tcPr>
            <w:tcW w:w="0" w:type="auto"/>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0A3131" w14:textId="77777777" w:rsidR="00C401BD" w:rsidRPr="00C401BD" w:rsidRDefault="00C401BD" w:rsidP="00C401BD">
            <w:pPr>
              <w:widowControl/>
              <w:autoSpaceDE/>
              <w:autoSpaceDN/>
              <w:jc w:val="center"/>
              <w:rPr>
                <w:sz w:val="24"/>
                <w:szCs w:val="24"/>
                <w:lang w:val="ru-RU" w:eastAsia="ru-RU"/>
              </w:rPr>
            </w:pPr>
            <w:bookmarkStart w:id="281" w:name="_Toc501622140"/>
            <w:bookmarkStart w:id="282" w:name="_Toc504052477"/>
            <w:bookmarkStart w:id="283" w:name="_Toc536544762"/>
            <w:bookmarkStart w:id="284" w:name="_Toc8748705"/>
            <w:bookmarkStart w:id="285" w:name="_Toc8748913"/>
            <w:bookmarkStart w:id="286" w:name="_Toc8749103"/>
            <w:r w:rsidRPr="00C401BD">
              <w:rPr>
                <w:b/>
                <w:sz w:val="24"/>
                <w:szCs w:val="24"/>
                <w:lang w:val="ru-RU" w:eastAsia="ru-RU"/>
              </w:rPr>
              <w:lastRenderedPageBreak/>
              <w:t>КРТ-1</w:t>
            </w:r>
            <w:bookmarkEnd w:id="281"/>
            <w:bookmarkEnd w:id="282"/>
            <w:bookmarkEnd w:id="283"/>
            <w:bookmarkEnd w:id="284"/>
            <w:bookmarkEnd w:id="285"/>
            <w:bookmarkEnd w:id="286"/>
          </w:p>
        </w:tc>
      </w:tr>
      <w:tr w:rsidR="00C401BD" w:rsidRPr="00C401BD" w14:paraId="10F5AE3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A31510"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6BDFD4"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7699C2"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335B075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28A4C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4666B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жилой застройки, процент застройки жилыми домами жилого района (квартала)</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DF87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4180 (13,9%) - 8920 (29,7%)</w:t>
            </w:r>
          </w:p>
        </w:tc>
      </w:tr>
      <w:tr w:rsidR="00C401BD" w:rsidRPr="00C401BD" w14:paraId="2320A2A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3544A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96E54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E59F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783C7FA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60DE7D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8516C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C69B3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016CAB0"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FA86E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D17412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02AAC0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E9F590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6A674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E07FB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5B3F7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E77B4D" w14:paraId="1C810A7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26570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E47A7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3AC4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E77B4D" w14:paraId="22D86CD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D7BFB0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594B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C19E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E77B4D" w14:paraId="3CF25F7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D3C5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43FA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0ECF15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E77B4D" w14:paraId="79B82C8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45CE3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0520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DC42B2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E77B4D" w14:paraId="4BF2F48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90AA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E530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8CADC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E77B4D" w14:paraId="095CFF4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9B74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D5DD9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A2BDE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E77B4D" w14:paraId="64FBB8F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BAC4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FFFE7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D1E99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13D3122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F4F8B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F725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376E8F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E77B4D" w14:paraId="2950287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36B7F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14</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F850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325E1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E77B4D" w14:paraId="4DF7EB8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2D391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F41BB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D83F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E77B4D" w14:paraId="5FCE9A7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12918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16</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659D7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56CB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E77B4D" w14:paraId="0E4FCC4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0852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E50A8E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6B66B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E77B4D" w14:paraId="001E5D8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5B8A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18</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0D621D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1DC00F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2360C24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F79E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19</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194CBC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59C82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E77B4D" w14:paraId="4207A9F9"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0B1C6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4C7A4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FAA7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E77B4D" w14:paraId="7B68964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108E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21</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3C497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DA728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6E8CE84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594D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w:t>
            </w:r>
          </w:p>
        </w:tc>
        <w:tc>
          <w:tcPr>
            <w:tcW w:w="232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AFEF42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E94F1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2EB88082"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245366AF"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26BDFC" w14:textId="77777777" w:rsidR="00C401BD" w:rsidRPr="00C401BD" w:rsidRDefault="00C401BD" w:rsidP="00C401BD">
            <w:pPr>
              <w:widowControl/>
              <w:autoSpaceDE/>
              <w:autoSpaceDN/>
              <w:jc w:val="center"/>
              <w:rPr>
                <w:sz w:val="24"/>
                <w:szCs w:val="24"/>
                <w:lang w:val="ru-RU" w:eastAsia="ru-RU"/>
              </w:rPr>
            </w:pPr>
            <w:bookmarkStart w:id="287" w:name="_Toc501622141"/>
            <w:bookmarkStart w:id="288" w:name="_Toc504052478"/>
            <w:bookmarkStart w:id="289" w:name="_Toc536544763"/>
            <w:bookmarkStart w:id="290" w:name="_Toc8748706"/>
            <w:bookmarkStart w:id="291" w:name="_Toc8748914"/>
            <w:bookmarkStart w:id="292" w:name="_Toc8749104"/>
            <w:r w:rsidRPr="00C401BD">
              <w:rPr>
                <w:b/>
                <w:sz w:val="24"/>
                <w:szCs w:val="24"/>
                <w:lang w:val="ru-RU" w:eastAsia="ru-RU"/>
              </w:rPr>
              <w:t>Виды разрешенного использования</w:t>
            </w:r>
            <w:bookmarkEnd w:id="287"/>
            <w:bookmarkEnd w:id="288"/>
            <w:bookmarkEnd w:id="289"/>
            <w:bookmarkEnd w:id="290"/>
            <w:bookmarkEnd w:id="291"/>
            <w:bookmarkEnd w:id="292"/>
          </w:p>
        </w:tc>
      </w:tr>
      <w:tr w:rsidR="00C401BD" w:rsidRPr="00C401BD" w14:paraId="2C6BCEB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96FE0C"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9CEE38"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E77B4D" w14:paraId="6D368A6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E5D3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DE05F2" w14:textId="77777777" w:rsidR="00C401BD" w:rsidRPr="00C401BD" w:rsidRDefault="00C401BD" w:rsidP="00C401BD">
            <w:pPr>
              <w:widowControl/>
              <w:autoSpaceDE/>
              <w:autoSpaceDN/>
              <w:jc w:val="both"/>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0D96CA31"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2.1.1 Малоэтажная многоквартирная жилая застройка</w:t>
            </w:r>
          </w:p>
          <w:p w14:paraId="6CD772E5"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2.7 Обслуживание жилой застройки</w:t>
            </w:r>
          </w:p>
          <w:p w14:paraId="205FA4C5"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2.7.1 Хранение автотранспорта</w:t>
            </w:r>
          </w:p>
          <w:p w14:paraId="1040CA7F"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20A53511"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3.1 Коммунальное обслуживание</w:t>
            </w:r>
          </w:p>
          <w:p w14:paraId="7CF19939"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3.1.1. Предоставление коммунальных услуг</w:t>
            </w:r>
          </w:p>
          <w:p w14:paraId="5B902DEB"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453E8748"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5.1 Спорт</w:t>
            </w:r>
          </w:p>
          <w:p w14:paraId="0AD8B91D"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37424CDA"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058B0D55"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5.1.3. Площадки для занятий спортом</w:t>
            </w:r>
          </w:p>
          <w:p w14:paraId="428B29F4"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6FD558B1"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5.1.5. Водный спорт</w:t>
            </w:r>
          </w:p>
          <w:p w14:paraId="66B88372"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5.1.6. Авиационный спорт</w:t>
            </w:r>
          </w:p>
          <w:p w14:paraId="4F97A413"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5.1.7. Спортивные базы</w:t>
            </w:r>
          </w:p>
          <w:p w14:paraId="077E49D1"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6.8 Связь</w:t>
            </w:r>
          </w:p>
          <w:p w14:paraId="12E29365"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7.2 Автомобильный транспорт</w:t>
            </w:r>
          </w:p>
          <w:p w14:paraId="193D5393"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7.2.1. Размещение автомобильных дорог</w:t>
            </w:r>
          </w:p>
          <w:p w14:paraId="60BBE59F"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7.2.2. Обслуживание перевозок пассажиров</w:t>
            </w:r>
          </w:p>
          <w:p w14:paraId="2364FFF2"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74BBB210"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8.3 Обеспечение внутреннего правопорядка</w:t>
            </w:r>
          </w:p>
          <w:p w14:paraId="5FAB1722"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9.3 Историко-культурная деятельность</w:t>
            </w:r>
          </w:p>
          <w:p w14:paraId="41A34EFD"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12.0 Земельные участки (территории) общего пользования</w:t>
            </w:r>
          </w:p>
          <w:p w14:paraId="311A1F5F"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lastRenderedPageBreak/>
              <w:t>12.0.1. Улично-дорожная сеть</w:t>
            </w:r>
          </w:p>
          <w:p w14:paraId="523242B9"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E77B4D" w14:paraId="5408D24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693B8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1EAD33"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3.4.2 Стационарное медицинское обслуживание</w:t>
            </w:r>
          </w:p>
          <w:p w14:paraId="73E7459B"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3.5.2 Среднее и высшее профессиональное образование</w:t>
            </w:r>
          </w:p>
          <w:p w14:paraId="0A664179"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3.8 Общественное управление</w:t>
            </w:r>
          </w:p>
          <w:p w14:paraId="0FEA83AB"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3.8.1. Государственное управление</w:t>
            </w:r>
          </w:p>
          <w:p w14:paraId="32CA0041"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3.8.2. Представительская деятельность</w:t>
            </w:r>
          </w:p>
          <w:p w14:paraId="0A787BE2"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3.9 Обеспечение научной деятельности</w:t>
            </w:r>
          </w:p>
          <w:p w14:paraId="4B353E67"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3.9.1. Обеспечение деятельности в области гидрометеорологии и смежных с ней областях</w:t>
            </w:r>
          </w:p>
          <w:p w14:paraId="54A7E330"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3.9.2. Проведение научных исследований</w:t>
            </w:r>
          </w:p>
          <w:p w14:paraId="47C3863F"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3.9.3. Проведение научных испытаний</w:t>
            </w:r>
          </w:p>
          <w:p w14:paraId="3302089D"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p>
          <w:p w14:paraId="70112DD3"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4.5 Банковская и страховая деятельность</w:t>
            </w:r>
          </w:p>
          <w:p w14:paraId="5E17D9BB"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75CA7FF8"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786EA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39A342"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2.7 Обслуживание жилой застройки</w:t>
            </w:r>
          </w:p>
          <w:p w14:paraId="2238E36F"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2.7.1 Хранение автотранспорта</w:t>
            </w:r>
          </w:p>
          <w:p w14:paraId="7B79E599"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0E6A1B57"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3.5 Образование и просвещение</w:t>
            </w:r>
          </w:p>
          <w:p w14:paraId="17A79CB8"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3.5.1. Дошкольное, начальное и среднее общее образование</w:t>
            </w:r>
          </w:p>
          <w:p w14:paraId="1433F698"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2887DE17"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3.8 Общественное управление</w:t>
            </w:r>
          </w:p>
          <w:p w14:paraId="7F5FED05"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3.8.1. Государственное управление</w:t>
            </w:r>
          </w:p>
          <w:p w14:paraId="1E14E2C3"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3.8.2. Представительская деятельность</w:t>
            </w:r>
          </w:p>
          <w:p w14:paraId="224C15C1"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3.9 Обеспечение научной деятельности</w:t>
            </w:r>
          </w:p>
          <w:p w14:paraId="5BEB4875"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3.9.1. Обеспечение деятельности в области гидрометеорологии и смежных с ней областях</w:t>
            </w:r>
          </w:p>
          <w:p w14:paraId="6C4784F2"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3.9.2. Проведение научных исследований</w:t>
            </w:r>
          </w:p>
          <w:p w14:paraId="0EC42CF5"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3.9.3. Проведение научных испытаний</w:t>
            </w:r>
          </w:p>
          <w:p w14:paraId="16FD5BFE"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4.5 Банковская и страховая деятельность</w:t>
            </w:r>
          </w:p>
          <w:p w14:paraId="10BEE077"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4.9 Служебные гаражи</w:t>
            </w:r>
          </w:p>
          <w:p w14:paraId="05B5E9C2"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4.9.1. Объекты дорожного сервиса</w:t>
            </w:r>
          </w:p>
          <w:p w14:paraId="2ED5779E"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4.9.1.1. Заправка транспортных средств</w:t>
            </w:r>
          </w:p>
          <w:p w14:paraId="4E5AAE75"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4.9.1.2. Обеспечение дорожного отдыха</w:t>
            </w:r>
          </w:p>
          <w:p w14:paraId="07E391FA"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4.9.1.3. Автомобильные мойки</w:t>
            </w:r>
          </w:p>
          <w:p w14:paraId="4063E4A2"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4.9.1.4. Ремонт автомобилей</w:t>
            </w:r>
          </w:p>
          <w:p w14:paraId="5346F943"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5.1 Спорт</w:t>
            </w:r>
          </w:p>
          <w:p w14:paraId="64D55415"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6707942D"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28CC676D"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5.1.3. Площадки для занятий спортом</w:t>
            </w:r>
          </w:p>
          <w:p w14:paraId="44A89BB6"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136A6A2A"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5.1.5. Водный спорт</w:t>
            </w:r>
          </w:p>
          <w:p w14:paraId="747786F3"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5.1.6. Авиационный спорт</w:t>
            </w:r>
          </w:p>
          <w:p w14:paraId="2881133D"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5.1.7. Спортивные базы</w:t>
            </w:r>
          </w:p>
          <w:p w14:paraId="7ACBC17B"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8.3 Обеспечение внутреннего правопорядка</w:t>
            </w:r>
          </w:p>
        </w:tc>
      </w:tr>
    </w:tbl>
    <w:p w14:paraId="749C49B2" w14:textId="77777777" w:rsidR="00C401BD" w:rsidRPr="00C401BD" w:rsidRDefault="00C401BD" w:rsidP="00C401BD">
      <w:pPr>
        <w:widowControl/>
        <w:autoSpaceDE/>
        <w:autoSpaceDN/>
        <w:rPr>
          <w:sz w:val="24"/>
          <w:szCs w:val="24"/>
          <w:lang w:val="ru-RU" w:eastAsia="ru-RU"/>
        </w:rPr>
      </w:pPr>
    </w:p>
    <w:p w14:paraId="2AC43491" w14:textId="77777777" w:rsidR="00C401BD" w:rsidRPr="00C401BD" w:rsidRDefault="00C401BD" w:rsidP="00C401BD">
      <w:pPr>
        <w:widowControl/>
        <w:autoSpaceDE/>
        <w:autoSpaceDN/>
        <w:rPr>
          <w:sz w:val="24"/>
          <w:szCs w:val="24"/>
          <w:lang w:val="ru-RU" w:eastAsia="ru-RU"/>
        </w:rPr>
        <w:sectPr w:rsidR="00C401BD" w:rsidRPr="00C401BD" w:rsidSect="00A24A9C">
          <w:pgSz w:w="11906" w:h="16838"/>
          <w:pgMar w:top="1134" w:right="1134" w:bottom="1134" w:left="1134" w:header="709" w:footer="567" w:gutter="0"/>
          <w:cols w:space="708"/>
          <w:docGrid w:linePitch="360"/>
        </w:sectPr>
      </w:pPr>
    </w:p>
    <w:tbl>
      <w:tblPr>
        <w:tblW w:w="5000" w:type="pct"/>
        <w:tblCellMar>
          <w:top w:w="15" w:type="dxa"/>
          <w:left w:w="15" w:type="dxa"/>
          <w:bottom w:w="15" w:type="dxa"/>
          <w:right w:w="15" w:type="dxa"/>
        </w:tblCellMar>
        <w:tblLook w:val="04A0" w:firstRow="1" w:lastRow="0" w:firstColumn="1" w:lastColumn="0" w:noHBand="0" w:noVBand="1"/>
      </w:tblPr>
      <w:tblGrid>
        <w:gridCol w:w="483"/>
        <w:gridCol w:w="4473"/>
        <w:gridCol w:w="4672"/>
      </w:tblGrid>
      <w:tr w:rsidR="00C401BD" w:rsidRPr="00C401BD" w14:paraId="4F3C5E1D" w14:textId="77777777" w:rsidTr="00A24A9C">
        <w:tc>
          <w:tcPr>
            <w:tcW w:w="0" w:type="auto"/>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215EBD" w14:textId="77777777" w:rsidR="00C401BD" w:rsidRPr="00C401BD" w:rsidRDefault="00C401BD" w:rsidP="00C401BD">
            <w:pPr>
              <w:widowControl/>
              <w:autoSpaceDE/>
              <w:autoSpaceDN/>
              <w:jc w:val="center"/>
              <w:rPr>
                <w:sz w:val="24"/>
                <w:szCs w:val="24"/>
                <w:lang w:val="ru-RU" w:eastAsia="ru-RU"/>
              </w:rPr>
            </w:pPr>
            <w:bookmarkStart w:id="293" w:name="_Toc501622142"/>
            <w:bookmarkStart w:id="294" w:name="_Toc504052479"/>
            <w:bookmarkStart w:id="295" w:name="_Toc536544764"/>
            <w:bookmarkStart w:id="296" w:name="_Toc8748707"/>
            <w:bookmarkStart w:id="297" w:name="_Toc8748915"/>
            <w:bookmarkStart w:id="298" w:name="_Toc8749105"/>
            <w:r w:rsidRPr="00C401BD">
              <w:rPr>
                <w:b/>
                <w:sz w:val="24"/>
                <w:szCs w:val="24"/>
                <w:lang w:val="ru-RU" w:eastAsia="ru-RU"/>
              </w:rPr>
              <w:lastRenderedPageBreak/>
              <w:t>КРТ-2</w:t>
            </w:r>
            <w:bookmarkEnd w:id="293"/>
            <w:bookmarkEnd w:id="294"/>
            <w:bookmarkEnd w:id="295"/>
            <w:bookmarkEnd w:id="296"/>
            <w:bookmarkEnd w:id="297"/>
            <w:bookmarkEnd w:id="298"/>
          </w:p>
        </w:tc>
      </w:tr>
      <w:tr w:rsidR="00C401BD" w:rsidRPr="00C401BD" w14:paraId="29278F6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F35620"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3BF06D"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836788"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368FB7B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B4D80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DCF7A3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Общая площадь многоквартирной жилой застройки, выраженная в квадратных метрах</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8F61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1894300</w:t>
            </w:r>
          </w:p>
        </w:tc>
      </w:tr>
      <w:tr w:rsidR="00C401BD" w:rsidRPr="00C401BD" w14:paraId="1B9D0AD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88B6E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DED0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F2C5D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r>
      <w:tr w:rsidR="00C401BD" w:rsidRPr="00C401BD" w14:paraId="2173912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B6DC3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2ADD3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76039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6F1D4F9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93E62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F112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4C6DC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A35DD8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82AF2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85D1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D2F6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E77B4D" w14:paraId="4118772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80AD0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79F03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F00E9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E77B4D" w14:paraId="4019EDB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9F47D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94D4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A676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E77B4D" w14:paraId="633D7A0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C26A1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6BD2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16679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E77B4D" w14:paraId="3434037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880184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52FD6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521D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E77B4D" w14:paraId="135D390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75672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02761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78478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E77B4D" w14:paraId="3A27052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6258D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F869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E8FC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E77B4D" w14:paraId="3426B7E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FE9DC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F80D5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23F2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7740CE6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6913E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2E0EC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FF93A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E77B4D" w14:paraId="269DBF2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3C719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DD50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7521C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E77B4D" w14:paraId="180F67F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BB690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B80E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0E34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E77B4D" w14:paraId="2368BB5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21357F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22D9F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11229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E77B4D" w14:paraId="1561374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E8EE0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0127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588E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E77B4D" w14:paraId="7BA950B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D933F6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F4B9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7A3D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0EA11DB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89E6E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6BF9C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59C9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E77B4D" w14:paraId="3DDF1F7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5FCC7F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8F75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89F09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E77B4D" w14:paraId="65812C6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C770A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3873C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1BE885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23617A0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921BA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232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3AB4A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42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63110E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6D925246"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2B79E5AB"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6B466F" w14:textId="77777777" w:rsidR="00C401BD" w:rsidRPr="00C401BD" w:rsidRDefault="00C401BD" w:rsidP="00C401BD">
            <w:pPr>
              <w:widowControl/>
              <w:autoSpaceDE/>
              <w:autoSpaceDN/>
              <w:jc w:val="center"/>
              <w:rPr>
                <w:sz w:val="24"/>
                <w:szCs w:val="24"/>
                <w:lang w:val="ru-RU" w:eastAsia="ru-RU"/>
              </w:rPr>
            </w:pPr>
            <w:bookmarkStart w:id="299" w:name="_Toc501622143"/>
            <w:bookmarkStart w:id="300" w:name="_Toc504052480"/>
            <w:bookmarkStart w:id="301" w:name="_Toc536544765"/>
            <w:bookmarkStart w:id="302" w:name="_Toc8748708"/>
            <w:bookmarkStart w:id="303" w:name="_Toc8748916"/>
            <w:bookmarkStart w:id="304" w:name="_Toc8749106"/>
            <w:r w:rsidRPr="00C401BD">
              <w:rPr>
                <w:b/>
                <w:sz w:val="24"/>
                <w:szCs w:val="24"/>
                <w:lang w:val="ru-RU" w:eastAsia="ru-RU"/>
              </w:rPr>
              <w:t>Виды разрешенного использования</w:t>
            </w:r>
            <w:bookmarkEnd w:id="299"/>
            <w:bookmarkEnd w:id="300"/>
            <w:bookmarkEnd w:id="301"/>
            <w:bookmarkEnd w:id="302"/>
            <w:bookmarkEnd w:id="303"/>
            <w:bookmarkEnd w:id="304"/>
          </w:p>
        </w:tc>
      </w:tr>
      <w:tr w:rsidR="00C401BD" w:rsidRPr="00C401BD" w14:paraId="213AD25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6CA6B0"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43986A"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E77B4D" w14:paraId="6F9BC5D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A3C6B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0B5164"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433E4D4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2.7 Обслуживание жилой застройки, </w:t>
            </w:r>
          </w:p>
          <w:p w14:paraId="4827A8F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348A9F9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451A429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3.1 Коммунальное обслуживание</w:t>
            </w:r>
          </w:p>
          <w:p w14:paraId="1B79A50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3.1.1. Предоставление коммунальных услуг</w:t>
            </w:r>
          </w:p>
          <w:p w14:paraId="24BCAEE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758F621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18B3A5D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3EEED31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6B25285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0B889B2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12B4ADB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38780B3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7052DB0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35A96F2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401A6D0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7.2 Автомобильный транспорт</w:t>
            </w:r>
          </w:p>
          <w:p w14:paraId="50D4BBE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7.2.1. Размещение автомобильных дорог</w:t>
            </w:r>
          </w:p>
          <w:p w14:paraId="0C3915B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0501BE1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2EE5E77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44EED1F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12.0.1. Улично-дорожная сеть</w:t>
            </w:r>
          </w:p>
          <w:p w14:paraId="18FAFBD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E77B4D" w14:paraId="7D4616B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018A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1A9A9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p>
          <w:p w14:paraId="4BA9B30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3.8.1. Государственное управление</w:t>
            </w:r>
          </w:p>
          <w:p w14:paraId="4846E0E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622EB5F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3507997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7F97A18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771BB6F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52E25BE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E32CC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387E5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2.7Обслуживание жилой застройки: </w:t>
            </w:r>
          </w:p>
          <w:p w14:paraId="0454B3F8"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4088E01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3.5 Образование и просвещение</w:t>
            </w:r>
          </w:p>
          <w:p w14:paraId="5E090E7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3.5.1. Дошкольное, начальное и среднее общее образование</w:t>
            </w:r>
          </w:p>
          <w:p w14:paraId="1C7CFC1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01DEF64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3.8 Общественное управление</w:t>
            </w:r>
          </w:p>
          <w:p w14:paraId="619B2DC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3.8.1. Государственное управление</w:t>
            </w:r>
          </w:p>
          <w:p w14:paraId="193719C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71E5083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7A79EC4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326AD4E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4775C1A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p>
          <w:p w14:paraId="0B92546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 Объекты дорожного сервиса</w:t>
            </w:r>
          </w:p>
          <w:p w14:paraId="07BC79C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6498FEB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5C70A57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6889CC0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09643E8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65BF4D5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7706879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508DE57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6EA9904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7A11B40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1434A40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428448A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67E4E2E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50ECF43A" w14:textId="77777777" w:rsidR="00C401BD" w:rsidRPr="00C401BD" w:rsidRDefault="00C401BD" w:rsidP="00C401BD">
      <w:pPr>
        <w:widowControl/>
        <w:autoSpaceDE/>
        <w:autoSpaceDN/>
        <w:ind w:firstLine="709"/>
        <w:jc w:val="both"/>
        <w:rPr>
          <w:sz w:val="24"/>
          <w:szCs w:val="24"/>
          <w:lang w:val="ru-RU" w:eastAsia="ru-RU"/>
        </w:rPr>
      </w:pPr>
    </w:p>
    <w:p w14:paraId="2D623534" w14:textId="77777777" w:rsidR="00C401BD" w:rsidRPr="00C401BD" w:rsidRDefault="00C401BD" w:rsidP="00C401BD">
      <w:pPr>
        <w:widowControl/>
        <w:autoSpaceDE/>
        <w:autoSpaceDN/>
        <w:ind w:firstLine="709"/>
        <w:jc w:val="both"/>
        <w:rPr>
          <w:sz w:val="24"/>
          <w:szCs w:val="24"/>
          <w:lang w:val="ru-RU" w:eastAsia="ru-RU"/>
        </w:rPr>
        <w:sectPr w:rsidR="00C401BD" w:rsidRPr="00C401BD" w:rsidSect="00A24A9C">
          <w:pgSz w:w="11906" w:h="16838"/>
          <w:pgMar w:top="1134" w:right="1134" w:bottom="1134" w:left="1134" w:header="709" w:footer="567" w:gutter="0"/>
          <w:cols w:space="708"/>
          <w:docGrid w:linePitch="360"/>
        </w:sectPr>
      </w:pPr>
    </w:p>
    <w:tbl>
      <w:tblPr>
        <w:tblW w:w="4995" w:type="pct"/>
        <w:tblLook w:val="04A0" w:firstRow="1" w:lastRow="0" w:firstColumn="1" w:lastColumn="0" w:noHBand="0" w:noVBand="1"/>
      </w:tblPr>
      <w:tblGrid>
        <w:gridCol w:w="482"/>
        <w:gridCol w:w="4752"/>
        <w:gridCol w:w="4384"/>
      </w:tblGrid>
      <w:tr w:rsidR="00C401BD" w:rsidRPr="00C401BD" w14:paraId="307F25A2" w14:textId="77777777" w:rsidTr="00A24A9C">
        <w:tc>
          <w:tcPr>
            <w:tcW w:w="5000" w:type="pct"/>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9FE774" w14:textId="77777777" w:rsidR="00C401BD" w:rsidRPr="00C401BD" w:rsidRDefault="00C401BD" w:rsidP="00C401BD">
            <w:pPr>
              <w:widowControl/>
              <w:autoSpaceDE/>
              <w:autoSpaceDN/>
              <w:jc w:val="center"/>
              <w:rPr>
                <w:sz w:val="24"/>
                <w:szCs w:val="24"/>
                <w:lang w:val="ru-RU" w:eastAsia="ru-RU"/>
              </w:rPr>
            </w:pPr>
            <w:bookmarkStart w:id="305" w:name="_Toc501622144"/>
            <w:bookmarkStart w:id="306" w:name="_Toc504052481"/>
            <w:bookmarkStart w:id="307" w:name="_Toc536544766"/>
            <w:bookmarkStart w:id="308" w:name="_Toc8748709"/>
            <w:bookmarkStart w:id="309" w:name="_Toc8748917"/>
            <w:bookmarkStart w:id="310" w:name="_Toc8749107"/>
            <w:r w:rsidRPr="00C401BD">
              <w:rPr>
                <w:b/>
                <w:sz w:val="24"/>
                <w:szCs w:val="24"/>
                <w:lang w:val="ru-RU" w:eastAsia="ru-RU"/>
              </w:rPr>
              <w:lastRenderedPageBreak/>
              <w:t>КРТ-3</w:t>
            </w:r>
            <w:bookmarkEnd w:id="305"/>
            <w:bookmarkEnd w:id="306"/>
            <w:bookmarkEnd w:id="307"/>
            <w:bookmarkEnd w:id="308"/>
            <w:bookmarkEnd w:id="309"/>
            <w:bookmarkEnd w:id="310"/>
          </w:p>
        </w:tc>
      </w:tr>
      <w:tr w:rsidR="00C401BD" w:rsidRPr="00C401BD" w14:paraId="4E62F9F9"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D37F30"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C304EC"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8A072DA"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72A0E7EB"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1CAB0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DB43F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Общая площадь многоквартирной жилой застройки, выраженная в квадратных метрах</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CBAC6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5000500</w:t>
            </w:r>
          </w:p>
        </w:tc>
      </w:tr>
      <w:tr w:rsidR="00C401BD" w:rsidRPr="00C401BD" w14:paraId="3BA179A9"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EE04C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3926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28B78AF" w14:textId="77777777" w:rsidR="00C401BD" w:rsidRPr="00C401BD" w:rsidRDefault="00C401BD" w:rsidP="00C401BD">
            <w:pPr>
              <w:widowControl/>
              <w:autoSpaceDE/>
              <w:autoSpaceDN/>
              <w:jc w:val="center"/>
              <w:rPr>
                <w:sz w:val="24"/>
                <w:szCs w:val="24"/>
                <w:lang w:val="ru-RU" w:eastAsia="ru-RU"/>
              </w:rPr>
            </w:pPr>
            <w:r w:rsidRPr="00C401BD">
              <w:rPr>
                <w:sz w:val="24"/>
                <w:szCs w:val="24"/>
                <w:lang w:eastAsia="ru-RU"/>
              </w:rPr>
              <w:t>4</w:t>
            </w:r>
          </w:p>
        </w:tc>
      </w:tr>
      <w:tr w:rsidR="00C401BD" w:rsidRPr="00C401BD" w14:paraId="7ACB45BB"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C5290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C4D4B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20D65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114F12E7"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3F026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4B2F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64BA6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5787322"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94F57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99D6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C152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E77B4D" w14:paraId="73A96901"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E5D39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F230F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4CBAD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E77B4D" w14:paraId="269D19BB"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2E387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38CC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0374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E77B4D" w14:paraId="0CF3BFDC"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F0CFF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67C11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67D21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E77B4D" w14:paraId="2936AC8D"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1405E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1345F5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3A6B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E77B4D" w14:paraId="1181C45F"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86732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FCF9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F156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E77B4D" w14:paraId="4186C1B8"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57339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6257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CAA0C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E77B4D" w14:paraId="076DB42B"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C277F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4826E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E03C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3B6F0FE9"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A5947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3E421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7A85E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E77B4D" w14:paraId="69A1CFC4"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C22B3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FFF6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BB0D32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E77B4D" w14:paraId="22F8F6EF"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FAC866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15</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AD862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001A2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E77B4D" w14:paraId="1746BA22"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25E65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16</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D02AE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F36A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E77B4D" w14:paraId="7C9D2223"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5F587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D068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58F43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E77B4D" w14:paraId="3A951339"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33A23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EE2B1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B046B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6888C04D"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0F558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505A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A63D4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E77B4D" w14:paraId="18A66AAA"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146341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48782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36FD7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E77B4D" w14:paraId="5207E1EE"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56CA9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A6934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6C69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6CBB4CFF" w14:textId="77777777" w:rsidTr="00A24A9C">
        <w:tc>
          <w:tcPr>
            <w:tcW w:w="2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73541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247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6E782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28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057DE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6885C32D" w14:textId="77777777" w:rsidR="00C401BD" w:rsidRPr="00C401BD" w:rsidRDefault="00C401BD" w:rsidP="00C401BD">
      <w:pPr>
        <w:widowControl/>
        <w:autoSpaceDE/>
        <w:autoSpaceDN/>
        <w:rPr>
          <w:vanish/>
          <w:sz w:val="24"/>
          <w:szCs w:val="24"/>
          <w:lang w:val="ru-RU" w:eastAsia="ru-RU"/>
        </w:rPr>
      </w:pPr>
    </w:p>
    <w:tbl>
      <w:tblPr>
        <w:tblW w:w="5301" w:type="pct"/>
        <w:tblInd w:w="-147" w:type="dxa"/>
        <w:tblLook w:val="04A0" w:firstRow="1" w:lastRow="0" w:firstColumn="1" w:lastColumn="0" w:noHBand="0" w:noVBand="1"/>
      </w:tblPr>
      <w:tblGrid>
        <w:gridCol w:w="486"/>
        <w:gridCol w:w="1660"/>
        <w:gridCol w:w="3242"/>
        <w:gridCol w:w="4820"/>
      </w:tblGrid>
      <w:tr w:rsidR="00C401BD" w:rsidRPr="00C401BD" w14:paraId="2D821F47" w14:textId="77777777" w:rsidTr="00855EFF">
        <w:tc>
          <w:tcPr>
            <w:tcW w:w="5000" w:type="pct"/>
            <w:gridSpan w:val="4"/>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9D8EF4" w14:textId="77777777" w:rsidR="00C401BD" w:rsidRPr="00C401BD" w:rsidRDefault="00C401BD" w:rsidP="00C401BD">
            <w:pPr>
              <w:widowControl/>
              <w:autoSpaceDE/>
              <w:autoSpaceDN/>
              <w:jc w:val="center"/>
              <w:rPr>
                <w:sz w:val="24"/>
                <w:szCs w:val="24"/>
                <w:lang w:val="ru-RU" w:eastAsia="ru-RU"/>
              </w:rPr>
            </w:pPr>
            <w:bookmarkStart w:id="311" w:name="_Toc501622145"/>
            <w:bookmarkStart w:id="312" w:name="_Toc504052482"/>
            <w:bookmarkStart w:id="313" w:name="_Toc536544767"/>
            <w:bookmarkStart w:id="314" w:name="_Toc8748710"/>
            <w:bookmarkStart w:id="315" w:name="_Toc8748918"/>
            <w:bookmarkStart w:id="316" w:name="_Toc8749108"/>
            <w:r w:rsidRPr="00C401BD">
              <w:rPr>
                <w:b/>
                <w:sz w:val="24"/>
                <w:szCs w:val="24"/>
                <w:lang w:val="ru-RU" w:eastAsia="ru-RU"/>
              </w:rPr>
              <w:t>Виды разрешенного использования</w:t>
            </w:r>
            <w:bookmarkEnd w:id="311"/>
            <w:bookmarkEnd w:id="312"/>
            <w:bookmarkEnd w:id="313"/>
            <w:bookmarkEnd w:id="314"/>
            <w:bookmarkEnd w:id="315"/>
            <w:bookmarkEnd w:id="316"/>
          </w:p>
        </w:tc>
      </w:tr>
      <w:tr w:rsidR="00C401BD" w:rsidRPr="00C401BD" w14:paraId="1B89ED46" w14:textId="77777777" w:rsidTr="00855EFF">
        <w:tc>
          <w:tcPr>
            <w:tcW w:w="105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F6AB59"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3949"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187D40"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E77B4D" w14:paraId="72EF1A9F" w14:textId="77777777" w:rsidTr="00855EFF">
        <w:tc>
          <w:tcPr>
            <w:tcW w:w="105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6054E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3949"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A6A7F2"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3385A9F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2.7 Обслуживание жилой застройки</w:t>
            </w:r>
          </w:p>
          <w:p w14:paraId="29D5FAF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1108A85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142F2C0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3.1 Коммунальное обслуживание</w:t>
            </w:r>
          </w:p>
          <w:p w14:paraId="70B9169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3.1.1. Предоставление коммунальных услуг</w:t>
            </w:r>
          </w:p>
          <w:p w14:paraId="07A5212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64F4F3A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243574B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31CB58C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6119FBB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3CDAC6D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300B0FC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33683D4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410472D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62B5661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641B242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7.2 Автомобильный транспорт</w:t>
            </w:r>
          </w:p>
          <w:p w14:paraId="0045C54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7.2.1. Размещение автомобильных дорог</w:t>
            </w:r>
          </w:p>
          <w:p w14:paraId="0FAF077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48BE610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4A9D615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12ABB56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6059DFE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E77B4D" w14:paraId="1477EDD7" w14:textId="77777777" w:rsidTr="00855EFF">
        <w:tc>
          <w:tcPr>
            <w:tcW w:w="105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DD3C1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3949"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56778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p>
          <w:p w14:paraId="6B351D1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3.8.1. Государственное управление</w:t>
            </w:r>
          </w:p>
          <w:p w14:paraId="6FAAA08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7FDE11EB"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0562565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289705B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44C353F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2E6DB6C1" w14:textId="77777777" w:rsidTr="00855EFF">
        <w:tc>
          <w:tcPr>
            <w:tcW w:w="105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EC07C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3949"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F4343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2.7Обслуживание жилой застройки: </w:t>
            </w:r>
          </w:p>
          <w:p w14:paraId="7784F028"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41FE333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3.5 Образование и просвещение</w:t>
            </w:r>
          </w:p>
          <w:p w14:paraId="50002C4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3.5.1. Дошкольное, начальное и среднее общее образование</w:t>
            </w:r>
          </w:p>
          <w:p w14:paraId="31AFBBC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3DC43B5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3.8 Общественное управление</w:t>
            </w:r>
          </w:p>
          <w:p w14:paraId="2C24E48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3.8.1. Государственное управление</w:t>
            </w:r>
          </w:p>
          <w:p w14:paraId="1E5FCEC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5C8DA4C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40F74E5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6A86517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3DEF98C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p>
          <w:p w14:paraId="2BC592C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 Объекты дорожного сервиса</w:t>
            </w:r>
          </w:p>
          <w:p w14:paraId="559D309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0A5CF4B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2B2488E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33A5459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666B576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3F04979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2E38EDF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590D588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700AC17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67AC941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62BA60D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232114A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4723407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r w:rsidR="00C401BD" w:rsidRPr="00C401BD" w14:paraId="7715C0C3" w14:textId="77777777" w:rsidTr="00855EFF">
        <w:tc>
          <w:tcPr>
            <w:tcW w:w="5000" w:type="pct"/>
            <w:gridSpan w:val="4"/>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58E354" w14:textId="4E467FE7" w:rsidR="00C401BD" w:rsidRPr="00C401BD" w:rsidRDefault="00C401BD" w:rsidP="00C401BD">
            <w:pPr>
              <w:widowControl/>
              <w:autoSpaceDE/>
              <w:autoSpaceDN/>
              <w:jc w:val="center"/>
              <w:rPr>
                <w:sz w:val="24"/>
                <w:szCs w:val="24"/>
                <w:lang w:val="ru-RU" w:eastAsia="ru-RU"/>
              </w:rPr>
            </w:pPr>
            <w:bookmarkStart w:id="317" w:name="_Toc501622146"/>
            <w:bookmarkStart w:id="318" w:name="_Toc504052483"/>
            <w:bookmarkStart w:id="319" w:name="_Toc536544768"/>
            <w:bookmarkStart w:id="320" w:name="_Toc8748711"/>
            <w:bookmarkStart w:id="321" w:name="_Toc8748919"/>
            <w:bookmarkStart w:id="322" w:name="_Toc8749109"/>
            <w:r w:rsidRPr="00C401BD">
              <w:rPr>
                <w:b/>
                <w:sz w:val="24"/>
                <w:szCs w:val="24"/>
                <w:lang w:val="ru-RU" w:eastAsia="ru-RU"/>
              </w:rPr>
              <w:lastRenderedPageBreak/>
              <w:t>КРТ-4</w:t>
            </w:r>
            <w:bookmarkEnd w:id="317"/>
            <w:bookmarkEnd w:id="318"/>
            <w:bookmarkEnd w:id="319"/>
            <w:bookmarkEnd w:id="320"/>
            <w:bookmarkEnd w:id="321"/>
            <w:bookmarkEnd w:id="322"/>
          </w:p>
        </w:tc>
      </w:tr>
      <w:tr w:rsidR="00857730" w:rsidRPr="00C401BD" w14:paraId="62E0F3D9" w14:textId="77777777" w:rsidTr="00855EFF">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910256"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135CB6"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D85FD4"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857730" w:rsidRPr="00C401BD" w14:paraId="39DE62CC" w14:textId="77777777" w:rsidTr="00855EFF">
        <w:trPr>
          <w:trHeight w:val="522"/>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F7AFA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19D7F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Общая площадь многоквартирной жилой застройки, выраженная в квадратных метрах</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7EA07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3376800</w:t>
            </w:r>
          </w:p>
        </w:tc>
      </w:tr>
      <w:tr w:rsidR="00857730" w:rsidRPr="00C401BD" w14:paraId="35EBF232" w14:textId="77777777" w:rsidTr="00855EFF">
        <w:trPr>
          <w:trHeight w:val="704"/>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381121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9FB8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F62A1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r>
      <w:tr w:rsidR="00857730" w:rsidRPr="00C401BD" w14:paraId="7F5FB549" w14:textId="77777777" w:rsidTr="00855EFF">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B7390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13018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2F79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857730" w:rsidRPr="00C401BD" w14:paraId="61C4419B" w14:textId="77777777" w:rsidTr="00855EFF">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BAA43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3B6F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2717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857730" w:rsidRPr="00C401BD" w14:paraId="70A802BA" w14:textId="77777777" w:rsidTr="00855EFF">
        <w:trPr>
          <w:trHeight w:val="586"/>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15B78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92E257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60DA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857730" w:rsidRPr="00AE4FC5" w14:paraId="766E22B0" w14:textId="77777777" w:rsidTr="00855EFF">
        <w:trPr>
          <w:trHeight w:val="767"/>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7D7AE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0E0C7F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63EC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857730" w:rsidRPr="00AE4FC5" w14:paraId="631E3E24" w14:textId="77777777" w:rsidTr="00855EFF">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35ACE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35FFC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A2D04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857730" w:rsidRPr="00AE4FC5" w14:paraId="2A23998E" w14:textId="77777777" w:rsidTr="00855EFF">
        <w:trPr>
          <w:trHeight w:val="745"/>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42C3F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63DE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6447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857730" w:rsidRPr="00AE4FC5" w14:paraId="64E311AE" w14:textId="77777777" w:rsidTr="00855EFF">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C6AFC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5170C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60713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857730" w:rsidRPr="00AE4FC5" w14:paraId="6998890F" w14:textId="77777777" w:rsidTr="00855EFF">
        <w:trPr>
          <w:trHeight w:val="719"/>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2A38D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D3A13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DD9B3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857730" w:rsidRPr="00AE4FC5" w14:paraId="6F7F35D9" w14:textId="77777777" w:rsidTr="00855EFF">
        <w:trPr>
          <w:trHeight w:val="778"/>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BCEFCD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C759C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CC7A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857730" w:rsidRPr="00AE4FC5" w14:paraId="10B34970" w14:textId="77777777" w:rsidTr="00855EFF">
        <w:trPr>
          <w:trHeight w:val="552"/>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41AD9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AE03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6BCB6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857730" w:rsidRPr="00C401BD" w14:paraId="24770146" w14:textId="77777777" w:rsidTr="00855EFF">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1512D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880DB6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6E17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857730" w:rsidRPr="00AE4FC5" w14:paraId="5578A5B4" w14:textId="77777777" w:rsidTr="00855EFF">
        <w:trPr>
          <w:trHeight w:val="721"/>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78B31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7A8E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C569C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857730" w:rsidRPr="00AE4FC5" w14:paraId="75FD734B" w14:textId="77777777" w:rsidTr="00855EFF">
        <w:trPr>
          <w:trHeight w:val="778"/>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79C82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FF56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0A1B0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857730" w:rsidRPr="00AE4FC5" w14:paraId="05710524" w14:textId="77777777" w:rsidTr="00855EFF">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3CFF0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118AD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0809E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857730" w:rsidRPr="00AE4FC5" w14:paraId="197D2588" w14:textId="77777777" w:rsidTr="00855EFF">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DEF33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258D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2B51F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857730" w:rsidRPr="00AE4FC5" w14:paraId="05352B02" w14:textId="77777777" w:rsidTr="00855EFF">
        <w:trPr>
          <w:trHeight w:val="225"/>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15A43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4A2C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960B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857730" w:rsidRPr="00C401BD" w14:paraId="7037BBB5" w14:textId="77777777" w:rsidTr="00855EFF">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BFAC8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4B08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93913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857730" w:rsidRPr="00AE4FC5" w14:paraId="37F5EEE0" w14:textId="77777777" w:rsidTr="00855EFF">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28F3D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1F0D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5584FB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857730" w:rsidRPr="00AE4FC5" w14:paraId="20591C71" w14:textId="77777777" w:rsidTr="00855EFF">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D9DC5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E6F5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54193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857730" w:rsidRPr="00C401BD" w14:paraId="02DBD258" w14:textId="77777777" w:rsidTr="00855EFF">
        <w:trPr>
          <w:trHeight w:val="1422"/>
        </w:trPr>
        <w:tc>
          <w:tcPr>
            <w:tcW w:w="238"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A4E86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2401"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73961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36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52142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462139F5" w14:textId="77777777" w:rsidR="00C401BD" w:rsidRPr="00C401BD" w:rsidRDefault="00C401BD" w:rsidP="00C401BD">
      <w:pPr>
        <w:widowControl/>
        <w:autoSpaceDE/>
        <w:autoSpaceDN/>
        <w:rPr>
          <w:sz w:val="24"/>
          <w:szCs w:val="24"/>
          <w:lang w:val="ru-RU" w:eastAsia="ru-RU"/>
        </w:rPr>
      </w:pPr>
    </w:p>
    <w:tbl>
      <w:tblPr>
        <w:tblW w:w="5151" w:type="pct"/>
        <w:tblLook w:val="04A0" w:firstRow="1" w:lastRow="0" w:firstColumn="1" w:lastColumn="0" w:noHBand="0" w:noVBand="1"/>
      </w:tblPr>
      <w:tblGrid>
        <w:gridCol w:w="2412"/>
        <w:gridCol w:w="7507"/>
      </w:tblGrid>
      <w:tr w:rsidR="00C401BD" w:rsidRPr="00C401BD" w14:paraId="766B901F" w14:textId="77777777" w:rsidTr="00855EFF">
        <w:tc>
          <w:tcPr>
            <w:tcW w:w="5000"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B94A7F" w14:textId="25530620" w:rsidR="00C401BD" w:rsidRPr="00C401BD" w:rsidRDefault="00C401BD" w:rsidP="00C401BD">
            <w:pPr>
              <w:widowControl/>
              <w:autoSpaceDE/>
              <w:autoSpaceDN/>
              <w:jc w:val="center"/>
              <w:rPr>
                <w:sz w:val="24"/>
                <w:szCs w:val="24"/>
                <w:lang w:val="ru-RU" w:eastAsia="ru-RU"/>
              </w:rPr>
            </w:pPr>
            <w:bookmarkStart w:id="323" w:name="_Toc501622147"/>
            <w:bookmarkStart w:id="324" w:name="_Toc504052484"/>
            <w:bookmarkStart w:id="325" w:name="_Toc536544769"/>
            <w:bookmarkStart w:id="326" w:name="_Toc8748712"/>
            <w:bookmarkStart w:id="327" w:name="_Toc8748920"/>
            <w:bookmarkStart w:id="328" w:name="_Toc8749110"/>
            <w:r w:rsidRPr="00C401BD">
              <w:rPr>
                <w:b/>
                <w:sz w:val="24"/>
                <w:szCs w:val="24"/>
                <w:lang w:val="ru-RU" w:eastAsia="ru-RU"/>
              </w:rPr>
              <w:t>Виды разрешенного использования</w:t>
            </w:r>
            <w:bookmarkEnd w:id="323"/>
            <w:bookmarkEnd w:id="324"/>
            <w:bookmarkEnd w:id="325"/>
            <w:bookmarkEnd w:id="326"/>
            <w:bookmarkEnd w:id="327"/>
            <w:bookmarkEnd w:id="328"/>
          </w:p>
        </w:tc>
      </w:tr>
      <w:tr w:rsidR="00C401BD" w:rsidRPr="00C401BD" w14:paraId="2C2E52E9" w14:textId="77777777" w:rsidTr="00855EF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84F8FD"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378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50C1F9"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49F73236" w14:textId="77777777" w:rsidTr="00855EF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2F8C3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378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323C09A"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2DA08F8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2.7 Обслуживание жилой застройки, </w:t>
            </w:r>
          </w:p>
          <w:p w14:paraId="03AE7DF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582248D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3652169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063A2DB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00F8DDE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6665127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4E8290F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02000CF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56FEA3F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01E5301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5071FE4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4033C3A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1CE6C04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5B6C3ED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7.2 Автомобильный транспорт</w:t>
            </w:r>
          </w:p>
          <w:p w14:paraId="62B4658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7.2.1. Размещение автомобильных дорог</w:t>
            </w:r>
          </w:p>
          <w:p w14:paraId="3DA88DB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065187D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4C27419D" w14:textId="77777777" w:rsidR="00855EFF"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r>
          </w:p>
          <w:p w14:paraId="00D5EFB9" w14:textId="284A7996"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12.0 Земельные участки (территории) общего пользования</w:t>
            </w:r>
          </w:p>
          <w:p w14:paraId="2A5A35C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61CE7F5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0392C4C1" w14:textId="77777777" w:rsidTr="00855EF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4E137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378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4C970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2E4A3A7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70B0A75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4410877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492A294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717DD64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7A43D7CB" w14:textId="77777777" w:rsidTr="00855EF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92DAE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378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E5CCD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 Обслуживание жилой застройки: </w:t>
            </w:r>
          </w:p>
          <w:p w14:paraId="66F0B2B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3B05096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4B47402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077458A2"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1578F12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5BC75441"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08F8369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355293F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3C047B5F"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12FDCE4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2DDEEFF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5CA92B8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60F7AE7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18EDC01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73EEDB3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2D5BC06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33F185A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53A0A3F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54BF2E3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455C0A7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770AF41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17BA903E" w14:textId="77777777" w:rsidR="00C401BD" w:rsidRPr="00C401BD" w:rsidRDefault="00C401BD" w:rsidP="00C401BD">
      <w:pPr>
        <w:widowControl/>
        <w:autoSpaceDE/>
        <w:autoSpaceDN/>
        <w:rPr>
          <w:sz w:val="24"/>
          <w:szCs w:val="24"/>
          <w:lang w:val="ru-RU" w:eastAsia="ru-RU"/>
        </w:rPr>
      </w:pPr>
    </w:p>
    <w:p w14:paraId="6B3C59FC" w14:textId="77777777" w:rsidR="00C401BD" w:rsidRPr="00C401BD" w:rsidRDefault="00C401BD" w:rsidP="00C401BD">
      <w:pPr>
        <w:widowControl/>
        <w:autoSpaceDE/>
        <w:autoSpaceDN/>
        <w:rPr>
          <w:sz w:val="24"/>
          <w:szCs w:val="24"/>
          <w:lang w:val="ru-RU" w:eastAsia="ru-RU"/>
        </w:rPr>
        <w:sectPr w:rsidR="00C401BD" w:rsidRPr="00C401BD" w:rsidSect="004D7C53">
          <w:pgSz w:w="11906" w:h="16838"/>
          <w:pgMar w:top="993" w:right="1134" w:bottom="1134" w:left="1134" w:header="709" w:footer="567" w:gutter="0"/>
          <w:cols w:space="708"/>
          <w:docGrid w:linePitch="360"/>
        </w:sectPr>
      </w:pPr>
    </w:p>
    <w:tbl>
      <w:tblPr>
        <w:tblW w:w="5000" w:type="pct"/>
        <w:tblCellMar>
          <w:top w:w="15" w:type="dxa"/>
          <w:left w:w="15" w:type="dxa"/>
          <w:bottom w:w="15" w:type="dxa"/>
          <w:right w:w="15" w:type="dxa"/>
        </w:tblCellMar>
        <w:tblLook w:val="04A0" w:firstRow="1" w:lastRow="0" w:firstColumn="1" w:lastColumn="0" w:noHBand="0" w:noVBand="1"/>
      </w:tblPr>
      <w:tblGrid>
        <w:gridCol w:w="482"/>
        <w:gridCol w:w="4340"/>
        <w:gridCol w:w="4806"/>
      </w:tblGrid>
      <w:tr w:rsidR="00C401BD" w:rsidRPr="00C401BD" w14:paraId="2BC5F988" w14:textId="77777777" w:rsidTr="00A24A9C">
        <w:tc>
          <w:tcPr>
            <w:tcW w:w="0" w:type="auto"/>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5512FC" w14:textId="77777777" w:rsidR="00C401BD" w:rsidRPr="00C401BD" w:rsidRDefault="00C401BD" w:rsidP="00C401BD">
            <w:pPr>
              <w:widowControl/>
              <w:autoSpaceDE/>
              <w:autoSpaceDN/>
              <w:jc w:val="center"/>
              <w:rPr>
                <w:b/>
                <w:sz w:val="24"/>
                <w:szCs w:val="24"/>
                <w:lang w:val="ru-RU" w:eastAsia="ru-RU"/>
              </w:rPr>
            </w:pPr>
            <w:bookmarkStart w:id="329" w:name="_Toc501622148"/>
            <w:bookmarkStart w:id="330" w:name="_Toc504052485"/>
            <w:bookmarkStart w:id="331" w:name="_Toc536544770"/>
            <w:bookmarkStart w:id="332" w:name="_Toc8748713"/>
            <w:bookmarkStart w:id="333" w:name="_Toc8748921"/>
            <w:bookmarkStart w:id="334" w:name="_Toc8749111"/>
            <w:r w:rsidRPr="00C401BD">
              <w:rPr>
                <w:b/>
                <w:sz w:val="24"/>
                <w:szCs w:val="24"/>
                <w:lang w:val="ru-RU" w:eastAsia="ru-RU"/>
              </w:rPr>
              <w:lastRenderedPageBreak/>
              <w:t>КРТ-5</w:t>
            </w:r>
            <w:bookmarkEnd w:id="329"/>
            <w:bookmarkEnd w:id="330"/>
            <w:bookmarkEnd w:id="331"/>
            <w:bookmarkEnd w:id="332"/>
            <w:bookmarkEnd w:id="333"/>
            <w:bookmarkEnd w:id="334"/>
          </w:p>
        </w:tc>
      </w:tr>
      <w:tr w:rsidR="00C401BD" w:rsidRPr="00C401BD" w14:paraId="24506DB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502A1C8"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056B85"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FA9C71"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173AB56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8D2CE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00F2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Общая площадь многоквартирной жилой застройки, выраженная в квадратных метрах</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5F90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843900</w:t>
            </w:r>
          </w:p>
        </w:tc>
      </w:tr>
      <w:tr w:rsidR="00C401BD" w:rsidRPr="00C401BD" w14:paraId="43B27B39"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4E851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53A3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BB47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r>
      <w:tr w:rsidR="00C401BD" w:rsidRPr="00C401BD" w14:paraId="2729CFF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2E1A7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B927A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324FB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466220D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1CFDF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46E90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65BF2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645683C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91C4D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3A7B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AB2FD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31253B8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0A1FC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717E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5FE202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019E193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C6AB54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B9B7A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C6EDD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7165C18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3AD00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4AEC4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557B9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30CFCED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BDA3F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4831C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9AB04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5956B6F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3FE19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BED1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7E8F9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56B955C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B532C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693C4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3B51A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07321A48"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1C9DC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DD46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DF4A4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5805D49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26F98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3F5A7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7DE6A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2A17251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BA0C9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828F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C3DD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3239DC5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F7C0E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AFF89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E0AC2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53CB57F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C7C77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3BAE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8FB9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7A89D7A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FB304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1788D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DD3D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071BD0B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2250A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7DA2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DCC9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6BE4948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12320B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AB39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2B81AB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61743719"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23AB0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6634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E947C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1F729ED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7299B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7EEC7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41C6C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7EB326D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43CDC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225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3A564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49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0D063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39E60A48" w14:textId="77777777" w:rsidR="00C401BD" w:rsidRPr="00C401BD" w:rsidRDefault="00C401BD" w:rsidP="00C401BD">
      <w:pPr>
        <w:widowControl/>
        <w:autoSpaceDE/>
        <w:autoSpaceDN/>
        <w:rPr>
          <w:sz w:val="24"/>
          <w:szCs w:val="24"/>
          <w:lang w:val="ru-RU" w:eastAsia="ru-RU"/>
        </w:rPr>
      </w:pPr>
    </w:p>
    <w:tbl>
      <w:tblPr>
        <w:tblW w:w="5232" w:type="pct"/>
        <w:tblCellMar>
          <w:top w:w="15" w:type="dxa"/>
          <w:left w:w="15" w:type="dxa"/>
          <w:bottom w:w="15" w:type="dxa"/>
          <w:right w:w="15" w:type="dxa"/>
        </w:tblCellMar>
        <w:tblLook w:val="04A0" w:firstRow="1" w:lastRow="0" w:firstColumn="1" w:lastColumn="0" w:noHBand="0" w:noVBand="1"/>
      </w:tblPr>
      <w:tblGrid>
        <w:gridCol w:w="2414"/>
        <w:gridCol w:w="7661"/>
      </w:tblGrid>
      <w:tr w:rsidR="00C401BD" w:rsidRPr="00C401BD" w14:paraId="329CC01C" w14:textId="77777777" w:rsidTr="00B735EA">
        <w:tc>
          <w:tcPr>
            <w:tcW w:w="5000"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252F84" w14:textId="77777777" w:rsidR="00C401BD" w:rsidRPr="00C401BD" w:rsidRDefault="00C401BD" w:rsidP="00C401BD">
            <w:pPr>
              <w:widowControl/>
              <w:autoSpaceDE/>
              <w:autoSpaceDN/>
              <w:jc w:val="center"/>
              <w:rPr>
                <w:sz w:val="24"/>
                <w:szCs w:val="24"/>
                <w:lang w:val="ru-RU" w:eastAsia="ru-RU"/>
              </w:rPr>
            </w:pPr>
            <w:bookmarkStart w:id="335" w:name="_Toc501622149"/>
            <w:bookmarkStart w:id="336" w:name="_Toc504052486"/>
            <w:bookmarkStart w:id="337" w:name="_Toc536544771"/>
            <w:bookmarkStart w:id="338" w:name="_Toc8748714"/>
            <w:bookmarkStart w:id="339" w:name="_Toc8748922"/>
            <w:bookmarkStart w:id="340" w:name="_Toc8749112"/>
            <w:r w:rsidRPr="00C401BD">
              <w:rPr>
                <w:b/>
                <w:sz w:val="24"/>
                <w:szCs w:val="24"/>
                <w:lang w:val="ru-RU" w:eastAsia="ru-RU"/>
              </w:rPr>
              <w:t>Виды разрешенного использования</w:t>
            </w:r>
            <w:bookmarkEnd w:id="335"/>
            <w:bookmarkEnd w:id="336"/>
            <w:bookmarkEnd w:id="337"/>
            <w:bookmarkEnd w:id="338"/>
            <w:bookmarkEnd w:id="339"/>
            <w:bookmarkEnd w:id="340"/>
          </w:p>
        </w:tc>
      </w:tr>
      <w:tr w:rsidR="00C401BD" w:rsidRPr="00C401BD" w14:paraId="39CFAA2F" w14:textId="77777777" w:rsidTr="00B735EA">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82ADE4"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380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55D4C1"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195D65EF" w14:textId="77777777" w:rsidTr="00B735EA">
        <w:trPr>
          <w:trHeight w:val="1287"/>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C09E2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Основные:</w:t>
            </w:r>
          </w:p>
        </w:tc>
        <w:tc>
          <w:tcPr>
            <w:tcW w:w="380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7FDFCF"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3AB9F77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2.7 Обслуживание жилой застройки, </w:t>
            </w:r>
          </w:p>
          <w:p w14:paraId="0B57866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37CB955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182C79AE"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7D44CA9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531D26D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20692A6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7D8B9E4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70432DB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5C3D499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363D727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6E5DDB3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21AF6A2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618740C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1CCD663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7.2 Автомобильный транспорт</w:t>
            </w:r>
          </w:p>
          <w:p w14:paraId="0ED6335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7.2.1. Размещение автомобильных дорог</w:t>
            </w:r>
          </w:p>
          <w:p w14:paraId="4A7CDD7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3348C29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095D388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584F471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7466732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6D7C9856" w14:textId="77777777" w:rsidTr="00B735EA">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1C3A8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br/>
              <w:t>Условно разрешенные:</w:t>
            </w:r>
          </w:p>
        </w:tc>
        <w:tc>
          <w:tcPr>
            <w:tcW w:w="380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FED39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130833A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3CB35C4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47E8B16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44EA24B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6590579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382AB3BB" w14:textId="77777777" w:rsidTr="00B735EA">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FED17B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br/>
              <w:t>Вспомогательные:</w:t>
            </w:r>
          </w:p>
        </w:tc>
        <w:tc>
          <w:tcPr>
            <w:tcW w:w="380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B2FCA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 Обслуживание жилой застройки: </w:t>
            </w:r>
          </w:p>
          <w:p w14:paraId="5E9274B8"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33949495"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6614D48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4829DB9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08DA119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30E095C2"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32DE022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0A05615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0B752CC4"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294317F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0DFB6AD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013ED3F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62554E2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7DA39E81"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0904C7F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1777B6A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66A7FF4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55F977B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5E71E23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52016B0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1B737A6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593DD444" w14:textId="77777777" w:rsidR="00C401BD" w:rsidRPr="00C401BD" w:rsidRDefault="00C401BD" w:rsidP="00C401BD">
      <w:pPr>
        <w:widowControl/>
        <w:autoSpaceDE/>
        <w:autoSpaceDN/>
        <w:rPr>
          <w:sz w:val="24"/>
          <w:szCs w:val="24"/>
          <w:lang w:val="ru-RU" w:eastAsia="ru-RU"/>
        </w:rPr>
      </w:pPr>
    </w:p>
    <w:p w14:paraId="34050B8C" w14:textId="77777777" w:rsidR="00C401BD" w:rsidRPr="00C401BD" w:rsidRDefault="00C401BD" w:rsidP="00C401BD">
      <w:pPr>
        <w:widowControl/>
        <w:autoSpaceDE/>
        <w:autoSpaceDN/>
        <w:rPr>
          <w:sz w:val="24"/>
          <w:szCs w:val="24"/>
          <w:lang w:val="ru-RU" w:eastAsia="ru-RU"/>
        </w:rPr>
        <w:sectPr w:rsidR="00C401BD" w:rsidRPr="00C401BD" w:rsidSect="00A24A9C">
          <w:pgSz w:w="11906" w:h="16838"/>
          <w:pgMar w:top="1134" w:right="1134" w:bottom="1134" w:left="1134" w:header="709" w:footer="567" w:gutter="0"/>
          <w:cols w:space="708"/>
          <w:docGrid w:linePitch="360"/>
        </w:sectPr>
      </w:pPr>
    </w:p>
    <w:tbl>
      <w:tblPr>
        <w:tblW w:w="5224" w:type="pct"/>
        <w:tblCellMar>
          <w:top w:w="15" w:type="dxa"/>
          <w:left w:w="15" w:type="dxa"/>
          <w:bottom w:w="15" w:type="dxa"/>
          <w:right w:w="15" w:type="dxa"/>
        </w:tblCellMar>
        <w:tblLook w:val="04A0" w:firstRow="1" w:lastRow="0" w:firstColumn="1" w:lastColumn="0" w:noHBand="0" w:noVBand="1"/>
      </w:tblPr>
      <w:tblGrid>
        <w:gridCol w:w="483"/>
        <w:gridCol w:w="4213"/>
        <w:gridCol w:w="5363"/>
      </w:tblGrid>
      <w:tr w:rsidR="00C401BD" w:rsidRPr="00C401BD" w14:paraId="3F3E0B62" w14:textId="77777777" w:rsidTr="00B735EA">
        <w:tc>
          <w:tcPr>
            <w:tcW w:w="5000" w:type="pct"/>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98C157" w14:textId="77777777" w:rsidR="00C401BD" w:rsidRPr="00C401BD" w:rsidRDefault="00C401BD" w:rsidP="00C401BD">
            <w:pPr>
              <w:widowControl/>
              <w:autoSpaceDE/>
              <w:autoSpaceDN/>
              <w:jc w:val="center"/>
              <w:rPr>
                <w:b/>
                <w:sz w:val="24"/>
                <w:szCs w:val="24"/>
                <w:lang w:val="ru-RU" w:eastAsia="ru-RU"/>
              </w:rPr>
            </w:pPr>
            <w:bookmarkStart w:id="341" w:name="_Toc501622150"/>
            <w:bookmarkStart w:id="342" w:name="_Toc504052487"/>
            <w:bookmarkStart w:id="343" w:name="_Toc536544772"/>
            <w:bookmarkStart w:id="344" w:name="_Toc8748715"/>
            <w:bookmarkStart w:id="345" w:name="_Toc8748923"/>
            <w:bookmarkStart w:id="346" w:name="_Toc8749113"/>
            <w:r w:rsidRPr="00C401BD">
              <w:rPr>
                <w:b/>
                <w:sz w:val="24"/>
                <w:szCs w:val="24"/>
                <w:lang w:val="ru-RU" w:eastAsia="ru-RU"/>
              </w:rPr>
              <w:lastRenderedPageBreak/>
              <w:t>КРТ-6</w:t>
            </w:r>
          </w:p>
        </w:tc>
      </w:tr>
      <w:tr w:rsidR="00C401BD" w:rsidRPr="00C401BD" w14:paraId="731B5DA4"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479434"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0D746B"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380B6F"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5F092A8C"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E43EE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4D49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Общая площадь многоквартирной жилой застройки, выраженная в квадратных метрах</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1A03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949050</w:t>
            </w:r>
          </w:p>
        </w:tc>
      </w:tr>
      <w:tr w:rsidR="00C401BD" w:rsidRPr="00C401BD" w14:paraId="3D3827B7"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DB2239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60C0C7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46AB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r>
      <w:tr w:rsidR="00C401BD" w:rsidRPr="00C401BD" w14:paraId="2261FBAE"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58631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DE010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DA79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7876FBF"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00F88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4B6D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BC1B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4CC7B011"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D6AB8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38057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D9B603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214777E9"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3BA671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120BA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55591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48BA7A34"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DCFF41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D41D6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77D1D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7488BA43"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EEE6D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1AD1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D1A3E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057955F1"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5EA02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324C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9BCFA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16871646"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E2BB1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30589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4C28C2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2061ACAE"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6E430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0F892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0DED9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01EC52C2"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E2A405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F40F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08067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12887D87"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2F7BF2" w14:textId="77777777" w:rsidR="00C401BD" w:rsidRPr="007859C5" w:rsidRDefault="00C401BD" w:rsidP="00C401BD">
            <w:pPr>
              <w:widowControl/>
              <w:autoSpaceDE/>
              <w:autoSpaceDN/>
              <w:rPr>
                <w:sz w:val="24"/>
                <w:szCs w:val="24"/>
                <w:lang w:val="ru-RU" w:eastAsia="ru-RU"/>
              </w:rPr>
            </w:pPr>
            <w:r w:rsidRPr="007859C5">
              <w:rPr>
                <w:sz w:val="24"/>
                <w:szCs w:val="24"/>
                <w:lang w:val="ru-RU" w:eastAsia="ru-RU"/>
              </w:rPr>
              <w:t>13</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B2D7D8" w14:textId="77777777" w:rsidR="00C401BD" w:rsidRPr="007859C5" w:rsidRDefault="00C401BD" w:rsidP="00C401BD">
            <w:pPr>
              <w:widowControl/>
              <w:autoSpaceDE/>
              <w:autoSpaceDN/>
              <w:jc w:val="center"/>
              <w:rPr>
                <w:sz w:val="24"/>
                <w:szCs w:val="24"/>
                <w:lang w:val="ru-RU" w:eastAsia="ru-RU"/>
              </w:rPr>
            </w:pPr>
            <w:r w:rsidRPr="007859C5">
              <w:rPr>
                <w:sz w:val="24"/>
                <w:szCs w:val="24"/>
                <w:lang w:val="ru-RU" w:eastAsia="ru-RU"/>
              </w:rPr>
              <w:t>Рабочие места</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0F5DA6" w14:textId="77777777" w:rsidR="00C401BD" w:rsidRPr="007859C5" w:rsidRDefault="00C401BD" w:rsidP="00C401BD">
            <w:pPr>
              <w:widowControl/>
              <w:autoSpaceDE/>
              <w:autoSpaceDN/>
              <w:jc w:val="center"/>
              <w:rPr>
                <w:sz w:val="24"/>
                <w:szCs w:val="24"/>
                <w:lang w:val="ru-RU" w:eastAsia="ru-RU"/>
              </w:rPr>
            </w:pPr>
            <w:r w:rsidRPr="007859C5">
              <w:rPr>
                <w:sz w:val="24"/>
                <w:szCs w:val="24"/>
                <w:lang w:val="ru-RU" w:eastAsia="ru-RU"/>
              </w:rPr>
              <w:t>50% от расчетной численности населения</w:t>
            </w:r>
          </w:p>
        </w:tc>
      </w:tr>
      <w:tr w:rsidR="00C401BD" w:rsidRPr="00AE4FC5" w14:paraId="2C8C2A4E"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445DD1" w14:textId="77777777" w:rsidR="00C401BD" w:rsidRPr="007859C5" w:rsidRDefault="00C401BD" w:rsidP="00C401BD">
            <w:pPr>
              <w:widowControl/>
              <w:autoSpaceDE/>
              <w:autoSpaceDN/>
              <w:rPr>
                <w:sz w:val="24"/>
                <w:szCs w:val="24"/>
                <w:lang w:val="ru-RU" w:eastAsia="ru-RU"/>
              </w:rPr>
            </w:pPr>
            <w:r w:rsidRPr="007859C5">
              <w:rPr>
                <w:sz w:val="24"/>
                <w:szCs w:val="24"/>
                <w:lang w:val="ru-RU" w:eastAsia="ru-RU"/>
              </w:rPr>
              <w:t>14</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CFD01F" w14:textId="77777777" w:rsidR="00C401BD" w:rsidRPr="007859C5" w:rsidRDefault="00C401BD" w:rsidP="00C401BD">
            <w:pPr>
              <w:widowControl/>
              <w:autoSpaceDE/>
              <w:autoSpaceDN/>
              <w:jc w:val="center"/>
              <w:rPr>
                <w:sz w:val="24"/>
                <w:szCs w:val="24"/>
                <w:lang w:val="ru-RU" w:eastAsia="ru-RU"/>
              </w:rPr>
            </w:pPr>
            <w:r w:rsidRPr="007859C5">
              <w:rPr>
                <w:sz w:val="24"/>
                <w:szCs w:val="24"/>
                <w:lang w:val="ru-RU" w:eastAsia="ru-RU"/>
              </w:rPr>
              <w:t>Минимальная обеспеченность местами в дошкольных образовательных организациях</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70341E" w14:textId="77777777" w:rsidR="00C401BD" w:rsidRPr="007859C5" w:rsidRDefault="00C401BD" w:rsidP="00C401BD">
            <w:pPr>
              <w:widowControl/>
              <w:autoSpaceDE/>
              <w:autoSpaceDN/>
              <w:jc w:val="center"/>
              <w:rPr>
                <w:sz w:val="24"/>
                <w:szCs w:val="24"/>
                <w:lang w:val="ru-RU" w:eastAsia="ru-RU"/>
              </w:rPr>
            </w:pPr>
            <w:r w:rsidRPr="007859C5">
              <w:rPr>
                <w:sz w:val="24"/>
                <w:szCs w:val="24"/>
                <w:lang w:val="ru-RU" w:eastAsia="ru-RU"/>
              </w:rPr>
              <w:t>65 мест на 1 тыс. человек населения планируемой застройки</w:t>
            </w:r>
          </w:p>
        </w:tc>
      </w:tr>
      <w:tr w:rsidR="00C401BD" w:rsidRPr="00AE4FC5" w14:paraId="3AD2FB3A"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3FD02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21052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D001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5CEC9D05"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FCB0F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1EE0B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9F50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5F43D28A"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C50B80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B013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F62D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03992342"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F0DFE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CAB71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DE2E0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7F01B8E5"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EA447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523B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AEC67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5AC67451"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01F235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9B03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F4DCC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089A0E3B"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691FD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DF761D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71035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26EBBD2F" w14:textId="77777777" w:rsidTr="00B735EA">
        <w:tc>
          <w:tcPr>
            <w:tcW w:w="24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2096F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209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4B8D8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66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80E5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3CC587EB" w14:textId="77777777" w:rsidR="00C401BD" w:rsidRPr="00C401BD" w:rsidRDefault="00C401BD" w:rsidP="00C401BD">
      <w:pPr>
        <w:widowControl/>
        <w:autoSpaceDE/>
        <w:autoSpaceDN/>
        <w:rPr>
          <w:vanish/>
          <w:sz w:val="24"/>
          <w:szCs w:val="24"/>
          <w:lang w:val="ru-RU" w:eastAsia="ru-RU"/>
        </w:rPr>
      </w:pPr>
    </w:p>
    <w:tbl>
      <w:tblPr>
        <w:tblW w:w="5224" w:type="pct"/>
        <w:tblCellMar>
          <w:top w:w="15" w:type="dxa"/>
          <w:left w:w="15" w:type="dxa"/>
          <w:bottom w:w="15" w:type="dxa"/>
          <w:right w:w="15" w:type="dxa"/>
        </w:tblCellMar>
        <w:tblLook w:val="04A0" w:firstRow="1" w:lastRow="0" w:firstColumn="1" w:lastColumn="0" w:noHBand="0" w:noVBand="1"/>
      </w:tblPr>
      <w:tblGrid>
        <w:gridCol w:w="2412"/>
        <w:gridCol w:w="7647"/>
      </w:tblGrid>
      <w:tr w:rsidR="00C401BD" w:rsidRPr="00C401BD" w14:paraId="644BA458" w14:textId="77777777" w:rsidTr="00A7735D">
        <w:tc>
          <w:tcPr>
            <w:tcW w:w="5000"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0FC2608" w14:textId="77777777" w:rsidR="00C401BD" w:rsidRPr="00C401BD" w:rsidRDefault="00C401BD" w:rsidP="00C401BD">
            <w:pPr>
              <w:widowControl/>
              <w:autoSpaceDE/>
              <w:autoSpaceDN/>
              <w:jc w:val="center"/>
              <w:rPr>
                <w:sz w:val="24"/>
                <w:szCs w:val="24"/>
                <w:lang w:val="ru-RU" w:eastAsia="ru-RU"/>
              </w:rPr>
            </w:pPr>
            <w:bookmarkStart w:id="347" w:name="_Toc504052488"/>
            <w:bookmarkStart w:id="348" w:name="_Toc536544773"/>
            <w:bookmarkStart w:id="349" w:name="_Toc8748716"/>
            <w:bookmarkStart w:id="350" w:name="_Toc8748924"/>
            <w:bookmarkStart w:id="351" w:name="_Toc8749114"/>
            <w:r w:rsidRPr="00C401BD">
              <w:rPr>
                <w:b/>
                <w:sz w:val="24"/>
                <w:szCs w:val="24"/>
                <w:lang w:val="ru-RU" w:eastAsia="ru-RU"/>
              </w:rPr>
              <w:t>Виды разрешенного использования</w:t>
            </w:r>
            <w:bookmarkEnd w:id="347"/>
            <w:bookmarkEnd w:id="348"/>
            <w:bookmarkEnd w:id="349"/>
            <w:bookmarkEnd w:id="350"/>
            <w:bookmarkEnd w:id="351"/>
          </w:p>
        </w:tc>
      </w:tr>
      <w:tr w:rsidR="00C401BD" w:rsidRPr="00C401BD" w14:paraId="75471255" w14:textId="77777777" w:rsidTr="00A7735D">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ECC0F3"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380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B30EAE"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037C769F" w14:textId="77777777" w:rsidTr="00A7735D">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9741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380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A5ECED"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5B7F1BF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2.7 Обслуживание жилой застройки, </w:t>
            </w:r>
          </w:p>
          <w:p w14:paraId="36607A5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2E43455C" w14:textId="77777777" w:rsidR="00C401BD" w:rsidRPr="00C401BD" w:rsidRDefault="00C401BD" w:rsidP="00C401BD">
            <w:pPr>
              <w:widowControl/>
              <w:autoSpaceDE/>
              <w:autoSpaceDN/>
              <w:jc w:val="both"/>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65C8B2C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5F7EC29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1CFC46A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152FD4D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67059B0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5D18D0E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1C130FB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224E217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2A65B69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1B1B27E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7BD5DF3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56E04FB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7.2 Автомобильный транспорт</w:t>
            </w:r>
          </w:p>
          <w:p w14:paraId="765DFA8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7.2.1. Размещение автомобильных дорог</w:t>
            </w:r>
          </w:p>
          <w:p w14:paraId="0E62482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6B777C2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61E2B88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51CE4DF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12.0.1. Улично-дорожная сеть</w:t>
            </w:r>
          </w:p>
          <w:p w14:paraId="7292C42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55263E7D" w14:textId="77777777" w:rsidTr="00A7735D">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DF72E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380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46CF4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2A8B5AD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3F29E2B2"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44EA9DA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77AF0B7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1157175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1707475F" w14:textId="77777777" w:rsidTr="00A7735D">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3826D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380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037C3E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2.7Обслуживание жилой застройки: </w:t>
            </w:r>
          </w:p>
          <w:p w14:paraId="76624F2C" w14:textId="77777777" w:rsidR="00C401BD" w:rsidRPr="00C401BD" w:rsidRDefault="00C401BD" w:rsidP="00C401BD">
            <w:pPr>
              <w:widowControl/>
              <w:autoSpaceDE/>
              <w:autoSpaceDN/>
              <w:jc w:val="both"/>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34845348"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537BC29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4DE578CB"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7757DE5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00F953E0"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7813688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1B9EE19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3940056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681B8A0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038AC09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7D0BA52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42CC389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2FA2D35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1492811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536EB94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59C5B60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10E5D67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5C620AA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383F2D3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6AB75A1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0D49D165" w14:textId="77777777" w:rsidR="00C401BD" w:rsidRPr="00C401BD" w:rsidRDefault="00C401BD" w:rsidP="00C401BD">
      <w:pPr>
        <w:widowControl/>
        <w:autoSpaceDE/>
        <w:autoSpaceDN/>
        <w:jc w:val="center"/>
        <w:rPr>
          <w:b/>
          <w:sz w:val="24"/>
          <w:szCs w:val="24"/>
          <w:lang w:val="ru-RU" w:eastAsia="ru-RU"/>
        </w:rPr>
      </w:pPr>
    </w:p>
    <w:p w14:paraId="63F2C6E9" w14:textId="77777777" w:rsidR="00C401BD" w:rsidRPr="00C401BD" w:rsidRDefault="00C401BD" w:rsidP="00C401BD">
      <w:pPr>
        <w:widowControl/>
        <w:autoSpaceDE/>
        <w:autoSpaceDN/>
        <w:jc w:val="center"/>
        <w:rPr>
          <w:b/>
          <w:sz w:val="24"/>
          <w:szCs w:val="24"/>
          <w:lang w:val="ru-RU" w:eastAsia="ru-RU"/>
        </w:rPr>
        <w:sectPr w:rsidR="00C401BD" w:rsidRPr="00C401BD" w:rsidSect="007859C5">
          <w:pgSz w:w="11906" w:h="16838"/>
          <w:pgMar w:top="1134" w:right="1134" w:bottom="1134" w:left="1134" w:header="709" w:footer="309" w:gutter="0"/>
          <w:cols w:space="708"/>
          <w:docGrid w:linePitch="360"/>
        </w:sectPr>
      </w:pPr>
    </w:p>
    <w:tbl>
      <w:tblPr>
        <w:tblW w:w="5000" w:type="pct"/>
        <w:tblCellMar>
          <w:top w:w="120" w:type="dxa"/>
          <w:left w:w="120" w:type="dxa"/>
          <w:bottom w:w="120" w:type="dxa"/>
          <w:right w:w="120" w:type="dxa"/>
        </w:tblCellMar>
        <w:tblLook w:val="04A0" w:firstRow="1" w:lastRow="0" w:firstColumn="1" w:lastColumn="0" w:noHBand="0" w:noVBand="1"/>
      </w:tblPr>
      <w:tblGrid>
        <w:gridCol w:w="482"/>
        <w:gridCol w:w="4183"/>
        <w:gridCol w:w="4963"/>
      </w:tblGrid>
      <w:tr w:rsidR="00C401BD" w:rsidRPr="00C401BD" w14:paraId="075C372C" w14:textId="77777777" w:rsidTr="00A24A9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C5D3D3" w14:textId="77777777" w:rsidR="00C401BD" w:rsidRPr="00C401BD" w:rsidRDefault="00C401BD" w:rsidP="00C401BD">
            <w:pPr>
              <w:widowControl/>
              <w:autoSpaceDE/>
              <w:autoSpaceDN/>
              <w:jc w:val="center"/>
              <w:rPr>
                <w:sz w:val="24"/>
                <w:szCs w:val="24"/>
                <w:lang w:val="ru-RU" w:eastAsia="ru-RU"/>
              </w:rPr>
            </w:pPr>
            <w:bookmarkStart w:id="352" w:name="_Toc501622152"/>
            <w:bookmarkStart w:id="353" w:name="_Toc504052489"/>
            <w:bookmarkStart w:id="354" w:name="_Toc536544774"/>
            <w:bookmarkStart w:id="355" w:name="_Toc8748717"/>
            <w:bookmarkStart w:id="356" w:name="_Toc8748925"/>
            <w:bookmarkStart w:id="357" w:name="_Toc8749115"/>
            <w:bookmarkStart w:id="358" w:name="_Toc501622154"/>
            <w:bookmarkStart w:id="359" w:name="_Toc504052491"/>
            <w:bookmarkStart w:id="360" w:name="_Toc536544776"/>
            <w:bookmarkStart w:id="361" w:name="_Toc8748719"/>
            <w:bookmarkStart w:id="362" w:name="_Toc8748927"/>
            <w:bookmarkStart w:id="363" w:name="_Toc8749117"/>
            <w:bookmarkEnd w:id="341"/>
            <w:bookmarkEnd w:id="342"/>
            <w:bookmarkEnd w:id="343"/>
            <w:bookmarkEnd w:id="344"/>
            <w:bookmarkEnd w:id="345"/>
            <w:bookmarkEnd w:id="346"/>
            <w:r w:rsidRPr="00C401BD">
              <w:rPr>
                <w:b/>
                <w:sz w:val="24"/>
                <w:szCs w:val="24"/>
                <w:lang w:val="ru-RU" w:eastAsia="ru-RU"/>
              </w:rPr>
              <w:lastRenderedPageBreak/>
              <w:t>КРТ-7</w:t>
            </w:r>
            <w:bookmarkEnd w:id="352"/>
            <w:bookmarkEnd w:id="353"/>
            <w:bookmarkEnd w:id="354"/>
            <w:bookmarkEnd w:id="355"/>
            <w:bookmarkEnd w:id="356"/>
            <w:bookmarkEnd w:id="357"/>
          </w:p>
        </w:tc>
      </w:tr>
      <w:tr w:rsidR="00C401BD" w:rsidRPr="00C401BD" w14:paraId="63D19F1C"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BD4DA6" w14:textId="77777777" w:rsidR="00C401BD" w:rsidRPr="00C401BD" w:rsidRDefault="00C401BD" w:rsidP="00C401BD">
            <w:pPr>
              <w:widowControl/>
              <w:autoSpaceDE/>
              <w:autoSpaceDN/>
              <w:jc w:val="both"/>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58E220" w14:textId="77777777" w:rsidR="00C401BD" w:rsidRPr="00C401BD" w:rsidRDefault="00C401BD" w:rsidP="00C401BD">
            <w:pPr>
              <w:widowControl/>
              <w:autoSpaceDE/>
              <w:autoSpaceDN/>
              <w:jc w:val="both"/>
              <w:rPr>
                <w:b/>
                <w:bCs/>
                <w:sz w:val="24"/>
                <w:szCs w:val="24"/>
                <w:lang w:val="ru-RU" w:eastAsia="ru-RU"/>
              </w:rPr>
            </w:pPr>
            <w:r w:rsidRPr="00C401BD">
              <w:rPr>
                <w:b/>
                <w:bCs/>
                <w:sz w:val="24"/>
                <w:szCs w:val="24"/>
                <w:lang w:val="ru-RU" w:eastAsia="ru-RU"/>
              </w:rPr>
              <w:t>Наименование параметра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E7B32D" w14:textId="77777777" w:rsidR="00C401BD" w:rsidRPr="00C401BD" w:rsidRDefault="00C401BD" w:rsidP="00C401BD">
            <w:pPr>
              <w:widowControl/>
              <w:autoSpaceDE/>
              <w:autoSpaceDN/>
              <w:jc w:val="both"/>
              <w:rPr>
                <w:b/>
                <w:bCs/>
                <w:sz w:val="24"/>
                <w:szCs w:val="24"/>
                <w:lang w:val="ru-RU" w:eastAsia="ru-RU"/>
              </w:rPr>
            </w:pPr>
            <w:r w:rsidRPr="00C401BD">
              <w:rPr>
                <w:b/>
                <w:bCs/>
                <w:sz w:val="24"/>
                <w:szCs w:val="24"/>
                <w:lang w:val="ru-RU" w:eastAsia="ru-RU"/>
              </w:rPr>
              <w:t>Значение параметра</w:t>
            </w:r>
          </w:p>
        </w:tc>
      </w:tr>
      <w:tr w:rsidR="00C401BD" w:rsidRPr="00C401BD" w14:paraId="6CE2BD84"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D1E63C"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7A8F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Общая площадь многоквартирной жилой застройки, выраженная в квадратных метрах</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E6875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1347525</w:t>
            </w:r>
          </w:p>
        </w:tc>
      </w:tr>
      <w:tr w:rsidR="00C401BD" w:rsidRPr="00C401BD" w14:paraId="1762861D"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18D51AF"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83939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C213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r>
      <w:tr w:rsidR="00C401BD" w:rsidRPr="00C401BD" w14:paraId="01D2DA24"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BFC194"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7229B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B6973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E330E2E"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07586B"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1D7C35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6D89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1581502F"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B3EE53"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CCACA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C3D2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1979550B"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EDD79E"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75993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84DF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7F5A0C67"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EC03633"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EC2D0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8737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354FA37F"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9AC673"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BC0D8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5F050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3822C55E"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401874"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F6EC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EB12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45DFAD5A"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FA7108"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CEF7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EB81C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13BFF48B"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0A36A7"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FDF802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4450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180ED68B"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1528AD"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C646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97B53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190CE74B"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495FC0"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5EB06A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6A9C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39BBF6C0"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11E4CA"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82EA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60B2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6120E625"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F5EB61"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53DA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03A0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62FD52CA"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2A135A"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lastRenderedPageBreak/>
              <w:t>16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352B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D1C19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37A97567"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5DF669"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C2EA9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AF8C6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3BE9884A"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09B62C"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9EBA4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5E3A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268BA151"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91E597A"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5B419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EFEE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698C242E"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5B8764B"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09EFB3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18D41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4B8E640F" w14:textId="77777777" w:rsidTr="00FE075F">
        <w:tblPrEx>
          <w:tblCellMar>
            <w:top w:w="15" w:type="dxa"/>
            <w:left w:w="15" w:type="dxa"/>
            <w:bottom w:w="15" w:type="dxa"/>
            <w:right w:w="15" w:type="dxa"/>
          </w:tblCellMar>
        </w:tblPrEx>
        <w:trPr>
          <w:trHeight w:val="677"/>
        </w:trPr>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54E5A8"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FB3BE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3670B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6DFC355C" w14:textId="77777777" w:rsidTr="00A24A9C">
        <w:tblPrEx>
          <w:tblCellMar>
            <w:top w:w="15" w:type="dxa"/>
            <w:left w:w="15" w:type="dxa"/>
            <w:bottom w:w="15" w:type="dxa"/>
            <w:right w:w="15" w:type="dxa"/>
          </w:tblCellMar>
        </w:tblPrEx>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A175E8" w14:textId="77777777" w:rsidR="00C401BD" w:rsidRPr="00C401BD" w:rsidRDefault="00C401BD" w:rsidP="00C401BD">
            <w:pPr>
              <w:widowControl/>
              <w:autoSpaceDE/>
              <w:autoSpaceDN/>
              <w:jc w:val="both"/>
              <w:rPr>
                <w:sz w:val="24"/>
                <w:szCs w:val="24"/>
                <w:lang w:val="ru-RU" w:eastAsia="ru-RU"/>
              </w:rPr>
            </w:pPr>
            <w:r w:rsidRPr="00C401BD">
              <w:rPr>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3512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1A8F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7F980D8B" w14:textId="77777777" w:rsidR="00C401BD" w:rsidRPr="00C401BD" w:rsidRDefault="00C401BD" w:rsidP="00C401BD">
      <w:pPr>
        <w:widowControl/>
        <w:autoSpaceDE/>
        <w:autoSpaceDN/>
        <w:ind w:firstLine="709"/>
        <w:jc w:val="both"/>
        <w:rPr>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1E2CE60E"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4C88E8" w14:textId="77777777" w:rsidR="00C401BD" w:rsidRPr="00C401BD" w:rsidRDefault="00C401BD" w:rsidP="00C401BD">
            <w:pPr>
              <w:widowControl/>
              <w:autoSpaceDE/>
              <w:autoSpaceDN/>
              <w:jc w:val="center"/>
              <w:rPr>
                <w:sz w:val="24"/>
                <w:szCs w:val="24"/>
                <w:lang w:val="ru-RU" w:eastAsia="ru-RU"/>
              </w:rPr>
            </w:pPr>
            <w:bookmarkStart w:id="364" w:name="_Toc501622153"/>
            <w:bookmarkStart w:id="365" w:name="_Toc504052490"/>
            <w:bookmarkStart w:id="366" w:name="_Toc536544775"/>
            <w:bookmarkStart w:id="367" w:name="_Toc8748718"/>
            <w:bookmarkStart w:id="368" w:name="_Toc8748926"/>
            <w:bookmarkStart w:id="369" w:name="_Toc8749116"/>
            <w:r w:rsidRPr="00C401BD">
              <w:rPr>
                <w:b/>
                <w:sz w:val="24"/>
                <w:szCs w:val="24"/>
                <w:lang w:val="ru-RU" w:eastAsia="ru-RU"/>
              </w:rPr>
              <w:t>Виды разрешенного использования</w:t>
            </w:r>
            <w:bookmarkEnd w:id="364"/>
            <w:bookmarkEnd w:id="365"/>
            <w:bookmarkEnd w:id="366"/>
            <w:bookmarkEnd w:id="367"/>
            <w:bookmarkEnd w:id="368"/>
            <w:bookmarkEnd w:id="369"/>
          </w:p>
        </w:tc>
      </w:tr>
      <w:tr w:rsidR="00C401BD" w:rsidRPr="00C401BD" w14:paraId="15CD7B6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825C49" w14:textId="77777777" w:rsidR="00C401BD" w:rsidRPr="00C401BD" w:rsidRDefault="00C401BD" w:rsidP="00C401BD">
            <w:pPr>
              <w:widowControl/>
              <w:autoSpaceDE/>
              <w:autoSpaceDN/>
              <w:jc w:val="both"/>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1B3503" w14:textId="77777777" w:rsidR="00C401BD" w:rsidRPr="00C401BD" w:rsidRDefault="00C401BD" w:rsidP="00C401BD">
            <w:pPr>
              <w:widowControl/>
              <w:autoSpaceDE/>
              <w:autoSpaceDN/>
              <w:jc w:val="both"/>
              <w:rPr>
                <w:b/>
                <w:bCs/>
                <w:sz w:val="24"/>
                <w:szCs w:val="24"/>
                <w:lang w:val="ru-RU" w:eastAsia="ru-RU"/>
              </w:rPr>
            </w:pPr>
            <w:r w:rsidRPr="00C401BD">
              <w:rPr>
                <w:b/>
                <w:bCs/>
                <w:sz w:val="24"/>
                <w:szCs w:val="24"/>
                <w:lang w:val="ru-RU" w:eastAsia="ru-RU"/>
              </w:rPr>
              <w:t>ВРИ</w:t>
            </w:r>
          </w:p>
        </w:tc>
      </w:tr>
      <w:tr w:rsidR="00C401BD" w:rsidRPr="00AE4FC5" w14:paraId="68FD3EC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04B5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AA387BF"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4E9B8F2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2.7 Обслуживание жилой застройки, </w:t>
            </w:r>
          </w:p>
          <w:p w14:paraId="40D023D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0BFC947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73D7DE5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3B796BE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3C2E1F1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506C885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6EB6F4D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7BDB3B9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2489C9E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55145A3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08D6F1D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39096FF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3A1A52C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1EE60DD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7.2 Автомобильный транспорт</w:t>
            </w:r>
          </w:p>
          <w:p w14:paraId="7AAD7C0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7.2.1. Размещение автомобильных дорог</w:t>
            </w:r>
          </w:p>
          <w:p w14:paraId="6C7C9FC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040A001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0EB23CC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66D1C67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18B814A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629D7D4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65F538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2136092"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5C6C794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4876B559"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0D17F58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6B32AF2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1276621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59ACA1A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DC92E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FC1D3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2.7Обслуживание жилой застройки: </w:t>
            </w:r>
          </w:p>
          <w:p w14:paraId="28F92EB5"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7A818EE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5754E44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6EC64B09"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483990E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6378D8D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2E2391A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2597ED4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5076209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p>
          <w:p w14:paraId="5ECE423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 Объекты дорожного сервиса</w:t>
            </w:r>
          </w:p>
          <w:p w14:paraId="29CEF24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03314D6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157370C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08BABF5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r w:rsidRPr="00C401BD">
              <w:rPr>
                <w:sz w:val="24"/>
                <w:szCs w:val="24"/>
                <w:lang w:val="ru-RU" w:eastAsia="ru-RU"/>
              </w:rPr>
              <w:b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7F4B41C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05281D1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6EF1612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3D293F4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726C870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4885701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4229D3B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8.3 Обеспечение внутреннего правопорядка</w:t>
            </w:r>
          </w:p>
        </w:tc>
      </w:tr>
    </w:tbl>
    <w:p w14:paraId="4EC31D2C" w14:textId="77777777" w:rsidR="00C401BD" w:rsidRPr="00C401BD" w:rsidRDefault="00C401BD" w:rsidP="00C401BD">
      <w:pPr>
        <w:widowControl/>
        <w:autoSpaceDE/>
        <w:autoSpaceDN/>
        <w:jc w:val="both"/>
        <w:rPr>
          <w:sz w:val="24"/>
          <w:szCs w:val="24"/>
          <w:lang w:val="ru-RU" w:eastAsia="ru-RU"/>
        </w:rPr>
      </w:pPr>
    </w:p>
    <w:p w14:paraId="2E430B16" w14:textId="77777777" w:rsidR="00C401BD" w:rsidRPr="00C401BD" w:rsidRDefault="00C401BD" w:rsidP="00C401BD">
      <w:pPr>
        <w:widowControl/>
        <w:autoSpaceDE/>
        <w:autoSpaceDN/>
        <w:jc w:val="both"/>
        <w:rPr>
          <w:sz w:val="24"/>
          <w:szCs w:val="24"/>
          <w:lang w:val="ru-RU" w:eastAsia="ru-RU"/>
        </w:rPr>
        <w:sectPr w:rsidR="00C401BD" w:rsidRPr="00C401BD" w:rsidSect="00A24A9C">
          <w:pgSz w:w="11906" w:h="16838"/>
          <w:pgMar w:top="1134" w:right="1134" w:bottom="1134" w:left="1134" w:header="709" w:footer="567" w:gutter="0"/>
          <w:cols w:space="708"/>
          <w:docGrid w:linePitch="360"/>
        </w:sectPr>
      </w:pPr>
    </w:p>
    <w:tbl>
      <w:tblPr>
        <w:tblW w:w="5000" w:type="pct"/>
        <w:tblCellMar>
          <w:top w:w="15" w:type="dxa"/>
          <w:left w:w="15" w:type="dxa"/>
          <w:bottom w:w="15" w:type="dxa"/>
          <w:right w:w="15" w:type="dxa"/>
        </w:tblCellMar>
        <w:tblLook w:val="04A0" w:firstRow="1" w:lastRow="0" w:firstColumn="1" w:lastColumn="0" w:noHBand="0" w:noVBand="1"/>
      </w:tblPr>
      <w:tblGrid>
        <w:gridCol w:w="482"/>
        <w:gridCol w:w="4183"/>
        <w:gridCol w:w="4963"/>
      </w:tblGrid>
      <w:tr w:rsidR="00C401BD" w:rsidRPr="00C401BD" w14:paraId="57B605D1" w14:textId="77777777" w:rsidTr="00A24A9C">
        <w:tc>
          <w:tcPr>
            <w:tcW w:w="0" w:type="auto"/>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0D0642" w14:textId="77777777" w:rsidR="00C401BD" w:rsidRPr="00C401BD" w:rsidRDefault="00C401BD" w:rsidP="00C401BD">
            <w:pPr>
              <w:widowControl/>
              <w:autoSpaceDE/>
              <w:autoSpaceDN/>
              <w:jc w:val="center"/>
              <w:rPr>
                <w:sz w:val="24"/>
                <w:szCs w:val="24"/>
                <w:lang w:val="ru-RU" w:eastAsia="ru-RU"/>
              </w:rPr>
            </w:pPr>
            <w:r w:rsidRPr="00C401BD">
              <w:rPr>
                <w:b/>
                <w:sz w:val="24"/>
                <w:szCs w:val="24"/>
                <w:lang w:val="ru-RU" w:eastAsia="ru-RU"/>
              </w:rPr>
              <w:lastRenderedPageBreak/>
              <w:t>КРТ-8</w:t>
            </w:r>
          </w:p>
        </w:tc>
      </w:tr>
      <w:tr w:rsidR="00C401BD" w:rsidRPr="00C401BD" w14:paraId="645ED85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D09F5B8"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2248909"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A9D50B"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5B85151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9F890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58CD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Общая площадь многоквартирной жилой застройки, выраженная в квадратных метрах</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D2654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246450</w:t>
            </w:r>
          </w:p>
        </w:tc>
      </w:tr>
      <w:tr w:rsidR="00C401BD" w:rsidRPr="00C401BD" w14:paraId="7FDD59F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B87C0B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F91BC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AA64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r>
      <w:tr w:rsidR="00C401BD" w:rsidRPr="00C401BD" w14:paraId="709CC63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D2053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1E11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18B85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6CFDA8A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6CD08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8956E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D810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0F2B3F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A3D258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D591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49EC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691F7F20"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9EF494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DAD8E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BFC61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6485CAD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5CEAD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AAB3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B6A93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0370668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C4691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01356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6BAA4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047FB0E0"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19D88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958A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DE76C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051AB44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B1292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84F5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B9771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3CDF208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83CCF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5B9F5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FB89B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2708A01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6EF95D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5509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532D9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34121BC8"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F19E7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0582EF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0E92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08AA3D1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C0966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56E9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959E4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6603A53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F5BDC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7E0D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1D5E6C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3A6CA4C0"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E5A33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B3615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A9A0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218580A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F937C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DDF24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A4B37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50075B60"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A51E6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8CDEF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52796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7AE8474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49433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A5ABC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BB5C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0C725BE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02AF6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0FE9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3700B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6690454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3BFBC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3662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5C4A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3AE714F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BDCB9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385F2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A772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4E1C1176"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377EC404"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D6AB85" w14:textId="77777777" w:rsidR="00C401BD" w:rsidRPr="00C401BD" w:rsidRDefault="00C401BD" w:rsidP="00C401BD">
            <w:pPr>
              <w:widowControl/>
              <w:autoSpaceDE/>
              <w:autoSpaceDN/>
              <w:jc w:val="center"/>
              <w:rPr>
                <w:sz w:val="24"/>
                <w:szCs w:val="24"/>
                <w:lang w:val="ru-RU" w:eastAsia="ru-RU"/>
              </w:rPr>
            </w:pPr>
            <w:bookmarkStart w:id="370" w:name="_Toc501622155"/>
            <w:bookmarkStart w:id="371" w:name="_Toc504052492"/>
            <w:bookmarkStart w:id="372" w:name="_Toc536544777"/>
            <w:bookmarkStart w:id="373" w:name="_Toc8748720"/>
            <w:bookmarkStart w:id="374" w:name="_Toc8748928"/>
            <w:bookmarkStart w:id="375" w:name="_Toc8749118"/>
            <w:r w:rsidRPr="00C401BD">
              <w:rPr>
                <w:b/>
                <w:sz w:val="24"/>
                <w:szCs w:val="24"/>
                <w:lang w:val="ru-RU" w:eastAsia="ru-RU"/>
              </w:rPr>
              <w:t>Виды разрешенного использования</w:t>
            </w:r>
            <w:bookmarkEnd w:id="370"/>
            <w:bookmarkEnd w:id="371"/>
            <w:bookmarkEnd w:id="372"/>
            <w:bookmarkEnd w:id="373"/>
            <w:bookmarkEnd w:id="374"/>
            <w:bookmarkEnd w:id="375"/>
          </w:p>
        </w:tc>
      </w:tr>
      <w:tr w:rsidR="00C401BD" w:rsidRPr="00C401BD" w14:paraId="6B681048"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3297DC"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F8948F"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5D2822C8"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458E4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70C211"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2DD1D27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2.7 Обслуживание жилой застройки, </w:t>
            </w:r>
          </w:p>
          <w:p w14:paraId="6583828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013385C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30A106FB"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2C95882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7F96062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397688D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136C04E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3205149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07F3DCA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3165509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16D224E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16DE563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6A9D1F9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28D2C25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7.2 Автомобильный транспорт</w:t>
            </w:r>
          </w:p>
          <w:p w14:paraId="3877856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7.2.1. Размещение автомобильных дорог</w:t>
            </w:r>
          </w:p>
          <w:p w14:paraId="5C45F13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0244F18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29F19FC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358A8A4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1EE89EF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582B423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CB287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DB9CCA"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3F1AE97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067C673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6D902D5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4F27B78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41B8589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07F88980"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981C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C77655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 Обслуживание жилой застройки: </w:t>
            </w:r>
          </w:p>
          <w:p w14:paraId="0B78D5E4"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35B2405B"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125BA33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6090A195"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2793CAF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6BDE268B"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447980E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0453190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02F3E5BB"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61C0F5A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429CBC6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11F540E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08C84E5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07731B35"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65E7766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7BB719F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3A6B5DC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43F8DDA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3D5B308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6E613FA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23D39B4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64BFA866" w14:textId="77777777" w:rsidR="00C401BD" w:rsidRPr="00C401BD" w:rsidRDefault="00C401BD" w:rsidP="00C401BD">
      <w:pPr>
        <w:widowControl/>
        <w:autoSpaceDE/>
        <w:autoSpaceDN/>
        <w:jc w:val="both"/>
        <w:rPr>
          <w:sz w:val="24"/>
          <w:szCs w:val="24"/>
          <w:lang w:val="ru-RU" w:eastAsia="ru-RU"/>
        </w:rPr>
      </w:pPr>
    </w:p>
    <w:p w14:paraId="27AC3409" w14:textId="77777777" w:rsidR="00C401BD" w:rsidRPr="00C401BD" w:rsidRDefault="00C401BD" w:rsidP="00C401BD">
      <w:pPr>
        <w:widowControl/>
        <w:autoSpaceDE/>
        <w:autoSpaceDN/>
        <w:ind w:firstLine="709"/>
        <w:jc w:val="both"/>
        <w:rPr>
          <w:sz w:val="24"/>
          <w:szCs w:val="24"/>
          <w:lang w:val="ru-RU" w:eastAsia="ru-RU"/>
        </w:rPr>
        <w:sectPr w:rsidR="00C401BD" w:rsidRPr="00C401BD" w:rsidSect="00FE075F">
          <w:pgSz w:w="11906" w:h="16838"/>
          <w:pgMar w:top="993" w:right="1134" w:bottom="1134" w:left="1134" w:header="709" w:footer="567" w:gutter="0"/>
          <w:cols w:space="708"/>
          <w:docGrid w:linePitch="360"/>
        </w:sectPr>
      </w:pPr>
    </w:p>
    <w:tbl>
      <w:tblPr>
        <w:tblW w:w="5000" w:type="pct"/>
        <w:tblCellMar>
          <w:top w:w="15" w:type="dxa"/>
          <w:left w:w="15" w:type="dxa"/>
          <w:bottom w:w="15" w:type="dxa"/>
          <w:right w:w="15" w:type="dxa"/>
        </w:tblCellMar>
        <w:tblLook w:val="04A0" w:firstRow="1" w:lastRow="0" w:firstColumn="1" w:lastColumn="0" w:noHBand="0" w:noVBand="1"/>
      </w:tblPr>
      <w:tblGrid>
        <w:gridCol w:w="482"/>
        <w:gridCol w:w="4892"/>
        <w:gridCol w:w="4254"/>
      </w:tblGrid>
      <w:tr w:rsidR="00C401BD" w:rsidRPr="00C401BD" w14:paraId="1F16C256" w14:textId="77777777" w:rsidTr="00A24A9C">
        <w:tc>
          <w:tcPr>
            <w:tcW w:w="0" w:type="auto"/>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551517" w14:textId="77777777" w:rsidR="00C401BD" w:rsidRPr="00C401BD" w:rsidRDefault="00C401BD" w:rsidP="00C401BD">
            <w:pPr>
              <w:widowControl/>
              <w:autoSpaceDE/>
              <w:autoSpaceDN/>
              <w:ind w:firstLine="709"/>
              <w:jc w:val="center"/>
              <w:rPr>
                <w:b/>
                <w:sz w:val="24"/>
                <w:szCs w:val="24"/>
                <w:lang w:val="ru-RU" w:eastAsia="ru-RU"/>
              </w:rPr>
            </w:pPr>
            <w:bookmarkStart w:id="376" w:name="_Toc501622156"/>
            <w:bookmarkStart w:id="377" w:name="_Toc504052493"/>
            <w:bookmarkStart w:id="378" w:name="_Toc536544778"/>
            <w:bookmarkStart w:id="379" w:name="_Toc8748721"/>
            <w:bookmarkStart w:id="380" w:name="_Toc8748929"/>
            <w:bookmarkStart w:id="381" w:name="_Toc8749119"/>
            <w:bookmarkEnd w:id="358"/>
            <w:bookmarkEnd w:id="359"/>
            <w:bookmarkEnd w:id="360"/>
            <w:bookmarkEnd w:id="361"/>
            <w:bookmarkEnd w:id="362"/>
            <w:bookmarkEnd w:id="363"/>
            <w:r w:rsidRPr="00C401BD">
              <w:rPr>
                <w:b/>
                <w:sz w:val="24"/>
                <w:szCs w:val="24"/>
                <w:lang w:val="ru-RU" w:eastAsia="ru-RU"/>
              </w:rPr>
              <w:lastRenderedPageBreak/>
              <w:t>КРТ-9</w:t>
            </w:r>
            <w:bookmarkEnd w:id="376"/>
            <w:bookmarkEnd w:id="377"/>
            <w:bookmarkEnd w:id="378"/>
            <w:bookmarkEnd w:id="379"/>
            <w:bookmarkEnd w:id="380"/>
            <w:bookmarkEnd w:id="381"/>
          </w:p>
        </w:tc>
      </w:tr>
      <w:tr w:rsidR="00C401BD" w:rsidRPr="00C401BD" w14:paraId="5B59DB7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2A32CF"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EC19AC"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A1B998"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6868AC8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44C5D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6579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Общая площадь многоквартирной жилой застройки, выраженная в квадратных метрах</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FDB07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183975</w:t>
            </w:r>
          </w:p>
        </w:tc>
      </w:tr>
      <w:tr w:rsidR="00C401BD" w:rsidRPr="00C401BD" w14:paraId="447EAD4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AEF62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262AD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4600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r>
      <w:tr w:rsidR="00C401BD" w:rsidRPr="00C401BD" w14:paraId="399AEFB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CB443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055C6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B7CF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737039D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EBEE0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17E14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2B47D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34458BE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686CB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81FD57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4E05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095F6D9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14984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22853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5DED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19FDC43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CFB5EA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6B9DC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9115C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4BC1C2D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5C758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157AD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161F7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2D7E2AE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5D7FA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F84FE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1DA6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18E7AD1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41A09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BB6A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F909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373A706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E903F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49A05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9968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3280DCE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F6EE8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2A1D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5ACD5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0D5C65D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A70DD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C9CF7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29A99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5738738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CBAD9D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4401E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0A75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06016D7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B4975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1E151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F1C91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1CE6348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FD1F9A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6339B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A9BDE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3D7788A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793BE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FC4DE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46A01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76EA665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C1B4C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3FF3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F7DC48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7421093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65AB0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5F93B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B3DC8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4134D6F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6BE78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9D66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17ADB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6726185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3272C4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DB61C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423CD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399037C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80C00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254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552F6F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21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D99E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6CB8A0D6"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337721E8"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FF1FE4" w14:textId="77777777" w:rsidR="00C401BD" w:rsidRPr="00C401BD" w:rsidRDefault="00C401BD" w:rsidP="00C401BD">
            <w:pPr>
              <w:widowControl/>
              <w:autoSpaceDE/>
              <w:autoSpaceDN/>
              <w:ind w:firstLine="709"/>
              <w:jc w:val="center"/>
              <w:rPr>
                <w:b/>
                <w:sz w:val="24"/>
                <w:szCs w:val="24"/>
                <w:lang w:val="ru-RU" w:eastAsia="ru-RU"/>
              </w:rPr>
            </w:pPr>
            <w:bookmarkStart w:id="382" w:name="_Toc501622157"/>
            <w:bookmarkStart w:id="383" w:name="_Toc504052494"/>
            <w:bookmarkStart w:id="384" w:name="_Toc536544779"/>
            <w:bookmarkStart w:id="385" w:name="_Toc8748722"/>
            <w:bookmarkStart w:id="386" w:name="_Toc8748930"/>
            <w:bookmarkStart w:id="387" w:name="_Toc8749120"/>
            <w:r w:rsidRPr="00C401BD">
              <w:rPr>
                <w:b/>
                <w:sz w:val="24"/>
                <w:szCs w:val="24"/>
                <w:lang w:val="ru-RU" w:eastAsia="ru-RU"/>
              </w:rPr>
              <w:t>Виды разрешенного использования</w:t>
            </w:r>
            <w:bookmarkEnd w:id="382"/>
            <w:bookmarkEnd w:id="383"/>
            <w:bookmarkEnd w:id="384"/>
            <w:bookmarkEnd w:id="385"/>
            <w:bookmarkEnd w:id="386"/>
            <w:bookmarkEnd w:id="387"/>
          </w:p>
        </w:tc>
      </w:tr>
      <w:tr w:rsidR="00C401BD" w:rsidRPr="00C401BD" w14:paraId="22A4CC0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C5C7DF9"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59AF40"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52ED2B6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3498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D557B8"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3E92F06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2.1.1 Малоэтажная многоквартирная жилая застройка </w:t>
            </w:r>
            <w:r w:rsidRPr="00C401BD">
              <w:rPr>
                <w:sz w:val="24"/>
                <w:szCs w:val="24"/>
                <w:lang w:val="ru-RU" w:eastAsia="ru-RU"/>
              </w:rPr>
              <w:br/>
              <w:t xml:space="preserve">2.7 Обслуживание жилой застройки, </w:t>
            </w:r>
          </w:p>
          <w:p w14:paraId="261C9E7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32F8244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7494AAF4"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066F59D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78D54E1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2A22884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09D3BCD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1AFFD61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63C5690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275C0E1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119621B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47981F4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31F4D0A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17F5FCD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7.2 Автомобильный транспорт</w:t>
            </w:r>
          </w:p>
          <w:p w14:paraId="52F1EAA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7.2.1. Размещение автомобильных дорог</w:t>
            </w:r>
          </w:p>
          <w:p w14:paraId="25C49A2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025AC9E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700130F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78C0191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12.0.1. Улично-дорожная сеть</w:t>
            </w:r>
          </w:p>
          <w:p w14:paraId="7C909D3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01F7284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FA75DE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2C9F29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186D0B0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2A4D333D"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6EB362E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72E63D8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05D2C5B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681C299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D1649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0BE5A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2.7Обслуживание жилой застройки: </w:t>
            </w:r>
          </w:p>
          <w:p w14:paraId="3876BD8A"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3E5222F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70140A4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4BDC7BD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648722B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2F4AE6B9"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67821BC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0571641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6A1966F2"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6B8F52A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746239A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774B11B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15F4578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59CF989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0C1E711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06E53FB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23CA50C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238ADC4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213284A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2A17351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575B641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1B7542A8" w14:textId="77777777" w:rsidR="00C401BD" w:rsidRPr="00C401BD" w:rsidRDefault="00C401BD" w:rsidP="00C401BD">
      <w:pPr>
        <w:widowControl/>
        <w:autoSpaceDE/>
        <w:autoSpaceDN/>
        <w:rPr>
          <w:sz w:val="24"/>
          <w:szCs w:val="24"/>
          <w:lang w:val="ru-RU" w:eastAsia="ru-RU"/>
        </w:rPr>
      </w:pPr>
    </w:p>
    <w:p w14:paraId="7C8AD99B" w14:textId="77777777" w:rsidR="00C401BD" w:rsidRPr="00C401BD" w:rsidRDefault="00C401BD" w:rsidP="00C401BD">
      <w:pPr>
        <w:widowControl/>
        <w:autoSpaceDE/>
        <w:autoSpaceDN/>
        <w:rPr>
          <w:sz w:val="24"/>
          <w:szCs w:val="24"/>
          <w:lang w:val="ru-RU" w:eastAsia="ru-RU"/>
        </w:rPr>
        <w:sectPr w:rsidR="00C401BD" w:rsidRPr="00C401BD" w:rsidSect="00A24A9C">
          <w:pgSz w:w="11906" w:h="16838"/>
          <w:pgMar w:top="1134" w:right="1134" w:bottom="1134" w:left="1134" w:header="709" w:footer="567" w:gutter="0"/>
          <w:cols w:space="708"/>
          <w:docGrid w:linePitch="360"/>
        </w:sectPr>
      </w:pPr>
    </w:p>
    <w:tbl>
      <w:tblPr>
        <w:tblW w:w="5000" w:type="pct"/>
        <w:tblLook w:val="04A0" w:firstRow="1" w:lastRow="0" w:firstColumn="1" w:lastColumn="0" w:noHBand="0" w:noVBand="1"/>
      </w:tblPr>
      <w:tblGrid>
        <w:gridCol w:w="482"/>
        <w:gridCol w:w="4201"/>
        <w:gridCol w:w="4945"/>
      </w:tblGrid>
      <w:tr w:rsidR="00C401BD" w:rsidRPr="00C401BD" w14:paraId="07DD2069" w14:textId="77777777" w:rsidTr="00A24A9C">
        <w:tc>
          <w:tcPr>
            <w:tcW w:w="0" w:type="auto"/>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5CB0073" w14:textId="77777777" w:rsidR="00C401BD" w:rsidRPr="00C401BD" w:rsidRDefault="00C401BD" w:rsidP="00C401BD">
            <w:pPr>
              <w:widowControl/>
              <w:autoSpaceDE/>
              <w:autoSpaceDN/>
              <w:ind w:firstLine="709"/>
              <w:jc w:val="center"/>
              <w:rPr>
                <w:sz w:val="24"/>
                <w:szCs w:val="24"/>
                <w:lang w:val="ru-RU" w:eastAsia="ru-RU"/>
              </w:rPr>
            </w:pPr>
            <w:bookmarkStart w:id="388" w:name="_Toc501622162"/>
            <w:bookmarkStart w:id="389" w:name="_Toc504052499"/>
            <w:bookmarkStart w:id="390" w:name="_Toc536544784"/>
            <w:bookmarkStart w:id="391" w:name="_Toc8748727"/>
            <w:bookmarkStart w:id="392" w:name="_Toc8748935"/>
            <w:bookmarkStart w:id="393" w:name="_Toc8749125"/>
            <w:r w:rsidRPr="00C401BD">
              <w:rPr>
                <w:b/>
                <w:sz w:val="24"/>
                <w:szCs w:val="24"/>
                <w:lang w:val="ru-RU" w:eastAsia="ru-RU"/>
              </w:rPr>
              <w:lastRenderedPageBreak/>
              <w:t>КРТ-12</w:t>
            </w:r>
            <w:bookmarkEnd w:id="388"/>
            <w:bookmarkEnd w:id="389"/>
            <w:bookmarkEnd w:id="390"/>
            <w:bookmarkEnd w:id="391"/>
            <w:bookmarkEnd w:id="392"/>
            <w:bookmarkEnd w:id="393"/>
          </w:p>
        </w:tc>
      </w:tr>
      <w:tr w:rsidR="00C401BD" w:rsidRPr="00C401BD" w14:paraId="100AFC1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310D86"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218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9E09C0D"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57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CF9EC7"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163273F9"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765A0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218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6947B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Процент застройки земельного участка</w:t>
            </w:r>
          </w:p>
        </w:tc>
        <w:tc>
          <w:tcPr>
            <w:tcW w:w="257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F10A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более 60 %</w:t>
            </w:r>
          </w:p>
        </w:tc>
      </w:tr>
      <w:tr w:rsidR="00C401BD" w:rsidRPr="00C401BD" w14:paraId="4D6FF33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97DFF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218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578C02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 допустимая этажность</w:t>
            </w:r>
          </w:p>
        </w:tc>
        <w:tc>
          <w:tcPr>
            <w:tcW w:w="257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47090C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28B86368"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AD38B8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218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09BC8F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57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79F4F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67630679"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CA558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218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4050E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Обеспеченность местами хранения транспорта</w:t>
            </w:r>
          </w:p>
        </w:tc>
        <w:tc>
          <w:tcPr>
            <w:tcW w:w="257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6D33A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r w:rsidR="00C401BD" w:rsidRPr="00C401BD" w14:paraId="60BFA6F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FC3F6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218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1823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w:t>
            </w:r>
          </w:p>
        </w:tc>
        <w:tc>
          <w:tcPr>
            <w:tcW w:w="257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181A8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r w:rsidR="00C401BD" w:rsidRPr="00C401BD" w14:paraId="4F2818F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75CC8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218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33BBE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сети автомобильных дорог общего пользования</w:t>
            </w:r>
          </w:p>
        </w:tc>
        <w:tc>
          <w:tcPr>
            <w:tcW w:w="257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BD09A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r w:rsidR="00C401BD" w:rsidRPr="00C401BD" w14:paraId="3585BD3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53B37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2185"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619E63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571"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A1354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bl>
    <w:p w14:paraId="66B880FB" w14:textId="77777777" w:rsidR="00C401BD" w:rsidRPr="00C401BD" w:rsidRDefault="00C401BD" w:rsidP="00C401BD">
      <w:pPr>
        <w:widowControl/>
        <w:autoSpaceDE/>
        <w:autoSpaceDN/>
        <w:rPr>
          <w:vanish/>
          <w:sz w:val="24"/>
          <w:szCs w:val="24"/>
          <w:lang w:val="ru-RU" w:eastAsia="ru-RU"/>
        </w:rPr>
      </w:pPr>
    </w:p>
    <w:tbl>
      <w:tblPr>
        <w:tblW w:w="5003" w:type="pct"/>
        <w:tblLook w:val="04A0" w:firstRow="1" w:lastRow="0" w:firstColumn="1" w:lastColumn="0" w:noHBand="0" w:noVBand="1"/>
      </w:tblPr>
      <w:tblGrid>
        <w:gridCol w:w="2397"/>
        <w:gridCol w:w="7237"/>
      </w:tblGrid>
      <w:tr w:rsidR="00C401BD" w:rsidRPr="00C401BD" w14:paraId="579490E9" w14:textId="77777777" w:rsidTr="004C4C31">
        <w:tc>
          <w:tcPr>
            <w:tcW w:w="5000"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38F825" w14:textId="77777777" w:rsidR="00C401BD" w:rsidRPr="00C401BD" w:rsidRDefault="00C401BD" w:rsidP="00C401BD">
            <w:pPr>
              <w:widowControl/>
              <w:autoSpaceDE/>
              <w:autoSpaceDN/>
              <w:jc w:val="center"/>
              <w:rPr>
                <w:sz w:val="24"/>
                <w:szCs w:val="24"/>
                <w:lang w:val="ru-RU" w:eastAsia="ru-RU"/>
              </w:rPr>
            </w:pPr>
            <w:bookmarkStart w:id="394" w:name="_Toc501622163"/>
            <w:bookmarkStart w:id="395" w:name="_Toc504052500"/>
            <w:bookmarkStart w:id="396" w:name="_Toc536544785"/>
            <w:bookmarkStart w:id="397" w:name="_Toc8748728"/>
            <w:bookmarkStart w:id="398" w:name="_Toc8748936"/>
            <w:bookmarkStart w:id="399" w:name="_Toc8749126"/>
            <w:r w:rsidRPr="00C401BD">
              <w:rPr>
                <w:b/>
                <w:sz w:val="24"/>
                <w:szCs w:val="24"/>
                <w:lang w:val="ru-RU" w:eastAsia="ru-RU"/>
              </w:rPr>
              <w:t>Виды разрешенного использования</w:t>
            </w:r>
            <w:bookmarkEnd w:id="394"/>
            <w:bookmarkEnd w:id="395"/>
            <w:bookmarkEnd w:id="396"/>
            <w:bookmarkEnd w:id="397"/>
            <w:bookmarkEnd w:id="398"/>
            <w:bookmarkEnd w:id="399"/>
          </w:p>
        </w:tc>
      </w:tr>
      <w:tr w:rsidR="00C401BD" w:rsidRPr="00C401BD" w14:paraId="10660336"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98822F1"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375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B171C1"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66E9E7A1"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95D9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375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B693E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3.1 Коммунальное обслуживание</w:t>
            </w:r>
          </w:p>
          <w:p w14:paraId="3E5526D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3.1.1. Предоставление коммунальных услуг</w:t>
            </w:r>
          </w:p>
          <w:p w14:paraId="63BFCDC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504777E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3.9 Обеспечение научной деятельности </w:t>
            </w:r>
          </w:p>
          <w:p w14:paraId="60CEF25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7E33DA4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2648E9F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4.0 Предпринимательство</w:t>
            </w:r>
          </w:p>
          <w:p w14:paraId="5644C0C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4.9.1 Объекты дорожного сервиса</w:t>
            </w:r>
            <w:r w:rsidRPr="00C401BD">
              <w:rPr>
                <w:sz w:val="24"/>
                <w:szCs w:val="24"/>
                <w:lang w:val="ru-RU" w:eastAsia="ru-RU"/>
              </w:rPr>
              <w:br/>
              <w:t>6.0 Производственная деятельность</w:t>
            </w:r>
            <w:r w:rsidRPr="00C401BD">
              <w:rPr>
                <w:sz w:val="24"/>
                <w:szCs w:val="24"/>
                <w:lang w:val="ru-RU" w:eastAsia="ru-RU"/>
              </w:rPr>
              <w:br/>
              <w:t>6.2.1 Автомобилестроительная промышленность</w:t>
            </w:r>
            <w:r w:rsidRPr="00C401BD">
              <w:rPr>
                <w:sz w:val="24"/>
                <w:szCs w:val="24"/>
                <w:lang w:val="ru-RU" w:eastAsia="ru-RU"/>
              </w:rPr>
              <w:br/>
              <w:t>6.3 Легкая промышленность</w:t>
            </w:r>
            <w:r w:rsidRPr="00C401BD">
              <w:rPr>
                <w:sz w:val="24"/>
                <w:szCs w:val="24"/>
                <w:lang w:val="ru-RU" w:eastAsia="ru-RU"/>
              </w:rPr>
              <w:br/>
              <w:t>6.4 Пищевая промышленность</w:t>
            </w:r>
            <w:r w:rsidRPr="00C401BD">
              <w:rPr>
                <w:sz w:val="24"/>
                <w:szCs w:val="24"/>
                <w:lang w:val="ru-RU" w:eastAsia="ru-RU"/>
              </w:rPr>
              <w:br/>
              <w:t>6.5 Нефтехимическая промышленность</w:t>
            </w:r>
            <w:r w:rsidRPr="00C401BD">
              <w:rPr>
                <w:sz w:val="24"/>
                <w:szCs w:val="24"/>
                <w:lang w:val="ru-RU" w:eastAsia="ru-RU"/>
              </w:rPr>
              <w:br/>
              <w:t>6.6 Строительная промышленность</w:t>
            </w:r>
          </w:p>
          <w:p w14:paraId="26A3C15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733E2CC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6.9 Склад</w:t>
            </w:r>
            <w:r w:rsidRPr="00C401BD">
              <w:rPr>
                <w:sz w:val="24"/>
                <w:szCs w:val="24"/>
                <w:lang w:val="ru-RU" w:eastAsia="ru-RU"/>
              </w:rPr>
              <w:br/>
              <w:t>6.11 Целлюлозно-бумажная промышленность</w:t>
            </w:r>
          </w:p>
          <w:p w14:paraId="3347E0C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7.0 Транспорт</w:t>
            </w:r>
          </w:p>
          <w:p w14:paraId="6785EA4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7.2 Автомобильный транспорт</w:t>
            </w:r>
          </w:p>
          <w:p w14:paraId="177ABA4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7.2.1. Размещение автомобильных дорог</w:t>
            </w:r>
          </w:p>
          <w:p w14:paraId="5A483C7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204537F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1A80CD2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9.3 Историко-культурная деятельность</w:t>
            </w:r>
            <w:r w:rsidRPr="00C401BD">
              <w:rPr>
                <w:sz w:val="24"/>
                <w:szCs w:val="24"/>
                <w:lang w:val="ru-RU" w:eastAsia="ru-RU"/>
              </w:rPr>
              <w:br/>
              <w:t>12.0 Земельные участки (территории) общего пользования</w:t>
            </w:r>
          </w:p>
          <w:p w14:paraId="5A4C3E5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3A01822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39E6B707"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667FB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375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33F26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3.3 Бытовое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3.9.1 Обеспечение деятельности в области гидрометеорологии и смежных с ней областях</w:t>
            </w:r>
          </w:p>
        </w:tc>
      </w:tr>
      <w:tr w:rsidR="00C401BD" w:rsidRPr="00AE4FC5" w14:paraId="55F2844E"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08531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3756"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167B6F9"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12E35BB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3741DBC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3.5.2 Среднее и высшее профессиональное образование</w:t>
            </w:r>
            <w:r w:rsidRPr="00C401BD">
              <w:rPr>
                <w:sz w:val="24"/>
                <w:szCs w:val="24"/>
                <w:lang w:val="ru-RU" w:eastAsia="ru-RU"/>
              </w:rPr>
              <w:br/>
              <w:t>3.8 Общественное управление</w:t>
            </w:r>
          </w:p>
          <w:p w14:paraId="74998E3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3.8.1. Государственное управление</w:t>
            </w:r>
          </w:p>
          <w:p w14:paraId="41F2299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0232CD6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3.9 Обеспечение научной деятельности</w:t>
            </w:r>
          </w:p>
          <w:p w14:paraId="71FE440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3.9.1. Обеспечение деятельности в области гидрометеорологии и смежных с ней областях</w:t>
            </w:r>
          </w:p>
          <w:p w14:paraId="4283A99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500CE9E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1A77298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3.10 Ветеринарное обслуживание</w:t>
            </w:r>
            <w:r w:rsidRPr="00C401BD">
              <w:rPr>
                <w:sz w:val="24"/>
                <w:szCs w:val="24"/>
                <w:lang w:val="ru-RU" w:eastAsia="ru-RU"/>
              </w:rPr>
              <w:br/>
              <w:t>4.1 Деловое управление</w:t>
            </w:r>
            <w:r w:rsidRPr="00C401BD">
              <w:rPr>
                <w:sz w:val="24"/>
                <w:szCs w:val="24"/>
                <w:lang w:val="ru-RU" w:eastAsia="ru-RU"/>
              </w:rPr>
              <w:br/>
              <w:t>4.4 Магазины</w:t>
            </w:r>
            <w:r w:rsidRPr="00C401BD">
              <w:rPr>
                <w:sz w:val="24"/>
                <w:szCs w:val="24"/>
                <w:lang w:val="ru-RU" w:eastAsia="ru-RU"/>
              </w:rPr>
              <w:br/>
              <w:t>4.5 Банковская и страховая деятельность</w:t>
            </w:r>
            <w:r w:rsidRPr="00C401BD">
              <w:rPr>
                <w:sz w:val="24"/>
                <w:szCs w:val="24"/>
                <w:lang w:val="ru-RU" w:eastAsia="ru-RU"/>
              </w:rPr>
              <w:br/>
              <w:t>4.6 Общественное питание</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6880E04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3328110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232122B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493D87A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588A8602"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5543E13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28245A7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15B0673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2B759CB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5A095D7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3452666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5830748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6.9 Склад</w:t>
            </w:r>
            <w:r w:rsidRPr="00C401BD">
              <w:rPr>
                <w:sz w:val="24"/>
                <w:szCs w:val="24"/>
                <w:lang w:val="ru-RU" w:eastAsia="ru-RU"/>
              </w:rPr>
              <w:br/>
              <w:t>7.0 Транспорт</w:t>
            </w:r>
            <w:r w:rsidRPr="00C401BD">
              <w:rPr>
                <w:sz w:val="24"/>
                <w:szCs w:val="24"/>
                <w:lang w:val="ru-RU" w:eastAsia="ru-RU"/>
              </w:rPr>
              <w:br/>
              <w:t>8.3 Обеспечение внутреннего правопорядка</w:t>
            </w:r>
          </w:p>
        </w:tc>
      </w:tr>
    </w:tbl>
    <w:p w14:paraId="53CA7F73" w14:textId="77777777" w:rsidR="00C401BD" w:rsidRPr="00C401BD" w:rsidRDefault="00C401BD" w:rsidP="00C401BD">
      <w:pPr>
        <w:widowControl/>
        <w:autoSpaceDE/>
        <w:autoSpaceDN/>
        <w:rPr>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482"/>
        <w:gridCol w:w="3669"/>
        <w:gridCol w:w="5477"/>
      </w:tblGrid>
      <w:tr w:rsidR="00C401BD" w:rsidRPr="00C401BD" w14:paraId="7EDD2DEC" w14:textId="77777777" w:rsidTr="00A24A9C">
        <w:tc>
          <w:tcPr>
            <w:tcW w:w="0" w:type="auto"/>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38DF58" w14:textId="77777777" w:rsidR="00C401BD" w:rsidRPr="00C401BD" w:rsidRDefault="00C401BD" w:rsidP="00C401BD">
            <w:pPr>
              <w:widowControl/>
              <w:autoSpaceDE/>
              <w:autoSpaceDN/>
              <w:ind w:firstLine="709"/>
              <w:jc w:val="center"/>
              <w:rPr>
                <w:sz w:val="24"/>
                <w:szCs w:val="24"/>
                <w:lang w:val="ru-RU" w:eastAsia="ru-RU"/>
              </w:rPr>
            </w:pPr>
            <w:bookmarkStart w:id="400" w:name="_Toc501622164"/>
            <w:bookmarkStart w:id="401" w:name="_Toc504052501"/>
            <w:bookmarkStart w:id="402" w:name="_Toc536544786"/>
            <w:bookmarkStart w:id="403" w:name="_Toc8748729"/>
            <w:bookmarkStart w:id="404" w:name="_Toc8748937"/>
            <w:bookmarkStart w:id="405" w:name="_Toc8749127"/>
            <w:r w:rsidRPr="00C401BD">
              <w:rPr>
                <w:b/>
                <w:sz w:val="24"/>
                <w:szCs w:val="24"/>
                <w:lang w:val="ru-RU" w:eastAsia="ru-RU"/>
              </w:rPr>
              <w:t>КРТ-13</w:t>
            </w:r>
            <w:bookmarkEnd w:id="400"/>
            <w:bookmarkEnd w:id="401"/>
            <w:bookmarkEnd w:id="402"/>
            <w:bookmarkEnd w:id="403"/>
            <w:bookmarkEnd w:id="404"/>
            <w:bookmarkEnd w:id="405"/>
          </w:p>
        </w:tc>
      </w:tr>
      <w:tr w:rsidR="00C401BD" w:rsidRPr="00C401BD" w14:paraId="6F999FE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637B9CA"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2DF2206"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528F706"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71EE5DF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9780D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3757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Процент застройки земельного участка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4176E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более 60 %</w:t>
            </w:r>
          </w:p>
        </w:tc>
      </w:tr>
      <w:tr w:rsidR="00C401BD" w:rsidRPr="00C401BD" w14:paraId="7C7A2C3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9824E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CC66B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 допустимая этажность</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8E63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EA9358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5FEC23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6DDDF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E873A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29250F5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77DC9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D56E8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Обеспеченность местами хранения транспорта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1B6CA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r w:rsidR="00C401BD" w:rsidRPr="00C401BD" w14:paraId="29CE7DB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CAB5C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AB809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70BB4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r w:rsidR="00C401BD" w:rsidRPr="00C401BD" w14:paraId="5D1F68A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BADD2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C2258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сети автомобильных дорог общего пользования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26DE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r w:rsidR="00C401BD" w:rsidRPr="00C401BD" w14:paraId="61B7393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FFF4B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5CD77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C2E4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bl>
    <w:p w14:paraId="4D1A70F5"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768D49CD"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6C4485" w14:textId="77777777" w:rsidR="00C401BD" w:rsidRPr="00C401BD" w:rsidRDefault="00C401BD" w:rsidP="00C401BD">
            <w:pPr>
              <w:widowControl/>
              <w:autoSpaceDE/>
              <w:autoSpaceDN/>
              <w:jc w:val="center"/>
              <w:rPr>
                <w:sz w:val="24"/>
                <w:szCs w:val="24"/>
                <w:lang w:val="ru-RU" w:eastAsia="ru-RU"/>
              </w:rPr>
            </w:pPr>
            <w:bookmarkStart w:id="406" w:name="_Toc501622165"/>
            <w:bookmarkStart w:id="407" w:name="_Toc504052502"/>
            <w:bookmarkStart w:id="408" w:name="_Toc536544787"/>
            <w:bookmarkStart w:id="409" w:name="_Toc8748730"/>
            <w:bookmarkStart w:id="410" w:name="_Toc8748938"/>
            <w:bookmarkStart w:id="411" w:name="_Toc8749128"/>
            <w:r w:rsidRPr="00C401BD">
              <w:rPr>
                <w:b/>
                <w:sz w:val="24"/>
                <w:szCs w:val="24"/>
                <w:lang w:val="ru-RU" w:eastAsia="ru-RU"/>
              </w:rPr>
              <w:t>Виды разрешенного использования</w:t>
            </w:r>
            <w:bookmarkEnd w:id="406"/>
            <w:bookmarkEnd w:id="407"/>
            <w:bookmarkEnd w:id="408"/>
            <w:bookmarkEnd w:id="409"/>
            <w:bookmarkEnd w:id="410"/>
            <w:bookmarkEnd w:id="411"/>
          </w:p>
        </w:tc>
      </w:tr>
      <w:tr w:rsidR="00C401BD" w:rsidRPr="00C401BD" w14:paraId="3C9B1FD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55331D"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9699E7"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6E6FF290"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223F2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DE455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3.1 Коммунальное обслуживание</w:t>
            </w:r>
          </w:p>
          <w:p w14:paraId="0C15EF1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3.1.1. Предоставление коммунальных услуг</w:t>
            </w:r>
          </w:p>
          <w:p w14:paraId="40824E2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61FDE1BF"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4.1 Деловое управление</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63CA4E9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633556B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104C60E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5D2D6CA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32AD54F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6.0 Производственная деятельность</w:t>
            </w:r>
            <w:r w:rsidRPr="00C401BD">
              <w:rPr>
                <w:sz w:val="24"/>
                <w:szCs w:val="24"/>
                <w:lang w:val="ru-RU" w:eastAsia="ru-RU"/>
              </w:rPr>
              <w:br/>
              <w:t>6.8 Связь</w:t>
            </w:r>
          </w:p>
          <w:p w14:paraId="3EA1B14B"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6.9 Склад</w:t>
            </w:r>
            <w:r w:rsidRPr="00C401BD">
              <w:rPr>
                <w:sz w:val="24"/>
                <w:szCs w:val="24"/>
                <w:lang w:val="ru-RU" w:eastAsia="ru-RU"/>
              </w:rPr>
              <w:br/>
              <w:t>7.1 Железнодорожный транспорт</w:t>
            </w:r>
            <w:r w:rsidRPr="00C401BD">
              <w:rPr>
                <w:sz w:val="24"/>
                <w:szCs w:val="24"/>
                <w:lang w:val="ru-RU" w:eastAsia="ru-RU"/>
              </w:rPr>
              <w:br/>
              <w:t>7.2 Автомобильный транспорт</w:t>
            </w:r>
            <w:r w:rsidRPr="00C401BD">
              <w:rPr>
                <w:sz w:val="24"/>
                <w:szCs w:val="24"/>
                <w:lang w:val="ru-RU" w:eastAsia="ru-RU"/>
              </w:rPr>
              <w:br/>
            </w:r>
            <w:r w:rsidRPr="00C401BD">
              <w:rPr>
                <w:color w:val="000000"/>
                <w:sz w:val="24"/>
                <w:szCs w:val="24"/>
                <w:lang w:val="ru-RU" w:eastAsia="ru-RU"/>
              </w:rPr>
              <w:t>7.2.1. Размещение автомобильных дорог</w:t>
            </w:r>
          </w:p>
          <w:p w14:paraId="5C1B661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22290E2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7.2.3. Стоянки транспорта общего пользования</w:t>
            </w:r>
          </w:p>
          <w:p w14:paraId="1C118B3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7.4 Воздушный транспорт</w:t>
            </w:r>
            <w:r w:rsidRPr="00C401BD">
              <w:rPr>
                <w:sz w:val="24"/>
                <w:szCs w:val="24"/>
                <w:lang w:val="ru-RU" w:eastAsia="ru-RU"/>
              </w:rPr>
              <w:br/>
              <w:t>8.0 Обеспечение обороны и безопасности</w:t>
            </w:r>
          </w:p>
          <w:p w14:paraId="6815D58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12.0 Земельные участки (территории) общего пользования</w:t>
            </w:r>
          </w:p>
          <w:p w14:paraId="28AC95A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7FF4D3D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768EB41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B96A2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F2982D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4.4 Магазины</w:t>
            </w:r>
            <w:r w:rsidRPr="00C401BD">
              <w:rPr>
                <w:sz w:val="24"/>
                <w:szCs w:val="24"/>
                <w:lang w:val="ru-RU" w:eastAsia="ru-RU"/>
              </w:rPr>
              <w:br/>
              <w:t>4.5 Банковская и страховая деятельность</w:t>
            </w:r>
            <w:r w:rsidRPr="00C401BD">
              <w:rPr>
                <w:sz w:val="24"/>
                <w:szCs w:val="24"/>
                <w:lang w:val="ru-RU" w:eastAsia="ru-RU"/>
              </w:rPr>
              <w:br/>
              <w:t>4.6 Общественное питание</w:t>
            </w:r>
          </w:p>
        </w:tc>
      </w:tr>
      <w:tr w:rsidR="00C401BD" w:rsidRPr="00C401BD" w14:paraId="40D10F1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A107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98F01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4.1 Деловое управление, </w:t>
            </w:r>
          </w:p>
          <w:p w14:paraId="454079AD"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4.4 Магазины</w:t>
            </w:r>
            <w:r w:rsidRPr="00C401BD">
              <w:rPr>
                <w:sz w:val="24"/>
                <w:szCs w:val="24"/>
                <w:lang w:val="ru-RU" w:eastAsia="ru-RU"/>
              </w:rPr>
              <w:br/>
              <w:t>4.6 Общественное питание</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5588C65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7B2D4E3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141F968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1ADEE2E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73B3AFA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4F667D8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29EB42A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4168852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61C9723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082EF57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0C8C393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7A7AC78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534608E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7.0 Транспорт</w:t>
            </w:r>
          </w:p>
        </w:tc>
      </w:tr>
    </w:tbl>
    <w:p w14:paraId="2F3CB887" w14:textId="77777777" w:rsidR="00C401BD" w:rsidRPr="00C401BD" w:rsidRDefault="00C401BD" w:rsidP="00C401BD">
      <w:pPr>
        <w:widowControl/>
        <w:autoSpaceDE/>
        <w:autoSpaceDN/>
        <w:rPr>
          <w:sz w:val="24"/>
          <w:szCs w:val="24"/>
          <w:lang w:val="ru-RU" w:eastAsia="ru-RU"/>
        </w:rPr>
      </w:pPr>
    </w:p>
    <w:p w14:paraId="477FDE59" w14:textId="77777777" w:rsidR="00C401BD" w:rsidRPr="00C401BD" w:rsidRDefault="00C401BD" w:rsidP="00C401BD">
      <w:pPr>
        <w:widowControl/>
        <w:autoSpaceDE/>
        <w:autoSpaceDN/>
        <w:rPr>
          <w:sz w:val="24"/>
          <w:szCs w:val="24"/>
          <w:lang w:val="ru-RU" w:eastAsia="ru-RU"/>
        </w:rPr>
        <w:sectPr w:rsidR="00C401BD" w:rsidRPr="00C401BD" w:rsidSect="00A24A9C">
          <w:pgSz w:w="11906" w:h="16838"/>
          <w:pgMar w:top="1134" w:right="1134" w:bottom="1134" w:left="1134" w:header="709" w:footer="567" w:gutter="0"/>
          <w:cols w:space="708"/>
          <w:docGrid w:linePitch="360"/>
        </w:sectPr>
      </w:pPr>
    </w:p>
    <w:tbl>
      <w:tblPr>
        <w:tblW w:w="5000" w:type="pct"/>
        <w:tblCellMar>
          <w:top w:w="15" w:type="dxa"/>
          <w:left w:w="15" w:type="dxa"/>
          <w:bottom w:w="15" w:type="dxa"/>
          <w:right w:w="15" w:type="dxa"/>
        </w:tblCellMar>
        <w:tblLook w:val="04A0" w:firstRow="1" w:lastRow="0" w:firstColumn="1" w:lastColumn="0" w:noHBand="0" w:noVBand="1"/>
      </w:tblPr>
      <w:tblGrid>
        <w:gridCol w:w="482"/>
        <w:gridCol w:w="4377"/>
        <w:gridCol w:w="4769"/>
      </w:tblGrid>
      <w:tr w:rsidR="00C401BD" w:rsidRPr="00C401BD" w14:paraId="006A2589" w14:textId="77777777" w:rsidTr="00FE075F">
        <w:tc>
          <w:tcPr>
            <w:tcW w:w="5000" w:type="pct"/>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81C4DE" w14:textId="77777777" w:rsidR="00C401BD" w:rsidRPr="00C401BD" w:rsidRDefault="00C401BD" w:rsidP="00C401BD">
            <w:pPr>
              <w:widowControl/>
              <w:autoSpaceDE/>
              <w:autoSpaceDN/>
              <w:ind w:firstLine="709"/>
              <w:jc w:val="center"/>
              <w:rPr>
                <w:sz w:val="24"/>
                <w:szCs w:val="24"/>
                <w:lang w:val="ru-RU" w:eastAsia="ru-RU"/>
              </w:rPr>
            </w:pPr>
            <w:bookmarkStart w:id="412" w:name="_Toc501622166"/>
            <w:bookmarkStart w:id="413" w:name="_Toc504052503"/>
            <w:bookmarkStart w:id="414" w:name="_Toc536544788"/>
            <w:bookmarkStart w:id="415" w:name="_Toc8748731"/>
            <w:bookmarkStart w:id="416" w:name="_Toc8748939"/>
            <w:bookmarkStart w:id="417" w:name="_Toc8749129"/>
            <w:r w:rsidRPr="00C401BD">
              <w:rPr>
                <w:b/>
                <w:sz w:val="24"/>
                <w:szCs w:val="24"/>
                <w:lang w:val="ru-RU" w:eastAsia="ru-RU"/>
              </w:rPr>
              <w:lastRenderedPageBreak/>
              <w:t>КРТ-14</w:t>
            </w:r>
            <w:bookmarkEnd w:id="412"/>
            <w:bookmarkEnd w:id="413"/>
            <w:bookmarkEnd w:id="414"/>
            <w:bookmarkEnd w:id="415"/>
            <w:bookmarkEnd w:id="416"/>
            <w:bookmarkEnd w:id="417"/>
          </w:p>
        </w:tc>
      </w:tr>
      <w:tr w:rsidR="00C401BD" w:rsidRPr="00C401BD" w14:paraId="7D32517E"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2EA4AE"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706B9F"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6DD91E2"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3914FD09"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6D54C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5A649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жилой застройки, процент застройки жилыми домами жилого района (квартала)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D17F8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4180 (13,9%) - 8920 (29,7%)</w:t>
            </w:r>
          </w:p>
        </w:tc>
      </w:tr>
      <w:tr w:rsidR="00C401BD" w:rsidRPr="00C401BD" w14:paraId="7D27A78E"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53C0A3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B602EC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3EE6F1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1983BC0"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553DE4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8264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58D96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D735C2F"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39029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259D3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0D4DE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2973BC77"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DA43DC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E3F3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075C7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27C5C736"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11FCA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1610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83A7B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3679D379"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78313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04F99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E75A2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17C5EB8A"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B28BD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ACA5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50688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6417C9AB"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EE9DC5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B682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B8FE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4C350BC0"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FA0989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0A88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2F50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0139854B"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10A7B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FF88C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52E03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36880DF7"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BB2C2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994D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30A71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2CE671D0"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8C99A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F07B6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BA29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67847DC4"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A90BC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36D6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CEA4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049907A0"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D9BD5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40A29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AA76B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779B7D0E"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DC640F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B82F2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F503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2398EF22"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319878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7159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864F3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1A9ABC40"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1AA72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8B0E5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B1AF3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013AEB78"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34A7C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1691C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E285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1C71BF59"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6802A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D3BAD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8A0F1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59A03341"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C6729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22668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693A7F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0204DE57" w14:textId="77777777" w:rsidTr="00FE075F">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DB341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6AD47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64A4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0FD26E79"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64A4CFBE"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E4DAA6" w14:textId="77777777" w:rsidR="00C401BD" w:rsidRPr="00C401BD" w:rsidRDefault="00C401BD" w:rsidP="00C401BD">
            <w:pPr>
              <w:widowControl/>
              <w:autoSpaceDE/>
              <w:autoSpaceDN/>
              <w:jc w:val="center"/>
              <w:rPr>
                <w:sz w:val="24"/>
                <w:szCs w:val="24"/>
                <w:lang w:val="ru-RU" w:eastAsia="ru-RU"/>
              </w:rPr>
            </w:pPr>
            <w:bookmarkStart w:id="418" w:name="_Toc501622167"/>
            <w:bookmarkStart w:id="419" w:name="_Toc504052504"/>
            <w:bookmarkStart w:id="420" w:name="_Toc536544789"/>
            <w:bookmarkStart w:id="421" w:name="_Toc8748732"/>
            <w:bookmarkStart w:id="422" w:name="_Toc8748940"/>
            <w:bookmarkStart w:id="423" w:name="_Toc8749130"/>
            <w:r w:rsidRPr="00C401BD">
              <w:rPr>
                <w:b/>
                <w:sz w:val="24"/>
                <w:szCs w:val="24"/>
                <w:lang w:val="ru-RU" w:eastAsia="ru-RU"/>
              </w:rPr>
              <w:t>Виды разрешенного использования</w:t>
            </w:r>
            <w:bookmarkEnd w:id="418"/>
            <w:bookmarkEnd w:id="419"/>
            <w:bookmarkEnd w:id="420"/>
            <w:bookmarkEnd w:id="421"/>
            <w:bookmarkEnd w:id="422"/>
            <w:bookmarkEnd w:id="423"/>
          </w:p>
        </w:tc>
      </w:tr>
      <w:tr w:rsidR="00C401BD" w:rsidRPr="00C401BD" w14:paraId="2267037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C2AA21"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05825D"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1F0E16E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4FD23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E36B1B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2.1 </w:t>
            </w:r>
            <w:r w:rsidRPr="00C401BD">
              <w:rPr>
                <w:sz w:val="24"/>
                <w:szCs w:val="24"/>
                <w:shd w:val="clear" w:color="auto" w:fill="FFFFFF"/>
                <w:lang w:val="ru-RU" w:eastAsia="ru-RU"/>
              </w:rPr>
              <w:t>Для индивидуального жилищного строительства</w:t>
            </w:r>
          </w:p>
          <w:p w14:paraId="734CAD5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2.7 Обслуживание жилой застройки</w:t>
            </w:r>
            <w:r w:rsidRPr="00C401BD">
              <w:rPr>
                <w:sz w:val="24"/>
                <w:szCs w:val="24"/>
                <w:lang w:val="ru-RU" w:eastAsia="ru-RU"/>
              </w:rPr>
              <w:br/>
              <w:t>2.7.1 Хранение автотранспорта</w:t>
            </w:r>
          </w:p>
          <w:p w14:paraId="5FA1F59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63574A6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3.1 Коммунальное обслуживание</w:t>
            </w:r>
          </w:p>
          <w:p w14:paraId="26CDC26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3.1.1. Предоставление коммунальных услуг</w:t>
            </w:r>
          </w:p>
          <w:p w14:paraId="3EA8E99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711590A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635B583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4254386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3405B6D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5A45337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2BD5689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351AB12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5C0A79B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18EC077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31E763F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7.2 Автомобильный транспорт</w:t>
            </w:r>
          </w:p>
          <w:p w14:paraId="14F26DE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7.2.1. Размещение автомобильных дорог</w:t>
            </w:r>
          </w:p>
          <w:p w14:paraId="336FA7E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5D888F4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5AEE3CA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009A086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303FEA5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12.0.2. Благоустройство территории</w:t>
            </w:r>
          </w:p>
        </w:tc>
      </w:tr>
      <w:tr w:rsidR="00C401BD" w:rsidRPr="00AE4FC5" w14:paraId="2E4B918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914E3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73195E"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61A10AF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7A2F253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7DB457C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0A980CD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063159B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4DBB064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19DB6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02DA95"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 Обслуживание жилой застройки</w:t>
            </w:r>
            <w:r w:rsidRPr="00C401BD">
              <w:rPr>
                <w:sz w:val="24"/>
                <w:szCs w:val="24"/>
                <w:lang w:val="ru-RU" w:eastAsia="ru-RU"/>
              </w:rPr>
              <w:b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7B8849A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367DE54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16D2BB2E"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2D637F0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5D0CBC34"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4C9D0B7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3FCE397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657E49AA"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38DCDFA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0C7C6B1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1C2573B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63D571A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0E75C74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576B67D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4E7C0DB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0826A7B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4DFD75A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0F97041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2F840B2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77AD484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1AED22C5" w14:textId="77777777" w:rsidR="00C401BD" w:rsidRPr="00C401BD" w:rsidRDefault="00C401BD" w:rsidP="00C401BD">
      <w:pPr>
        <w:widowControl/>
        <w:autoSpaceDE/>
        <w:autoSpaceDN/>
        <w:rPr>
          <w:sz w:val="24"/>
          <w:szCs w:val="24"/>
          <w:lang w:val="ru-RU" w:eastAsia="ru-RU"/>
        </w:rPr>
        <w:sectPr w:rsidR="00C401BD" w:rsidRPr="00C401BD" w:rsidSect="00FE075F">
          <w:pgSz w:w="11906" w:h="16838"/>
          <w:pgMar w:top="709" w:right="1134" w:bottom="1134" w:left="1134" w:header="709" w:footer="567" w:gutter="0"/>
          <w:cols w:space="708"/>
          <w:docGrid w:linePitch="360"/>
        </w:sectPr>
      </w:pPr>
    </w:p>
    <w:tbl>
      <w:tblPr>
        <w:tblW w:w="5077" w:type="pct"/>
        <w:tblCellMar>
          <w:top w:w="15" w:type="dxa"/>
          <w:left w:w="15" w:type="dxa"/>
          <w:bottom w:w="15" w:type="dxa"/>
          <w:right w:w="15" w:type="dxa"/>
        </w:tblCellMar>
        <w:tblLook w:val="04A0" w:firstRow="1" w:lastRow="0" w:firstColumn="1" w:lastColumn="0" w:noHBand="0" w:noVBand="1"/>
      </w:tblPr>
      <w:tblGrid>
        <w:gridCol w:w="482"/>
        <w:gridCol w:w="4305"/>
        <w:gridCol w:w="4989"/>
      </w:tblGrid>
      <w:tr w:rsidR="00C401BD" w:rsidRPr="00C401BD" w14:paraId="55919739" w14:textId="77777777" w:rsidTr="004C4C31">
        <w:tc>
          <w:tcPr>
            <w:tcW w:w="5000" w:type="pct"/>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5BA9E6" w14:textId="77777777" w:rsidR="00C401BD" w:rsidRPr="00C401BD" w:rsidRDefault="00C401BD" w:rsidP="00C401BD">
            <w:pPr>
              <w:widowControl/>
              <w:autoSpaceDE/>
              <w:autoSpaceDN/>
              <w:jc w:val="center"/>
              <w:rPr>
                <w:sz w:val="24"/>
                <w:szCs w:val="24"/>
                <w:lang w:val="ru-RU" w:eastAsia="ru-RU"/>
              </w:rPr>
            </w:pPr>
            <w:bookmarkStart w:id="424" w:name="_Toc536544790"/>
            <w:bookmarkStart w:id="425" w:name="_Toc8748733"/>
            <w:bookmarkStart w:id="426" w:name="_Toc8748941"/>
            <w:bookmarkStart w:id="427" w:name="_Toc8749131"/>
            <w:r w:rsidRPr="00C401BD">
              <w:rPr>
                <w:b/>
                <w:sz w:val="24"/>
                <w:szCs w:val="24"/>
                <w:lang w:val="ru-RU" w:eastAsia="ru-RU"/>
              </w:rPr>
              <w:lastRenderedPageBreak/>
              <w:t>КРТ-15</w:t>
            </w:r>
            <w:bookmarkEnd w:id="424"/>
            <w:bookmarkEnd w:id="425"/>
            <w:bookmarkEnd w:id="426"/>
            <w:bookmarkEnd w:id="427"/>
          </w:p>
        </w:tc>
      </w:tr>
      <w:tr w:rsidR="00C401BD" w:rsidRPr="00C401BD" w14:paraId="4E6EE0A7"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D63482A"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D440A8"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C15F3A"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3DBB460C"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AD436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00A7D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Общая площадь многоквартирной жилой застройки, выраженная в квадратных метрах</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344EA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69780</w:t>
            </w:r>
          </w:p>
        </w:tc>
      </w:tr>
      <w:tr w:rsidR="00C401BD" w:rsidRPr="00C401BD" w14:paraId="0771EE13"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7B163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1056B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DB3AF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w:t>
            </w:r>
          </w:p>
        </w:tc>
      </w:tr>
      <w:tr w:rsidR="00C401BD" w:rsidRPr="00C401BD" w14:paraId="726BCF83"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C7084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962A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9F0B56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2BE27F12"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04BD0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D50A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031FA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788CF6F1"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31A5F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B7BE3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08BE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7031CCF1"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EA836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9BF9F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5D45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0CBD5D55"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901E1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DFC2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3B80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4AA8B912"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B24D8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5466F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6FE08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387C59ED"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D0CCF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5503D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6821C1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2BBAAC72"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929C1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7ABA4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4A12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5E83E58C"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765D1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EDE26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8092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3CAD5E46"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0A050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6F96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FB74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3C77CDC8"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06688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E4559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B3455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5CAAA35D"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1E4DD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9C34C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A2693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5A1E8070"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4A1ED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8D37A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9DDC7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5CE0D28A"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F323B0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0F5C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59961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653A8D55"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F9E99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98286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F6A89E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465054D0"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4CEB4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EB67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0FEB41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30F4DC79"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D283B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139B6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3CD6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56DBBD54"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BAEBC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F3A7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7E144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1F0BF211"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FB36C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7236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B1335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28391DEE" w14:textId="77777777" w:rsidTr="004C4C31">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523F1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4AD85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61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5AD8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323DFC71"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06"/>
        <w:gridCol w:w="7222"/>
      </w:tblGrid>
      <w:tr w:rsidR="00C401BD" w:rsidRPr="00C401BD" w14:paraId="19EEC5EF"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0A51BF" w14:textId="77777777" w:rsidR="00C401BD" w:rsidRPr="00C401BD" w:rsidRDefault="00C401BD" w:rsidP="00C401BD">
            <w:pPr>
              <w:widowControl/>
              <w:autoSpaceDE/>
              <w:autoSpaceDN/>
              <w:jc w:val="center"/>
              <w:rPr>
                <w:sz w:val="24"/>
                <w:szCs w:val="24"/>
                <w:lang w:val="ru-RU" w:eastAsia="ru-RU"/>
              </w:rPr>
            </w:pPr>
            <w:bookmarkStart w:id="428" w:name="_Toc536544791"/>
            <w:bookmarkStart w:id="429" w:name="_Toc8748734"/>
            <w:bookmarkStart w:id="430" w:name="_Toc8748942"/>
            <w:bookmarkStart w:id="431" w:name="_Toc8749132"/>
            <w:r w:rsidRPr="00C401BD">
              <w:rPr>
                <w:b/>
                <w:sz w:val="24"/>
                <w:szCs w:val="24"/>
                <w:lang w:val="ru-RU" w:eastAsia="ru-RU"/>
              </w:rPr>
              <w:t>Виды разрешенного использования</w:t>
            </w:r>
            <w:bookmarkEnd w:id="428"/>
            <w:bookmarkEnd w:id="429"/>
            <w:bookmarkEnd w:id="430"/>
            <w:bookmarkEnd w:id="431"/>
          </w:p>
        </w:tc>
      </w:tr>
      <w:tr w:rsidR="00C401BD" w:rsidRPr="00C401BD" w14:paraId="6808037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2C287A"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119DB89"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382A3A9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7AC1C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67DFCD"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7201C1B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2.5 </w:t>
            </w:r>
            <w:proofErr w:type="spellStart"/>
            <w:r w:rsidRPr="00C401BD">
              <w:rPr>
                <w:sz w:val="24"/>
                <w:szCs w:val="24"/>
                <w:lang w:val="ru-RU" w:eastAsia="ru-RU"/>
              </w:rPr>
              <w:t>Среднеэтажная</w:t>
            </w:r>
            <w:proofErr w:type="spellEnd"/>
            <w:r w:rsidRPr="00C401BD">
              <w:rPr>
                <w:sz w:val="24"/>
                <w:szCs w:val="24"/>
                <w:lang w:val="ru-RU" w:eastAsia="ru-RU"/>
              </w:rPr>
              <w:t xml:space="preserve"> жилая застройка</w:t>
            </w:r>
            <w:r w:rsidRPr="00C401BD">
              <w:rPr>
                <w:sz w:val="24"/>
                <w:szCs w:val="24"/>
                <w:lang w:val="ru-RU" w:eastAsia="ru-RU"/>
              </w:rPr>
              <w:br/>
              <w:t>2.6 Многоэтажная жилая застройка (высотная застройка)</w:t>
            </w:r>
            <w:r w:rsidRPr="00C401BD">
              <w:rPr>
                <w:sz w:val="24"/>
                <w:szCs w:val="24"/>
                <w:lang w:val="ru-RU" w:eastAsia="ru-RU"/>
              </w:rPr>
              <w:br/>
              <w:t>2.7 Обслуживание жилой застройки</w:t>
            </w:r>
            <w:r w:rsidRPr="00C401BD">
              <w:rPr>
                <w:sz w:val="24"/>
                <w:szCs w:val="24"/>
                <w:lang w:val="ru-RU" w:eastAsia="ru-RU"/>
              </w:rPr>
              <w:br/>
              <w:t>2.7.1 Хранение автотранспорта</w:t>
            </w:r>
          </w:p>
          <w:p w14:paraId="4872830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6C1A21E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3.0 Общественное использование объектов капитального строительства </w:t>
            </w:r>
          </w:p>
          <w:p w14:paraId="41944E4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718BB0D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170CFB8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4.0 Предпринимательство</w:t>
            </w:r>
          </w:p>
          <w:p w14:paraId="681A63F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4.7 Гостиничное обслуживание</w:t>
            </w:r>
            <w:r w:rsidRPr="00C401BD">
              <w:rPr>
                <w:sz w:val="24"/>
                <w:szCs w:val="24"/>
                <w:lang w:val="ru-RU" w:eastAsia="ru-RU"/>
              </w:rPr>
              <w:br/>
              <w:t>5.1 Спорт</w:t>
            </w:r>
          </w:p>
          <w:p w14:paraId="57794F6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63E8BC8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729535C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613DBA2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181AA14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50A96B4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0E8601E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4604A73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3B905CD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2C47BA1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56B9FCF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C401BD" w14:paraId="5AC556B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1688C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8AE11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6.9 Склад</w:t>
            </w:r>
            <w:r w:rsidRPr="00C401BD">
              <w:rPr>
                <w:sz w:val="24"/>
                <w:szCs w:val="24"/>
                <w:lang w:val="ru-RU" w:eastAsia="ru-RU"/>
              </w:rPr>
              <w:br/>
              <w:t>7.1 Железнодорожный транспорт</w:t>
            </w:r>
            <w:r w:rsidRPr="00C401BD">
              <w:rPr>
                <w:sz w:val="24"/>
                <w:szCs w:val="24"/>
                <w:lang w:val="ru-RU" w:eastAsia="ru-RU"/>
              </w:rPr>
              <w:br/>
              <w:t>7.2 Автомобильный транспорт</w:t>
            </w:r>
          </w:p>
          <w:p w14:paraId="58E8EC5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7.2.1. Размещение автомобильных дорог</w:t>
            </w:r>
          </w:p>
          <w:p w14:paraId="7ABEC08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02ED0AD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tc>
      </w:tr>
      <w:tr w:rsidR="00C401BD" w:rsidRPr="00C401BD" w14:paraId="56162C4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F9D3D7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4C06E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 Обслуживание жилой застройки</w:t>
            </w:r>
            <w:r w:rsidRPr="00C401BD">
              <w:rPr>
                <w:sz w:val="24"/>
                <w:szCs w:val="24"/>
                <w:lang w:val="ru-RU" w:eastAsia="ru-RU"/>
              </w:rPr>
              <w:b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35B18B62"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773D02A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7A9C52A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5A1CC11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1C286E2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tc>
      </w:tr>
    </w:tbl>
    <w:p w14:paraId="2BAE5BEB" w14:textId="77777777" w:rsidR="00C401BD" w:rsidRPr="00C401BD" w:rsidRDefault="00C401BD" w:rsidP="00C401BD">
      <w:pPr>
        <w:widowControl/>
        <w:autoSpaceDE/>
        <w:autoSpaceDN/>
        <w:rPr>
          <w:sz w:val="24"/>
          <w:szCs w:val="24"/>
          <w:lang w:val="ru-RU" w:eastAsia="ru-RU"/>
        </w:rPr>
      </w:pPr>
    </w:p>
    <w:p w14:paraId="5B0906F5" w14:textId="77777777" w:rsidR="00C401BD" w:rsidRPr="00C401BD" w:rsidRDefault="00C401BD" w:rsidP="00C401BD">
      <w:pPr>
        <w:widowControl/>
        <w:adjustRightInd w:val="0"/>
        <w:ind w:firstLine="709"/>
        <w:jc w:val="both"/>
        <w:rPr>
          <w:rFonts w:eastAsia="Calibri"/>
          <w:sz w:val="24"/>
          <w:szCs w:val="24"/>
          <w:lang w:val="ru-RU"/>
        </w:rPr>
        <w:sectPr w:rsidR="00C401BD" w:rsidRPr="00C401BD" w:rsidSect="00A24A9C">
          <w:pgSz w:w="11906" w:h="16838"/>
          <w:pgMar w:top="1134" w:right="1134" w:bottom="1134" w:left="1134" w:header="709" w:footer="567" w:gutter="0"/>
          <w:cols w:space="708"/>
          <w:docGrid w:linePitch="360"/>
        </w:sectPr>
      </w:pPr>
    </w:p>
    <w:tbl>
      <w:tblPr>
        <w:tblW w:w="9634" w:type="dxa"/>
        <w:tblLayout w:type="fixed"/>
        <w:tblCellMar>
          <w:top w:w="15" w:type="dxa"/>
          <w:left w:w="15" w:type="dxa"/>
          <w:bottom w:w="15" w:type="dxa"/>
          <w:right w:w="15" w:type="dxa"/>
        </w:tblCellMar>
        <w:tblLook w:val="04A0" w:firstRow="1" w:lastRow="0" w:firstColumn="1" w:lastColumn="0" w:noHBand="0" w:noVBand="1"/>
      </w:tblPr>
      <w:tblGrid>
        <w:gridCol w:w="653"/>
        <w:gridCol w:w="2686"/>
        <w:gridCol w:w="2409"/>
        <w:gridCol w:w="3886"/>
      </w:tblGrid>
      <w:tr w:rsidR="00C401BD" w:rsidRPr="00C401BD" w14:paraId="785F501E" w14:textId="77777777" w:rsidTr="00A24A9C">
        <w:trPr>
          <w:trHeight w:val="283"/>
        </w:trPr>
        <w:tc>
          <w:tcPr>
            <w:tcW w:w="5000" w:type="pct"/>
            <w:gridSpan w:val="4"/>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5CD4E0" w14:textId="77777777" w:rsidR="00C401BD" w:rsidRPr="00C401BD" w:rsidRDefault="00C401BD" w:rsidP="00C401BD">
            <w:pPr>
              <w:widowControl/>
              <w:autoSpaceDE/>
              <w:autoSpaceDN/>
              <w:jc w:val="center"/>
              <w:rPr>
                <w:sz w:val="24"/>
                <w:szCs w:val="24"/>
                <w:lang w:val="ru-RU" w:eastAsia="ru-RU"/>
              </w:rPr>
            </w:pPr>
            <w:bookmarkStart w:id="432" w:name="_Toc536544792"/>
            <w:bookmarkStart w:id="433" w:name="_Toc8748735"/>
            <w:bookmarkStart w:id="434" w:name="_Toc8748943"/>
            <w:bookmarkStart w:id="435" w:name="_Toc8749133"/>
            <w:r w:rsidRPr="00C401BD">
              <w:rPr>
                <w:b/>
                <w:sz w:val="24"/>
                <w:szCs w:val="24"/>
                <w:lang w:val="ru-RU" w:eastAsia="ru-RU"/>
              </w:rPr>
              <w:lastRenderedPageBreak/>
              <w:t>КРТ-16</w:t>
            </w:r>
            <w:bookmarkEnd w:id="432"/>
            <w:bookmarkEnd w:id="433"/>
            <w:bookmarkEnd w:id="434"/>
            <w:bookmarkEnd w:id="435"/>
          </w:p>
        </w:tc>
      </w:tr>
      <w:tr w:rsidR="00C401BD" w:rsidRPr="00C401BD" w14:paraId="25E9633B"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917852"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C1D183"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8F3B79"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3FE79AFA"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9092D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5E3C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жилой застройки, процент застройки жилыми домами жилого района (квартала)</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340D1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4860 (9.7%) - 11300 (22.6%)</w:t>
            </w:r>
          </w:p>
        </w:tc>
      </w:tr>
      <w:tr w:rsidR="00C401BD" w:rsidRPr="00C401BD" w14:paraId="70386524"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313E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30669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DBAA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w:t>
            </w:r>
          </w:p>
        </w:tc>
      </w:tr>
      <w:tr w:rsidR="00C401BD" w:rsidRPr="00C401BD" w14:paraId="0A968713"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8D055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12F7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9F97F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68A150D8"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C8A64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A03C2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D3155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E174344"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A7566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AA38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35695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2FFC7A6E"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7C49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1F0C8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631650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2C25EB6B"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F1A81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CAB4A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804D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2749E7EB"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C525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3DE5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96FB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345FC040"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52DB8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ABD2D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8E18F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33E1055D"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5F23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F127C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9046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199E6AD4"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A97928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DD4BC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B0684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56800893"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750F7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DF61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A2115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04C74407"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D5E4A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B231D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2FB88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69FD0B58"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8975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14</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68732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16C7D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2D9E656F"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A92E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66BD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91EF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57C2DEDC"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A61BE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16</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F8A53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B8E2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050D52E9"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EC74F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50EA4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393E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468A0F1E"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32693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18</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FC5C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8864A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6805ADB3"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72D16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19</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D9598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4B7CF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69618D10"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E59F0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133B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EC897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2EA6A0C8"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E6D96E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21</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43BC1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93AE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68638109" w14:textId="77777777" w:rsidTr="00A24A9C">
        <w:trPr>
          <w:trHeight w:val="283"/>
        </w:trPr>
        <w:tc>
          <w:tcPr>
            <w:tcW w:w="33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72E1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w:t>
            </w:r>
          </w:p>
        </w:tc>
        <w:tc>
          <w:tcPr>
            <w:tcW w:w="2644"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32E1D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01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60DBE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r w:rsidR="00C401BD" w:rsidRPr="00C401BD" w14:paraId="3B811649" w14:textId="77777777" w:rsidTr="00A24A9C">
        <w:trPr>
          <w:trHeight w:val="283"/>
        </w:trPr>
        <w:tc>
          <w:tcPr>
            <w:tcW w:w="5000" w:type="pct"/>
            <w:gridSpan w:val="4"/>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5A33C6" w14:textId="77777777" w:rsidR="00C401BD" w:rsidRPr="00C401BD" w:rsidRDefault="00C401BD" w:rsidP="00C401BD">
            <w:pPr>
              <w:widowControl/>
              <w:autoSpaceDE/>
              <w:autoSpaceDN/>
              <w:jc w:val="center"/>
              <w:rPr>
                <w:sz w:val="24"/>
                <w:szCs w:val="24"/>
                <w:lang w:val="ru-RU" w:eastAsia="ru-RU"/>
              </w:rPr>
            </w:pPr>
            <w:bookmarkStart w:id="436" w:name="_Toc536544793"/>
            <w:bookmarkStart w:id="437" w:name="_Toc8748736"/>
            <w:bookmarkStart w:id="438" w:name="_Toc8748944"/>
            <w:bookmarkStart w:id="439" w:name="_Toc8749134"/>
            <w:r w:rsidRPr="00C401BD">
              <w:rPr>
                <w:b/>
                <w:sz w:val="24"/>
                <w:szCs w:val="24"/>
                <w:lang w:val="ru-RU" w:eastAsia="ru-RU"/>
              </w:rPr>
              <w:t>Виды разрешенного использования</w:t>
            </w:r>
            <w:bookmarkEnd w:id="436"/>
            <w:bookmarkEnd w:id="437"/>
            <w:bookmarkEnd w:id="438"/>
            <w:bookmarkEnd w:id="439"/>
          </w:p>
        </w:tc>
      </w:tr>
      <w:tr w:rsidR="00C401BD" w:rsidRPr="00C401BD" w14:paraId="36E72D33" w14:textId="77777777" w:rsidTr="00A24A9C">
        <w:trPr>
          <w:trHeight w:val="283"/>
        </w:trPr>
        <w:tc>
          <w:tcPr>
            <w:tcW w:w="1733"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40C2D0"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3267"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7E8CA9"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577F19C8" w14:textId="77777777" w:rsidTr="00A24A9C">
        <w:trPr>
          <w:trHeight w:val="283"/>
        </w:trPr>
        <w:tc>
          <w:tcPr>
            <w:tcW w:w="1733"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BDD6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3267"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6D6A480"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0371AB1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2.5 </w:t>
            </w:r>
            <w:proofErr w:type="spellStart"/>
            <w:r w:rsidRPr="00C401BD">
              <w:rPr>
                <w:sz w:val="24"/>
                <w:szCs w:val="24"/>
                <w:lang w:val="ru-RU" w:eastAsia="ru-RU"/>
              </w:rPr>
              <w:t>Среднеэтажная</w:t>
            </w:r>
            <w:proofErr w:type="spellEnd"/>
            <w:r w:rsidRPr="00C401BD">
              <w:rPr>
                <w:sz w:val="24"/>
                <w:szCs w:val="24"/>
                <w:lang w:val="ru-RU" w:eastAsia="ru-RU"/>
              </w:rPr>
              <w:t xml:space="preserve"> жилая застройка</w:t>
            </w:r>
          </w:p>
          <w:p w14:paraId="3ABDCDC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 Обслуживание жилой застройки</w:t>
            </w:r>
            <w:r w:rsidRPr="00C401BD">
              <w:rPr>
                <w:sz w:val="24"/>
                <w:szCs w:val="24"/>
                <w:lang w:val="ru-RU" w:eastAsia="ru-RU"/>
              </w:rPr>
              <w:br/>
              <w:t>2.7.1 Хранение автотранспорта</w:t>
            </w:r>
          </w:p>
          <w:p w14:paraId="1E8D04A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22F7F93F"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3.0 Общественное использование объектов капитального строительства</w:t>
            </w:r>
            <w:r w:rsidRPr="00C401BD">
              <w:rPr>
                <w:sz w:val="24"/>
                <w:szCs w:val="24"/>
                <w:lang w:val="ru-RU" w:eastAsia="ru-RU"/>
              </w:rPr>
              <w:b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1E21AE6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0D2D121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4.0 Предпринимательство</w:t>
            </w:r>
            <w:r w:rsidRPr="00C401BD">
              <w:rPr>
                <w:sz w:val="24"/>
                <w:szCs w:val="24"/>
                <w:lang w:val="ru-RU" w:eastAsia="ru-RU"/>
              </w:rPr>
              <w:br/>
              <w:t>5.1 Спорт</w:t>
            </w:r>
          </w:p>
          <w:p w14:paraId="151CDB2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0F10EB6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1723555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418CACD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4CCE7DB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28BA446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0CDFED1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0597E0A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2E932BB5"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7.2 Автомобильный транспорт</w:t>
            </w:r>
            <w:r w:rsidRPr="00C401BD">
              <w:rPr>
                <w:sz w:val="24"/>
                <w:szCs w:val="24"/>
                <w:lang w:val="ru-RU" w:eastAsia="ru-RU"/>
              </w:rPr>
              <w:br/>
            </w:r>
            <w:r w:rsidRPr="00C401BD">
              <w:rPr>
                <w:color w:val="000000"/>
                <w:sz w:val="24"/>
                <w:szCs w:val="24"/>
                <w:lang w:val="ru-RU" w:eastAsia="ru-RU"/>
              </w:rPr>
              <w:t>7.2.1. Размещение автомобильных дорог</w:t>
            </w:r>
          </w:p>
          <w:p w14:paraId="5F0096F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34AB93B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7.2.3. Стоянки транспорта общего пользования</w:t>
            </w:r>
          </w:p>
          <w:p w14:paraId="354F7AA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4520121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7A6388A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C401BD" w14:paraId="0B073C78" w14:textId="77777777" w:rsidTr="00A24A9C">
        <w:trPr>
          <w:trHeight w:val="283"/>
        </w:trPr>
        <w:tc>
          <w:tcPr>
            <w:tcW w:w="1733"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0CEB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3267"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BABD92"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6.9 Склад</w:t>
            </w:r>
            <w:r w:rsidRPr="00C401BD">
              <w:rPr>
                <w:sz w:val="24"/>
                <w:szCs w:val="24"/>
                <w:lang w:val="ru-RU" w:eastAsia="ru-RU"/>
              </w:rPr>
              <w:br/>
              <w:t>7.1 Железнодорожный транспорт</w:t>
            </w:r>
          </w:p>
        </w:tc>
      </w:tr>
      <w:tr w:rsidR="00C401BD" w:rsidRPr="00C401BD" w14:paraId="08535FB1" w14:textId="77777777" w:rsidTr="00A24A9C">
        <w:trPr>
          <w:trHeight w:val="283"/>
        </w:trPr>
        <w:tc>
          <w:tcPr>
            <w:tcW w:w="1733"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A784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3267"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890830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 Обслуживание жилой застройки</w:t>
            </w:r>
            <w:r w:rsidRPr="00C401BD">
              <w:rPr>
                <w:sz w:val="24"/>
                <w:szCs w:val="24"/>
                <w:lang w:val="ru-RU" w:eastAsia="ru-RU"/>
              </w:rPr>
              <w:b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6B002C5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00B1DC4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425D2F9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0BF7A7D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36EEF5A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tc>
      </w:tr>
    </w:tbl>
    <w:p w14:paraId="018AB01E" w14:textId="77777777" w:rsidR="00C401BD" w:rsidRPr="00C401BD" w:rsidRDefault="00C401BD" w:rsidP="00C401BD">
      <w:pPr>
        <w:widowControl/>
        <w:autoSpaceDE/>
        <w:autoSpaceDN/>
        <w:rPr>
          <w:sz w:val="24"/>
          <w:szCs w:val="24"/>
          <w:lang w:val="ru-RU" w:eastAsia="ru-RU"/>
        </w:rPr>
      </w:pPr>
    </w:p>
    <w:p w14:paraId="409325D2" w14:textId="77777777" w:rsidR="00C401BD" w:rsidRPr="00C401BD" w:rsidRDefault="00C401BD" w:rsidP="00C401BD">
      <w:pPr>
        <w:widowControl/>
        <w:autoSpaceDE/>
        <w:autoSpaceDN/>
        <w:rPr>
          <w:sz w:val="24"/>
          <w:szCs w:val="24"/>
          <w:lang w:val="ru-RU" w:eastAsia="ru-RU"/>
        </w:rPr>
        <w:sectPr w:rsidR="00C401BD" w:rsidRPr="00C401BD" w:rsidSect="00A24A9C">
          <w:pgSz w:w="11906" w:h="16838"/>
          <w:pgMar w:top="1134" w:right="1134" w:bottom="1134" w:left="1134" w:header="709" w:footer="567" w:gutter="0"/>
          <w:cols w:space="708"/>
          <w:docGrid w:linePitch="360"/>
        </w:sectPr>
      </w:pPr>
    </w:p>
    <w:tbl>
      <w:tblPr>
        <w:tblW w:w="5000" w:type="pct"/>
        <w:tblCellMar>
          <w:top w:w="15" w:type="dxa"/>
          <w:left w:w="15" w:type="dxa"/>
          <w:bottom w:w="15" w:type="dxa"/>
          <w:right w:w="15" w:type="dxa"/>
        </w:tblCellMar>
        <w:tblLook w:val="04A0" w:firstRow="1" w:lastRow="0" w:firstColumn="1" w:lastColumn="0" w:noHBand="0" w:noVBand="1"/>
      </w:tblPr>
      <w:tblGrid>
        <w:gridCol w:w="482"/>
        <w:gridCol w:w="4377"/>
        <w:gridCol w:w="4769"/>
      </w:tblGrid>
      <w:tr w:rsidR="00C401BD" w:rsidRPr="00C401BD" w14:paraId="00027CB0" w14:textId="77777777" w:rsidTr="00054266">
        <w:tc>
          <w:tcPr>
            <w:tcW w:w="5000" w:type="pct"/>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1EC899" w14:textId="77777777" w:rsidR="00C401BD" w:rsidRPr="00C401BD" w:rsidRDefault="00C401BD" w:rsidP="00C401BD">
            <w:pPr>
              <w:widowControl/>
              <w:autoSpaceDE/>
              <w:autoSpaceDN/>
              <w:jc w:val="center"/>
              <w:rPr>
                <w:sz w:val="24"/>
                <w:szCs w:val="24"/>
                <w:lang w:val="ru-RU" w:eastAsia="ru-RU"/>
              </w:rPr>
            </w:pPr>
            <w:bookmarkStart w:id="440" w:name="_Toc499560173"/>
            <w:bookmarkStart w:id="441" w:name="_Toc499824205"/>
            <w:bookmarkStart w:id="442" w:name="_Toc501622236"/>
            <w:bookmarkStart w:id="443" w:name="_Toc504052554"/>
            <w:bookmarkStart w:id="444" w:name="_Toc504730578"/>
            <w:bookmarkStart w:id="445" w:name="_Toc536544798"/>
            <w:bookmarkStart w:id="446" w:name="_Toc8748741"/>
            <w:bookmarkStart w:id="447" w:name="_Toc8748949"/>
            <w:bookmarkStart w:id="448" w:name="_Toc8749139"/>
            <w:r w:rsidRPr="00C401BD">
              <w:rPr>
                <w:b/>
                <w:sz w:val="24"/>
                <w:szCs w:val="24"/>
                <w:lang w:val="ru-RU" w:eastAsia="ru-RU"/>
              </w:rPr>
              <w:lastRenderedPageBreak/>
              <w:t>КРТ-1</w:t>
            </w:r>
            <w:bookmarkEnd w:id="440"/>
            <w:bookmarkEnd w:id="441"/>
            <w:bookmarkEnd w:id="442"/>
            <w:bookmarkEnd w:id="443"/>
            <w:bookmarkEnd w:id="444"/>
            <w:r w:rsidRPr="00C401BD">
              <w:rPr>
                <w:b/>
                <w:sz w:val="24"/>
                <w:szCs w:val="24"/>
                <w:lang w:val="ru-RU" w:eastAsia="ru-RU"/>
              </w:rPr>
              <w:t>9</w:t>
            </w:r>
            <w:bookmarkEnd w:id="445"/>
            <w:bookmarkEnd w:id="446"/>
            <w:bookmarkEnd w:id="447"/>
            <w:bookmarkEnd w:id="448"/>
          </w:p>
        </w:tc>
      </w:tr>
      <w:tr w:rsidR="00C401BD" w:rsidRPr="00C401BD" w14:paraId="77F14A20"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761D03"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043FB52"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0D4A89"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358B6054"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B59E3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848AA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жилой застройки, процент застройки жилыми домами жилого района (квартала)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C863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4180 (13,9%) - 8920 (29,7%)</w:t>
            </w:r>
          </w:p>
        </w:tc>
      </w:tr>
      <w:tr w:rsidR="00C401BD" w:rsidRPr="00C401BD" w14:paraId="743A5ED9"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FB421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8245D4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61C3C1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B80CC3F"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55ADE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FC85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8B13B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40DAA49"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28422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7EFE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F0AC4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9125E30"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B4A767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B01C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94FE5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647CD768"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B4421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57258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46502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24247002"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608D5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1A42C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80AA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7556EEAD"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E9BCC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FC76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67C75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1D0B92A5"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30F6B2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8E2D8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74772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3AF60453"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05935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F3454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B6981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2093F281"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10A6B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D7932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359B4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69E61228"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CAF94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CB194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9486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4BDD0998"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53661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C8161B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8E9AF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7450B67F"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9C5E7D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5C9C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3DA2F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6035D37E"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762E9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E5DB2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14420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56138971"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FF779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9BCE7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4DB48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31F6D9C1"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8C8B3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C4BA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2664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6B0CDBE0"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0C988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45587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5F1DF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371AFBC6"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5C101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1E23BF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F23450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3D74FAD2"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39AEA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ED05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06018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4D880947"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C72A6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B34CC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39606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0016D079"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D8BFA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3C97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542"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3946C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06486FDA"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709BB07B"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3F7B306" w14:textId="77777777" w:rsidR="00C401BD" w:rsidRPr="00C401BD" w:rsidRDefault="00C401BD" w:rsidP="00C401BD">
            <w:pPr>
              <w:widowControl/>
              <w:autoSpaceDE/>
              <w:autoSpaceDN/>
              <w:jc w:val="center"/>
              <w:rPr>
                <w:sz w:val="24"/>
                <w:szCs w:val="24"/>
                <w:lang w:val="ru-RU" w:eastAsia="ru-RU"/>
              </w:rPr>
            </w:pPr>
            <w:bookmarkStart w:id="449" w:name="_Toc499560174"/>
            <w:bookmarkStart w:id="450" w:name="_Toc499824206"/>
            <w:bookmarkStart w:id="451" w:name="_Toc501622237"/>
            <w:bookmarkStart w:id="452" w:name="_Toc504052555"/>
            <w:bookmarkStart w:id="453" w:name="_Toc504730579"/>
            <w:bookmarkStart w:id="454" w:name="_Toc536544799"/>
            <w:bookmarkStart w:id="455" w:name="_Toc8748742"/>
            <w:bookmarkStart w:id="456" w:name="_Toc8748950"/>
            <w:bookmarkStart w:id="457" w:name="_Toc8749140"/>
            <w:r w:rsidRPr="00C401BD">
              <w:rPr>
                <w:b/>
                <w:sz w:val="24"/>
                <w:szCs w:val="24"/>
                <w:lang w:val="ru-RU" w:eastAsia="ru-RU"/>
              </w:rPr>
              <w:t>Виды разрешенного использования</w:t>
            </w:r>
            <w:bookmarkEnd w:id="449"/>
            <w:bookmarkEnd w:id="450"/>
            <w:bookmarkEnd w:id="451"/>
            <w:bookmarkEnd w:id="452"/>
            <w:bookmarkEnd w:id="453"/>
            <w:bookmarkEnd w:id="454"/>
            <w:bookmarkEnd w:id="455"/>
            <w:bookmarkEnd w:id="456"/>
            <w:bookmarkEnd w:id="457"/>
          </w:p>
        </w:tc>
      </w:tr>
      <w:tr w:rsidR="00C401BD" w:rsidRPr="00C401BD" w14:paraId="265A333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CE5B5E"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93E237"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2365D03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6CB48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5590AD"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339C388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2.7 Обслуживание жилой застройки, </w:t>
            </w:r>
          </w:p>
          <w:p w14:paraId="0B32753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29C8238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7E07329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752C375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3C552F0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2AF9C83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4B834B1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06E55C8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281C258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5AD773A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167C5A1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3B999D7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0F3BC2E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02B06FB0"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7.2 Автомобильный транспорт</w:t>
            </w:r>
            <w:r w:rsidRPr="00C401BD">
              <w:rPr>
                <w:sz w:val="24"/>
                <w:szCs w:val="24"/>
                <w:lang w:val="ru-RU" w:eastAsia="ru-RU"/>
              </w:rPr>
              <w:br/>
            </w:r>
            <w:r w:rsidRPr="00C401BD">
              <w:rPr>
                <w:color w:val="000000"/>
                <w:sz w:val="24"/>
                <w:szCs w:val="24"/>
                <w:lang w:val="ru-RU" w:eastAsia="ru-RU"/>
              </w:rPr>
              <w:t>7.2.1. Размещение автомобильных дорог</w:t>
            </w:r>
          </w:p>
          <w:p w14:paraId="45B951A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717E860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1DE7BB6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5E0CBBE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12.0.1. Улично-дорожная сеть</w:t>
            </w:r>
          </w:p>
          <w:p w14:paraId="2990645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60B0DDB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F0D44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0D420D"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2CABA96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508F264B"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1EBCDC7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4E62BD8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3D0E17B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239ED57E"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C36703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7C242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2.7Обслуживание жилой застройки: </w:t>
            </w:r>
          </w:p>
          <w:p w14:paraId="6882F5B4"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0318F3EE"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6F52966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4E60B5F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6F31159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4916851E"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7FFDB78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4376718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31EE774D"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2463995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1BFE8CA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0F679C2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14DEF6D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48B13C9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526DA76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53BBBF4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64A6151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52839DF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1E51118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271A7CB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3E2EC74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1F710430" w14:textId="77777777" w:rsidR="00C401BD" w:rsidRPr="00C401BD" w:rsidRDefault="00C401BD" w:rsidP="00C401BD">
      <w:pPr>
        <w:widowControl/>
        <w:adjustRightInd w:val="0"/>
        <w:ind w:firstLine="709"/>
        <w:jc w:val="both"/>
        <w:rPr>
          <w:rFonts w:eastAsia="Calibri"/>
          <w:sz w:val="24"/>
          <w:szCs w:val="24"/>
          <w:lang w:val="ru-RU"/>
        </w:rPr>
      </w:pPr>
    </w:p>
    <w:p w14:paraId="4DBA6EDE" w14:textId="77777777" w:rsidR="00C401BD" w:rsidRPr="00C401BD" w:rsidRDefault="00C401BD" w:rsidP="00C401BD">
      <w:pPr>
        <w:widowControl/>
        <w:adjustRightInd w:val="0"/>
        <w:ind w:firstLine="709"/>
        <w:jc w:val="both"/>
        <w:rPr>
          <w:rFonts w:eastAsia="Calibri"/>
          <w:sz w:val="24"/>
          <w:szCs w:val="24"/>
          <w:lang w:val="ru-RU"/>
        </w:rPr>
        <w:sectPr w:rsidR="00C401BD" w:rsidRPr="00C401BD" w:rsidSect="00A24A9C">
          <w:pgSz w:w="11906" w:h="16838"/>
          <w:pgMar w:top="1134" w:right="1134" w:bottom="1134" w:left="1134" w:header="709" w:footer="567" w:gutter="0"/>
          <w:cols w:space="708"/>
          <w:docGrid w:linePitch="360"/>
        </w:sectPr>
      </w:pPr>
    </w:p>
    <w:tbl>
      <w:tblPr>
        <w:tblW w:w="5151" w:type="pct"/>
        <w:tblCellMar>
          <w:top w:w="15" w:type="dxa"/>
          <w:left w:w="15" w:type="dxa"/>
          <w:bottom w:w="15" w:type="dxa"/>
          <w:right w:w="15" w:type="dxa"/>
        </w:tblCellMar>
        <w:tblLook w:val="04A0" w:firstRow="1" w:lastRow="0" w:firstColumn="1" w:lastColumn="0" w:noHBand="0" w:noVBand="1"/>
      </w:tblPr>
      <w:tblGrid>
        <w:gridCol w:w="482"/>
        <w:gridCol w:w="4380"/>
        <w:gridCol w:w="5057"/>
      </w:tblGrid>
      <w:tr w:rsidR="00C401BD" w:rsidRPr="00C401BD" w14:paraId="0FF65091" w14:textId="77777777" w:rsidTr="00054266">
        <w:tc>
          <w:tcPr>
            <w:tcW w:w="5000" w:type="pct"/>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3C14CB" w14:textId="77777777" w:rsidR="00C401BD" w:rsidRPr="00C401BD" w:rsidRDefault="00C401BD" w:rsidP="00C401BD">
            <w:pPr>
              <w:widowControl/>
              <w:autoSpaceDE/>
              <w:autoSpaceDN/>
              <w:jc w:val="center"/>
              <w:rPr>
                <w:sz w:val="24"/>
                <w:szCs w:val="24"/>
                <w:lang w:val="ru-RU" w:eastAsia="ru-RU"/>
              </w:rPr>
            </w:pPr>
            <w:bookmarkStart w:id="458" w:name="_Toc499560175"/>
            <w:bookmarkStart w:id="459" w:name="_Toc499824207"/>
            <w:bookmarkStart w:id="460" w:name="_Toc501622238"/>
            <w:bookmarkStart w:id="461" w:name="_Toc504052556"/>
            <w:bookmarkStart w:id="462" w:name="_Toc504730580"/>
            <w:bookmarkStart w:id="463" w:name="_Toc536544800"/>
            <w:bookmarkStart w:id="464" w:name="_Toc8748743"/>
            <w:bookmarkStart w:id="465" w:name="_Toc8748951"/>
            <w:bookmarkStart w:id="466" w:name="_Toc8749141"/>
            <w:r w:rsidRPr="00C401BD">
              <w:rPr>
                <w:b/>
                <w:sz w:val="24"/>
                <w:szCs w:val="24"/>
                <w:lang w:val="ru-RU" w:eastAsia="ru-RU"/>
              </w:rPr>
              <w:lastRenderedPageBreak/>
              <w:t>КРТ-2</w:t>
            </w:r>
            <w:bookmarkEnd w:id="458"/>
            <w:bookmarkEnd w:id="459"/>
            <w:bookmarkEnd w:id="460"/>
            <w:bookmarkEnd w:id="461"/>
            <w:bookmarkEnd w:id="462"/>
            <w:r w:rsidRPr="00C401BD">
              <w:rPr>
                <w:b/>
                <w:sz w:val="24"/>
                <w:szCs w:val="24"/>
                <w:lang w:val="ru-RU" w:eastAsia="ru-RU"/>
              </w:rPr>
              <w:t>0</w:t>
            </w:r>
            <w:bookmarkEnd w:id="463"/>
            <w:bookmarkEnd w:id="464"/>
            <w:bookmarkEnd w:id="465"/>
            <w:bookmarkEnd w:id="466"/>
          </w:p>
        </w:tc>
      </w:tr>
      <w:tr w:rsidR="00C401BD" w:rsidRPr="00C401BD" w14:paraId="3395C45B"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7D9394"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938ADB"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42B139"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0F2CBF9E"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9A99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CEF22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жилой застройки, процент застройки жилыми домами жилого района (квартала)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05B63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4180 (13,9%) - 8920 (29,7%)</w:t>
            </w:r>
          </w:p>
        </w:tc>
      </w:tr>
      <w:tr w:rsidR="00C401BD" w:rsidRPr="00C401BD" w14:paraId="44577D22"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BFBD4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CD45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ED51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3BFAD4B"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68501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BD5CB9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F11B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17EB4C5"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67CA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BE0F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602B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6CF9B62B"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E99EF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853D4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8DC63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6C72ADCA"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CE846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BB77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D341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318A2A8F"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6820F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892CE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8DAF4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296026A1"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8F7B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8C543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8884E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6B14D08E"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B6C0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0ADD6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DBA9F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7CC80C07"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91D7A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0A726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1D3289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60007110"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8262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F964B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99BD4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2F78686E"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FE6C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8C7D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C194D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1DCB0DA8"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4B19C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27DA2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E7F5B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217D6860"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D7B02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8CFA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7FF8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787CE1EB"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1A01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AF781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9F549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1363A21C"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F3F5F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16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311A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DCB6F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3042D02F"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4EBC2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93FB0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31323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470FA38B"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396EC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5B514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4A2F9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23B596E9"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01EB7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B39B4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5A066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01E2EB29"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6B202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BDDB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EABDA4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77AADEF6"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9642AE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2CFDE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9D96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7FE6B0E8" w14:textId="77777777" w:rsidTr="00054266">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387B5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EE018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06047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501DA665"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4437EAA9"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85631C" w14:textId="77777777" w:rsidR="00C401BD" w:rsidRPr="00C401BD" w:rsidRDefault="00C401BD" w:rsidP="00C401BD">
            <w:pPr>
              <w:widowControl/>
              <w:autoSpaceDE/>
              <w:autoSpaceDN/>
              <w:jc w:val="center"/>
              <w:rPr>
                <w:sz w:val="24"/>
                <w:szCs w:val="24"/>
                <w:lang w:val="ru-RU" w:eastAsia="ru-RU"/>
              </w:rPr>
            </w:pPr>
            <w:bookmarkStart w:id="467" w:name="_Toc499560176"/>
            <w:bookmarkStart w:id="468" w:name="_Toc499824208"/>
            <w:bookmarkStart w:id="469" w:name="_Toc501622239"/>
            <w:bookmarkStart w:id="470" w:name="_Toc504052557"/>
            <w:bookmarkStart w:id="471" w:name="_Toc504730581"/>
            <w:bookmarkStart w:id="472" w:name="_Toc536544801"/>
            <w:bookmarkStart w:id="473" w:name="_Toc8748744"/>
            <w:bookmarkStart w:id="474" w:name="_Toc8748952"/>
            <w:bookmarkStart w:id="475" w:name="_Toc8749142"/>
            <w:r w:rsidRPr="00C401BD">
              <w:rPr>
                <w:b/>
                <w:sz w:val="24"/>
                <w:szCs w:val="24"/>
                <w:lang w:val="ru-RU" w:eastAsia="ru-RU"/>
              </w:rPr>
              <w:t>Виды разрешенного использования</w:t>
            </w:r>
            <w:bookmarkEnd w:id="467"/>
            <w:bookmarkEnd w:id="468"/>
            <w:bookmarkEnd w:id="469"/>
            <w:bookmarkEnd w:id="470"/>
            <w:bookmarkEnd w:id="471"/>
            <w:bookmarkEnd w:id="472"/>
            <w:bookmarkEnd w:id="473"/>
            <w:bookmarkEnd w:id="474"/>
            <w:bookmarkEnd w:id="475"/>
          </w:p>
        </w:tc>
      </w:tr>
      <w:tr w:rsidR="00C401BD" w:rsidRPr="00C401BD" w14:paraId="5D36D0C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03225CB"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E0B2C4"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06B9268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F38E3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A40231"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0AF4D15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2.7 Обслуживание жилой застройки, </w:t>
            </w:r>
          </w:p>
          <w:p w14:paraId="6D0FD1A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12EA750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4797FEC8"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2D1620D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44F5A37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1E8C757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0D82B49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6A56C95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1E76E93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52DCEDC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009B5B4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6309F7D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10765B7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279F871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7.2 Автомобильный транспорт</w:t>
            </w:r>
            <w:r w:rsidRPr="00C401BD">
              <w:rPr>
                <w:sz w:val="24"/>
                <w:szCs w:val="24"/>
                <w:lang w:val="ru-RU" w:eastAsia="ru-RU"/>
              </w:rPr>
              <w:br/>
            </w:r>
            <w:r w:rsidRPr="00C401BD">
              <w:rPr>
                <w:color w:val="000000"/>
                <w:sz w:val="24"/>
                <w:szCs w:val="24"/>
                <w:lang w:val="ru-RU" w:eastAsia="ru-RU"/>
              </w:rPr>
              <w:t>7.2.1. Размещение автомобильных дорог</w:t>
            </w:r>
          </w:p>
          <w:p w14:paraId="2E0DA92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5D1E774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74D20D1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394E388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08DC4E6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12.0.2. Благоустройство территории</w:t>
            </w:r>
          </w:p>
        </w:tc>
      </w:tr>
      <w:tr w:rsidR="00C401BD" w:rsidRPr="00AE4FC5" w14:paraId="1178DE1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06EF3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13EE58"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50AB65E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5A70669E"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251D9B3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7BD90C7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50C0DA0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47305649"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4ECDDE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093CE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 Обслуживание жилой застройки: </w:t>
            </w:r>
          </w:p>
          <w:p w14:paraId="737187C2"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65721FC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6639EA5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56DFC54D"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61A0EF9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76136A49"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61E15FD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1E26958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4943D88D"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4AD7780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4723B5F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4008013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0E23A84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08FC351E"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4E8E7AA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4B03CF0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6C2922A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0122E02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31FDBAF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6DF97EA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177D90F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246B0B95" w14:textId="77777777" w:rsidR="00C401BD" w:rsidRPr="00C401BD" w:rsidRDefault="00C401BD" w:rsidP="00C401BD">
      <w:pPr>
        <w:widowControl/>
        <w:autoSpaceDE/>
        <w:autoSpaceDN/>
        <w:rPr>
          <w:sz w:val="24"/>
          <w:szCs w:val="24"/>
          <w:lang w:val="ru-RU" w:eastAsia="ru-RU"/>
        </w:rPr>
      </w:pPr>
    </w:p>
    <w:p w14:paraId="39A81D89" w14:textId="77777777" w:rsidR="00C401BD" w:rsidRPr="00C401BD" w:rsidRDefault="00C401BD" w:rsidP="00C401BD">
      <w:pPr>
        <w:widowControl/>
        <w:autoSpaceDE/>
        <w:autoSpaceDN/>
        <w:rPr>
          <w:sz w:val="24"/>
          <w:szCs w:val="24"/>
          <w:lang w:val="ru-RU" w:eastAsia="ru-RU"/>
        </w:rPr>
        <w:sectPr w:rsidR="00C401BD" w:rsidRPr="00C401BD" w:rsidSect="00A24A9C">
          <w:pgSz w:w="11906" w:h="16838"/>
          <w:pgMar w:top="1134" w:right="1134" w:bottom="1134" w:left="1134" w:header="709" w:footer="567" w:gutter="0"/>
          <w:cols w:space="708"/>
          <w:docGrid w:linePitch="360"/>
        </w:sectPr>
      </w:pPr>
    </w:p>
    <w:tbl>
      <w:tblPr>
        <w:tblW w:w="5000" w:type="pct"/>
        <w:tblCellMar>
          <w:top w:w="15" w:type="dxa"/>
          <w:left w:w="15" w:type="dxa"/>
          <w:bottom w:w="15" w:type="dxa"/>
          <w:right w:w="15" w:type="dxa"/>
        </w:tblCellMar>
        <w:tblLook w:val="04A0" w:firstRow="1" w:lastRow="0" w:firstColumn="1" w:lastColumn="0" w:noHBand="0" w:noVBand="1"/>
      </w:tblPr>
      <w:tblGrid>
        <w:gridCol w:w="482"/>
        <w:gridCol w:w="3996"/>
        <w:gridCol w:w="5150"/>
      </w:tblGrid>
      <w:tr w:rsidR="00C401BD" w:rsidRPr="00C401BD" w14:paraId="6C71BE1D" w14:textId="77777777" w:rsidTr="00A24A9C">
        <w:tc>
          <w:tcPr>
            <w:tcW w:w="0" w:type="auto"/>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81D269" w14:textId="77777777" w:rsidR="00C401BD" w:rsidRPr="00C401BD" w:rsidRDefault="00C401BD" w:rsidP="00C401BD">
            <w:pPr>
              <w:widowControl/>
              <w:autoSpaceDE/>
              <w:autoSpaceDN/>
              <w:jc w:val="center"/>
              <w:rPr>
                <w:sz w:val="24"/>
                <w:szCs w:val="24"/>
                <w:lang w:val="ru-RU" w:eastAsia="ru-RU"/>
              </w:rPr>
            </w:pPr>
            <w:bookmarkStart w:id="476" w:name="_Toc499564301"/>
            <w:bookmarkStart w:id="477" w:name="_Toc504052654"/>
            <w:bookmarkStart w:id="478" w:name="_Toc504642578"/>
            <w:bookmarkStart w:id="479" w:name="_Toc536544802"/>
            <w:bookmarkStart w:id="480" w:name="_Toc8748745"/>
            <w:bookmarkStart w:id="481" w:name="_Toc8748953"/>
            <w:bookmarkStart w:id="482" w:name="_Toc8749143"/>
            <w:r w:rsidRPr="00C401BD">
              <w:rPr>
                <w:b/>
                <w:sz w:val="24"/>
                <w:szCs w:val="24"/>
                <w:lang w:val="ru-RU" w:eastAsia="ru-RU"/>
              </w:rPr>
              <w:lastRenderedPageBreak/>
              <w:t>КРТ-21</w:t>
            </w:r>
            <w:bookmarkEnd w:id="476"/>
            <w:bookmarkEnd w:id="477"/>
            <w:bookmarkEnd w:id="478"/>
            <w:bookmarkEnd w:id="479"/>
            <w:bookmarkEnd w:id="480"/>
            <w:bookmarkEnd w:id="481"/>
            <w:bookmarkEnd w:id="482"/>
          </w:p>
        </w:tc>
      </w:tr>
      <w:tr w:rsidR="00C401BD" w:rsidRPr="00AE4FC5" w14:paraId="3A49FFC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9752AC"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4B8AB1"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148BF6"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для территории индивидуальной жилой застройки</w:t>
            </w:r>
          </w:p>
        </w:tc>
      </w:tr>
      <w:tr w:rsidR="00C401BD" w:rsidRPr="00C401BD" w14:paraId="1FB71D1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E77ED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2F8F0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Процент застройки земельного участка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3D3F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более 40%</w:t>
            </w:r>
          </w:p>
        </w:tc>
      </w:tr>
      <w:tr w:rsidR="00C401BD" w:rsidRPr="00C401BD" w14:paraId="606CE289"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E351F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CD734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 допустимая этажность</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CC949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более 3 этажа</w:t>
            </w:r>
          </w:p>
        </w:tc>
      </w:tr>
      <w:tr w:rsidR="00C401BD" w:rsidRPr="00C401BD" w14:paraId="48B7826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3B7A6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0D3E36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C8281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0EFBA670"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12872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D7C5E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общего пользования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8D0D80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менее 25%</w:t>
            </w:r>
          </w:p>
        </w:tc>
      </w:tr>
      <w:tr w:rsidR="00C401BD" w:rsidRPr="00C401BD" w14:paraId="03256FD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2CC4C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85883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C881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w:t>
            </w:r>
          </w:p>
        </w:tc>
      </w:tr>
      <w:tr w:rsidR="00C401BD" w:rsidRPr="00C401BD" w14:paraId="59098EA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3FAE6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C13249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70F2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w:t>
            </w:r>
          </w:p>
        </w:tc>
      </w:tr>
      <w:tr w:rsidR="00C401BD" w:rsidRPr="00AE4FC5" w14:paraId="70D7E6D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EB3B3D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F06A73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ширина улиц и проездов в красных линиях</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4951E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менее 13 м (в том числе: полосы движени-3м*2=6м; тротуары 1,5м*2=3м; зоны инженерной инфраструктуры 2м*2=4м)*</w:t>
            </w:r>
          </w:p>
        </w:tc>
      </w:tr>
      <w:tr w:rsidR="00C401BD" w:rsidRPr="00AE4FC5" w14:paraId="5D04813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C0348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ABF84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60C8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определяется исходя из коэффициента семейности</w:t>
            </w:r>
          </w:p>
        </w:tc>
      </w:tr>
      <w:tr w:rsidR="00C401BD" w:rsidRPr="00C401BD" w14:paraId="3499F51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DD266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16B24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C13EF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bl>
    <w:p w14:paraId="115BEEA3"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0F7B111E"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DEAC0C" w14:textId="77777777" w:rsidR="00C401BD" w:rsidRPr="00C401BD" w:rsidRDefault="00C401BD" w:rsidP="00C401BD">
            <w:pPr>
              <w:widowControl/>
              <w:autoSpaceDE/>
              <w:autoSpaceDN/>
              <w:jc w:val="center"/>
              <w:rPr>
                <w:sz w:val="24"/>
                <w:szCs w:val="24"/>
                <w:lang w:val="ru-RU" w:eastAsia="ru-RU"/>
              </w:rPr>
            </w:pPr>
            <w:bookmarkStart w:id="483" w:name="_Toc499564302"/>
            <w:bookmarkStart w:id="484" w:name="_Toc504052655"/>
            <w:bookmarkStart w:id="485" w:name="_Toc504642579"/>
            <w:bookmarkStart w:id="486" w:name="_Toc536544803"/>
            <w:bookmarkStart w:id="487" w:name="_Toc8748746"/>
            <w:bookmarkStart w:id="488" w:name="_Toc8748954"/>
            <w:bookmarkStart w:id="489" w:name="_Toc8749144"/>
            <w:r w:rsidRPr="00C401BD">
              <w:rPr>
                <w:b/>
                <w:sz w:val="24"/>
                <w:szCs w:val="24"/>
                <w:lang w:val="ru-RU" w:eastAsia="ru-RU"/>
              </w:rPr>
              <w:t>Виды разрешенного использования</w:t>
            </w:r>
            <w:bookmarkEnd w:id="483"/>
            <w:bookmarkEnd w:id="484"/>
            <w:bookmarkEnd w:id="485"/>
            <w:bookmarkEnd w:id="486"/>
            <w:bookmarkEnd w:id="487"/>
            <w:bookmarkEnd w:id="488"/>
            <w:bookmarkEnd w:id="489"/>
          </w:p>
        </w:tc>
      </w:tr>
      <w:tr w:rsidR="00C401BD" w:rsidRPr="00C401BD" w14:paraId="7A5E5070"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F4C6DAF"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18BED9"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C401BD" w14:paraId="55E3362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40CF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54E57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 Для индивидуального жилищного строительства</w:t>
            </w:r>
            <w:r w:rsidRPr="00C401BD">
              <w:rPr>
                <w:sz w:val="24"/>
                <w:szCs w:val="24"/>
                <w:lang w:val="ru-RU" w:eastAsia="ru-RU"/>
              </w:rPr>
              <w:br/>
              <w:t>2.2 Для ведения личного подсобного хозяйства (приусадебный земельный участок)</w:t>
            </w:r>
            <w:r w:rsidRPr="00C401BD">
              <w:rPr>
                <w:sz w:val="24"/>
                <w:szCs w:val="24"/>
                <w:lang w:val="ru-RU" w:eastAsia="ru-RU"/>
              </w:rPr>
              <w:br/>
              <w:t>2.3 Блокированная жилая застройка</w:t>
            </w:r>
            <w:r w:rsidRPr="00C401BD">
              <w:rPr>
                <w:sz w:val="24"/>
                <w:szCs w:val="24"/>
                <w:lang w:val="ru-RU" w:eastAsia="ru-RU"/>
              </w:rPr>
              <w:br/>
              <w:t>2.7 Обслуживание жилой застройки</w:t>
            </w:r>
            <w:r w:rsidRPr="00C401BD">
              <w:rPr>
                <w:sz w:val="24"/>
                <w:szCs w:val="24"/>
                <w:lang w:val="ru-RU" w:eastAsia="ru-RU"/>
              </w:rPr>
              <w:br/>
              <w:t>2.7.1 Хранение автотранспорта</w:t>
            </w:r>
          </w:p>
          <w:p w14:paraId="07F2FC3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0FC28D7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3.1 Коммунальное обслуживание</w:t>
            </w:r>
          </w:p>
          <w:p w14:paraId="35BAE78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3.1.1. Предоставление коммунальных услуг</w:t>
            </w:r>
          </w:p>
          <w:p w14:paraId="5E4FF35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3C37224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2A2AD72F"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7.2 Автомобильный транспорт</w:t>
            </w:r>
            <w:r w:rsidRPr="00C401BD">
              <w:rPr>
                <w:sz w:val="24"/>
                <w:szCs w:val="24"/>
                <w:lang w:val="ru-RU" w:eastAsia="ru-RU"/>
              </w:rPr>
              <w:br/>
            </w:r>
            <w:r w:rsidRPr="00C401BD">
              <w:rPr>
                <w:color w:val="000000"/>
                <w:sz w:val="24"/>
                <w:szCs w:val="24"/>
                <w:lang w:val="ru-RU" w:eastAsia="ru-RU"/>
              </w:rPr>
              <w:t>7.2.1. Размещение автомобильных дорог</w:t>
            </w:r>
          </w:p>
          <w:p w14:paraId="488DF44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7.2.2. Обслуживание перевозок пассажиров</w:t>
            </w:r>
          </w:p>
          <w:p w14:paraId="08E1F9B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6036208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r w:rsidRPr="00C401BD">
              <w:rPr>
                <w:sz w:val="24"/>
                <w:szCs w:val="24"/>
                <w:lang w:val="ru-RU" w:eastAsia="ru-RU"/>
              </w:rPr>
              <w:br/>
            </w:r>
            <w:r w:rsidRPr="00C401BD">
              <w:rPr>
                <w:color w:val="000000"/>
                <w:sz w:val="24"/>
                <w:szCs w:val="24"/>
                <w:lang w:val="ru-RU" w:eastAsia="ru-RU"/>
              </w:rPr>
              <w:t>12.0.1. Улично-дорожная сеть</w:t>
            </w:r>
          </w:p>
          <w:p w14:paraId="178B7BB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p w14:paraId="5D16FC8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13.1 Ведение огородничества</w:t>
            </w:r>
          </w:p>
        </w:tc>
      </w:tr>
      <w:tr w:rsidR="00C401BD" w:rsidRPr="00C401BD" w14:paraId="2D3A2C8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A0CE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11AE8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3.4.2 Стационарное медицинское обслуживание, </w:t>
            </w:r>
          </w:p>
          <w:p w14:paraId="6D6103E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3DE06C3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65A57BEF"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3.9.1 Обеспечение деятельности в области гидрометеорологии и смежных с ней областях</w:t>
            </w:r>
            <w:r w:rsidRPr="00C401BD">
              <w:rPr>
                <w:sz w:val="24"/>
                <w:szCs w:val="24"/>
                <w:lang w:val="ru-RU" w:eastAsia="ru-RU"/>
              </w:rPr>
              <w:br/>
              <w:t>4.5 Банковская и страховая деятельность</w:t>
            </w:r>
            <w:r w:rsidRPr="00C401BD">
              <w:rPr>
                <w:sz w:val="24"/>
                <w:szCs w:val="24"/>
                <w:lang w:val="ru-RU" w:eastAsia="ru-RU"/>
              </w:rPr>
              <w:b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189071D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786D16A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0C0B100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1F72FD6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1970A4A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116A3A2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33465BB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13.2 Ведение садоводства</w:t>
            </w:r>
          </w:p>
        </w:tc>
      </w:tr>
      <w:tr w:rsidR="00C401BD" w:rsidRPr="00284340" w14:paraId="05577C2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CA890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F80A3F"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 Обслуживание жилой застройки</w:t>
            </w:r>
            <w:r w:rsidRPr="00C401BD">
              <w:rPr>
                <w:sz w:val="24"/>
                <w:szCs w:val="24"/>
                <w:lang w:val="ru-RU" w:eastAsia="ru-RU"/>
              </w:rPr>
              <w:br/>
              <w:t>3.9.1 Обеспечение деятельности в области гидрометеорологии и смежных с ней областях</w:t>
            </w:r>
            <w:r w:rsidRPr="00C401BD">
              <w:rPr>
                <w:sz w:val="24"/>
                <w:szCs w:val="24"/>
                <w:lang w:val="ru-RU" w:eastAsia="ru-RU"/>
              </w:rPr>
              <w:b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2DADBC8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7D27206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6112C53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2824B90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23DA360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08424381" w14:textId="77777777" w:rsidR="00C401BD" w:rsidRPr="00C401BD" w:rsidRDefault="00C401BD" w:rsidP="00C401BD">
      <w:pPr>
        <w:widowControl/>
        <w:autoSpaceDE/>
        <w:autoSpaceDN/>
        <w:rPr>
          <w:sz w:val="24"/>
          <w:szCs w:val="24"/>
          <w:lang w:val="ru-RU" w:eastAsia="ru-RU"/>
        </w:rPr>
      </w:pPr>
    </w:p>
    <w:p w14:paraId="712457D8" w14:textId="77777777" w:rsidR="00C401BD" w:rsidRPr="00C401BD" w:rsidRDefault="00C401BD" w:rsidP="00C401BD">
      <w:pPr>
        <w:widowControl/>
        <w:autoSpaceDE/>
        <w:autoSpaceDN/>
        <w:rPr>
          <w:sz w:val="24"/>
          <w:szCs w:val="24"/>
          <w:lang w:val="ru-RU" w:eastAsia="ru-RU"/>
        </w:rPr>
        <w:sectPr w:rsidR="00C401BD" w:rsidRPr="00C401BD" w:rsidSect="00A24A9C">
          <w:pgSz w:w="11906" w:h="16838"/>
          <w:pgMar w:top="1134" w:right="1134" w:bottom="1134" w:left="1134" w:header="709" w:footer="567" w:gutter="0"/>
          <w:cols w:space="708"/>
          <w:docGrid w:linePitch="360"/>
        </w:sectPr>
      </w:pPr>
    </w:p>
    <w:tbl>
      <w:tblPr>
        <w:tblW w:w="5151" w:type="pct"/>
        <w:tblCellMar>
          <w:top w:w="15" w:type="dxa"/>
          <w:left w:w="15" w:type="dxa"/>
          <w:bottom w:w="15" w:type="dxa"/>
          <w:right w:w="15" w:type="dxa"/>
        </w:tblCellMar>
        <w:tblLook w:val="04A0" w:firstRow="1" w:lastRow="0" w:firstColumn="1" w:lastColumn="0" w:noHBand="0" w:noVBand="1"/>
      </w:tblPr>
      <w:tblGrid>
        <w:gridCol w:w="482"/>
        <w:gridCol w:w="4755"/>
        <w:gridCol w:w="4682"/>
      </w:tblGrid>
      <w:tr w:rsidR="00C401BD" w:rsidRPr="00C401BD" w14:paraId="472E4644" w14:textId="77777777" w:rsidTr="001600E4">
        <w:tc>
          <w:tcPr>
            <w:tcW w:w="5000" w:type="pct"/>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4AEB36" w14:textId="77777777" w:rsidR="00C401BD" w:rsidRPr="00C401BD" w:rsidRDefault="00C401BD" w:rsidP="00C401BD">
            <w:pPr>
              <w:widowControl/>
              <w:autoSpaceDE/>
              <w:autoSpaceDN/>
              <w:jc w:val="center"/>
              <w:rPr>
                <w:b/>
                <w:sz w:val="24"/>
                <w:szCs w:val="24"/>
                <w:lang w:val="ru-RU" w:eastAsia="ru-RU"/>
              </w:rPr>
            </w:pPr>
            <w:bookmarkStart w:id="490" w:name="_Toc500779465"/>
            <w:bookmarkStart w:id="491" w:name="_Toc504052276"/>
            <w:bookmarkStart w:id="492" w:name="_Toc536544804"/>
            <w:bookmarkStart w:id="493" w:name="_Toc8748747"/>
            <w:bookmarkStart w:id="494" w:name="_Toc8748955"/>
            <w:bookmarkStart w:id="495" w:name="_Toc8749145"/>
            <w:r w:rsidRPr="00C401BD">
              <w:rPr>
                <w:b/>
                <w:sz w:val="24"/>
                <w:szCs w:val="24"/>
                <w:lang w:val="ru-RU" w:eastAsia="ru-RU"/>
              </w:rPr>
              <w:lastRenderedPageBreak/>
              <w:t>КРТ-</w:t>
            </w:r>
            <w:bookmarkEnd w:id="490"/>
            <w:bookmarkEnd w:id="491"/>
            <w:r w:rsidRPr="00C401BD">
              <w:rPr>
                <w:b/>
                <w:sz w:val="24"/>
                <w:szCs w:val="24"/>
                <w:lang w:val="ru-RU" w:eastAsia="ru-RU"/>
              </w:rPr>
              <w:t>22</w:t>
            </w:r>
            <w:bookmarkEnd w:id="492"/>
            <w:bookmarkEnd w:id="493"/>
            <w:bookmarkEnd w:id="494"/>
            <w:bookmarkEnd w:id="495"/>
          </w:p>
        </w:tc>
      </w:tr>
      <w:tr w:rsidR="00C401BD" w:rsidRPr="00C401BD" w14:paraId="1B30A709"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54A7BC3"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7AD89C"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D49A4E"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7BAD51B3"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84D21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7DBE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жилой застройки, процент застройки жилыми домами жилого района (квартала)</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036E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4180 (13,9%) - 8920 (29,7%)</w:t>
            </w:r>
          </w:p>
        </w:tc>
      </w:tr>
      <w:tr w:rsidR="00C401BD" w:rsidRPr="00C401BD" w14:paraId="0E371310"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244C8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985F8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94EC3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37D9A672"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E303C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1602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69D9E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4DED0BC5"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D3455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182A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91C4E1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7E48366E"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E9539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39A0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BEE44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0FAC28E7"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5D147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E718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0B08A0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6C4DA100"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AA9F12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950B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F529B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77058758"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926693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19E88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D7CDF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060ED101"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263C8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EC966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52D05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7F849052"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74C67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EE986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5A553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61D40440"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BA19C7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FC52A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FCA1B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56BC7BB4"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DB3FC3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E0AD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5C37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251C1ABC"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E28C9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37914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3CC71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3CA848A2"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3A76C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EBEAB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98455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3934ACA9"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EF753A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502D1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DEB0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341861B3"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D0B21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4C653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ED3881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66814840"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68E23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0BB888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570E1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7577F888"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BDBF4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60D71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27AF2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3AA3FF3A"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86798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F147A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558A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27991E98"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083241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20C864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5876E2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70DC89D7"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376A9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00CD4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6CF7C3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0AAD9DC0"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A0EAB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2397"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359B18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36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FC0DE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418991E3"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22B31190"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5AE81B6" w14:textId="77777777" w:rsidR="00C401BD" w:rsidRPr="00C401BD" w:rsidRDefault="00C401BD" w:rsidP="00C401BD">
            <w:pPr>
              <w:widowControl/>
              <w:autoSpaceDE/>
              <w:autoSpaceDN/>
              <w:ind w:firstLine="709"/>
              <w:jc w:val="center"/>
              <w:rPr>
                <w:b/>
                <w:sz w:val="24"/>
                <w:szCs w:val="24"/>
                <w:lang w:val="ru-RU" w:eastAsia="ru-RU"/>
              </w:rPr>
            </w:pPr>
            <w:bookmarkStart w:id="496" w:name="_Toc500779466"/>
            <w:bookmarkStart w:id="497" w:name="_Toc504052277"/>
            <w:bookmarkStart w:id="498" w:name="_Toc536544805"/>
            <w:bookmarkStart w:id="499" w:name="_Toc8748748"/>
            <w:bookmarkStart w:id="500" w:name="_Toc8748956"/>
            <w:bookmarkStart w:id="501" w:name="_Toc8749146"/>
            <w:r w:rsidRPr="00C401BD">
              <w:rPr>
                <w:b/>
                <w:sz w:val="24"/>
                <w:szCs w:val="24"/>
                <w:lang w:val="ru-RU" w:eastAsia="ru-RU"/>
              </w:rPr>
              <w:t>Виды разрешенного использования</w:t>
            </w:r>
            <w:bookmarkEnd w:id="496"/>
            <w:bookmarkEnd w:id="497"/>
            <w:bookmarkEnd w:id="498"/>
            <w:bookmarkEnd w:id="499"/>
            <w:bookmarkEnd w:id="500"/>
            <w:bookmarkEnd w:id="501"/>
          </w:p>
        </w:tc>
      </w:tr>
      <w:tr w:rsidR="00C401BD" w:rsidRPr="00C401BD" w14:paraId="5E34BC2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B5911C"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8CCA2C"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087A71C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22C03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33EF17"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5B6836A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2.7 Обслуживание жилой застройки, </w:t>
            </w:r>
          </w:p>
          <w:p w14:paraId="48054A5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0E026CE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0E18F70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6ECA370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5EAD5C0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3BAFA48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5C48774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6315F37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5C2A911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680D36A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5DF5DAC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3BD74D7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4DC40FD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75A0B91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7.2 Автомобильный транспорт</w:t>
            </w:r>
            <w:r w:rsidRPr="00C401BD">
              <w:rPr>
                <w:sz w:val="24"/>
                <w:szCs w:val="24"/>
                <w:lang w:val="ru-RU" w:eastAsia="ru-RU"/>
              </w:rPr>
              <w:br/>
            </w:r>
            <w:r w:rsidRPr="00C401BD">
              <w:rPr>
                <w:color w:val="000000"/>
                <w:sz w:val="24"/>
                <w:szCs w:val="24"/>
                <w:lang w:val="ru-RU" w:eastAsia="ru-RU"/>
              </w:rPr>
              <w:t>7.2.1. Размещение автомобильных дорог</w:t>
            </w:r>
          </w:p>
          <w:p w14:paraId="31E9AF9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6D017CE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6D22B13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66F4930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12.0.1. Улично-дорожная сеть</w:t>
            </w:r>
          </w:p>
          <w:p w14:paraId="4FB9082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62EB463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6B75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94D329"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657590C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6A3F132D"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10CFA81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09709F8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40A3B1D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7ECC0FE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F2CC5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96A75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 Обслуживание жилой застройки: </w:t>
            </w:r>
          </w:p>
          <w:p w14:paraId="3D9F4844"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22A43C5C"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11AC5F3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1CCE0AB1"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277CDAE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7BE5B48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364B106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78C23C2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4E89949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p>
          <w:p w14:paraId="0F16D74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 Объекты дорожного сервиса</w:t>
            </w:r>
          </w:p>
          <w:p w14:paraId="7A4C7D0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63655A0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423B61F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7B2AD72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358D3F3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06BE526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4E6B3EA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0350AB8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48D1E9E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38065CA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671CF2B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5C9943D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758BF739" w14:textId="77777777" w:rsidR="00C401BD" w:rsidRPr="00C401BD" w:rsidRDefault="00C401BD" w:rsidP="00C401BD">
      <w:pPr>
        <w:widowControl/>
        <w:autoSpaceDE/>
        <w:autoSpaceDN/>
        <w:rPr>
          <w:sz w:val="24"/>
          <w:szCs w:val="24"/>
          <w:lang w:val="ru-RU" w:eastAsia="ru-RU"/>
        </w:rPr>
      </w:pPr>
    </w:p>
    <w:p w14:paraId="159836ED" w14:textId="77777777" w:rsidR="00C401BD" w:rsidRPr="00C401BD" w:rsidRDefault="00C401BD" w:rsidP="00C401BD">
      <w:pPr>
        <w:widowControl/>
        <w:adjustRightInd w:val="0"/>
        <w:ind w:firstLine="709"/>
        <w:jc w:val="both"/>
        <w:rPr>
          <w:rFonts w:eastAsia="Calibri"/>
          <w:sz w:val="24"/>
          <w:szCs w:val="24"/>
          <w:lang w:val="ru-RU"/>
        </w:rPr>
        <w:sectPr w:rsidR="00C401BD" w:rsidRPr="00C401BD" w:rsidSect="00A24A9C">
          <w:pgSz w:w="11906" w:h="16838"/>
          <w:pgMar w:top="1134" w:right="1134" w:bottom="1134" w:left="1134" w:header="709" w:footer="567" w:gutter="0"/>
          <w:cols w:space="708"/>
          <w:docGrid w:linePitch="360"/>
        </w:sectPr>
      </w:pPr>
    </w:p>
    <w:tbl>
      <w:tblPr>
        <w:tblW w:w="5151" w:type="pct"/>
        <w:tblCellMar>
          <w:top w:w="15" w:type="dxa"/>
          <w:left w:w="15" w:type="dxa"/>
          <w:bottom w:w="15" w:type="dxa"/>
          <w:right w:w="15" w:type="dxa"/>
        </w:tblCellMar>
        <w:tblLook w:val="04A0" w:firstRow="1" w:lastRow="0" w:firstColumn="1" w:lastColumn="0" w:noHBand="0" w:noVBand="1"/>
      </w:tblPr>
      <w:tblGrid>
        <w:gridCol w:w="482"/>
        <w:gridCol w:w="4380"/>
        <w:gridCol w:w="5057"/>
      </w:tblGrid>
      <w:tr w:rsidR="00C401BD" w:rsidRPr="00C401BD" w14:paraId="44D79B8E" w14:textId="77777777" w:rsidTr="001600E4">
        <w:tc>
          <w:tcPr>
            <w:tcW w:w="5000" w:type="pct"/>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7FE743" w14:textId="77777777" w:rsidR="00C401BD" w:rsidRPr="00C401BD" w:rsidRDefault="00C401BD" w:rsidP="00C401BD">
            <w:pPr>
              <w:widowControl/>
              <w:autoSpaceDE/>
              <w:autoSpaceDN/>
              <w:ind w:hanging="125"/>
              <w:jc w:val="center"/>
              <w:rPr>
                <w:b/>
                <w:sz w:val="24"/>
                <w:szCs w:val="24"/>
                <w:lang w:val="ru-RU" w:eastAsia="ru-RU"/>
              </w:rPr>
            </w:pPr>
            <w:bookmarkStart w:id="502" w:name="_Toc500779467"/>
            <w:bookmarkStart w:id="503" w:name="_Toc504052278"/>
            <w:bookmarkStart w:id="504" w:name="_Toc536544806"/>
            <w:bookmarkStart w:id="505" w:name="_Toc8748749"/>
            <w:bookmarkStart w:id="506" w:name="_Toc8748957"/>
            <w:bookmarkStart w:id="507" w:name="_Toc8749147"/>
            <w:r w:rsidRPr="00C401BD">
              <w:rPr>
                <w:b/>
                <w:sz w:val="24"/>
                <w:szCs w:val="24"/>
                <w:lang w:val="ru-RU" w:eastAsia="ru-RU"/>
              </w:rPr>
              <w:lastRenderedPageBreak/>
              <w:t>КРТ-2</w:t>
            </w:r>
            <w:bookmarkEnd w:id="502"/>
            <w:bookmarkEnd w:id="503"/>
            <w:r w:rsidRPr="00C401BD">
              <w:rPr>
                <w:b/>
                <w:sz w:val="24"/>
                <w:szCs w:val="24"/>
                <w:lang w:val="ru-RU" w:eastAsia="ru-RU"/>
              </w:rPr>
              <w:t>3</w:t>
            </w:r>
            <w:bookmarkEnd w:id="504"/>
            <w:bookmarkEnd w:id="505"/>
            <w:bookmarkEnd w:id="506"/>
            <w:bookmarkEnd w:id="507"/>
          </w:p>
        </w:tc>
      </w:tr>
      <w:tr w:rsidR="00C401BD" w:rsidRPr="00C401BD" w14:paraId="1EBC5004"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E77627E"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50A2F52"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C65BCB"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578A65A6"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56780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4879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жилой застройки, процент застройки жилыми домами жилого района (квартала)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62F62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4180 (13,9%) - 8920 (29,7%)</w:t>
            </w:r>
          </w:p>
        </w:tc>
      </w:tr>
      <w:tr w:rsidR="00C401BD" w:rsidRPr="00C401BD" w14:paraId="6DDDC517"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6A7A9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6ED61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C1336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03BA72C5"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FDEF91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05E8C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5C0E2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4555AB5E"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2D1B2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1A794C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50469A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33221EE"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29C197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8A3F7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B2033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3C5252AD"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4C963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2B349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8C52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6EB30144"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3A918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ED203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F8A3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109D9DC8"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4447F7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DA081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1742AD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39FEDBCA"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9BAC35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E5D27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C775C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03618A9C"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42B5B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42057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D7C9B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1B2E0197"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0F271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5B5B7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D0FAA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59E2E32E"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FFB4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2C155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07BCC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6ADA6CBC"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324C5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A70C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9A707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09C55D4E"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8A55C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E0928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6690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41530128"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991D2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00344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6E1D91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52EF2072"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602A4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16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42E2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CF15FA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5BBCE6A7"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BC97A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1273C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F157A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429C5B5E"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E982F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51FF9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C7372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354E06FC"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69EA7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54650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B434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0AA3B6B7"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6EC34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46F4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622A86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0D4E4D5B"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A533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B723A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DF94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11DBA7EF" w14:textId="77777777" w:rsidTr="001600E4">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FA462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62BC9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613"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EA701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32C6336C"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00EF4952"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AF8787" w14:textId="77777777" w:rsidR="00C401BD" w:rsidRPr="00C401BD" w:rsidRDefault="00C401BD" w:rsidP="00C401BD">
            <w:pPr>
              <w:widowControl/>
              <w:autoSpaceDE/>
              <w:autoSpaceDN/>
              <w:jc w:val="center"/>
              <w:rPr>
                <w:b/>
                <w:sz w:val="24"/>
                <w:szCs w:val="24"/>
                <w:lang w:val="ru-RU" w:eastAsia="ru-RU"/>
              </w:rPr>
            </w:pPr>
            <w:bookmarkStart w:id="508" w:name="_Toc500779468"/>
            <w:bookmarkStart w:id="509" w:name="_Toc504052279"/>
            <w:bookmarkStart w:id="510" w:name="_Toc536544807"/>
            <w:bookmarkStart w:id="511" w:name="_Toc8748750"/>
            <w:bookmarkStart w:id="512" w:name="_Toc8748958"/>
            <w:bookmarkStart w:id="513" w:name="_Toc8749148"/>
            <w:r w:rsidRPr="00C401BD">
              <w:rPr>
                <w:b/>
                <w:sz w:val="24"/>
                <w:szCs w:val="24"/>
                <w:lang w:val="ru-RU" w:eastAsia="ru-RU"/>
              </w:rPr>
              <w:t>Виды разрешенного использования</w:t>
            </w:r>
            <w:bookmarkEnd w:id="508"/>
            <w:bookmarkEnd w:id="509"/>
            <w:bookmarkEnd w:id="510"/>
            <w:bookmarkEnd w:id="511"/>
            <w:bookmarkEnd w:id="512"/>
            <w:bookmarkEnd w:id="513"/>
          </w:p>
        </w:tc>
      </w:tr>
      <w:tr w:rsidR="00C401BD" w:rsidRPr="00C401BD" w14:paraId="2AE0B6A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DC8B41"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D72CDC"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440BF4E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9CD2B5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04ABA8"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113A19F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 xml:space="preserve">2.7 Обслуживание жилой застройки, </w:t>
            </w:r>
          </w:p>
          <w:p w14:paraId="7D02A23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2.7.1 Хранение автотранспорта</w:t>
            </w:r>
          </w:p>
          <w:p w14:paraId="6917275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384D60DE"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0B89EED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459C0E1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0ED632E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4A6A61A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6E3189A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7D79BB4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4212923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5D8153A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4573F70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0CD99A7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1306D06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7.2 Автомобильный транспорт</w:t>
            </w:r>
            <w:r w:rsidRPr="00C401BD">
              <w:rPr>
                <w:sz w:val="24"/>
                <w:szCs w:val="24"/>
                <w:lang w:val="ru-RU" w:eastAsia="ru-RU"/>
              </w:rPr>
              <w:br/>
            </w:r>
            <w:r w:rsidRPr="00C401BD">
              <w:rPr>
                <w:color w:val="000000"/>
                <w:sz w:val="24"/>
                <w:szCs w:val="24"/>
                <w:lang w:val="ru-RU" w:eastAsia="ru-RU"/>
              </w:rPr>
              <w:t>7.2.1. Размещение автомобильных дорог</w:t>
            </w:r>
          </w:p>
          <w:p w14:paraId="0775896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4324548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63CAEC3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7AD611B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12.0.1. Улично-дорожная сеть</w:t>
            </w:r>
          </w:p>
          <w:p w14:paraId="01736C3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12.0.2. Благоустройство территории</w:t>
            </w:r>
          </w:p>
        </w:tc>
      </w:tr>
      <w:tr w:rsidR="00C401BD" w:rsidRPr="00AE4FC5" w14:paraId="057E747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BF9A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A6C325"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26994ED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627347C1"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7B949E4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0F895B4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238020F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7648A6A0"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F46919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4BDC3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 xml:space="preserve">2.7 Обслуживание жилой застройки: </w:t>
            </w:r>
          </w:p>
          <w:p w14:paraId="464D0B91"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14C199BD"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623395E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700A2870"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50BE3E0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2D5DAD2B"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7DC9074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242A66D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09B86422"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01E622E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74D5B46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457603D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5B7E6A2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1BBA6D1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59F739C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7C6FA8B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62A9054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093CF5B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02AB8E2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0A784C4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4411F8F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0087D6D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5C2D49C0" w14:textId="77777777" w:rsidR="00C401BD" w:rsidRPr="00C401BD" w:rsidRDefault="00C401BD" w:rsidP="00C401BD">
      <w:pPr>
        <w:widowControl/>
        <w:autoSpaceDE/>
        <w:autoSpaceDN/>
        <w:rPr>
          <w:sz w:val="24"/>
          <w:szCs w:val="24"/>
          <w:lang w:val="ru-RU" w:eastAsia="ru-RU"/>
        </w:rPr>
      </w:pPr>
    </w:p>
    <w:p w14:paraId="50733945" w14:textId="77777777" w:rsidR="00C401BD" w:rsidRPr="00C401BD" w:rsidRDefault="00C401BD" w:rsidP="00C401BD">
      <w:pPr>
        <w:widowControl/>
        <w:autoSpaceDE/>
        <w:autoSpaceDN/>
        <w:jc w:val="both"/>
        <w:rPr>
          <w:color w:val="FF0000"/>
          <w:sz w:val="24"/>
          <w:szCs w:val="24"/>
          <w:lang w:val="ru-RU" w:eastAsia="ru-RU"/>
        </w:rPr>
        <w:sectPr w:rsidR="00C401BD" w:rsidRPr="00C401BD" w:rsidSect="00A24A9C">
          <w:pgSz w:w="11906" w:h="16838"/>
          <w:pgMar w:top="1134" w:right="1134" w:bottom="1134" w:left="1134" w:header="709" w:footer="567" w:gutter="0"/>
          <w:cols w:space="708"/>
          <w:docGrid w:linePitch="360"/>
        </w:sectPr>
      </w:pPr>
    </w:p>
    <w:tbl>
      <w:tblPr>
        <w:tblW w:w="5000" w:type="pct"/>
        <w:tblCellMar>
          <w:top w:w="15" w:type="dxa"/>
          <w:left w:w="15" w:type="dxa"/>
          <w:bottom w:w="15" w:type="dxa"/>
          <w:right w:w="15" w:type="dxa"/>
        </w:tblCellMar>
        <w:tblLook w:val="04A0" w:firstRow="1" w:lastRow="0" w:firstColumn="1" w:lastColumn="0" w:noHBand="0" w:noVBand="1"/>
      </w:tblPr>
      <w:tblGrid>
        <w:gridCol w:w="482"/>
        <w:gridCol w:w="4252"/>
        <w:gridCol w:w="4894"/>
      </w:tblGrid>
      <w:tr w:rsidR="00C401BD" w:rsidRPr="00C401BD" w14:paraId="25D2EC42" w14:textId="77777777" w:rsidTr="00A24A9C">
        <w:tc>
          <w:tcPr>
            <w:tcW w:w="0" w:type="auto"/>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F68E2D5" w14:textId="77777777" w:rsidR="00C401BD" w:rsidRPr="00C401BD" w:rsidRDefault="00C401BD" w:rsidP="00C401BD">
            <w:pPr>
              <w:widowControl/>
              <w:autoSpaceDE/>
              <w:autoSpaceDN/>
              <w:jc w:val="center"/>
              <w:rPr>
                <w:b/>
                <w:sz w:val="24"/>
                <w:szCs w:val="24"/>
                <w:lang w:val="ru-RU" w:eastAsia="ru-RU"/>
              </w:rPr>
            </w:pPr>
            <w:bookmarkStart w:id="514" w:name="_Toc8748751"/>
            <w:bookmarkStart w:id="515" w:name="_Toc8748959"/>
            <w:bookmarkStart w:id="516" w:name="_Toc8749149"/>
            <w:r w:rsidRPr="00C401BD">
              <w:rPr>
                <w:b/>
                <w:sz w:val="24"/>
                <w:szCs w:val="24"/>
                <w:lang w:val="ru-RU" w:eastAsia="ru-RU"/>
              </w:rPr>
              <w:lastRenderedPageBreak/>
              <w:t>КРТ-24</w:t>
            </w:r>
            <w:bookmarkEnd w:id="514"/>
            <w:bookmarkEnd w:id="515"/>
            <w:bookmarkEnd w:id="516"/>
          </w:p>
        </w:tc>
      </w:tr>
      <w:tr w:rsidR="00C401BD" w:rsidRPr="00C401BD" w14:paraId="20EAC5D4"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BE6297"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DD900B0"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FC44DE"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60AC446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B40CF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6132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жилой застройки, процент застройки жилыми домами жилого района (квартала)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DB0DC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4180 (13,9%) - 8920 (29,7%)</w:t>
            </w:r>
          </w:p>
        </w:tc>
      </w:tr>
      <w:tr w:rsidR="00C401BD" w:rsidRPr="00C401BD" w14:paraId="7E73E93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C8738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4054C5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4EDCA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4E4F330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C6575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12852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8AA7A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6EAE9EE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F662AB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D81F37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D660A8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94C28E8"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12F72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A0A17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5EDCD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68D6B98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CA3A9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3601A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E94A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2B80471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9992B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E9F5D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C5DB7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4C8E692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34B48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FF1B4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0C54FA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48C18AD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63E33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0F9E3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35DF3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604F6AC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F81A9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022084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A530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25A1CE40"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1C0BA8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C16DA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9906A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28B04E2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7237F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7D9692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A3CB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55028032"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B388D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94481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9E5A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275A9A6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BFCD1A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D031B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30B9F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29A1CA0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E18C2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CCA72E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A6233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02AECE88"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D0283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A480C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EC48B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6489AFB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35EB6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94D0D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1DCE8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52F7ADF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26FE3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FF230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483A7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4C50BC4D"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2D9A23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2FF3E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4AC2D4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225DC095"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054BDD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E03180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7BE80B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1F973118"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B1D98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EF2581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29907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01231907"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6432AB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CB069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C809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3A83DADD"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3CCACDBC"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F702866" w14:textId="77777777" w:rsidR="00C401BD" w:rsidRPr="00C401BD" w:rsidRDefault="00C401BD" w:rsidP="00C401BD">
            <w:pPr>
              <w:widowControl/>
              <w:autoSpaceDE/>
              <w:autoSpaceDN/>
              <w:jc w:val="center"/>
              <w:rPr>
                <w:b/>
                <w:sz w:val="24"/>
                <w:szCs w:val="24"/>
                <w:lang w:val="ru-RU" w:eastAsia="ru-RU"/>
              </w:rPr>
            </w:pPr>
            <w:r w:rsidRPr="00C401BD">
              <w:rPr>
                <w:b/>
                <w:sz w:val="24"/>
                <w:szCs w:val="24"/>
                <w:lang w:val="ru-RU" w:eastAsia="ru-RU"/>
              </w:rPr>
              <w:t>Виды разрешенного использования</w:t>
            </w:r>
          </w:p>
        </w:tc>
      </w:tr>
      <w:tr w:rsidR="00C401BD" w:rsidRPr="00C401BD" w14:paraId="7002285B"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4388BA"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E122D4"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0DCAF421"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DD3295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8E4BE73"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0A6B1A3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2.7 Обслуживание жилой застройки</w:t>
            </w:r>
            <w:r w:rsidRPr="00C401BD">
              <w:rPr>
                <w:sz w:val="24"/>
                <w:szCs w:val="24"/>
                <w:lang w:val="ru-RU" w:eastAsia="ru-RU"/>
              </w:rPr>
              <w:br/>
              <w:t>2.7.1 Хранение автотранспорта</w:t>
            </w:r>
          </w:p>
          <w:p w14:paraId="49D8B08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18F9060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3.1 Коммунальное обслуживание</w:t>
            </w:r>
          </w:p>
          <w:p w14:paraId="246841D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3.1.1. Предоставление коммунальных услуг</w:t>
            </w:r>
          </w:p>
          <w:p w14:paraId="4EB270A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2E99970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5544D7B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4D155DD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47BD64A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47CA73C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3CC8FD8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05B2E22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3A9B08A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68A6B1C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5DFED5FD"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7.2 Автомобильный транспорт</w:t>
            </w:r>
            <w:r w:rsidRPr="00C401BD">
              <w:rPr>
                <w:sz w:val="24"/>
                <w:szCs w:val="24"/>
                <w:lang w:val="ru-RU" w:eastAsia="ru-RU"/>
              </w:rPr>
              <w:br/>
            </w:r>
            <w:r w:rsidRPr="00C401BD">
              <w:rPr>
                <w:color w:val="000000"/>
                <w:sz w:val="24"/>
                <w:szCs w:val="24"/>
                <w:lang w:val="ru-RU" w:eastAsia="ru-RU"/>
              </w:rPr>
              <w:t>7.2.1. Размещение автомобильных дорог</w:t>
            </w:r>
          </w:p>
          <w:p w14:paraId="14643BA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645243D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4301BA2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344FD16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12.0.1. Улично-дорожная сеть</w:t>
            </w:r>
          </w:p>
          <w:p w14:paraId="7520FE5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5161283F"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044E4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3B23A0"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65D28F4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59D0AFE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35F9017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2CBA163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79F1EEC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64AAD5DC"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751D35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24FA35"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 Обслуживание жилой застройки</w:t>
            </w:r>
            <w:r w:rsidRPr="00C401BD">
              <w:rPr>
                <w:sz w:val="24"/>
                <w:szCs w:val="24"/>
                <w:lang w:val="ru-RU" w:eastAsia="ru-RU"/>
              </w:rPr>
              <w:b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5A9FA20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3.5 Образование и просвещение</w:t>
            </w:r>
          </w:p>
          <w:p w14:paraId="39182AD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3.5.1. Дошкольное, начальное и среднее общее образование</w:t>
            </w:r>
          </w:p>
          <w:p w14:paraId="6F30E98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427ABA7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3.8 Общественное управление</w:t>
            </w:r>
          </w:p>
          <w:p w14:paraId="794FBDC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3.8.1. Государственное управление</w:t>
            </w:r>
          </w:p>
          <w:p w14:paraId="033103C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0A6B3DB8"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4F2B6D7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5012A8B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76DE434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47C7BE6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54DF631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18E9004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3DBCBA5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0C44D8C6"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483CD68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60FE040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0BEC7ED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0ACAEE3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2620EA2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57C49D6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2CD78F8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08DB3743" w14:textId="77777777" w:rsidR="00C401BD" w:rsidRPr="00C401BD" w:rsidRDefault="00C401BD" w:rsidP="00C401BD">
      <w:pPr>
        <w:widowControl/>
        <w:autoSpaceDE/>
        <w:autoSpaceDN/>
        <w:jc w:val="both"/>
        <w:rPr>
          <w:color w:val="FF0000"/>
          <w:sz w:val="24"/>
          <w:szCs w:val="24"/>
          <w:lang w:val="ru-RU" w:eastAsia="ru-RU"/>
        </w:rPr>
      </w:pPr>
    </w:p>
    <w:p w14:paraId="5CE3ACC0" w14:textId="77777777" w:rsidR="00C401BD" w:rsidRPr="00C401BD" w:rsidRDefault="00C401BD" w:rsidP="00C401BD">
      <w:pPr>
        <w:widowControl/>
        <w:autoSpaceDE/>
        <w:autoSpaceDN/>
        <w:jc w:val="both"/>
        <w:rPr>
          <w:color w:val="FF0000"/>
          <w:sz w:val="24"/>
          <w:szCs w:val="24"/>
          <w:lang w:val="ru-RU" w:eastAsia="ru-RU"/>
        </w:rPr>
        <w:sectPr w:rsidR="00C401BD" w:rsidRPr="00C401BD" w:rsidSect="00C93802">
          <w:pgSz w:w="11906" w:h="16838"/>
          <w:pgMar w:top="709" w:right="1134" w:bottom="993" w:left="1134" w:header="709" w:footer="567" w:gutter="0"/>
          <w:cols w:space="708"/>
          <w:docGrid w:linePitch="360"/>
        </w:sectPr>
      </w:pPr>
    </w:p>
    <w:tbl>
      <w:tblPr>
        <w:tblW w:w="5151" w:type="pct"/>
        <w:tblCellMar>
          <w:top w:w="15" w:type="dxa"/>
          <w:left w:w="15" w:type="dxa"/>
          <w:bottom w:w="15" w:type="dxa"/>
          <w:right w:w="15" w:type="dxa"/>
        </w:tblCellMar>
        <w:tblLook w:val="04A0" w:firstRow="1" w:lastRow="0" w:firstColumn="1" w:lastColumn="0" w:noHBand="0" w:noVBand="1"/>
      </w:tblPr>
      <w:tblGrid>
        <w:gridCol w:w="482"/>
        <w:gridCol w:w="4502"/>
        <w:gridCol w:w="4935"/>
      </w:tblGrid>
      <w:tr w:rsidR="00C401BD" w:rsidRPr="00C401BD" w14:paraId="02B95D94" w14:textId="77777777" w:rsidTr="000D59F5">
        <w:tc>
          <w:tcPr>
            <w:tcW w:w="5000" w:type="pct"/>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67306C" w14:textId="77777777" w:rsidR="00C401BD" w:rsidRPr="00C401BD" w:rsidRDefault="00C401BD" w:rsidP="00C401BD">
            <w:pPr>
              <w:widowControl/>
              <w:autoSpaceDE/>
              <w:autoSpaceDN/>
              <w:jc w:val="center"/>
              <w:rPr>
                <w:b/>
                <w:sz w:val="24"/>
                <w:szCs w:val="24"/>
                <w:lang w:val="ru-RU" w:eastAsia="ru-RU"/>
              </w:rPr>
            </w:pPr>
            <w:bookmarkStart w:id="517" w:name="_Toc8748753"/>
            <w:bookmarkStart w:id="518" w:name="_Toc8748961"/>
            <w:bookmarkStart w:id="519" w:name="_Toc8749151"/>
            <w:r w:rsidRPr="00C401BD">
              <w:rPr>
                <w:b/>
                <w:sz w:val="24"/>
                <w:szCs w:val="24"/>
                <w:lang w:val="ru-RU" w:eastAsia="ru-RU"/>
              </w:rPr>
              <w:lastRenderedPageBreak/>
              <w:t>КРТ-25</w:t>
            </w:r>
            <w:bookmarkEnd w:id="517"/>
            <w:bookmarkEnd w:id="518"/>
            <w:bookmarkEnd w:id="519"/>
          </w:p>
        </w:tc>
      </w:tr>
      <w:tr w:rsidR="00C401BD" w:rsidRPr="00C401BD" w14:paraId="70348415"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47AF0A"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12D5ED"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A58D8F"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497491A1"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9BC115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EF300D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жилой застройки, процент застройки жилыми домами жилого района (квартала)</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B7318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4180 (13,9%) - 8920 (29,7%)</w:t>
            </w:r>
          </w:p>
        </w:tc>
      </w:tr>
      <w:tr w:rsidR="00C401BD" w:rsidRPr="00C401BD" w14:paraId="2E1532E1"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03A84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F5C718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7B526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3</w:t>
            </w:r>
          </w:p>
        </w:tc>
      </w:tr>
      <w:tr w:rsidR="00C401BD" w:rsidRPr="00C401BD" w14:paraId="63F7EB7F"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E4DA62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EBD36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91ACB5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55B00C8A"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91262FE"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6C8DC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87ED8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4F495300"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DDE25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405BF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1546C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70A4DB85"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0219D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A71E9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4D182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56997E1F"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F867C7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561EAD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87C60C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08D41275"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883E3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AC7540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BEEF25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7CCEB99C"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D4C8F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02EFAA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53D99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7FB64ECF"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1B3946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15006B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1E33C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6441CFCA"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FA530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14F5EA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CEEE7D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42678E9F"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CD75A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27C9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5ED6E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5B9E03DC"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D74BC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828E8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A268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63AFDE99"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06E876"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10D30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7C9D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249C7E74"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FB6D6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4A199E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69A32D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74210113"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2ABEBA7"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7C326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A6268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052FEACE"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3335A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49E3C5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7D5B9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4A0CA53C"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A4F9BB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B1625E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BBA02D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104BE75C"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2BDD8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7DEE2C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AFD35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25076553"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F768B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07952C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6A7B42"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5BF81B6D"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7C6EC8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6CEC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C94F6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1AE5C816"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8410BD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70693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550"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810D3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7C39AF2F" w14:textId="77777777" w:rsidR="00C401BD" w:rsidRPr="00C401BD" w:rsidRDefault="00C401BD" w:rsidP="00C401BD">
      <w:pPr>
        <w:widowControl/>
        <w:autoSpaceDE/>
        <w:autoSpaceDN/>
        <w:rPr>
          <w:vanish/>
          <w:sz w:val="24"/>
          <w:szCs w:val="24"/>
          <w:lang w:val="ru-RU" w:eastAsia="ru-RU"/>
        </w:rPr>
      </w:pPr>
    </w:p>
    <w:tbl>
      <w:tblPr>
        <w:tblW w:w="5151" w:type="pct"/>
        <w:tblCellMar>
          <w:top w:w="15" w:type="dxa"/>
          <w:left w:w="15" w:type="dxa"/>
          <w:bottom w:w="15" w:type="dxa"/>
          <w:right w:w="15" w:type="dxa"/>
        </w:tblCellMar>
        <w:tblLook w:val="04A0" w:firstRow="1" w:lastRow="0" w:firstColumn="1" w:lastColumn="0" w:noHBand="0" w:noVBand="1"/>
      </w:tblPr>
      <w:tblGrid>
        <w:gridCol w:w="2412"/>
        <w:gridCol w:w="7507"/>
      </w:tblGrid>
      <w:tr w:rsidR="00C401BD" w:rsidRPr="00C401BD" w14:paraId="18993CE9" w14:textId="77777777" w:rsidTr="000D59F5">
        <w:tc>
          <w:tcPr>
            <w:tcW w:w="5000" w:type="pct"/>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C028AF2" w14:textId="77777777" w:rsidR="00C401BD" w:rsidRPr="00C401BD" w:rsidRDefault="00C401BD" w:rsidP="00C401BD">
            <w:pPr>
              <w:widowControl/>
              <w:autoSpaceDE/>
              <w:autoSpaceDN/>
              <w:ind w:firstLine="284"/>
              <w:jc w:val="center"/>
              <w:rPr>
                <w:b/>
                <w:sz w:val="24"/>
                <w:szCs w:val="24"/>
                <w:lang w:val="ru-RU" w:eastAsia="ru-RU"/>
              </w:rPr>
            </w:pPr>
            <w:bookmarkStart w:id="520" w:name="_Toc8748754"/>
            <w:bookmarkStart w:id="521" w:name="_Toc8748962"/>
            <w:bookmarkStart w:id="522" w:name="_Toc8749152"/>
            <w:r w:rsidRPr="00C401BD">
              <w:rPr>
                <w:b/>
                <w:sz w:val="24"/>
                <w:szCs w:val="24"/>
                <w:lang w:val="ru-RU" w:eastAsia="ru-RU"/>
              </w:rPr>
              <w:t>Виды разрешенного использования</w:t>
            </w:r>
            <w:bookmarkEnd w:id="520"/>
            <w:bookmarkEnd w:id="521"/>
            <w:bookmarkEnd w:id="522"/>
          </w:p>
        </w:tc>
      </w:tr>
      <w:tr w:rsidR="00C401BD" w:rsidRPr="00C401BD" w14:paraId="25B95AAB"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C265B3"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378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1C46090"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3A0D9AF6"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D80A3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378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0DC83C"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3CC78C3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2.7 Обслуживание жилой застройки</w:t>
            </w:r>
            <w:r w:rsidRPr="00C401BD">
              <w:rPr>
                <w:sz w:val="24"/>
                <w:szCs w:val="24"/>
                <w:lang w:val="ru-RU" w:eastAsia="ru-RU"/>
              </w:rPr>
              <w:br/>
              <w:t>2.7.1 Хранение автотранспорта</w:t>
            </w:r>
          </w:p>
          <w:p w14:paraId="4E5B4C2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1F85987D"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6337B3D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6AFB6DC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4AAEBB3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2C50094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15802D9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716233C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5F683F8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3D5A757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5259120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3E15481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517AB6DA"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7.2 Автомобильный транспорт</w:t>
            </w:r>
            <w:r w:rsidRPr="00C401BD">
              <w:rPr>
                <w:sz w:val="24"/>
                <w:szCs w:val="24"/>
                <w:lang w:val="ru-RU" w:eastAsia="ru-RU"/>
              </w:rPr>
              <w:br/>
            </w:r>
            <w:r w:rsidRPr="00C401BD">
              <w:rPr>
                <w:color w:val="000000"/>
                <w:sz w:val="24"/>
                <w:szCs w:val="24"/>
                <w:lang w:val="ru-RU" w:eastAsia="ru-RU"/>
              </w:rPr>
              <w:t>7.2.1. Размещение автомобильных дорог</w:t>
            </w:r>
          </w:p>
          <w:p w14:paraId="6BC59AA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16CA706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6F47E05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33761BC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12.0.1. Улично-дорожная сеть</w:t>
            </w:r>
          </w:p>
          <w:p w14:paraId="5515A2A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0A76D74D"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6FEB55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378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47FD2F9"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16CD8AC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6651B27B"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67390FB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131DDDE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7BD7377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5BEB53D2"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2E522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3784"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12904F"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 Обслуживание жилой застройки</w:t>
            </w:r>
            <w:r w:rsidRPr="00C401BD">
              <w:rPr>
                <w:sz w:val="24"/>
                <w:szCs w:val="24"/>
                <w:lang w:val="ru-RU" w:eastAsia="ru-RU"/>
              </w:rPr>
              <w:b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2B37275A"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7DED7CC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1ADA1E9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3CD4576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3929EE60"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18AA983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639D55E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25F68C44"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7E6FC96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218E067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609B479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4017554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5A309A8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15A51D4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7A61571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03577BA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4E2E9AA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6CEF6688"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373D714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4B2EC29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6DFB97FF" w14:textId="77777777" w:rsidR="00C401BD" w:rsidRPr="00C401BD" w:rsidRDefault="00C401BD" w:rsidP="00C401BD">
      <w:pPr>
        <w:widowControl/>
        <w:autoSpaceDE/>
        <w:autoSpaceDN/>
        <w:jc w:val="both"/>
        <w:rPr>
          <w:b/>
          <w:color w:val="000000"/>
          <w:sz w:val="24"/>
          <w:szCs w:val="24"/>
          <w:lang w:val="ru-RU" w:eastAsia="ru-RU"/>
        </w:rPr>
      </w:pPr>
    </w:p>
    <w:p w14:paraId="68030360" w14:textId="77777777" w:rsidR="00C401BD" w:rsidRPr="00C401BD" w:rsidRDefault="00C401BD" w:rsidP="00C401BD">
      <w:pPr>
        <w:widowControl/>
        <w:autoSpaceDE/>
        <w:autoSpaceDN/>
        <w:jc w:val="both"/>
        <w:rPr>
          <w:b/>
          <w:color w:val="000000"/>
          <w:sz w:val="24"/>
          <w:szCs w:val="24"/>
          <w:lang w:val="ru-RU" w:eastAsia="ru-RU"/>
        </w:rPr>
        <w:sectPr w:rsidR="00C401BD" w:rsidRPr="00C401BD" w:rsidSect="00A24A9C">
          <w:pgSz w:w="11906" w:h="16838"/>
          <w:pgMar w:top="1134" w:right="1134" w:bottom="1134" w:left="1134" w:header="709" w:footer="567" w:gutter="0"/>
          <w:cols w:space="708"/>
          <w:docGrid w:linePitch="360"/>
        </w:sectPr>
      </w:pPr>
    </w:p>
    <w:tbl>
      <w:tblPr>
        <w:tblW w:w="5077" w:type="pct"/>
        <w:tblCellMar>
          <w:top w:w="15" w:type="dxa"/>
          <w:left w:w="15" w:type="dxa"/>
          <w:bottom w:w="15" w:type="dxa"/>
          <w:right w:w="15" w:type="dxa"/>
        </w:tblCellMar>
        <w:tblLook w:val="04A0" w:firstRow="1" w:lastRow="0" w:firstColumn="1" w:lastColumn="0" w:noHBand="0" w:noVBand="1"/>
      </w:tblPr>
      <w:tblGrid>
        <w:gridCol w:w="482"/>
        <w:gridCol w:w="4378"/>
        <w:gridCol w:w="4916"/>
      </w:tblGrid>
      <w:tr w:rsidR="00C401BD" w:rsidRPr="00C401BD" w14:paraId="23C23487" w14:textId="77777777" w:rsidTr="000D59F5">
        <w:tc>
          <w:tcPr>
            <w:tcW w:w="5000" w:type="pct"/>
            <w:gridSpan w:val="3"/>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6A56FE3" w14:textId="77777777" w:rsidR="00C401BD" w:rsidRPr="00C401BD" w:rsidRDefault="00C401BD" w:rsidP="00C401BD">
            <w:pPr>
              <w:widowControl/>
              <w:autoSpaceDE/>
              <w:autoSpaceDN/>
              <w:jc w:val="center"/>
              <w:rPr>
                <w:b/>
                <w:sz w:val="24"/>
                <w:szCs w:val="24"/>
                <w:lang w:val="ru-RU" w:eastAsia="ru-RU"/>
              </w:rPr>
            </w:pPr>
            <w:r w:rsidRPr="00C401BD">
              <w:rPr>
                <w:b/>
                <w:sz w:val="24"/>
                <w:szCs w:val="24"/>
                <w:lang w:val="ru-RU" w:eastAsia="ru-RU"/>
              </w:rPr>
              <w:lastRenderedPageBreak/>
              <w:t>КРТ-26</w:t>
            </w:r>
          </w:p>
        </w:tc>
      </w:tr>
      <w:tr w:rsidR="00C401BD" w:rsidRPr="00C401BD" w14:paraId="31791E3F"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65E972"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CB9A26B"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Наименование параметра</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989AD8"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Значение параметра</w:t>
            </w:r>
          </w:p>
        </w:tc>
      </w:tr>
      <w:tr w:rsidR="00C401BD" w:rsidRPr="00C401BD" w14:paraId="727E2FC8"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E8A1F3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3DB7F81"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Плотность жилой застройки, процент застройки жилыми домами жилого района (квартала)</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6B7567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4610 (11,5%) - 10300 (25,8%)</w:t>
            </w:r>
          </w:p>
        </w:tc>
      </w:tr>
      <w:tr w:rsidR="00C401BD" w:rsidRPr="00C401BD" w14:paraId="2FDD6CE7"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FC105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A0C40E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Предельное количество этажей (за исключением подземных и технических этажей)</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22F9F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4</w:t>
            </w:r>
          </w:p>
        </w:tc>
      </w:tr>
      <w:tr w:rsidR="00C401BD" w:rsidRPr="00C401BD" w14:paraId="330E6C45"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A7956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1BBF8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Максимальный процент застройки в границах земельного участка</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78F64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675E3876"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B5C65A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B3FE8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Предельные (минимальные и (или) максимальные) размеры земельных участков</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E3737A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C401BD" w14:paraId="39302EE6"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A8F55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0D7CDD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Минимальные отступы от границ земельных участков</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2015BE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Не подлежат установлению</w:t>
            </w:r>
          </w:p>
        </w:tc>
      </w:tr>
      <w:tr w:rsidR="00C401BD" w:rsidRPr="00AE4FC5" w14:paraId="71ADC888"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83FB8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A5653C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Расчетная численность населения</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CD9917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Определяется из расчета 28 </w:t>
            </w:r>
            <w:proofErr w:type="spellStart"/>
            <w:r w:rsidRPr="00C401BD">
              <w:rPr>
                <w:sz w:val="24"/>
                <w:szCs w:val="24"/>
                <w:lang w:val="ru-RU" w:eastAsia="ru-RU"/>
              </w:rPr>
              <w:t>кв.м</w:t>
            </w:r>
            <w:proofErr w:type="spellEnd"/>
            <w:r w:rsidRPr="00C401BD">
              <w:rPr>
                <w:sz w:val="24"/>
                <w:szCs w:val="24"/>
                <w:lang w:val="ru-RU" w:eastAsia="ru-RU"/>
              </w:rPr>
              <w:t>. общей площади многоквартирной жилой застройки на 1 человека</w:t>
            </w:r>
          </w:p>
        </w:tc>
      </w:tr>
      <w:tr w:rsidR="00C401BD" w:rsidRPr="00AE4FC5" w14:paraId="4BBF4423"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F30F0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1936E1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водоснабжения</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FF3EC5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6CA0CE05"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A5CDE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AD8F2E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водоотведения</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EC706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220 л./</w:t>
            </w:r>
            <w:proofErr w:type="spellStart"/>
            <w:r w:rsidRPr="00C401BD">
              <w:rPr>
                <w:sz w:val="24"/>
                <w:szCs w:val="24"/>
                <w:lang w:val="ru-RU" w:eastAsia="ru-RU"/>
              </w:rPr>
              <w:t>сут</w:t>
            </w:r>
            <w:proofErr w:type="spellEnd"/>
            <w:r w:rsidRPr="00C401BD">
              <w:rPr>
                <w:sz w:val="24"/>
                <w:szCs w:val="24"/>
                <w:lang w:val="ru-RU" w:eastAsia="ru-RU"/>
              </w:rPr>
              <w:t xml:space="preserve"> на 1 человека населения планируемой застройки</w:t>
            </w:r>
          </w:p>
        </w:tc>
      </w:tr>
      <w:tr w:rsidR="00C401BD" w:rsidRPr="00AE4FC5" w14:paraId="0B0D396F"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00C954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C750D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теплоснабжения</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75C4D6"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0,05 Гкал/1000 </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11A248A6"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5611C3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9830E2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объектами энергоснабжения</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3C2577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20 Вт./</w:t>
            </w:r>
            <w:proofErr w:type="spellStart"/>
            <w:r w:rsidRPr="00C401BD">
              <w:rPr>
                <w:sz w:val="24"/>
                <w:szCs w:val="24"/>
                <w:lang w:val="ru-RU" w:eastAsia="ru-RU"/>
              </w:rPr>
              <w:t>кв.м</w:t>
            </w:r>
            <w:proofErr w:type="spellEnd"/>
            <w:r w:rsidRPr="00C401BD">
              <w:rPr>
                <w:sz w:val="24"/>
                <w:szCs w:val="24"/>
                <w:lang w:val="ru-RU" w:eastAsia="ru-RU"/>
              </w:rPr>
              <w:t xml:space="preserve"> общей площади планируемых объектов капитального строительства</w:t>
            </w:r>
          </w:p>
        </w:tc>
      </w:tr>
      <w:tr w:rsidR="00C401BD" w:rsidRPr="00AE4FC5" w14:paraId="4EF00975"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C9C8AC"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24231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хранения транспорта</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E62CA1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420 </w:t>
            </w:r>
            <w:proofErr w:type="spellStart"/>
            <w:r w:rsidRPr="00C401BD">
              <w:rPr>
                <w:sz w:val="24"/>
                <w:szCs w:val="24"/>
                <w:lang w:val="ru-RU" w:eastAsia="ru-RU"/>
              </w:rPr>
              <w:t>машино</w:t>
            </w:r>
            <w:proofErr w:type="spellEnd"/>
            <w:r w:rsidRPr="00C401BD">
              <w:rPr>
                <w:sz w:val="24"/>
                <w:szCs w:val="24"/>
                <w:lang w:val="ru-RU" w:eastAsia="ru-RU"/>
              </w:rPr>
              <w:t>-мест на 1 тыс. человек населения планируемой застройки</w:t>
            </w:r>
          </w:p>
        </w:tc>
      </w:tr>
      <w:tr w:rsidR="00C401BD" w:rsidRPr="00AE4FC5" w14:paraId="199852F5"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9A7A85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FF10AF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Площадь благоустройства (территория общего пользования)</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3E498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4,4 </w:t>
            </w:r>
            <w:proofErr w:type="spellStart"/>
            <w:r w:rsidRPr="00C401BD">
              <w:rPr>
                <w:sz w:val="24"/>
                <w:szCs w:val="24"/>
                <w:lang w:val="ru-RU" w:eastAsia="ru-RU"/>
              </w:rPr>
              <w:t>кв.м</w:t>
            </w:r>
            <w:proofErr w:type="spellEnd"/>
            <w:r w:rsidRPr="00C401BD">
              <w:rPr>
                <w:sz w:val="24"/>
                <w:szCs w:val="24"/>
                <w:lang w:val="ru-RU" w:eastAsia="ru-RU"/>
              </w:rPr>
              <w:t xml:space="preserve"> на 1 человека населения планируемой застройки</w:t>
            </w:r>
          </w:p>
        </w:tc>
      </w:tr>
      <w:tr w:rsidR="00C401BD" w:rsidRPr="00C401BD" w14:paraId="5520D7A0"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B3455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13</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F77E74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Рабочие места</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5EFA1DA"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50% от расчетной численности населения</w:t>
            </w:r>
          </w:p>
        </w:tc>
      </w:tr>
      <w:tr w:rsidR="00C401BD" w:rsidRPr="00AE4FC5" w14:paraId="5E1C6C58"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7FCEE2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14</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D48ACD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дошкольных образовательных организациях</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81AFB0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65 мест на 1 тыс. человек населения планируемой застройки</w:t>
            </w:r>
          </w:p>
        </w:tc>
      </w:tr>
      <w:tr w:rsidR="00C401BD" w:rsidRPr="00AE4FC5" w14:paraId="4D834140"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3754609"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15</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50C877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местами в образовательных организациях</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CB66D14"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135 мест на 1 тыс. человек населения планируемой застройки</w:t>
            </w:r>
          </w:p>
        </w:tc>
      </w:tr>
      <w:tr w:rsidR="00C401BD" w:rsidRPr="00AE4FC5" w14:paraId="42C8CF28"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F6B1BC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lastRenderedPageBreak/>
              <w:t>16</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B16625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поликлиниками</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C849E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17,75 посещений в смену на 1 тыс. населения</w:t>
            </w:r>
          </w:p>
        </w:tc>
      </w:tr>
      <w:tr w:rsidR="00C401BD" w:rsidRPr="00AE4FC5" w14:paraId="7D125B6B"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CC00514"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17</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D8F980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территориями плоскостных спортивных сооружений</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C8DEA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948,3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AE4FC5" w14:paraId="7CD519B2"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44A2543"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18</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B844BE3"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Мероприятия по развитию транспорта</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4D60276B"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СТП ТО МО</w:t>
            </w:r>
          </w:p>
        </w:tc>
      </w:tr>
      <w:tr w:rsidR="00C401BD" w:rsidRPr="00C401BD" w14:paraId="659C291A"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647BC1A"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19</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07DD6D"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участковыми пунктами полиции</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DC69057"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1 участковый пункт на 2,8 тыс. населения площадью 45 </w:t>
            </w:r>
            <w:proofErr w:type="spellStart"/>
            <w:r w:rsidRPr="00C401BD">
              <w:rPr>
                <w:sz w:val="24"/>
                <w:szCs w:val="24"/>
                <w:lang w:val="ru-RU" w:eastAsia="ru-RU"/>
              </w:rPr>
              <w:t>кв.м</w:t>
            </w:r>
            <w:proofErr w:type="spellEnd"/>
            <w:r w:rsidRPr="00C401BD">
              <w:rPr>
                <w:sz w:val="24"/>
                <w:szCs w:val="24"/>
                <w:lang w:val="ru-RU" w:eastAsia="ru-RU"/>
              </w:rPr>
              <w:t>.</w:t>
            </w:r>
          </w:p>
        </w:tc>
      </w:tr>
      <w:tr w:rsidR="00C401BD" w:rsidRPr="00AE4FC5" w14:paraId="321913D9"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2E1BFEF"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20</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198D0679"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многофункциональными центрами</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3E10D8"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40 </w:t>
            </w:r>
            <w:proofErr w:type="spellStart"/>
            <w:r w:rsidRPr="00C401BD">
              <w:rPr>
                <w:sz w:val="24"/>
                <w:szCs w:val="24"/>
                <w:lang w:val="ru-RU" w:eastAsia="ru-RU"/>
              </w:rPr>
              <w:t>кв.м</w:t>
            </w:r>
            <w:proofErr w:type="spellEnd"/>
            <w:r w:rsidRPr="00C401BD">
              <w:rPr>
                <w:sz w:val="24"/>
                <w:szCs w:val="24"/>
                <w:lang w:val="ru-RU" w:eastAsia="ru-RU"/>
              </w:rPr>
              <w:t>. на 2 тыс. человек населения планируемой застройки</w:t>
            </w:r>
          </w:p>
        </w:tc>
      </w:tr>
      <w:tr w:rsidR="00C401BD" w:rsidRPr="00AE4FC5" w14:paraId="2F3D6F05"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71B3C75"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AEB191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Минимальная обеспеченность отдельно стоящими объектами торговли</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82D5C5E"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 xml:space="preserve">300 </w:t>
            </w:r>
            <w:proofErr w:type="spellStart"/>
            <w:r w:rsidRPr="00C401BD">
              <w:rPr>
                <w:sz w:val="24"/>
                <w:szCs w:val="24"/>
                <w:lang w:val="ru-RU" w:eastAsia="ru-RU"/>
              </w:rPr>
              <w:t>кв.м</w:t>
            </w:r>
            <w:proofErr w:type="spellEnd"/>
            <w:r w:rsidRPr="00C401BD">
              <w:rPr>
                <w:sz w:val="24"/>
                <w:szCs w:val="24"/>
                <w:lang w:val="ru-RU" w:eastAsia="ru-RU"/>
              </w:rPr>
              <w:t>. на 1 тыс. человек населения планируемой застройки</w:t>
            </w:r>
          </w:p>
        </w:tc>
      </w:tr>
      <w:tr w:rsidR="00C401BD" w:rsidRPr="00C401BD" w14:paraId="2B24E2FA" w14:textId="77777777" w:rsidTr="000D59F5">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2D8E9BB"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22</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68B9FBF"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Удаленность до объектов социальной и транспортной инфраструктур</w:t>
            </w:r>
          </w:p>
        </w:tc>
        <w:tc>
          <w:tcPr>
            <w:tcW w:w="2579" w:type="pct"/>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57C430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 соответствии с СП 42.13330.2016 «СНиП 2.07.01-89* Градостроительство. Планировка и застройка городских и сельских поселений»</w:t>
            </w:r>
          </w:p>
        </w:tc>
      </w:tr>
    </w:tbl>
    <w:p w14:paraId="41244C77" w14:textId="77777777" w:rsidR="00C401BD" w:rsidRPr="00C401BD" w:rsidRDefault="00C401BD" w:rsidP="00C401BD">
      <w:pPr>
        <w:widowControl/>
        <w:autoSpaceDE/>
        <w:autoSpaceDN/>
        <w:rPr>
          <w:vanish/>
          <w:sz w:val="24"/>
          <w:szCs w:val="24"/>
          <w:lang w:val="ru-RU"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2412"/>
        <w:gridCol w:w="7216"/>
      </w:tblGrid>
      <w:tr w:rsidR="00C401BD" w:rsidRPr="00C401BD" w14:paraId="26695EA1" w14:textId="77777777" w:rsidTr="00A24A9C">
        <w:tc>
          <w:tcPr>
            <w:tcW w:w="0" w:type="auto"/>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8963B30" w14:textId="77777777" w:rsidR="00C401BD" w:rsidRPr="00C401BD" w:rsidRDefault="00C401BD" w:rsidP="00C401BD">
            <w:pPr>
              <w:widowControl/>
              <w:autoSpaceDE/>
              <w:autoSpaceDN/>
              <w:ind w:firstLine="284"/>
              <w:jc w:val="center"/>
              <w:rPr>
                <w:b/>
                <w:sz w:val="24"/>
                <w:szCs w:val="24"/>
                <w:lang w:val="ru-RU" w:eastAsia="ru-RU"/>
              </w:rPr>
            </w:pPr>
            <w:r w:rsidRPr="00C401BD">
              <w:rPr>
                <w:b/>
                <w:sz w:val="24"/>
                <w:szCs w:val="24"/>
                <w:lang w:val="ru-RU" w:eastAsia="ru-RU"/>
              </w:rPr>
              <w:t>Виды разрешенного использования</w:t>
            </w:r>
          </w:p>
        </w:tc>
      </w:tr>
      <w:tr w:rsidR="00C401BD" w:rsidRPr="00C401BD" w14:paraId="59497C2A"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3601730"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Тип</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86657F8" w14:textId="77777777" w:rsidR="00C401BD" w:rsidRPr="00C401BD" w:rsidRDefault="00C401BD" w:rsidP="00C401BD">
            <w:pPr>
              <w:widowControl/>
              <w:autoSpaceDE/>
              <w:autoSpaceDN/>
              <w:rPr>
                <w:b/>
                <w:bCs/>
                <w:sz w:val="24"/>
                <w:szCs w:val="24"/>
                <w:lang w:val="ru-RU" w:eastAsia="ru-RU"/>
              </w:rPr>
            </w:pPr>
            <w:r w:rsidRPr="00C401BD">
              <w:rPr>
                <w:b/>
                <w:bCs/>
                <w:sz w:val="24"/>
                <w:szCs w:val="24"/>
                <w:lang w:val="ru-RU" w:eastAsia="ru-RU"/>
              </w:rPr>
              <w:t>ВРИ</w:t>
            </w:r>
          </w:p>
        </w:tc>
      </w:tr>
      <w:tr w:rsidR="00C401BD" w:rsidRPr="00AE4FC5" w14:paraId="6B2A9949"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32D4480"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Основные: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AA9DC43" w14:textId="77777777" w:rsidR="00C401BD" w:rsidRPr="00C401BD" w:rsidRDefault="00C401BD" w:rsidP="00C401BD">
            <w:pPr>
              <w:widowControl/>
              <w:autoSpaceDE/>
              <w:autoSpaceDN/>
              <w:rPr>
                <w:sz w:val="24"/>
                <w:szCs w:val="24"/>
                <w:lang w:val="ru-RU" w:eastAsia="ru-RU"/>
              </w:rPr>
            </w:pPr>
            <w:r w:rsidRPr="00C401BD">
              <w:rPr>
                <w:sz w:val="24"/>
                <w:szCs w:val="24"/>
                <w:shd w:val="clear" w:color="auto" w:fill="FFFFFF"/>
                <w:lang w:val="ru-RU" w:eastAsia="ru-RU"/>
              </w:rPr>
              <w:t>2.1 Для индивидуального жилищного строительства</w:t>
            </w:r>
          </w:p>
          <w:p w14:paraId="5173B042"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2.1.1 Малоэтажная многоквартирная жилая застройка</w:t>
            </w:r>
            <w:r w:rsidRPr="00C401BD">
              <w:rPr>
                <w:sz w:val="24"/>
                <w:szCs w:val="24"/>
                <w:lang w:val="ru-RU" w:eastAsia="ru-RU"/>
              </w:rPr>
              <w:br/>
              <w:t>2.7 Обслуживание жилой застройки</w:t>
            </w:r>
            <w:r w:rsidRPr="00C401BD">
              <w:rPr>
                <w:sz w:val="24"/>
                <w:szCs w:val="24"/>
                <w:lang w:val="ru-RU" w:eastAsia="ru-RU"/>
              </w:rPr>
              <w:br/>
              <w:t>2.7.1 Хранение автотранспорта</w:t>
            </w:r>
          </w:p>
          <w:p w14:paraId="5E3DBD7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2.7.2. Размещение гаражей для собственных нужд</w:t>
            </w:r>
          </w:p>
          <w:p w14:paraId="019AC19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3.1 Коммунальное обслуживание</w:t>
            </w:r>
            <w:r w:rsidRPr="00C401BD">
              <w:rPr>
                <w:sz w:val="24"/>
                <w:szCs w:val="24"/>
                <w:lang w:val="ru-RU" w:eastAsia="ru-RU"/>
              </w:rPr>
              <w:br/>
            </w:r>
            <w:r w:rsidRPr="00C401BD">
              <w:rPr>
                <w:color w:val="000000"/>
                <w:sz w:val="24"/>
                <w:szCs w:val="24"/>
                <w:lang w:val="ru-RU" w:eastAsia="ru-RU"/>
              </w:rPr>
              <w:t>3.1.1. Предоставление коммунальных услуг</w:t>
            </w:r>
          </w:p>
          <w:p w14:paraId="2900C61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3.1.2. Административные здания организаций, обеспечивающих предоставление коммунальных услуг</w:t>
            </w:r>
          </w:p>
          <w:p w14:paraId="1DBD631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5.1 Спорт</w:t>
            </w:r>
          </w:p>
          <w:p w14:paraId="058E2CF4"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5.1.1. Обеспечение спортивно-зрелищных мероприятий</w:t>
            </w:r>
          </w:p>
          <w:p w14:paraId="3A5F371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71D1302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01313292"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576DBBD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27CB244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373BBDE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09F19918"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6.8 Связь</w:t>
            </w:r>
          </w:p>
          <w:p w14:paraId="148AF474"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7.2 Автомобильный транспорт</w:t>
            </w:r>
            <w:r w:rsidRPr="00C401BD">
              <w:rPr>
                <w:sz w:val="24"/>
                <w:szCs w:val="24"/>
                <w:lang w:val="ru-RU" w:eastAsia="ru-RU"/>
              </w:rPr>
              <w:br/>
            </w:r>
            <w:r w:rsidRPr="00C401BD">
              <w:rPr>
                <w:color w:val="000000"/>
                <w:sz w:val="24"/>
                <w:szCs w:val="24"/>
                <w:lang w:val="ru-RU" w:eastAsia="ru-RU"/>
              </w:rPr>
              <w:t>7.2.1. Размещение автомобильных дорог</w:t>
            </w:r>
          </w:p>
          <w:p w14:paraId="31D0CB9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7.2.2. Обслуживание перевозок пассажиров</w:t>
            </w:r>
          </w:p>
          <w:p w14:paraId="321F950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7.2.3. Стоянки транспорта общего пользования</w:t>
            </w:r>
          </w:p>
          <w:p w14:paraId="00A535B1"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r w:rsidRPr="00C401BD">
              <w:rPr>
                <w:sz w:val="24"/>
                <w:szCs w:val="24"/>
                <w:lang w:val="ru-RU" w:eastAsia="ru-RU"/>
              </w:rPr>
              <w:br/>
              <w:t>9.3 Историко-культурная деятельность</w:t>
            </w:r>
            <w:r w:rsidRPr="00C401BD">
              <w:rPr>
                <w:sz w:val="24"/>
                <w:szCs w:val="24"/>
                <w:lang w:val="ru-RU" w:eastAsia="ru-RU"/>
              </w:rPr>
              <w:br/>
              <w:t>12.0 Земельные участки (территории) общего пользования</w:t>
            </w:r>
          </w:p>
          <w:p w14:paraId="5D097C5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lastRenderedPageBreak/>
              <w:t>12.0.1. Улично-дорожная сеть</w:t>
            </w:r>
          </w:p>
          <w:p w14:paraId="4FF45340"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12.0.2. Благоустройство территории</w:t>
            </w:r>
          </w:p>
        </w:tc>
      </w:tr>
      <w:tr w:rsidR="00C401BD" w:rsidRPr="00AE4FC5" w14:paraId="691EAFF6"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C4779F5"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lastRenderedPageBreak/>
              <w:t>Условно разрешенные: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D1E9055"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3.4.2 Стационарное медицинское обслуживание</w:t>
            </w:r>
            <w:r w:rsidRPr="00C401BD">
              <w:rPr>
                <w:sz w:val="24"/>
                <w:szCs w:val="24"/>
                <w:lang w:val="ru-RU" w:eastAsia="ru-RU"/>
              </w:rPr>
              <w:br/>
              <w:t>3.5.2 Среднее и высшее профессиональное образование</w:t>
            </w:r>
            <w:r w:rsidRPr="00C401BD">
              <w:rPr>
                <w:sz w:val="24"/>
                <w:szCs w:val="24"/>
                <w:lang w:val="ru-RU" w:eastAsia="ru-RU"/>
              </w:rPr>
              <w:b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5893EF0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3E460429"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1F1A7535"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550F43B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45A514E0"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4.2 Объекты торговли (торговые центры, торгово-развлекательные центры (комплексы))</w:t>
            </w:r>
            <w:r w:rsidRPr="00C401BD">
              <w:rPr>
                <w:sz w:val="24"/>
                <w:szCs w:val="24"/>
                <w:lang w:val="ru-RU" w:eastAsia="ru-RU"/>
              </w:rPr>
              <w:br/>
              <w:t>4.5 Банковская и страховая деятельность</w:t>
            </w:r>
            <w:r w:rsidRPr="00C401BD">
              <w:rPr>
                <w:sz w:val="24"/>
                <w:szCs w:val="24"/>
                <w:lang w:val="ru-RU" w:eastAsia="ru-RU"/>
              </w:rPr>
              <w:br/>
              <w:t xml:space="preserve">4.10 </w:t>
            </w:r>
            <w:proofErr w:type="spellStart"/>
            <w:r w:rsidRPr="00C401BD">
              <w:rPr>
                <w:sz w:val="24"/>
                <w:szCs w:val="24"/>
                <w:lang w:val="ru-RU" w:eastAsia="ru-RU"/>
              </w:rPr>
              <w:t>Выставочно</w:t>
            </w:r>
            <w:proofErr w:type="spellEnd"/>
            <w:r w:rsidRPr="00C401BD">
              <w:rPr>
                <w:sz w:val="24"/>
                <w:szCs w:val="24"/>
                <w:lang w:val="ru-RU" w:eastAsia="ru-RU"/>
              </w:rPr>
              <w:t>-ярмарочная деятельность</w:t>
            </w:r>
          </w:p>
        </w:tc>
      </w:tr>
      <w:tr w:rsidR="00C401BD" w:rsidRPr="00C401BD" w14:paraId="17B2C3A3" w14:textId="77777777" w:rsidTr="00A24A9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951615C" w14:textId="77777777" w:rsidR="00C401BD" w:rsidRPr="00C401BD" w:rsidRDefault="00C401BD" w:rsidP="00C401BD">
            <w:pPr>
              <w:widowControl/>
              <w:autoSpaceDE/>
              <w:autoSpaceDN/>
              <w:jc w:val="center"/>
              <w:rPr>
                <w:sz w:val="24"/>
                <w:szCs w:val="24"/>
                <w:lang w:val="ru-RU" w:eastAsia="ru-RU"/>
              </w:rPr>
            </w:pPr>
            <w:r w:rsidRPr="00C401BD">
              <w:rPr>
                <w:sz w:val="24"/>
                <w:szCs w:val="24"/>
                <w:lang w:val="ru-RU" w:eastAsia="ru-RU"/>
              </w:rPr>
              <w:t>Вспомогательные:</w:t>
            </w:r>
          </w:p>
        </w:tc>
        <w:tc>
          <w:tcPr>
            <w:tcW w:w="0" w:type="auto"/>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210DCF7"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2.7 Обслуживание жилой застройки</w:t>
            </w:r>
            <w:r w:rsidRPr="00C401BD">
              <w:rPr>
                <w:sz w:val="24"/>
                <w:szCs w:val="24"/>
                <w:lang w:val="ru-RU" w:eastAsia="ru-RU"/>
              </w:rPr>
              <w:br/>
              <w:t>2.7.1 Хранение автотранспорта</w:t>
            </w:r>
            <w:r w:rsidRPr="00C401BD">
              <w:rPr>
                <w:sz w:val="24"/>
                <w:szCs w:val="24"/>
                <w:lang w:val="ru-RU" w:eastAsia="ru-RU"/>
              </w:rPr>
              <w:br/>
            </w:r>
            <w:r w:rsidRPr="00C401BD">
              <w:rPr>
                <w:color w:val="000000"/>
                <w:sz w:val="24"/>
                <w:szCs w:val="24"/>
                <w:lang w:val="ru-RU" w:eastAsia="ru-RU"/>
              </w:rPr>
              <w:t>2.7.2. Размещение гаражей для собственных нужд</w:t>
            </w:r>
          </w:p>
          <w:p w14:paraId="7BF9C1B3"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3.5 Образование и просвещение</w:t>
            </w:r>
            <w:r w:rsidRPr="00C401BD">
              <w:rPr>
                <w:sz w:val="24"/>
                <w:szCs w:val="24"/>
                <w:lang w:val="ru-RU" w:eastAsia="ru-RU"/>
              </w:rPr>
              <w:br/>
            </w:r>
            <w:r w:rsidRPr="00C401BD">
              <w:rPr>
                <w:color w:val="000000"/>
                <w:sz w:val="24"/>
                <w:szCs w:val="24"/>
                <w:lang w:val="ru-RU" w:eastAsia="ru-RU"/>
              </w:rPr>
              <w:t>3.5.1. Дошкольное, начальное и среднее общее образование</w:t>
            </w:r>
          </w:p>
          <w:p w14:paraId="3788E54A"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3.5.2. Среднее и высшее профессиональное образование</w:t>
            </w:r>
          </w:p>
          <w:p w14:paraId="19D12C11"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3.8 Общественное управление</w:t>
            </w:r>
            <w:r w:rsidRPr="00C401BD">
              <w:rPr>
                <w:sz w:val="24"/>
                <w:szCs w:val="24"/>
                <w:lang w:val="ru-RU" w:eastAsia="ru-RU"/>
              </w:rPr>
              <w:br/>
            </w:r>
            <w:r w:rsidRPr="00C401BD">
              <w:rPr>
                <w:color w:val="000000"/>
                <w:sz w:val="24"/>
                <w:szCs w:val="24"/>
                <w:lang w:val="ru-RU" w:eastAsia="ru-RU"/>
              </w:rPr>
              <w:t>3.8.1. Государственное управление</w:t>
            </w:r>
          </w:p>
          <w:p w14:paraId="08943609"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3.8.2. Представительская деятельность</w:t>
            </w:r>
          </w:p>
          <w:p w14:paraId="38E9B10A"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3.9 Обеспечение научной деятельности</w:t>
            </w:r>
            <w:r w:rsidRPr="00C401BD">
              <w:rPr>
                <w:sz w:val="24"/>
                <w:szCs w:val="24"/>
                <w:lang w:val="ru-RU" w:eastAsia="ru-RU"/>
              </w:rPr>
              <w:br/>
            </w:r>
            <w:r w:rsidRPr="00C401BD">
              <w:rPr>
                <w:color w:val="000000"/>
                <w:sz w:val="24"/>
                <w:szCs w:val="24"/>
                <w:lang w:val="ru-RU" w:eastAsia="ru-RU"/>
              </w:rPr>
              <w:t>3.9.1. Обеспечение деятельности в области гидрометеорологии и смежных с ней областях</w:t>
            </w:r>
          </w:p>
          <w:p w14:paraId="7839A831"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3.9.2. Проведение научных исследований</w:t>
            </w:r>
          </w:p>
          <w:p w14:paraId="56F65EA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3.9.3. Проведение научных испытаний</w:t>
            </w:r>
          </w:p>
          <w:p w14:paraId="449A1A70"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4.5 Банковская и страховая деятельность</w:t>
            </w:r>
            <w:r w:rsidRPr="00C401BD">
              <w:rPr>
                <w:sz w:val="24"/>
                <w:szCs w:val="24"/>
                <w:lang w:val="ru-RU" w:eastAsia="ru-RU"/>
              </w:rPr>
              <w:br/>
              <w:t>4.9 Служебные гаражи</w:t>
            </w:r>
            <w:r w:rsidRPr="00C401BD">
              <w:rPr>
                <w:sz w:val="24"/>
                <w:szCs w:val="24"/>
                <w:lang w:val="ru-RU" w:eastAsia="ru-RU"/>
              </w:rPr>
              <w:br/>
            </w:r>
            <w:r w:rsidRPr="00C401BD">
              <w:rPr>
                <w:color w:val="000000"/>
                <w:sz w:val="24"/>
                <w:szCs w:val="24"/>
                <w:lang w:val="ru-RU" w:eastAsia="ru-RU"/>
              </w:rPr>
              <w:t>4.9.1. Объекты дорожного сервиса</w:t>
            </w:r>
          </w:p>
          <w:p w14:paraId="66F5187F"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4.9.1.1. Заправка транспортных средств</w:t>
            </w:r>
          </w:p>
          <w:p w14:paraId="63B9A9D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4.9.1.2. Обеспечение дорожного отдыха</w:t>
            </w:r>
          </w:p>
          <w:p w14:paraId="64B64213"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4.9.1.3. Автомобильные мойки</w:t>
            </w:r>
          </w:p>
          <w:p w14:paraId="3F11B4F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4.9.1.4. Ремонт автомобилей</w:t>
            </w:r>
          </w:p>
          <w:p w14:paraId="2558F879" w14:textId="77777777" w:rsidR="00C401BD" w:rsidRPr="00C401BD" w:rsidRDefault="00C401BD" w:rsidP="00C401BD">
            <w:pPr>
              <w:widowControl/>
              <w:autoSpaceDE/>
              <w:autoSpaceDN/>
              <w:rPr>
                <w:color w:val="000000"/>
                <w:sz w:val="24"/>
                <w:szCs w:val="24"/>
                <w:lang w:val="ru-RU" w:eastAsia="ru-RU"/>
              </w:rPr>
            </w:pPr>
            <w:r w:rsidRPr="00C401BD">
              <w:rPr>
                <w:sz w:val="24"/>
                <w:szCs w:val="24"/>
                <w:lang w:val="ru-RU" w:eastAsia="ru-RU"/>
              </w:rPr>
              <w:t>5.1 Спорт</w:t>
            </w:r>
            <w:r w:rsidRPr="00C401BD">
              <w:rPr>
                <w:sz w:val="24"/>
                <w:szCs w:val="24"/>
                <w:lang w:val="ru-RU" w:eastAsia="ru-RU"/>
              </w:rPr>
              <w:br/>
            </w:r>
            <w:r w:rsidRPr="00C401BD">
              <w:rPr>
                <w:color w:val="000000"/>
                <w:sz w:val="24"/>
                <w:szCs w:val="24"/>
                <w:lang w:val="ru-RU" w:eastAsia="ru-RU"/>
              </w:rPr>
              <w:t>5.1.1. Обеспечение спортивно-зрелищных мероприятий</w:t>
            </w:r>
          </w:p>
          <w:p w14:paraId="6140F406"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5.1.2. Обеспечение занятий спортом в помещениях</w:t>
            </w:r>
          </w:p>
          <w:p w14:paraId="13DE819E"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5.1.3. Площадки для занятий спортом</w:t>
            </w:r>
          </w:p>
          <w:p w14:paraId="5A1F5267"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5.1.4. Оборудованные площадки для занятий спортом</w:t>
            </w:r>
          </w:p>
          <w:p w14:paraId="7EA9289C"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5.1.5. Водный спорт</w:t>
            </w:r>
          </w:p>
          <w:p w14:paraId="3A87D7CB"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5.1.6. Авиационный спорт</w:t>
            </w:r>
          </w:p>
          <w:p w14:paraId="086E489D" w14:textId="77777777" w:rsidR="00C401BD" w:rsidRPr="00C401BD" w:rsidRDefault="00C401BD" w:rsidP="00C401BD">
            <w:pPr>
              <w:widowControl/>
              <w:autoSpaceDE/>
              <w:autoSpaceDN/>
              <w:rPr>
                <w:color w:val="000000"/>
                <w:sz w:val="24"/>
                <w:szCs w:val="24"/>
                <w:lang w:val="ru-RU" w:eastAsia="ru-RU"/>
              </w:rPr>
            </w:pPr>
            <w:r w:rsidRPr="00C401BD">
              <w:rPr>
                <w:color w:val="000000"/>
                <w:sz w:val="24"/>
                <w:szCs w:val="24"/>
                <w:lang w:val="ru-RU" w:eastAsia="ru-RU"/>
              </w:rPr>
              <w:t>5.1.7. Спортивные базы</w:t>
            </w:r>
          </w:p>
          <w:p w14:paraId="09E4558D" w14:textId="77777777" w:rsidR="00C401BD" w:rsidRPr="00C401BD" w:rsidRDefault="00C401BD" w:rsidP="00C401BD">
            <w:pPr>
              <w:widowControl/>
              <w:autoSpaceDE/>
              <w:autoSpaceDN/>
              <w:rPr>
                <w:sz w:val="24"/>
                <w:szCs w:val="24"/>
                <w:lang w:val="ru-RU" w:eastAsia="ru-RU"/>
              </w:rPr>
            </w:pPr>
            <w:r w:rsidRPr="00C401BD">
              <w:rPr>
                <w:sz w:val="24"/>
                <w:szCs w:val="24"/>
                <w:lang w:val="ru-RU" w:eastAsia="ru-RU"/>
              </w:rPr>
              <w:t>8.3 Обеспечение внутреннего правопорядка</w:t>
            </w:r>
          </w:p>
        </w:tc>
      </w:tr>
    </w:tbl>
    <w:p w14:paraId="40080DA5" w14:textId="77777777" w:rsidR="00C401BD" w:rsidRPr="00C401BD" w:rsidRDefault="00C401BD" w:rsidP="00C401BD">
      <w:pPr>
        <w:widowControl/>
        <w:autoSpaceDE/>
        <w:autoSpaceDN/>
        <w:rPr>
          <w:b/>
          <w:caps/>
          <w:sz w:val="24"/>
          <w:szCs w:val="28"/>
          <w:lang w:val="ru-RU" w:eastAsia="ru-RU"/>
        </w:rPr>
        <w:sectPr w:rsidR="00C401BD" w:rsidRPr="00C401BD" w:rsidSect="00A24A9C">
          <w:footerReference w:type="default" r:id="rId75"/>
          <w:pgSz w:w="11906" w:h="16838"/>
          <w:pgMar w:top="1135" w:right="1134" w:bottom="1134" w:left="1134" w:header="709" w:footer="567" w:gutter="0"/>
          <w:cols w:space="708"/>
          <w:docGrid w:linePitch="360"/>
        </w:sectPr>
      </w:pPr>
      <w:r w:rsidRPr="00C401BD">
        <w:rPr>
          <w:b/>
          <w:caps/>
          <w:sz w:val="24"/>
          <w:szCs w:val="28"/>
          <w:lang w:val="ru-RU" w:eastAsia="ru-RU"/>
        </w:rPr>
        <w:br w:type="page"/>
      </w:r>
    </w:p>
    <w:p w14:paraId="10004D15" w14:textId="77777777" w:rsidR="00C401BD" w:rsidRPr="00C401BD" w:rsidRDefault="00C401BD" w:rsidP="00C401BD">
      <w:pPr>
        <w:widowControl/>
        <w:autoSpaceDE/>
        <w:autoSpaceDN/>
        <w:rPr>
          <w:b/>
          <w:caps/>
          <w:sz w:val="24"/>
          <w:szCs w:val="28"/>
          <w:lang w:val="ru-RU" w:eastAsia="ru-RU"/>
        </w:rPr>
      </w:pPr>
    </w:p>
    <w:p w14:paraId="7699E5CF" w14:textId="77777777" w:rsidR="00C401BD" w:rsidRPr="00C401BD" w:rsidRDefault="00C401BD" w:rsidP="00C401BD">
      <w:pPr>
        <w:keepNext/>
        <w:widowControl/>
        <w:autoSpaceDE/>
        <w:autoSpaceDN/>
        <w:jc w:val="center"/>
        <w:outlineLvl w:val="1"/>
        <w:rPr>
          <w:b/>
          <w:bCs/>
          <w:sz w:val="24"/>
          <w:szCs w:val="24"/>
          <w:lang w:val="ru-RU" w:eastAsia="ru-RU"/>
        </w:rPr>
      </w:pPr>
      <w:bookmarkStart w:id="523" w:name="_Toc87610534"/>
      <w:bookmarkStart w:id="524" w:name="_Toc101344270"/>
      <w:bookmarkStart w:id="525" w:name="_Toc101878828"/>
      <w:r w:rsidRPr="00C401BD">
        <w:rPr>
          <w:b/>
          <w:bCs/>
          <w:sz w:val="24"/>
          <w:szCs w:val="24"/>
          <w:lang w:val="ru-RU" w:eastAsia="ru-RU"/>
        </w:rPr>
        <w:t>ПРИЛОЖЕНИЕ</w:t>
      </w:r>
      <w:bookmarkEnd w:id="523"/>
      <w:bookmarkEnd w:id="524"/>
      <w:bookmarkEnd w:id="525"/>
    </w:p>
    <w:p w14:paraId="09122579" w14:textId="77777777" w:rsidR="00C401BD" w:rsidRPr="00C401BD" w:rsidRDefault="00C401BD" w:rsidP="00C401BD">
      <w:pPr>
        <w:widowControl/>
        <w:autoSpaceDE/>
        <w:autoSpaceDN/>
        <w:ind w:left="426" w:right="283"/>
        <w:jc w:val="center"/>
        <w:rPr>
          <w:b/>
          <w:caps/>
          <w:sz w:val="24"/>
          <w:szCs w:val="28"/>
          <w:lang w:val="ru-RU" w:eastAsia="ru-RU"/>
        </w:rPr>
      </w:pPr>
    </w:p>
    <w:p w14:paraId="18343C65" w14:textId="77777777" w:rsidR="00C401BD" w:rsidRPr="00C401BD" w:rsidRDefault="00C401BD" w:rsidP="00C401BD">
      <w:pPr>
        <w:keepNext/>
        <w:widowControl/>
        <w:autoSpaceDE/>
        <w:autoSpaceDN/>
        <w:jc w:val="center"/>
        <w:outlineLvl w:val="1"/>
        <w:rPr>
          <w:b/>
          <w:bCs/>
          <w:sz w:val="24"/>
          <w:szCs w:val="24"/>
          <w:lang w:val="ru-RU" w:eastAsia="ru-RU"/>
        </w:rPr>
      </w:pPr>
      <w:bookmarkStart w:id="526" w:name="_Toc87610535"/>
      <w:bookmarkStart w:id="527" w:name="_Toc101344271"/>
      <w:bookmarkStart w:id="528" w:name="_Toc101878829"/>
      <w:r w:rsidRPr="00C401BD">
        <w:rPr>
          <w:b/>
          <w:bCs/>
          <w:sz w:val="24"/>
          <w:szCs w:val="24"/>
          <w:lang w:val="ru-RU" w:eastAsia="ru-RU"/>
        </w:rPr>
        <w:t>СВЕДЕНИЯ О ГРАНИЦАХ ТЕРРИТОРИАЛЬНЫХ ЗОН</w:t>
      </w:r>
      <w:bookmarkEnd w:id="526"/>
      <w:bookmarkEnd w:id="527"/>
      <w:bookmarkEnd w:id="528"/>
    </w:p>
    <w:p w14:paraId="26FDB354" w14:textId="77777777" w:rsidR="00C401BD" w:rsidRPr="00C401BD" w:rsidRDefault="00C401BD" w:rsidP="00C401BD">
      <w:pPr>
        <w:widowControl/>
        <w:autoSpaceDE/>
        <w:autoSpaceDN/>
        <w:jc w:val="both"/>
        <w:rPr>
          <w:b/>
          <w:color w:val="000000"/>
          <w:sz w:val="24"/>
          <w:szCs w:val="24"/>
          <w:lang w:val="ru-RU" w:eastAsia="ru-RU"/>
        </w:rPr>
      </w:pPr>
    </w:p>
    <w:p w14:paraId="6DD55FAD" w14:textId="77777777" w:rsidR="00C401BD" w:rsidRDefault="00C401BD" w:rsidP="00202C04">
      <w:pPr>
        <w:pStyle w:val="ab"/>
        <w:rPr>
          <w:sz w:val="20"/>
          <w:lang w:val="ru-RU"/>
        </w:rPr>
      </w:pPr>
    </w:p>
    <w:p w14:paraId="2DC45899" w14:textId="77777777" w:rsidR="004F6346" w:rsidRPr="00C401BD" w:rsidRDefault="004F6346" w:rsidP="00C401BD">
      <w:pPr>
        <w:rPr>
          <w:sz w:val="20"/>
          <w:szCs w:val="24"/>
          <w:lang w:val="ru-RU"/>
        </w:rPr>
      </w:pPr>
    </w:p>
    <w:sectPr w:rsidR="004F6346" w:rsidRPr="00C401BD" w:rsidSect="00F47ACA">
      <w:pgSz w:w="11910" w:h="16840"/>
      <w:pgMar w:top="6521" w:right="851" w:bottom="1134" w:left="1701"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FFF25" w14:textId="77777777" w:rsidR="00B85ADE" w:rsidRDefault="00B85ADE" w:rsidP="004F6346">
      <w:r>
        <w:separator/>
      </w:r>
    </w:p>
  </w:endnote>
  <w:endnote w:type="continuationSeparator" w:id="0">
    <w:p w14:paraId="6532246B" w14:textId="77777777" w:rsidR="00B85ADE" w:rsidRDefault="00B85ADE" w:rsidP="004F6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cademyACTT">
    <w:altName w:val="Times New Roman"/>
    <w:panose1 w:val="00000000000000000000"/>
    <w:charset w:val="00"/>
    <w:family w:val="auto"/>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charset w:val="00"/>
    <w:family w:val="swiss"/>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31F2" w14:textId="0BDA9393" w:rsidR="00A24A9C" w:rsidRDefault="00BB777B">
    <w:pPr>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0F5049A4" wp14:editId="5315F165">
              <wp:simplePos x="0" y="0"/>
              <wp:positionH relativeFrom="page">
                <wp:posOffset>1749425</wp:posOffset>
              </wp:positionH>
              <wp:positionV relativeFrom="page">
                <wp:posOffset>9295130</wp:posOffset>
              </wp:positionV>
              <wp:extent cx="4726940" cy="515620"/>
              <wp:effectExtent l="0" t="0" r="0" b="0"/>
              <wp:wrapNone/>
              <wp:docPr id="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694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AEDB7" w14:textId="77777777" w:rsidR="00A24A9C" w:rsidRPr="00A24A9C" w:rsidRDefault="00A24A9C">
                          <w:pPr>
                            <w:spacing w:line="264" w:lineRule="exact"/>
                            <w:ind w:left="586" w:right="-20"/>
                            <w:rPr>
                              <w:lang w:val="ru-RU"/>
                            </w:rPr>
                          </w:pPr>
                          <w:r w:rsidRPr="00A24A9C">
                            <w:rPr>
                              <w:color w:val="231F20"/>
                              <w:spacing w:val="-19"/>
                              <w:w w:val="97"/>
                              <w:lang w:val="ru-RU"/>
                            </w:rPr>
                            <w:t>Г</w:t>
                          </w:r>
                          <w:r w:rsidRPr="00A24A9C">
                            <w:rPr>
                              <w:color w:val="231F20"/>
                              <w:w w:val="97"/>
                              <w:lang w:val="ru-RU"/>
                            </w:rPr>
                            <w:t>о</w:t>
                          </w:r>
                          <w:r w:rsidRPr="00A24A9C">
                            <w:rPr>
                              <w:color w:val="231F20"/>
                              <w:spacing w:val="-3"/>
                              <w:w w:val="97"/>
                              <w:lang w:val="ru-RU"/>
                            </w:rPr>
                            <w:t>с</w:t>
                          </w:r>
                          <w:r w:rsidRPr="00A24A9C">
                            <w:rPr>
                              <w:color w:val="231F20"/>
                              <w:spacing w:val="-14"/>
                              <w:w w:val="97"/>
                              <w:lang w:val="ru-RU"/>
                            </w:rPr>
                            <w:t>у</w:t>
                          </w:r>
                          <w:r w:rsidRPr="00A24A9C">
                            <w:rPr>
                              <w:color w:val="231F20"/>
                              <w:w w:val="97"/>
                              <w:lang w:val="ru-RU"/>
                            </w:rPr>
                            <w:t>дарственное</w:t>
                          </w:r>
                          <w:r w:rsidRPr="00A24A9C">
                            <w:rPr>
                              <w:color w:val="231F20"/>
                              <w:spacing w:val="-1"/>
                              <w:w w:val="97"/>
                              <w:lang w:val="ru-RU"/>
                            </w:rPr>
                            <w:t xml:space="preserve"> </w:t>
                          </w:r>
                          <w:r w:rsidRPr="00A24A9C">
                            <w:rPr>
                              <w:color w:val="231F20"/>
                              <w:lang w:val="ru-RU"/>
                            </w:rPr>
                            <w:t>автономное учреждение</w:t>
                          </w:r>
                          <w:r w:rsidRPr="00A24A9C">
                            <w:rPr>
                              <w:color w:val="231F20"/>
                              <w:spacing w:val="-11"/>
                              <w:lang w:val="ru-RU"/>
                            </w:rPr>
                            <w:t xml:space="preserve"> </w:t>
                          </w:r>
                          <w:r w:rsidRPr="00A24A9C">
                            <w:rPr>
                              <w:color w:val="231F20"/>
                              <w:spacing w:val="-3"/>
                              <w:w w:val="98"/>
                              <w:lang w:val="ru-RU"/>
                            </w:rPr>
                            <w:t>М</w:t>
                          </w:r>
                          <w:r w:rsidRPr="00A24A9C">
                            <w:rPr>
                              <w:color w:val="231F20"/>
                              <w:w w:val="98"/>
                              <w:lang w:val="ru-RU"/>
                            </w:rPr>
                            <w:t>ос</w:t>
                          </w:r>
                          <w:r w:rsidRPr="00A24A9C">
                            <w:rPr>
                              <w:color w:val="231F20"/>
                              <w:spacing w:val="-3"/>
                              <w:w w:val="98"/>
                              <w:lang w:val="ru-RU"/>
                            </w:rPr>
                            <w:t>к</w:t>
                          </w:r>
                          <w:r w:rsidRPr="00A24A9C">
                            <w:rPr>
                              <w:color w:val="231F20"/>
                              <w:spacing w:val="-6"/>
                              <w:w w:val="98"/>
                              <w:lang w:val="ru-RU"/>
                            </w:rPr>
                            <w:t>о</w:t>
                          </w:r>
                          <w:r w:rsidRPr="00A24A9C">
                            <w:rPr>
                              <w:color w:val="231F20"/>
                              <w:spacing w:val="3"/>
                              <w:w w:val="98"/>
                              <w:lang w:val="ru-RU"/>
                            </w:rPr>
                            <w:t>в</w:t>
                          </w:r>
                          <w:r w:rsidRPr="00A24A9C">
                            <w:rPr>
                              <w:color w:val="231F20"/>
                              <w:w w:val="98"/>
                              <w:lang w:val="ru-RU"/>
                            </w:rPr>
                            <w:t>с</w:t>
                          </w:r>
                          <w:r w:rsidRPr="00A24A9C">
                            <w:rPr>
                              <w:color w:val="231F20"/>
                              <w:spacing w:val="-3"/>
                              <w:w w:val="98"/>
                              <w:lang w:val="ru-RU"/>
                            </w:rPr>
                            <w:t>к</w:t>
                          </w:r>
                          <w:r w:rsidRPr="00A24A9C">
                            <w:rPr>
                              <w:color w:val="231F20"/>
                              <w:w w:val="98"/>
                              <w:lang w:val="ru-RU"/>
                            </w:rPr>
                            <w:t>ой</w:t>
                          </w:r>
                          <w:r w:rsidRPr="00A24A9C">
                            <w:rPr>
                              <w:color w:val="231F20"/>
                              <w:spacing w:val="1"/>
                              <w:w w:val="98"/>
                              <w:lang w:val="ru-RU"/>
                            </w:rPr>
                            <w:t xml:space="preserve"> </w:t>
                          </w:r>
                          <w:r w:rsidRPr="00A24A9C">
                            <w:rPr>
                              <w:color w:val="231F20"/>
                              <w:lang w:val="ru-RU"/>
                            </w:rPr>
                            <w:t>о</w:t>
                          </w:r>
                          <w:r w:rsidRPr="00A24A9C">
                            <w:rPr>
                              <w:color w:val="231F20"/>
                              <w:spacing w:val="-5"/>
                              <w:lang w:val="ru-RU"/>
                            </w:rPr>
                            <w:t>б</w:t>
                          </w:r>
                          <w:r w:rsidRPr="00A24A9C">
                            <w:rPr>
                              <w:color w:val="231F20"/>
                              <w:lang w:val="ru-RU"/>
                            </w:rPr>
                            <w:t>ласти</w:t>
                          </w:r>
                        </w:p>
                        <w:p w14:paraId="68AE72A6" w14:textId="77777777" w:rsidR="00A24A9C" w:rsidRPr="00A24A9C" w:rsidRDefault="00A24A9C">
                          <w:pPr>
                            <w:spacing w:before="1" w:line="266" w:lineRule="exact"/>
                            <w:ind w:left="1626" w:right="-41" w:hanging="1606"/>
                            <w:rPr>
                              <w:lang w:val="ru-RU"/>
                            </w:rPr>
                          </w:pPr>
                          <w:r w:rsidRPr="00A24A9C">
                            <w:rPr>
                              <w:color w:val="231F20"/>
                              <w:w w:val="98"/>
                              <w:lang w:val="ru-RU"/>
                            </w:rPr>
                            <w:t>«Н</w:t>
                          </w:r>
                          <w:r w:rsidRPr="00A24A9C">
                            <w:rPr>
                              <w:color w:val="231F20"/>
                              <w:spacing w:val="-11"/>
                              <w:w w:val="98"/>
                              <w:lang w:val="ru-RU"/>
                            </w:rPr>
                            <w:t>а</w:t>
                          </w:r>
                          <w:r w:rsidRPr="00A24A9C">
                            <w:rPr>
                              <w:color w:val="231F20"/>
                              <w:w w:val="98"/>
                              <w:lang w:val="ru-RU"/>
                            </w:rPr>
                            <w:t>учно-иссл</w:t>
                          </w:r>
                          <w:r w:rsidRPr="00A24A9C">
                            <w:rPr>
                              <w:color w:val="231F20"/>
                              <w:spacing w:val="-3"/>
                              <w:w w:val="98"/>
                              <w:lang w:val="ru-RU"/>
                            </w:rPr>
                            <w:t>е</w:t>
                          </w:r>
                          <w:r w:rsidRPr="00A24A9C">
                            <w:rPr>
                              <w:color w:val="231F20"/>
                              <w:w w:val="98"/>
                              <w:lang w:val="ru-RU"/>
                            </w:rPr>
                            <w:t>д</w:t>
                          </w:r>
                          <w:r w:rsidRPr="00A24A9C">
                            <w:rPr>
                              <w:color w:val="231F20"/>
                              <w:spacing w:val="-6"/>
                              <w:w w:val="98"/>
                              <w:lang w:val="ru-RU"/>
                            </w:rPr>
                            <w:t>о</w:t>
                          </w:r>
                          <w:r w:rsidRPr="00A24A9C">
                            <w:rPr>
                              <w:color w:val="231F20"/>
                              <w:w w:val="98"/>
                              <w:lang w:val="ru-RU"/>
                            </w:rPr>
                            <w:t>в</w:t>
                          </w:r>
                          <w:r w:rsidRPr="00A24A9C">
                            <w:rPr>
                              <w:color w:val="231F20"/>
                              <w:spacing w:val="-6"/>
                              <w:w w:val="98"/>
                              <w:lang w:val="ru-RU"/>
                            </w:rPr>
                            <w:t>а</w:t>
                          </w:r>
                          <w:r w:rsidRPr="00A24A9C">
                            <w:rPr>
                              <w:color w:val="231F20"/>
                              <w:w w:val="98"/>
                              <w:lang w:val="ru-RU"/>
                            </w:rPr>
                            <w:t>тельский</w:t>
                          </w:r>
                          <w:r w:rsidRPr="00A24A9C">
                            <w:rPr>
                              <w:color w:val="231F20"/>
                              <w:spacing w:val="18"/>
                              <w:w w:val="98"/>
                              <w:lang w:val="ru-RU"/>
                            </w:rPr>
                            <w:t xml:space="preserve"> </w:t>
                          </w:r>
                          <w:r w:rsidRPr="00A24A9C">
                            <w:rPr>
                              <w:color w:val="231F20"/>
                              <w:lang w:val="ru-RU"/>
                            </w:rPr>
                            <w:t>и</w:t>
                          </w:r>
                          <w:r w:rsidRPr="00A24A9C">
                            <w:rPr>
                              <w:color w:val="231F20"/>
                              <w:spacing w:val="-5"/>
                              <w:lang w:val="ru-RU"/>
                            </w:rPr>
                            <w:t xml:space="preserve"> </w:t>
                          </w:r>
                          <w:r w:rsidRPr="00A24A9C">
                            <w:rPr>
                              <w:color w:val="231F20"/>
                              <w:lang w:val="ru-RU"/>
                            </w:rPr>
                            <w:t>проектный</w:t>
                          </w:r>
                          <w:r w:rsidRPr="00A24A9C">
                            <w:rPr>
                              <w:color w:val="231F20"/>
                              <w:spacing w:val="7"/>
                              <w:lang w:val="ru-RU"/>
                            </w:rPr>
                            <w:t xml:space="preserve"> </w:t>
                          </w:r>
                          <w:r w:rsidRPr="00A24A9C">
                            <w:rPr>
                              <w:color w:val="231F20"/>
                              <w:lang w:val="ru-RU"/>
                            </w:rPr>
                            <w:t>инсти</w:t>
                          </w:r>
                          <w:r w:rsidRPr="00A24A9C">
                            <w:rPr>
                              <w:color w:val="231F20"/>
                              <w:spacing w:val="-2"/>
                              <w:lang w:val="ru-RU"/>
                            </w:rPr>
                            <w:t>т</w:t>
                          </w:r>
                          <w:r w:rsidRPr="00A24A9C">
                            <w:rPr>
                              <w:color w:val="231F20"/>
                              <w:lang w:val="ru-RU"/>
                            </w:rPr>
                            <w:t>ут</w:t>
                          </w:r>
                          <w:r w:rsidRPr="00A24A9C">
                            <w:rPr>
                              <w:color w:val="231F20"/>
                              <w:spacing w:val="-8"/>
                              <w:lang w:val="ru-RU"/>
                            </w:rPr>
                            <w:t xml:space="preserve"> </w:t>
                          </w:r>
                          <w:r w:rsidRPr="00A24A9C">
                            <w:rPr>
                              <w:color w:val="231F20"/>
                              <w:lang w:val="ru-RU"/>
                            </w:rPr>
                            <w:t>градос</w:t>
                          </w:r>
                          <w:r w:rsidRPr="00A24A9C">
                            <w:rPr>
                              <w:color w:val="231F20"/>
                              <w:spacing w:val="3"/>
                              <w:lang w:val="ru-RU"/>
                            </w:rPr>
                            <w:t>т</w:t>
                          </w:r>
                          <w:r w:rsidRPr="00A24A9C">
                            <w:rPr>
                              <w:color w:val="231F20"/>
                              <w:lang w:val="ru-RU"/>
                            </w:rPr>
                            <w:t>роительства» (ГАУ</w:t>
                          </w:r>
                          <w:r w:rsidRPr="00A24A9C">
                            <w:rPr>
                              <w:color w:val="231F20"/>
                              <w:spacing w:val="-15"/>
                              <w:lang w:val="ru-RU"/>
                            </w:rPr>
                            <w:t xml:space="preserve"> </w:t>
                          </w:r>
                          <w:r w:rsidRPr="00A24A9C">
                            <w:rPr>
                              <w:color w:val="231F20"/>
                              <w:lang w:val="ru-RU"/>
                            </w:rPr>
                            <w:t>МО</w:t>
                          </w:r>
                          <w:r w:rsidRPr="00A24A9C">
                            <w:rPr>
                              <w:color w:val="231F20"/>
                              <w:spacing w:val="-8"/>
                              <w:lang w:val="ru-RU"/>
                            </w:rPr>
                            <w:t xml:space="preserve"> </w:t>
                          </w:r>
                          <w:r w:rsidRPr="00A24A9C">
                            <w:rPr>
                              <w:color w:val="231F20"/>
                              <w:lang w:val="ru-RU"/>
                            </w:rPr>
                            <w:t>«</w:t>
                          </w:r>
                          <w:proofErr w:type="spellStart"/>
                          <w:r w:rsidRPr="00A24A9C">
                            <w:rPr>
                              <w:color w:val="231F20"/>
                              <w:lang w:val="ru-RU"/>
                            </w:rPr>
                            <w:t>НИиПИ</w:t>
                          </w:r>
                          <w:proofErr w:type="spellEnd"/>
                          <w:r w:rsidRPr="00A24A9C">
                            <w:rPr>
                              <w:color w:val="231F20"/>
                              <w:spacing w:val="-4"/>
                              <w:lang w:val="ru-RU"/>
                            </w:rPr>
                            <w:t xml:space="preserve"> </w:t>
                          </w:r>
                          <w:r w:rsidRPr="00A24A9C">
                            <w:rPr>
                              <w:color w:val="231F20"/>
                              <w:lang w:val="ru-RU"/>
                            </w:rPr>
                            <w:t>градос</w:t>
                          </w:r>
                          <w:r w:rsidRPr="00A24A9C">
                            <w:rPr>
                              <w:color w:val="231F20"/>
                              <w:spacing w:val="3"/>
                              <w:lang w:val="ru-RU"/>
                            </w:rPr>
                            <w:t>т</w:t>
                          </w:r>
                          <w:r w:rsidRPr="00A24A9C">
                            <w:rPr>
                              <w:color w:val="231F20"/>
                              <w:lang w:val="ru-RU"/>
                            </w:rPr>
                            <w:t>роительства»)</w:t>
                          </w:r>
                        </w:p>
                        <w:p w14:paraId="07713D2C" w14:textId="77777777" w:rsidR="00A24A9C" w:rsidRPr="00A24A9C" w:rsidRDefault="00A24A9C">
                          <w:pPr>
                            <w:spacing w:line="264" w:lineRule="exact"/>
                            <w:ind w:left="-18" w:right="-38"/>
                            <w:jc w:val="center"/>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049A4" id="_x0000_t202" coordsize="21600,21600" o:spt="202" path="m,l,21600r21600,l21600,xe">
              <v:stroke joinstyle="miter"/>
              <v:path gradientshapeok="t" o:connecttype="rect"/>
            </v:shapetype>
            <v:shape id="Text Box 205" o:spid="_x0000_s1039" type="#_x0000_t202" style="position:absolute;margin-left:137.75pt;margin-top:731.9pt;width:372.2pt;height:40.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" filled="f" stroked="f">
              <v:textbox inset="0,0,0,0">
                <w:txbxContent>
                  <w:p w14:paraId="6DEAEDB7" w14:textId="77777777" w:rsidR="00A24A9C" w:rsidRPr="00A24A9C" w:rsidRDefault="00A24A9C">
                    <w:pPr>
                      <w:spacing w:line="264" w:lineRule="exact"/>
                      <w:ind w:left="586" w:right="-20"/>
                      <w:rPr>
                        <w:lang w:val="ru-RU"/>
                      </w:rPr>
                    </w:pPr>
                    <w:r w:rsidRPr="00A24A9C">
                      <w:rPr>
                        <w:color w:val="231F20"/>
                        <w:spacing w:val="-19"/>
                        <w:w w:val="97"/>
                        <w:lang w:val="ru-RU"/>
                      </w:rPr>
                      <w:t>Г</w:t>
                    </w:r>
                    <w:r w:rsidRPr="00A24A9C">
                      <w:rPr>
                        <w:color w:val="231F20"/>
                        <w:w w:val="97"/>
                        <w:lang w:val="ru-RU"/>
                      </w:rPr>
                      <w:t>о</w:t>
                    </w:r>
                    <w:r w:rsidRPr="00A24A9C">
                      <w:rPr>
                        <w:color w:val="231F20"/>
                        <w:spacing w:val="-3"/>
                        <w:w w:val="97"/>
                        <w:lang w:val="ru-RU"/>
                      </w:rPr>
                      <w:t>с</w:t>
                    </w:r>
                    <w:r w:rsidRPr="00A24A9C">
                      <w:rPr>
                        <w:color w:val="231F20"/>
                        <w:spacing w:val="-14"/>
                        <w:w w:val="97"/>
                        <w:lang w:val="ru-RU"/>
                      </w:rPr>
                      <w:t>у</w:t>
                    </w:r>
                    <w:r w:rsidRPr="00A24A9C">
                      <w:rPr>
                        <w:color w:val="231F20"/>
                        <w:w w:val="97"/>
                        <w:lang w:val="ru-RU"/>
                      </w:rPr>
                      <w:t>дарственное</w:t>
                    </w:r>
                    <w:r w:rsidRPr="00A24A9C">
                      <w:rPr>
                        <w:color w:val="231F20"/>
                        <w:spacing w:val="-1"/>
                        <w:w w:val="97"/>
                        <w:lang w:val="ru-RU"/>
                      </w:rPr>
                      <w:t xml:space="preserve"> </w:t>
                    </w:r>
                    <w:r w:rsidRPr="00A24A9C">
                      <w:rPr>
                        <w:color w:val="231F20"/>
                        <w:lang w:val="ru-RU"/>
                      </w:rPr>
                      <w:t>автономное учреждение</w:t>
                    </w:r>
                    <w:r w:rsidRPr="00A24A9C">
                      <w:rPr>
                        <w:color w:val="231F20"/>
                        <w:spacing w:val="-11"/>
                        <w:lang w:val="ru-RU"/>
                      </w:rPr>
                      <w:t xml:space="preserve"> </w:t>
                    </w:r>
                    <w:r w:rsidRPr="00A24A9C">
                      <w:rPr>
                        <w:color w:val="231F20"/>
                        <w:spacing w:val="-3"/>
                        <w:w w:val="98"/>
                        <w:lang w:val="ru-RU"/>
                      </w:rPr>
                      <w:t>М</w:t>
                    </w:r>
                    <w:r w:rsidRPr="00A24A9C">
                      <w:rPr>
                        <w:color w:val="231F20"/>
                        <w:w w:val="98"/>
                        <w:lang w:val="ru-RU"/>
                      </w:rPr>
                      <w:t>ос</w:t>
                    </w:r>
                    <w:r w:rsidRPr="00A24A9C">
                      <w:rPr>
                        <w:color w:val="231F20"/>
                        <w:spacing w:val="-3"/>
                        <w:w w:val="98"/>
                        <w:lang w:val="ru-RU"/>
                      </w:rPr>
                      <w:t>к</w:t>
                    </w:r>
                    <w:r w:rsidRPr="00A24A9C">
                      <w:rPr>
                        <w:color w:val="231F20"/>
                        <w:spacing w:val="-6"/>
                        <w:w w:val="98"/>
                        <w:lang w:val="ru-RU"/>
                      </w:rPr>
                      <w:t>о</w:t>
                    </w:r>
                    <w:r w:rsidRPr="00A24A9C">
                      <w:rPr>
                        <w:color w:val="231F20"/>
                        <w:spacing w:val="3"/>
                        <w:w w:val="98"/>
                        <w:lang w:val="ru-RU"/>
                      </w:rPr>
                      <w:t>в</w:t>
                    </w:r>
                    <w:r w:rsidRPr="00A24A9C">
                      <w:rPr>
                        <w:color w:val="231F20"/>
                        <w:w w:val="98"/>
                        <w:lang w:val="ru-RU"/>
                      </w:rPr>
                      <w:t>с</w:t>
                    </w:r>
                    <w:r w:rsidRPr="00A24A9C">
                      <w:rPr>
                        <w:color w:val="231F20"/>
                        <w:spacing w:val="-3"/>
                        <w:w w:val="98"/>
                        <w:lang w:val="ru-RU"/>
                      </w:rPr>
                      <w:t>к</w:t>
                    </w:r>
                    <w:r w:rsidRPr="00A24A9C">
                      <w:rPr>
                        <w:color w:val="231F20"/>
                        <w:w w:val="98"/>
                        <w:lang w:val="ru-RU"/>
                      </w:rPr>
                      <w:t>ой</w:t>
                    </w:r>
                    <w:r w:rsidRPr="00A24A9C">
                      <w:rPr>
                        <w:color w:val="231F20"/>
                        <w:spacing w:val="1"/>
                        <w:w w:val="98"/>
                        <w:lang w:val="ru-RU"/>
                      </w:rPr>
                      <w:t xml:space="preserve"> </w:t>
                    </w:r>
                    <w:r w:rsidRPr="00A24A9C">
                      <w:rPr>
                        <w:color w:val="231F20"/>
                        <w:lang w:val="ru-RU"/>
                      </w:rPr>
                      <w:t>о</w:t>
                    </w:r>
                    <w:r w:rsidRPr="00A24A9C">
                      <w:rPr>
                        <w:color w:val="231F20"/>
                        <w:spacing w:val="-5"/>
                        <w:lang w:val="ru-RU"/>
                      </w:rPr>
                      <w:t>б</w:t>
                    </w:r>
                    <w:r w:rsidRPr="00A24A9C">
                      <w:rPr>
                        <w:color w:val="231F20"/>
                        <w:lang w:val="ru-RU"/>
                      </w:rPr>
                      <w:t>ласти</w:t>
                    </w:r>
                  </w:p>
                  <w:p w14:paraId="68AE72A6" w14:textId="77777777" w:rsidR="00A24A9C" w:rsidRPr="00A24A9C" w:rsidRDefault="00A24A9C">
                    <w:pPr>
                      <w:spacing w:before="1" w:line="266" w:lineRule="exact"/>
                      <w:ind w:left="1626" w:right="-41" w:hanging="1606"/>
                      <w:rPr>
                        <w:lang w:val="ru-RU"/>
                      </w:rPr>
                    </w:pPr>
                    <w:r w:rsidRPr="00A24A9C">
                      <w:rPr>
                        <w:color w:val="231F20"/>
                        <w:w w:val="98"/>
                        <w:lang w:val="ru-RU"/>
                      </w:rPr>
                      <w:t>«Н</w:t>
                    </w:r>
                    <w:r w:rsidRPr="00A24A9C">
                      <w:rPr>
                        <w:color w:val="231F20"/>
                        <w:spacing w:val="-11"/>
                        <w:w w:val="98"/>
                        <w:lang w:val="ru-RU"/>
                      </w:rPr>
                      <w:t>а</w:t>
                    </w:r>
                    <w:r w:rsidRPr="00A24A9C">
                      <w:rPr>
                        <w:color w:val="231F20"/>
                        <w:w w:val="98"/>
                        <w:lang w:val="ru-RU"/>
                      </w:rPr>
                      <w:t>учно-иссл</w:t>
                    </w:r>
                    <w:r w:rsidRPr="00A24A9C">
                      <w:rPr>
                        <w:color w:val="231F20"/>
                        <w:spacing w:val="-3"/>
                        <w:w w:val="98"/>
                        <w:lang w:val="ru-RU"/>
                      </w:rPr>
                      <w:t>е</w:t>
                    </w:r>
                    <w:r w:rsidRPr="00A24A9C">
                      <w:rPr>
                        <w:color w:val="231F20"/>
                        <w:w w:val="98"/>
                        <w:lang w:val="ru-RU"/>
                      </w:rPr>
                      <w:t>д</w:t>
                    </w:r>
                    <w:r w:rsidRPr="00A24A9C">
                      <w:rPr>
                        <w:color w:val="231F20"/>
                        <w:spacing w:val="-6"/>
                        <w:w w:val="98"/>
                        <w:lang w:val="ru-RU"/>
                      </w:rPr>
                      <w:t>о</w:t>
                    </w:r>
                    <w:r w:rsidRPr="00A24A9C">
                      <w:rPr>
                        <w:color w:val="231F20"/>
                        <w:w w:val="98"/>
                        <w:lang w:val="ru-RU"/>
                      </w:rPr>
                      <w:t>в</w:t>
                    </w:r>
                    <w:r w:rsidRPr="00A24A9C">
                      <w:rPr>
                        <w:color w:val="231F20"/>
                        <w:spacing w:val="-6"/>
                        <w:w w:val="98"/>
                        <w:lang w:val="ru-RU"/>
                      </w:rPr>
                      <w:t>а</w:t>
                    </w:r>
                    <w:r w:rsidRPr="00A24A9C">
                      <w:rPr>
                        <w:color w:val="231F20"/>
                        <w:w w:val="98"/>
                        <w:lang w:val="ru-RU"/>
                      </w:rPr>
                      <w:t>тельский</w:t>
                    </w:r>
                    <w:r w:rsidRPr="00A24A9C">
                      <w:rPr>
                        <w:color w:val="231F20"/>
                        <w:spacing w:val="18"/>
                        <w:w w:val="98"/>
                        <w:lang w:val="ru-RU"/>
                      </w:rPr>
                      <w:t xml:space="preserve"> </w:t>
                    </w:r>
                    <w:r w:rsidRPr="00A24A9C">
                      <w:rPr>
                        <w:color w:val="231F20"/>
                        <w:lang w:val="ru-RU"/>
                      </w:rPr>
                      <w:t>и</w:t>
                    </w:r>
                    <w:r w:rsidRPr="00A24A9C">
                      <w:rPr>
                        <w:color w:val="231F20"/>
                        <w:spacing w:val="-5"/>
                        <w:lang w:val="ru-RU"/>
                      </w:rPr>
                      <w:t xml:space="preserve"> </w:t>
                    </w:r>
                    <w:r w:rsidRPr="00A24A9C">
                      <w:rPr>
                        <w:color w:val="231F20"/>
                        <w:lang w:val="ru-RU"/>
                      </w:rPr>
                      <w:t>проектный</w:t>
                    </w:r>
                    <w:r w:rsidRPr="00A24A9C">
                      <w:rPr>
                        <w:color w:val="231F20"/>
                        <w:spacing w:val="7"/>
                        <w:lang w:val="ru-RU"/>
                      </w:rPr>
                      <w:t xml:space="preserve"> </w:t>
                    </w:r>
                    <w:r w:rsidRPr="00A24A9C">
                      <w:rPr>
                        <w:color w:val="231F20"/>
                        <w:lang w:val="ru-RU"/>
                      </w:rPr>
                      <w:t>инсти</w:t>
                    </w:r>
                    <w:r w:rsidRPr="00A24A9C">
                      <w:rPr>
                        <w:color w:val="231F20"/>
                        <w:spacing w:val="-2"/>
                        <w:lang w:val="ru-RU"/>
                      </w:rPr>
                      <w:t>т</w:t>
                    </w:r>
                    <w:r w:rsidRPr="00A24A9C">
                      <w:rPr>
                        <w:color w:val="231F20"/>
                        <w:lang w:val="ru-RU"/>
                      </w:rPr>
                      <w:t>ут</w:t>
                    </w:r>
                    <w:r w:rsidRPr="00A24A9C">
                      <w:rPr>
                        <w:color w:val="231F20"/>
                        <w:spacing w:val="-8"/>
                        <w:lang w:val="ru-RU"/>
                      </w:rPr>
                      <w:t xml:space="preserve"> </w:t>
                    </w:r>
                    <w:r w:rsidRPr="00A24A9C">
                      <w:rPr>
                        <w:color w:val="231F20"/>
                        <w:lang w:val="ru-RU"/>
                      </w:rPr>
                      <w:t>градос</w:t>
                    </w:r>
                    <w:r w:rsidRPr="00A24A9C">
                      <w:rPr>
                        <w:color w:val="231F20"/>
                        <w:spacing w:val="3"/>
                        <w:lang w:val="ru-RU"/>
                      </w:rPr>
                      <w:t>т</w:t>
                    </w:r>
                    <w:r w:rsidRPr="00A24A9C">
                      <w:rPr>
                        <w:color w:val="231F20"/>
                        <w:lang w:val="ru-RU"/>
                      </w:rPr>
                      <w:t>роительства» (ГАУ</w:t>
                    </w:r>
                    <w:r w:rsidRPr="00A24A9C">
                      <w:rPr>
                        <w:color w:val="231F20"/>
                        <w:spacing w:val="-15"/>
                        <w:lang w:val="ru-RU"/>
                      </w:rPr>
                      <w:t xml:space="preserve"> </w:t>
                    </w:r>
                    <w:r w:rsidRPr="00A24A9C">
                      <w:rPr>
                        <w:color w:val="231F20"/>
                        <w:lang w:val="ru-RU"/>
                      </w:rPr>
                      <w:t>МО</w:t>
                    </w:r>
                    <w:r w:rsidRPr="00A24A9C">
                      <w:rPr>
                        <w:color w:val="231F20"/>
                        <w:spacing w:val="-8"/>
                        <w:lang w:val="ru-RU"/>
                      </w:rPr>
                      <w:t xml:space="preserve"> </w:t>
                    </w:r>
                    <w:r w:rsidRPr="00A24A9C">
                      <w:rPr>
                        <w:color w:val="231F20"/>
                        <w:lang w:val="ru-RU"/>
                      </w:rPr>
                      <w:t>«НИиПИ</w:t>
                    </w:r>
                    <w:r w:rsidRPr="00A24A9C">
                      <w:rPr>
                        <w:color w:val="231F20"/>
                        <w:spacing w:val="-4"/>
                        <w:lang w:val="ru-RU"/>
                      </w:rPr>
                      <w:t xml:space="preserve"> </w:t>
                    </w:r>
                    <w:r w:rsidRPr="00A24A9C">
                      <w:rPr>
                        <w:color w:val="231F20"/>
                        <w:lang w:val="ru-RU"/>
                      </w:rPr>
                      <w:t>градос</w:t>
                    </w:r>
                    <w:r w:rsidRPr="00A24A9C">
                      <w:rPr>
                        <w:color w:val="231F20"/>
                        <w:spacing w:val="3"/>
                        <w:lang w:val="ru-RU"/>
                      </w:rPr>
                      <w:t>т</w:t>
                    </w:r>
                    <w:r w:rsidRPr="00A24A9C">
                      <w:rPr>
                        <w:color w:val="231F20"/>
                        <w:lang w:val="ru-RU"/>
                      </w:rPr>
                      <w:t>роительства»)</w:t>
                    </w:r>
                  </w:p>
                  <w:p w14:paraId="07713D2C" w14:textId="77777777" w:rsidR="00A24A9C" w:rsidRPr="00A24A9C" w:rsidRDefault="00A24A9C">
                    <w:pPr>
                      <w:spacing w:line="264" w:lineRule="exact"/>
                      <w:ind w:left="-18" w:right="-38"/>
                      <w:jc w:val="center"/>
                      <w:rPr>
                        <w:lang w:val="ru-RU"/>
                      </w:rPr>
                    </w:pPr>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1" allowOverlap="1" wp14:anchorId="1625CD2E" wp14:editId="7FF945E2">
              <wp:simplePos x="0" y="0"/>
              <wp:positionH relativeFrom="page">
                <wp:posOffset>718185</wp:posOffset>
              </wp:positionH>
              <wp:positionV relativeFrom="page">
                <wp:posOffset>8639175</wp:posOffset>
              </wp:positionV>
              <wp:extent cx="6662420" cy="1802765"/>
              <wp:effectExtent l="0" t="0" r="5080" b="6985"/>
              <wp:wrapNone/>
              <wp:docPr id="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2420" cy="1802765"/>
                        <a:chOff x="1131" y="13605"/>
                        <a:chExt cx="10492" cy="2839"/>
                      </a:xfrm>
                    </wpg:grpSpPr>
                    <wpg:grpSp>
                      <wpg:cNvPr id="9" name="Group 200"/>
                      <wpg:cNvGrpSpPr>
                        <a:grpSpLocks/>
                      </wpg:cNvGrpSpPr>
                      <wpg:grpSpPr bwMode="auto">
                        <a:xfrm>
                          <a:off x="1133" y="13608"/>
                          <a:ext cx="10488" cy="2835"/>
                          <a:chOff x="1133" y="13608"/>
                          <a:chExt cx="10488" cy="2835"/>
                        </a:xfrm>
                      </wpg:grpSpPr>
                      <wps:wsp>
                        <wps:cNvPr id="10" name="Freeform 201"/>
                        <wps:cNvSpPr>
                          <a:spLocks/>
                        </wps:cNvSpPr>
                        <wps:spPr bwMode="auto">
                          <a:xfrm>
                            <a:off x="1133" y="13608"/>
                            <a:ext cx="10488" cy="2835"/>
                          </a:xfrm>
                          <a:custGeom>
                            <a:avLst/>
                            <a:gdLst>
                              <a:gd name="T0" fmla="+- 0 11621 1133"/>
                              <a:gd name="T1" fmla="*/ T0 w 10488"/>
                              <a:gd name="T2" fmla="+- 0 13608 13608"/>
                              <a:gd name="T3" fmla="*/ 13608 h 2835"/>
                              <a:gd name="T4" fmla="+- 0 1133 1133"/>
                              <a:gd name="T5" fmla="*/ T4 w 10488"/>
                              <a:gd name="T6" fmla="+- 0 13608 13608"/>
                              <a:gd name="T7" fmla="*/ 13608 h 2835"/>
                              <a:gd name="T8" fmla="+- 0 1135 1133"/>
                              <a:gd name="T9" fmla="*/ T8 w 10488"/>
                              <a:gd name="T10" fmla="+- 0 16442 13608"/>
                              <a:gd name="T11" fmla="*/ 16442 h 2835"/>
                              <a:gd name="T12" fmla="+- 0 11621 1133"/>
                              <a:gd name="T13" fmla="*/ T12 w 10488"/>
                              <a:gd name="T14" fmla="+- 0 16427 13608"/>
                              <a:gd name="T15" fmla="*/ 16427 h 2835"/>
                              <a:gd name="T16" fmla="+- 0 11621 1133"/>
                              <a:gd name="T17" fmla="*/ T16 w 10488"/>
                              <a:gd name="T18" fmla="+- 0 13608 13608"/>
                              <a:gd name="T19" fmla="*/ 13608 h 2835"/>
                            </a:gdLst>
                            <a:ahLst/>
                            <a:cxnLst>
                              <a:cxn ang="0">
                                <a:pos x="T1" y="T3"/>
                              </a:cxn>
                              <a:cxn ang="0">
                                <a:pos x="T5" y="T7"/>
                              </a:cxn>
                              <a:cxn ang="0">
                                <a:pos x="T9" y="T11"/>
                              </a:cxn>
                              <a:cxn ang="0">
                                <a:pos x="T13" y="T15"/>
                              </a:cxn>
                              <a:cxn ang="0">
                                <a:pos x="T17" y="T19"/>
                              </a:cxn>
                            </a:cxnLst>
                            <a:rect l="0" t="0" r="r" b="b"/>
                            <a:pathLst>
                              <a:path w="10488" h="2835">
                                <a:moveTo>
                                  <a:pt x="10488" y="0"/>
                                </a:moveTo>
                                <a:lnTo>
                                  <a:pt x="0" y="0"/>
                                </a:lnTo>
                                <a:lnTo>
                                  <a:pt x="2" y="2834"/>
                                </a:lnTo>
                                <a:lnTo>
                                  <a:pt x="10488" y="2819"/>
                                </a:lnTo>
                                <a:lnTo>
                                  <a:pt x="10488"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202"/>
                      <wpg:cNvGrpSpPr>
                        <a:grpSpLocks/>
                      </wpg:cNvGrpSpPr>
                      <wpg:grpSpPr bwMode="auto">
                        <a:xfrm>
                          <a:off x="1133" y="13608"/>
                          <a:ext cx="10488" cy="2835"/>
                          <a:chOff x="1133" y="13608"/>
                          <a:chExt cx="10488" cy="2835"/>
                        </a:xfrm>
                      </wpg:grpSpPr>
                      <wps:wsp>
                        <wps:cNvPr id="12" name="Freeform 203"/>
                        <wps:cNvSpPr>
                          <a:spLocks/>
                        </wps:cNvSpPr>
                        <wps:spPr bwMode="auto">
                          <a:xfrm>
                            <a:off x="1133" y="13608"/>
                            <a:ext cx="10488" cy="2835"/>
                          </a:xfrm>
                          <a:custGeom>
                            <a:avLst/>
                            <a:gdLst>
                              <a:gd name="T0" fmla="+- 0 11621 1133"/>
                              <a:gd name="T1" fmla="*/ T0 w 10488"/>
                              <a:gd name="T2" fmla="+- 0 13608 13608"/>
                              <a:gd name="T3" fmla="*/ 13608 h 2835"/>
                              <a:gd name="T4" fmla="+- 0 11621 1133"/>
                              <a:gd name="T5" fmla="*/ T4 w 10488"/>
                              <a:gd name="T6" fmla="+- 0 16427 13608"/>
                              <a:gd name="T7" fmla="*/ 16427 h 2835"/>
                              <a:gd name="T8" fmla="+- 0 1135 1133"/>
                              <a:gd name="T9" fmla="*/ T8 w 10488"/>
                              <a:gd name="T10" fmla="+- 0 16442 13608"/>
                              <a:gd name="T11" fmla="*/ 16442 h 2835"/>
                              <a:gd name="T12" fmla="+- 0 1133 1133"/>
                              <a:gd name="T13" fmla="*/ T12 w 10488"/>
                              <a:gd name="T14" fmla="+- 0 13608 13608"/>
                              <a:gd name="T15" fmla="*/ 13608 h 2835"/>
                              <a:gd name="T16" fmla="+- 0 11621 1133"/>
                              <a:gd name="T17" fmla="*/ T16 w 10488"/>
                              <a:gd name="T18" fmla="+- 0 13608 13608"/>
                              <a:gd name="T19" fmla="*/ 13608 h 2835"/>
                            </a:gdLst>
                            <a:ahLst/>
                            <a:cxnLst>
                              <a:cxn ang="0">
                                <a:pos x="T1" y="T3"/>
                              </a:cxn>
                              <a:cxn ang="0">
                                <a:pos x="T5" y="T7"/>
                              </a:cxn>
                              <a:cxn ang="0">
                                <a:pos x="T9" y="T11"/>
                              </a:cxn>
                              <a:cxn ang="0">
                                <a:pos x="T13" y="T15"/>
                              </a:cxn>
                              <a:cxn ang="0">
                                <a:pos x="T17" y="T19"/>
                              </a:cxn>
                            </a:cxnLst>
                            <a:rect l="0" t="0" r="r" b="b"/>
                            <a:pathLst>
                              <a:path w="10488" h="2835">
                                <a:moveTo>
                                  <a:pt x="10488" y="0"/>
                                </a:moveTo>
                                <a:lnTo>
                                  <a:pt x="10488" y="2819"/>
                                </a:lnTo>
                                <a:lnTo>
                                  <a:pt x="2" y="2834"/>
                                </a:lnTo>
                                <a:lnTo>
                                  <a:pt x="0" y="0"/>
                                </a:lnTo>
                                <a:lnTo>
                                  <a:pt x="10488" y="0"/>
                                </a:lnTo>
                                <a:close/>
                              </a:path>
                            </a:pathLst>
                          </a:custGeom>
                          <a:noFill/>
                          <a:ln w="2743">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59A914" id="Group 199" o:spid="_x0000_s1026" style="position:absolute;margin-left:56.55pt;margin-top:680.25pt;width:524.6pt;height:141.95pt;z-index:-251655168;mso-position-horizontal-relative:page;mso-position-vertical-relative:page" coordorigin="1131,13605" coordsize="10492,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">
              <v:group id="Group 200" o:spid="_x0000_s1027" style="position:absolute;left:1133;top:13608;width:10488;height:2835" coordorigin="1133,13608" coordsize="1048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201" o:spid="_x0000_s1028" style="position:absolute;left:1133;top:13608;width:10488;height:2835;visibility:visible;mso-wrap-style:square;v-text-anchor:top" coordsize="1048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" path="m10488,l,,2,2834r10486,-15l10488,e" fillcolor="#d1d3d4" stroked="f">
                  <v:path arrowok="t" o:connecttype="custom" o:connectlocs="10488,13608;0,13608;2,16442;10488,16427;10488,13608" o:connectangles="0,0,0,0,0"/>
                </v:shape>
              </v:group>
              <v:group id="Group 202" o:spid="_x0000_s1029" style="position:absolute;left:1133;top:13608;width:10488;height:2835" coordorigin="1133,13608" coordsize="1048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03" o:spid="_x0000_s1030" style="position:absolute;left:1133;top:13608;width:10488;height:2835;visibility:visible;mso-wrap-style:square;v-text-anchor:top" coordsize="1048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" path="m10488,r,2819l2,2834,,,10488,xe" filled="f" strokecolor="#e6e7e8" strokeweight=".07619mm">
                  <v:path arrowok="t" o:connecttype="custom" o:connectlocs="10488,13608;10488,16427;2,16442;0,13608;10488,13608" o:connectangles="0,0,0,0,0"/>
                </v:shape>
              </v:group>
              <w10:wrap anchorx="page" anchory="page"/>
            </v:group>
          </w:pict>
        </mc:Fallback>
      </mc:AlternateContent>
    </w:r>
    <w:r>
      <w:rPr>
        <w:noProof/>
      </w:rPr>
      <mc:AlternateContent>
        <mc:Choice Requires="wps">
          <w:drawing>
            <wp:anchor distT="0" distB="0" distL="114300" distR="114300" simplePos="0" relativeHeight="251663360" behindDoc="1" locked="0" layoutInCell="1" allowOverlap="1" wp14:anchorId="433D24D1" wp14:editId="74586EB6">
              <wp:simplePos x="0" y="0"/>
              <wp:positionH relativeFrom="page">
                <wp:posOffset>2930525</wp:posOffset>
              </wp:positionH>
              <wp:positionV relativeFrom="page">
                <wp:posOffset>10132060</wp:posOffset>
              </wp:positionV>
              <wp:extent cx="2073275" cy="177800"/>
              <wp:effectExtent l="0" t="0" r="0" b="0"/>
              <wp:wrapNone/>
              <wp:docPr id="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26668" w14:textId="77777777" w:rsidR="00A24A9C" w:rsidRPr="00377610" w:rsidRDefault="00A24A9C" w:rsidP="00A24A9C">
                          <w:pPr>
                            <w:spacing w:line="264" w:lineRule="exact"/>
                            <w:ind w:left="20" w:right="-56"/>
                            <w:jc w:val="center"/>
                          </w:pPr>
                          <w:r>
                            <w:rPr>
                              <w:color w:val="231F20"/>
                              <w:spacing w:val="-6"/>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D24D1" id="Text Box 206" o:spid="_x0000_s1040" type="#_x0000_t202" style="position:absolute;margin-left:230.75pt;margin-top:797.8pt;width:163.2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" filled="f" stroked="f">
              <v:textbox inset="0,0,0,0">
                <w:txbxContent>
                  <w:p w14:paraId="45D26668" w14:textId="77777777" w:rsidR="00A24A9C" w:rsidRPr="00377610" w:rsidRDefault="00A24A9C" w:rsidP="00A24A9C">
                    <w:pPr>
                      <w:spacing w:line="264" w:lineRule="exact"/>
                      <w:ind w:left="20" w:right="-56"/>
                      <w:jc w:val="center"/>
                    </w:pPr>
                    <w:r>
                      <w:rPr>
                        <w:color w:val="231F20"/>
                        <w:spacing w:val="-6"/>
                      </w:rPr>
                      <w:t>2022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B9B1B" w14:textId="77777777" w:rsidR="00A24A9C" w:rsidRPr="002D25AD" w:rsidRDefault="00A24A9C">
    <w:pPr>
      <w:pStyle w:val="af3"/>
      <w:rPr>
        <w:sz w:val="20"/>
        <w:szCs w:val="20"/>
      </w:rPr>
    </w:pPr>
    <w:r w:rsidRPr="002D25AD">
      <w:rPr>
        <w:sz w:val="20"/>
        <w:szCs w:val="20"/>
      </w:rPr>
      <w:fldChar w:fldCharType="begin"/>
    </w:r>
    <w:r w:rsidRPr="002D25AD">
      <w:rPr>
        <w:sz w:val="20"/>
        <w:szCs w:val="20"/>
      </w:rPr>
      <w:instrText>PAGE   \* MERGEFORMAT</w:instrText>
    </w:r>
    <w:r w:rsidRPr="002D25AD">
      <w:rPr>
        <w:sz w:val="20"/>
        <w:szCs w:val="20"/>
      </w:rPr>
      <w:fldChar w:fldCharType="separate"/>
    </w:r>
    <w:r>
      <w:rPr>
        <w:noProof/>
        <w:sz w:val="20"/>
        <w:szCs w:val="20"/>
      </w:rPr>
      <w:t>86</w:t>
    </w:r>
    <w:r w:rsidRPr="002D25AD">
      <w:rPr>
        <w:sz w:val="20"/>
        <w:szCs w:val="20"/>
      </w:rPr>
      <w:fldChar w:fldCharType="end"/>
    </w:r>
  </w:p>
  <w:p w14:paraId="726A128D" w14:textId="77777777" w:rsidR="00A24A9C" w:rsidRDefault="00A24A9C" w:rsidP="00A24A9C">
    <w:pPr>
      <w:pStyle w:val="af3"/>
      <w:ind w:right="360"/>
    </w:pPr>
  </w:p>
  <w:p w14:paraId="6A56B0D1" w14:textId="77777777" w:rsidR="00A24A9C" w:rsidRDefault="00A24A9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4674" w14:textId="77777777" w:rsidR="00A24A9C" w:rsidRPr="00A80FCF" w:rsidRDefault="00000000" w:rsidP="00A24A9C">
    <w:pPr>
      <w:pStyle w:val="af3"/>
      <w:jc w:val="center"/>
    </w:pPr>
    <w:r>
      <w:fldChar w:fldCharType="begin"/>
    </w:r>
    <w:r>
      <w:instrText>PAGE   \* MERGEFORMAT</w:instrText>
    </w:r>
    <w:r>
      <w:fldChar w:fldCharType="separate"/>
    </w:r>
    <w:r w:rsidR="00576A54">
      <w:rPr>
        <w:noProof/>
      </w:rPr>
      <w:t>195</w:t>
    </w:r>
    <w:r>
      <w:rPr>
        <w:noProof/>
      </w:rPr>
      <w:fldChar w:fldCharType="end"/>
    </w:r>
  </w:p>
  <w:p w14:paraId="625FB538" w14:textId="77777777" w:rsidR="00A24A9C" w:rsidRDefault="00A24A9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5D8D" w14:textId="77777777" w:rsidR="00A24A9C" w:rsidRDefault="00A24A9C" w:rsidP="00A24A9C">
    <w:pPr>
      <w:pStyle w:val="af3"/>
      <w:framePr w:wrap="around" w:vAnchor="text" w:hAnchor="margin" w:xAlign="right" w:y="1"/>
      <w:rPr>
        <w:rStyle w:val="afffff6"/>
      </w:rPr>
    </w:pPr>
    <w:r>
      <w:rPr>
        <w:rStyle w:val="afffff6"/>
      </w:rPr>
      <w:fldChar w:fldCharType="begin"/>
    </w:r>
    <w:r>
      <w:rPr>
        <w:rStyle w:val="afffff6"/>
      </w:rPr>
      <w:instrText xml:space="preserve">PAGE  </w:instrText>
    </w:r>
    <w:r>
      <w:rPr>
        <w:rStyle w:val="afffff6"/>
      </w:rPr>
      <w:fldChar w:fldCharType="separate"/>
    </w:r>
    <w:r>
      <w:rPr>
        <w:rStyle w:val="afffff6"/>
        <w:noProof/>
      </w:rPr>
      <w:t>135</w:t>
    </w:r>
    <w:r>
      <w:rPr>
        <w:rStyle w:val="afffff6"/>
      </w:rPr>
      <w:fldChar w:fldCharType="end"/>
    </w:r>
  </w:p>
  <w:p w14:paraId="4B6FA3EB" w14:textId="77777777" w:rsidR="00A24A9C" w:rsidRDefault="00A24A9C" w:rsidP="00A24A9C">
    <w:pPr>
      <w:pStyle w:val="af3"/>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DA57" w14:textId="77777777" w:rsidR="00A24A9C" w:rsidRPr="002D25AD" w:rsidRDefault="00A24A9C">
    <w:pPr>
      <w:pStyle w:val="af3"/>
      <w:rPr>
        <w:sz w:val="20"/>
        <w:szCs w:val="20"/>
      </w:rPr>
    </w:pPr>
    <w:r w:rsidRPr="002D25AD">
      <w:rPr>
        <w:sz w:val="20"/>
        <w:szCs w:val="20"/>
      </w:rPr>
      <w:fldChar w:fldCharType="begin"/>
    </w:r>
    <w:r w:rsidRPr="002D25AD">
      <w:rPr>
        <w:sz w:val="20"/>
        <w:szCs w:val="20"/>
      </w:rPr>
      <w:instrText>PAGE   \* MERGEFORMAT</w:instrText>
    </w:r>
    <w:r w:rsidRPr="002D25AD">
      <w:rPr>
        <w:sz w:val="20"/>
        <w:szCs w:val="20"/>
      </w:rPr>
      <w:fldChar w:fldCharType="separate"/>
    </w:r>
    <w:r>
      <w:rPr>
        <w:noProof/>
        <w:sz w:val="20"/>
        <w:szCs w:val="20"/>
      </w:rPr>
      <w:t>86</w:t>
    </w:r>
    <w:r w:rsidRPr="002D25AD">
      <w:rPr>
        <w:sz w:val="20"/>
        <w:szCs w:val="20"/>
      </w:rPr>
      <w:fldChar w:fldCharType="end"/>
    </w:r>
  </w:p>
  <w:p w14:paraId="72D628EC" w14:textId="77777777" w:rsidR="00A24A9C" w:rsidRDefault="00A24A9C" w:rsidP="00A24A9C">
    <w:pPr>
      <w:pStyle w:val="af3"/>
      <w:ind w:right="360"/>
    </w:pPr>
  </w:p>
  <w:p w14:paraId="1CECE677" w14:textId="77777777" w:rsidR="00A24A9C" w:rsidRDefault="00A24A9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EB4A" w14:textId="77777777" w:rsidR="00A24A9C" w:rsidRPr="00A80FCF" w:rsidRDefault="00000000" w:rsidP="00A24A9C">
    <w:pPr>
      <w:pStyle w:val="af3"/>
      <w:jc w:val="center"/>
    </w:pPr>
    <w:r>
      <w:fldChar w:fldCharType="begin"/>
    </w:r>
    <w:r>
      <w:instrText>PAGE   \* MERGEFORMAT</w:instrText>
    </w:r>
    <w:r>
      <w:fldChar w:fldCharType="separate"/>
    </w:r>
    <w:r w:rsidR="00576A54">
      <w:rPr>
        <w:noProof/>
      </w:rPr>
      <w:t>287</w:t>
    </w:r>
    <w:r>
      <w:rPr>
        <w:noProof/>
      </w:rPr>
      <w:fldChar w:fldCharType="end"/>
    </w:r>
  </w:p>
  <w:p w14:paraId="32E43E7D" w14:textId="77777777" w:rsidR="00A24A9C" w:rsidRDefault="00A24A9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20245"/>
      <w:docPartObj>
        <w:docPartGallery w:val="Page Numbers (Bottom of Page)"/>
        <w:docPartUnique/>
      </w:docPartObj>
    </w:sdtPr>
    <w:sdtContent>
      <w:p w14:paraId="5EB69746" w14:textId="77777777" w:rsidR="00A24A9C" w:rsidRDefault="00000000">
        <w:pPr>
          <w:pStyle w:val="af3"/>
          <w:jc w:val="center"/>
        </w:pPr>
        <w:r>
          <w:fldChar w:fldCharType="begin"/>
        </w:r>
        <w:r>
          <w:instrText xml:space="preserve"> PAGE   \* MERGEFORMAT </w:instrText>
        </w:r>
        <w:r>
          <w:fldChar w:fldCharType="separate"/>
        </w:r>
        <w:r w:rsidR="00576A54">
          <w:rPr>
            <w:noProof/>
          </w:rPr>
          <w:t>351</w:t>
        </w:r>
        <w:r>
          <w:rPr>
            <w:noProof/>
          </w:rPr>
          <w:fldChar w:fldCharType="end"/>
        </w:r>
      </w:p>
    </w:sdtContent>
  </w:sdt>
  <w:p w14:paraId="1DD643A8" w14:textId="77777777" w:rsidR="00A24A9C" w:rsidRDefault="00A24A9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3B22" w14:textId="77777777" w:rsidR="00A24A9C" w:rsidRDefault="00A24A9C" w:rsidP="00A24A9C">
    <w:pPr>
      <w:pStyle w:val="af3"/>
      <w:jc w:val="right"/>
    </w:pPr>
    <w:r>
      <w:rPr>
        <w:noProof/>
      </w:rPr>
      <w:fldChar w:fldCharType="begin"/>
    </w:r>
    <w:r>
      <w:rPr>
        <w:noProof/>
      </w:rPr>
      <w:instrText xml:space="preserve"> PAGE   \* MERGEFORMAT </w:instrText>
    </w:r>
    <w:r>
      <w:rPr>
        <w:noProof/>
      </w:rPr>
      <w:fldChar w:fldCharType="separate"/>
    </w:r>
    <w:r>
      <w:rPr>
        <w:noProof/>
      </w:rPr>
      <w:t>3</w:t>
    </w:r>
    <w:r>
      <w:rPr>
        <w:noProof/>
      </w:rPr>
      <w:fldChar w:fldCharType="end"/>
    </w:r>
  </w:p>
  <w:p w14:paraId="69B03F78" w14:textId="77777777" w:rsidR="00A24A9C" w:rsidRPr="00136981" w:rsidRDefault="00A24A9C" w:rsidP="00A24A9C">
    <w:pPr>
      <w:pStyle w:val="af3"/>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9086" w14:textId="77777777" w:rsidR="00A24A9C" w:rsidRDefault="00A24A9C">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20201"/>
      <w:docPartObj>
        <w:docPartGallery w:val="Page Numbers (Bottom of Page)"/>
        <w:docPartUnique/>
      </w:docPartObj>
    </w:sdtPr>
    <w:sdtContent>
      <w:p w14:paraId="1DB92B2A" w14:textId="77777777" w:rsidR="00A24A9C" w:rsidRDefault="00000000">
        <w:pPr>
          <w:pStyle w:val="af3"/>
          <w:jc w:val="center"/>
        </w:pPr>
      </w:p>
    </w:sdtContent>
  </w:sdt>
  <w:p w14:paraId="63B9BD80" w14:textId="77777777" w:rsidR="00A24A9C" w:rsidRDefault="00A24A9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6DA2" w14:textId="77777777" w:rsidR="00A24A9C" w:rsidRDefault="00A24A9C">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909107"/>
      <w:docPartObj>
        <w:docPartGallery w:val="Page Numbers (Bottom of Page)"/>
        <w:docPartUnique/>
      </w:docPartObj>
    </w:sdtPr>
    <w:sdtContent>
      <w:p w14:paraId="56267118" w14:textId="77777777" w:rsidR="00A24A9C" w:rsidRDefault="00A24A9C">
        <w:pPr>
          <w:pStyle w:val="af3"/>
          <w:jc w:val="center"/>
        </w:pPr>
        <w:r w:rsidRPr="00F47ACA">
          <w:rPr>
            <w:sz w:val="24"/>
            <w:szCs w:val="24"/>
          </w:rPr>
          <w:fldChar w:fldCharType="begin"/>
        </w:r>
        <w:r w:rsidRPr="00F47ACA">
          <w:rPr>
            <w:sz w:val="24"/>
            <w:szCs w:val="24"/>
          </w:rPr>
          <w:instrText xml:space="preserve"> PAGE   \* MERGEFORMAT </w:instrText>
        </w:r>
        <w:r w:rsidRPr="00F47ACA">
          <w:rPr>
            <w:sz w:val="24"/>
            <w:szCs w:val="24"/>
          </w:rPr>
          <w:fldChar w:fldCharType="separate"/>
        </w:r>
        <w:r w:rsidR="00576A54">
          <w:rPr>
            <w:noProof/>
            <w:sz w:val="24"/>
            <w:szCs w:val="24"/>
          </w:rPr>
          <w:t>4</w:t>
        </w:r>
        <w:r w:rsidRPr="00F47ACA">
          <w:rPr>
            <w:sz w:val="24"/>
            <w:szCs w:val="24"/>
          </w:rPr>
          <w:fldChar w:fldCharType="end"/>
        </w:r>
      </w:p>
    </w:sdtContent>
  </w:sdt>
  <w:p w14:paraId="1BCD893A" w14:textId="77777777" w:rsidR="00A24A9C" w:rsidRDefault="00A24A9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20237"/>
      <w:docPartObj>
        <w:docPartGallery w:val="Page Numbers (Bottom of Page)"/>
        <w:docPartUnique/>
      </w:docPartObj>
    </w:sdtPr>
    <w:sdtContent>
      <w:p w14:paraId="6986A30B" w14:textId="77777777" w:rsidR="00A24A9C" w:rsidRDefault="00000000">
        <w:pPr>
          <w:pStyle w:val="af3"/>
          <w:jc w:val="center"/>
        </w:pPr>
        <w:r>
          <w:fldChar w:fldCharType="begin"/>
        </w:r>
        <w:r>
          <w:instrText xml:space="preserve"> PAGE   \* MERGEFORMAT </w:instrText>
        </w:r>
        <w:r>
          <w:fldChar w:fldCharType="separate"/>
        </w:r>
        <w:r w:rsidR="00A24A9C">
          <w:rPr>
            <w:noProof/>
          </w:rPr>
          <w:t>171</w:t>
        </w:r>
        <w:r>
          <w:rPr>
            <w:noProof/>
          </w:rPr>
          <w:fldChar w:fldCharType="end"/>
        </w:r>
      </w:p>
    </w:sdtContent>
  </w:sdt>
  <w:p w14:paraId="6D29DB8C" w14:textId="77777777" w:rsidR="00A24A9C" w:rsidRDefault="00A24A9C">
    <w:pPr>
      <w:pStyle w:val="af3"/>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C754" w14:textId="77777777" w:rsidR="00A24A9C" w:rsidRDefault="00A24A9C" w:rsidP="00A24A9C">
    <w:pPr>
      <w:pStyle w:val="af3"/>
      <w:framePr w:wrap="around" w:vAnchor="text" w:hAnchor="margin" w:xAlign="right" w:y="1"/>
      <w:rPr>
        <w:rStyle w:val="afffff6"/>
      </w:rPr>
    </w:pPr>
    <w:r>
      <w:rPr>
        <w:rStyle w:val="afffff6"/>
      </w:rPr>
      <w:fldChar w:fldCharType="begin"/>
    </w:r>
    <w:r>
      <w:rPr>
        <w:rStyle w:val="afffff6"/>
      </w:rPr>
      <w:instrText xml:space="preserve">PAGE  </w:instrText>
    </w:r>
    <w:r>
      <w:rPr>
        <w:rStyle w:val="afffff6"/>
      </w:rPr>
      <w:fldChar w:fldCharType="separate"/>
    </w:r>
    <w:r>
      <w:rPr>
        <w:rStyle w:val="afffff6"/>
        <w:noProof/>
      </w:rPr>
      <w:t>122</w:t>
    </w:r>
    <w:r>
      <w:rPr>
        <w:rStyle w:val="afffff6"/>
      </w:rPr>
      <w:fldChar w:fldCharType="end"/>
    </w:r>
  </w:p>
  <w:p w14:paraId="19488137" w14:textId="77777777" w:rsidR="00A24A9C" w:rsidRDefault="00A24A9C" w:rsidP="00A24A9C">
    <w:pPr>
      <w:pStyle w:val="af3"/>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5F22C" w14:textId="77777777" w:rsidR="00A24A9C" w:rsidRDefault="00A24A9C" w:rsidP="00A24A9C">
    <w:pPr>
      <w:pStyle w:val="af3"/>
      <w:framePr w:wrap="around" w:vAnchor="text" w:hAnchor="margin" w:xAlign="right" w:y="1"/>
      <w:rPr>
        <w:rStyle w:val="afffff6"/>
      </w:rPr>
    </w:pPr>
    <w:r>
      <w:rPr>
        <w:rStyle w:val="afffff6"/>
      </w:rPr>
      <w:fldChar w:fldCharType="begin"/>
    </w:r>
    <w:r>
      <w:rPr>
        <w:rStyle w:val="afffff6"/>
      </w:rPr>
      <w:instrText xml:space="preserve">PAGE  </w:instrText>
    </w:r>
    <w:r>
      <w:rPr>
        <w:rStyle w:val="afffff6"/>
      </w:rPr>
      <w:fldChar w:fldCharType="separate"/>
    </w:r>
    <w:r>
      <w:rPr>
        <w:rStyle w:val="afffff6"/>
        <w:noProof/>
      </w:rPr>
      <w:t>122</w:t>
    </w:r>
    <w:r>
      <w:rPr>
        <w:rStyle w:val="afffff6"/>
      </w:rPr>
      <w:fldChar w:fldCharType="end"/>
    </w:r>
  </w:p>
  <w:p w14:paraId="5B185754" w14:textId="77777777" w:rsidR="00A24A9C" w:rsidRDefault="00A24A9C" w:rsidP="00A24A9C">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3E561" w14:textId="77777777" w:rsidR="00B85ADE" w:rsidRDefault="00B85ADE" w:rsidP="004F6346">
      <w:r>
        <w:separator/>
      </w:r>
    </w:p>
  </w:footnote>
  <w:footnote w:type="continuationSeparator" w:id="0">
    <w:p w14:paraId="0762E9E4" w14:textId="77777777" w:rsidR="00B85ADE" w:rsidRDefault="00B85ADE" w:rsidP="004F6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0DCC" w14:textId="3BA9ED1E" w:rsidR="00A24A9C" w:rsidRPr="008D079A" w:rsidRDefault="00BB777B">
    <w:pPr>
      <w:spacing w:line="200" w:lineRule="exact"/>
      <w:rPr>
        <w:sz w:val="20"/>
        <w:szCs w:val="20"/>
      </w:rPr>
    </w:pPr>
    <w:r>
      <w:rPr>
        <w:rFonts w:ascii="Calibri" w:hAnsi="Calibri"/>
        <w:noProof/>
      </w:rPr>
      <mc:AlternateContent>
        <mc:Choice Requires="wps">
          <w:drawing>
            <wp:anchor distT="0" distB="0" distL="114300" distR="114300" simplePos="0" relativeHeight="251660288" behindDoc="1" locked="0" layoutInCell="1" allowOverlap="1" wp14:anchorId="6AA9CDFD" wp14:editId="68450A52">
              <wp:simplePos x="0" y="0"/>
              <wp:positionH relativeFrom="column">
                <wp:posOffset>84455</wp:posOffset>
              </wp:positionH>
              <wp:positionV relativeFrom="paragraph">
                <wp:posOffset>318135</wp:posOffset>
              </wp:positionV>
              <wp:extent cx="6659880" cy="1260475"/>
              <wp:effectExtent l="5080" t="13335" r="12065" b="12065"/>
              <wp:wrapNone/>
              <wp:docPr id="1"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59880" cy="1260475"/>
                      </a:xfrm>
                      <a:custGeom>
                        <a:avLst/>
                        <a:gdLst>
                          <a:gd name="T0" fmla="*/ 0 w 10488"/>
                          <a:gd name="T1" fmla="*/ 162642 h 1984"/>
                          <a:gd name="T2" fmla="*/ 0 w 10488"/>
                          <a:gd name="T3" fmla="*/ 1423752 h 1984"/>
                          <a:gd name="T4" fmla="*/ 6659880 w 10488"/>
                          <a:gd name="T5" fmla="*/ 1421211 h 1984"/>
                          <a:gd name="T6" fmla="*/ 6659880 w 10488"/>
                          <a:gd name="T7" fmla="*/ 164548 h 1984"/>
                          <a:gd name="T8" fmla="*/ 0 w 10488"/>
                          <a:gd name="T9" fmla="*/ 162642 h 19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488" h="1984">
                            <a:moveTo>
                              <a:pt x="0" y="0"/>
                            </a:moveTo>
                            <a:lnTo>
                              <a:pt x="0" y="1985"/>
                            </a:lnTo>
                            <a:lnTo>
                              <a:pt x="10488" y="1981"/>
                            </a:lnTo>
                            <a:lnTo>
                              <a:pt x="10488" y="3"/>
                            </a:lnTo>
                            <a:lnTo>
                              <a:pt x="0" y="0"/>
                            </a:lnTo>
                          </a:path>
                        </a:pathLst>
                      </a:custGeom>
                      <a:solidFill>
                        <a:srgbClr val="D7D7D7"/>
                      </a:solidFill>
                      <a:ln w="9525">
                        <a:solidFill>
                          <a:srgbClr val="D9D9D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FC729" id="Freeform 148" o:spid="_x0000_s1026" style="position:absolute;margin-left:6.65pt;margin-top:25.05pt;width:524.4pt;height:9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88,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" path="m,l,1985r10488,-4l10488,3,,e" fillcolor="#d7d7d7" strokecolor="#d9d9d9">
              <v:path arrowok="t" o:connecttype="custom" o:connectlocs="0,103329725;0,904538207;2147483646,902923858;2147483646,104540645;0,103329725" o:connectangles="0,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E68D" w14:textId="77777777" w:rsidR="00A24A9C" w:rsidRDefault="00A24A9C">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3CAA8" w14:textId="77777777" w:rsidR="00A24A9C" w:rsidRDefault="00A24A9C">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89320" w14:textId="77777777" w:rsidR="00A24A9C" w:rsidRDefault="00A24A9C">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C8F"/>
    <w:multiLevelType w:val="hybridMultilevel"/>
    <w:tmpl w:val="70E6A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017A4EE9"/>
    <w:multiLevelType w:val="hybridMultilevel"/>
    <w:tmpl w:val="75DACAA4"/>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15:restartNumberingAfterBreak="0">
    <w:nsid w:val="028A1F6B"/>
    <w:multiLevelType w:val="multilevel"/>
    <w:tmpl w:val="049E9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FF328A"/>
    <w:multiLevelType w:val="hybridMultilevel"/>
    <w:tmpl w:val="276E3544"/>
    <w:lvl w:ilvl="0" w:tplc="8C4E0002">
      <w:start w:val="1"/>
      <w:numFmt w:val="bullet"/>
      <w:lvlText w:val="–"/>
      <w:lvlJc w:val="left"/>
      <w:pPr>
        <w:ind w:left="1429" w:hanging="360"/>
      </w:pPr>
      <w:rPr>
        <w:rFonts w:ascii="Times New Roman" w:eastAsia="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0C036E"/>
    <w:multiLevelType w:val="hybridMultilevel"/>
    <w:tmpl w:val="A7B8E77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034F2C58"/>
    <w:multiLevelType w:val="hybridMultilevel"/>
    <w:tmpl w:val="9CBAF6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43E6C79"/>
    <w:multiLevelType w:val="hybridMultilevel"/>
    <w:tmpl w:val="04881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05E85414"/>
    <w:multiLevelType w:val="hybridMultilevel"/>
    <w:tmpl w:val="8C2AB2F0"/>
    <w:lvl w:ilvl="0" w:tplc="BA3662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586E18"/>
    <w:multiLevelType w:val="hybridMultilevel"/>
    <w:tmpl w:val="A6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7765A7B"/>
    <w:multiLevelType w:val="hybridMultilevel"/>
    <w:tmpl w:val="C6462986"/>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08F37139"/>
    <w:multiLevelType w:val="hybridMultilevel"/>
    <w:tmpl w:val="C32E3038"/>
    <w:lvl w:ilvl="0" w:tplc="30EACA0A">
      <w:start w:val="1"/>
      <w:numFmt w:val="decimal"/>
      <w:lvlText w:val="%1."/>
      <w:lvlJc w:val="left"/>
      <w:pPr>
        <w:ind w:left="112" w:hanging="572"/>
      </w:pPr>
      <w:rPr>
        <w:rFonts w:ascii="Times New Roman" w:eastAsia="Times New Roman" w:hAnsi="Times New Roman" w:cs="Times New Roman" w:hint="default"/>
        <w:spacing w:val="-29"/>
        <w:w w:val="100"/>
        <w:sz w:val="24"/>
        <w:szCs w:val="24"/>
      </w:rPr>
    </w:lvl>
    <w:lvl w:ilvl="1" w:tplc="9ED4ACD8">
      <w:numFmt w:val="bullet"/>
      <w:lvlText w:val="•"/>
      <w:lvlJc w:val="left"/>
      <w:pPr>
        <w:ind w:left="1096" w:hanging="572"/>
      </w:pPr>
      <w:rPr>
        <w:rFonts w:hint="default"/>
      </w:rPr>
    </w:lvl>
    <w:lvl w:ilvl="2" w:tplc="66BEFE76">
      <w:numFmt w:val="bullet"/>
      <w:lvlText w:val="•"/>
      <w:lvlJc w:val="left"/>
      <w:pPr>
        <w:ind w:left="2073" w:hanging="572"/>
      </w:pPr>
      <w:rPr>
        <w:rFonts w:hint="default"/>
      </w:rPr>
    </w:lvl>
    <w:lvl w:ilvl="3" w:tplc="8DE87788">
      <w:numFmt w:val="bullet"/>
      <w:lvlText w:val="•"/>
      <w:lvlJc w:val="left"/>
      <w:pPr>
        <w:ind w:left="3050" w:hanging="572"/>
      </w:pPr>
      <w:rPr>
        <w:rFonts w:hint="default"/>
      </w:rPr>
    </w:lvl>
    <w:lvl w:ilvl="4" w:tplc="0844525C">
      <w:numFmt w:val="bullet"/>
      <w:lvlText w:val="•"/>
      <w:lvlJc w:val="left"/>
      <w:pPr>
        <w:ind w:left="4027" w:hanging="572"/>
      </w:pPr>
      <w:rPr>
        <w:rFonts w:hint="default"/>
      </w:rPr>
    </w:lvl>
    <w:lvl w:ilvl="5" w:tplc="1CB0F4FC">
      <w:numFmt w:val="bullet"/>
      <w:lvlText w:val="•"/>
      <w:lvlJc w:val="left"/>
      <w:pPr>
        <w:ind w:left="5004" w:hanging="572"/>
      </w:pPr>
      <w:rPr>
        <w:rFonts w:hint="default"/>
      </w:rPr>
    </w:lvl>
    <w:lvl w:ilvl="6" w:tplc="F3B04D30">
      <w:numFmt w:val="bullet"/>
      <w:lvlText w:val="•"/>
      <w:lvlJc w:val="left"/>
      <w:pPr>
        <w:ind w:left="5981" w:hanging="572"/>
      </w:pPr>
      <w:rPr>
        <w:rFonts w:hint="default"/>
      </w:rPr>
    </w:lvl>
    <w:lvl w:ilvl="7" w:tplc="79CAB42A">
      <w:numFmt w:val="bullet"/>
      <w:lvlText w:val="•"/>
      <w:lvlJc w:val="left"/>
      <w:pPr>
        <w:ind w:left="6958" w:hanging="572"/>
      </w:pPr>
      <w:rPr>
        <w:rFonts w:hint="default"/>
      </w:rPr>
    </w:lvl>
    <w:lvl w:ilvl="8" w:tplc="65BC6424">
      <w:numFmt w:val="bullet"/>
      <w:lvlText w:val="•"/>
      <w:lvlJc w:val="left"/>
      <w:pPr>
        <w:ind w:left="7935" w:hanging="572"/>
      </w:pPr>
      <w:rPr>
        <w:rFonts w:hint="default"/>
      </w:rPr>
    </w:lvl>
  </w:abstractNum>
  <w:abstractNum w:abstractNumId="15" w15:restartNumberingAfterBreak="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6" w15:restartNumberingAfterBreak="0">
    <w:nsid w:val="094A0C52"/>
    <w:multiLevelType w:val="hybridMultilevel"/>
    <w:tmpl w:val="B8505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593A73"/>
    <w:multiLevelType w:val="hybridMultilevel"/>
    <w:tmpl w:val="A02C41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A19103C"/>
    <w:multiLevelType w:val="hybridMultilevel"/>
    <w:tmpl w:val="2D9285FC"/>
    <w:lvl w:ilvl="0" w:tplc="42181490">
      <w:start w:val="1"/>
      <w:numFmt w:val="decimal"/>
      <w:lvlText w:val="%1."/>
      <w:lvlJc w:val="left"/>
      <w:pPr>
        <w:ind w:left="112" w:hanging="572"/>
      </w:pPr>
      <w:rPr>
        <w:rFonts w:ascii="Times New Roman" w:eastAsia="Times New Roman" w:hAnsi="Times New Roman" w:cs="Times New Roman" w:hint="default"/>
        <w:spacing w:val="-32"/>
        <w:w w:val="100"/>
        <w:sz w:val="24"/>
        <w:szCs w:val="24"/>
      </w:rPr>
    </w:lvl>
    <w:lvl w:ilvl="1" w:tplc="5DE464A2">
      <w:numFmt w:val="bullet"/>
      <w:lvlText w:val="•"/>
      <w:lvlJc w:val="left"/>
      <w:pPr>
        <w:ind w:left="1094" w:hanging="572"/>
      </w:pPr>
      <w:rPr>
        <w:rFonts w:hint="default"/>
      </w:rPr>
    </w:lvl>
    <w:lvl w:ilvl="2" w:tplc="1376DE36">
      <w:numFmt w:val="bullet"/>
      <w:lvlText w:val="•"/>
      <w:lvlJc w:val="left"/>
      <w:pPr>
        <w:ind w:left="2069" w:hanging="572"/>
      </w:pPr>
      <w:rPr>
        <w:rFonts w:hint="default"/>
      </w:rPr>
    </w:lvl>
    <w:lvl w:ilvl="3" w:tplc="748C7C86">
      <w:numFmt w:val="bullet"/>
      <w:lvlText w:val="•"/>
      <w:lvlJc w:val="left"/>
      <w:pPr>
        <w:ind w:left="3044" w:hanging="572"/>
      </w:pPr>
      <w:rPr>
        <w:rFonts w:hint="default"/>
      </w:rPr>
    </w:lvl>
    <w:lvl w:ilvl="4" w:tplc="8B608A3C">
      <w:numFmt w:val="bullet"/>
      <w:lvlText w:val="•"/>
      <w:lvlJc w:val="left"/>
      <w:pPr>
        <w:ind w:left="4019" w:hanging="572"/>
      </w:pPr>
      <w:rPr>
        <w:rFonts w:hint="default"/>
      </w:rPr>
    </w:lvl>
    <w:lvl w:ilvl="5" w:tplc="90BE40EA">
      <w:numFmt w:val="bullet"/>
      <w:lvlText w:val="•"/>
      <w:lvlJc w:val="left"/>
      <w:pPr>
        <w:ind w:left="4994" w:hanging="572"/>
      </w:pPr>
      <w:rPr>
        <w:rFonts w:hint="default"/>
      </w:rPr>
    </w:lvl>
    <w:lvl w:ilvl="6" w:tplc="C554D8DC">
      <w:numFmt w:val="bullet"/>
      <w:lvlText w:val="•"/>
      <w:lvlJc w:val="left"/>
      <w:pPr>
        <w:ind w:left="5969" w:hanging="572"/>
      </w:pPr>
      <w:rPr>
        <w:rFonts w:hint="default"/>
      </w:rPr>
    </w:lvl>
    <w:lvl w:ilvl="7" w:tplc="23BC62F2">
      <w:numFmt w:val="bullet"/>
      <w:lvlText w:val="•"/>
      <w:lvlJc w:val="left"/>
      <w:pPr>
        <w:ind w:left="6944" w:hanging="572"/>
      </w:pPr>
      <w:rPr>
        <w:rFonts w:hint="default"/>
      </w:rPr>
    </w:lvl>
    <w:lvl w:ilvl="8" w:tplc="7B04E06E">
      <w:numFmt w:val="bullet"/>
      <w:lvlText w:val="•"/>
      <w:lvlJc w:val="left"/>
      <w:pPr>
        <w:ind w:left="7919" w:hanging="572"/>
      </w:pPr>
      <w:rPr>
        <w:rFonts w:hint="default"/>
      </w:rPr>
    </w:lvl>
  </w:abstractNum>
  <w:abstractNum w:abstractNumId="19" w15:restartNumberingAfterBreak="0">
    <w:nsid w:val="0C4C64ED"/>
    <w:multiLevelType w:val="hybridMultilevel"/>
    <w:tmpl w:val="545A6E22"/>
    <w:lvl w:ilvl="0" w:tplc="AF9ED4A6">
      <w:start w:val="1"/>
      <w:numFmt w:val="decimal"/>
      <w:lvlText w:val="%1)"/>
      <w:lvlJc w:val="left"/>
      <w:pPr>
        <w:ind w:left="112" w:hanging="572"/>
      </w:pPr>
      <w:rPr>
        <w:rFonts w:ascii="Times New Roman" w:eastAsia="Times New Roman" w:hAnsi="Times New Roman" w:cs="Times New Roman" w:hint="default"/>
        <w:spacing w:val="-32"/>
        <w:w w:val="99"/>
        <w:sz w:val="24"/>
        <w:szCs w:val="24"/>
      </w:rPr>
    </w:lvl>
    <w:lvl w:ilvl="1" w:tplc="5ED80F3E">
      <w:numFmt w:val="bullet"/>
      <w:lvlText w:val="•"/>
      <w:lvlJc w:val="left"/>
      <w:pPr>
        <w:ind w:left="1096" w:hanging="572"/>
      </w:pPr>
      <w:rPr>
        <w:rFonts w:hint="default"/>
      </w:rPr>
    </w:lvl>
    <w:lvl w:ilvl="2" w:tplc="22BC067E">
      <w:numFmt w:val="bullet"/>
      <w:lvlText w:val="•"/>
      <w:lvlJc w:val="left"/>
      <w:pPr>
        <w:ind w:left="2073" w:hanging="572"/>
      </w:pPr>
      <w:rPr>
        <w:rFonts w:hint="default"/>
      </w:rPr>
    </w:lvl>
    <w:lvl w:ilvl="3" w:tplc="718C7AA0">
      <w:numFmt w:val="bullet"/>
      <w:lvlText w:val="•"/>
      <w:lvlJc w:val="left"/>
      <w:pPr>
        <w:ind w:left="3050" w:hanging="572"/>
      </w:pPr>
      <w:rPr>
        <w:rFonts w:hint="default"/>
      </w:rPr>
    </w:lvl>
    <w:lvl w:ilvl="4" w:tplc="D37CFA04">
      <w:numFmt w:val="bullet"/>
      <w:lvlText w:val="•"/>
      <w:lvlJc w:val="left"/>
      <w:pPr>
        <w:ind w:left="4027" w:hanging="572"/>
      </w:pPr>
      <w:rPr>
        <w:rFonts w:hint="default"/>
      </w:rPr>
    </w:lvl>
    <w:lvl w:ilvl="5" w:tplc="ECAACCCC">
      <w:numFmt w:val="bullet"/>
      <w:lvlText w:val="•"/>
      <w:lvlJc w:val="left"/>
      <w:pPr>
        <w:ind w:left="5004" w:hanging="572"/>
      </w:pPr>
      <w:rPr>
        <w:rFonts w:hint="default"/>
      </w:rPr>
    </w:lvl>
    <w:lvl w:ilvl="6" w:tplc="2E20E1F4">
      <w:numFmt w:val="bullet"/>
      <w:lvlText w:val="•"/>
      <w:lvlJc w:val="left"/>
      <w:pPr>
        <w:ind w:left="5981" w:hanging="572"/>
      </w:pPr>
      <w:rPr>
        <w:rFonts w:hint="default"/>
      </w:rPr>
    </w:lvl>
    <w:lvl w:ilvl="7" w:tplc="E542ADFE">
      <w:numFmt w:val="bullet"/>
      <w:lvlText w:val="•"/>
      <w:lvlJc w:val="left"/>
      <w:pPr>
        <w:ind w:left="6958" w:hanging="572"/>
      </w:pPr>
      <w:rPr>
        <w:rFonts w:hint="default"/>
      </w:rPr>
    </w:lvl>
    <w:lvl w:ilvl="8" w:tplc="938E1850">
      <w:numFmt w:val="bullet"/>
      <w:lvlText w:val="•"/>
      <w:lvlJc w:val="left"/>
      <w:pPr>
        <w:ind w:left="7935" w:hanging="572"/>
      </w:pPr>
      <w:rPr>
        <w:rFonts w:hint="default"/>
      </w:rPr>
    </w:lvl>
  </w:abstractNum>
  <w:abstractNum w:abstractNumId="20" w15:restartNumberingAfterBreak="0">
    <w:nsid w:val="0C7F18F3"/>
    <w:multiLevelType w:val="hybridMultilevel"/>
    <w:tmpl w:val="8D1A9F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DAA651F"/>
    <w:multiLevelType w:val="hybridMultilevel"/>
    <w:tmpl w:val="A66AE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E8E0DA1"/>
    <w:multiLevelType w:val="hybridMultilevel"/>
    <w:tmpl w:val="383255DA"/>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15:restartNumberingAfterBreak="0">
    <w:nsid w:val="0E9B744C"/>
    <w:multiLevelType w:val="hybridMultilevel"/>
    <w:tmpl w:val="F22AD9F4"/>
    <w:lvl w:ilvl="0" w:tplc="2710D56A">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15:restartNumberingAfterBreak="0">
    <w:nsid w:val="0F142B53"/>
    <w:multiLevelType w:val="hybridMultilevel"/>
    <w:tmpl w:val="4B44F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01C45FD"/>
    <w:multiLevelType w:val="hybridMultilevel"/>
    <w:tmpl w:val="946A3E6E"/>
    <w:lvl w:ilvl="0" w:tplc="52E8169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046AC6E0">
      <w:numFmt w:val="bullet"/>
      <w:lvlText w:val="-"/>
      <w:lvlJc w:val="left"/>
      <w:pPr>
        <w:ind w:left="108" w:hanging="573"/>
      </w:pPr>
      <w:rPr>
        <w:rFonts w:ascii="Times New Roman" w:eastAsia="Times New Roman" w:hAnsi="Times New Roman" w:cs="Times New Roman" w:hint="default"/>
        <w:spacing w:val="-24"/>
        <w:w w:val="99"/>
        <w:sz w:val="24"/>
        <w:szCs w:val="24"/>
      </w:rPr>
    </w:lvl>
    <w:lvl w:ilvl="2" w:tplc="F81A9E40">
      <w:numFmt w:val="bullet"/>
      <w:lvlText w:val="•"/>
      <w:lvlJc w:val="left"/>
      <w:pPr>
        <w:ind w:left="1380" w:hanging="573"/>
      </w:pPr>
      <w:rPr>
        <w:rFonts w:hint="default"/>
      </w:rPr>
    </w:lvl>
    <w:lvl w:ilvl="3" w:tplc="9DEE1F06">
      <w:numFmt w:val="bullet"/>
      <w:lvlText w:val="•"/>
      <w:lvlJc w:val="left"/>
      <w:pPr>
        <w:ind w:left="2441" w:hanging="573"/>
      </w:pPr>
      <w:rPr>
        <w:rFonts w:hint="default"/>
      </w:rPr>
    </w:lvl>
    <w:lvl w:ilvl="4" w:tplc="7C9836C6">
      <w:numFmt w:val="bullet"/>
      <w:lvlText w:val="•"/>
      <w:lvlJc w:val="left"/>
      <w:pPr>
        <w:ind w:left="3502" w:hanging="573"/>
      </w:pPr>
      <w:rPr>
        <w:rFonts w:hint="default"/>
      </w:rPr>
    </w:lvl>
    <w:lvl w:ilvl="5" w:tplc="9F2AB356">
      <w:numFmt w:val="bullet"/>
      <w:lvlText w:val="•"/>
      <w:lvlJc w:val="left"/>
      <w:pPr>
        <w:ind w:left="4563" w:hanging="573"/>
      </w:pPr>
      <w:rPr>
        <w:rFonts w:hint="default"/>
      </w:rPr>
    </w:lvl>
    <w:lvl w:ilvl="6" w:tplc="955454A0">
      <w:numFmt w:val="bullet"/>
      <w:lvlText w:val="•"/>
      <w:lvlJc w:val="left"/>
      <w:pPr>
        <w:ind w:left="5624" w:hanging="573"/>
      </w:pPr>
      <w:rPr>
        <w:rFonts w:hint="default"/>
      </w:rPr>
    </w:lvl>
    <w:lvl w:ilvl="7" w:tplc="D9F2B9BA">
      <w:numFmt w:val="bullet"/>
      <w:lvlText w:val="•"/>
      <w:lvlJc w:val="left"/>
      <w:pPr>
        <w:ind w:left="6685" w:hanging="573"/>
      </w:pPr>
      <w:rPr>
        <w:rFonts w:hint="default"/>
      </w:rPr>
    </w:lvl>
    <w:lvl w:ilvl="8" w:tplc="9F96BD18">
      <w:numFmt w:val="bullet"/>
      <w:lvlText w:val="•"/>
      <w:lvlJc w:val="left"/>
      <w:pPr>
        <w:ind w:left="7746" w:hanging="573"/>
      </w:pPr>
      <w:rPr>
        <w:rFonts w:hint="default"/>
      </w:rPr>
    </w:lvl>
  </w:abstractNum>
  <w:abstractNum w:abstractNumId="26" w15:restartNumberingAfterBreak="0">
    <w:nsid w:val="110A5E09"/>
    <w:multiLevelType w:val="hybridMultilevel"/>
    <w:tmpl w:val="8D1A9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11A4C91"/>
    <w:multiLevelType w:val="hybridMultilevel"/>
    <w:tmpl w:val="94A88026"/>
    <w:lvl w:ilvl="0" w:tplc="0D0C04AA">
      <w:start w:val="1"/>
      <w:numFmt w:val="decimal"/>
      <w:lvlText w:val="%1)"/>
      <w:lvlJc w:val="left"/>
      <w:pPr>
        <w:ind w:left="1575" w:hanging="103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15:restartNumberingAfterBreak="0">
    <w:nsid w:val="11C55AAE"/>
    <w:multiLevelType w:val="hybridMultilevel"/>
    <w:tmpl w:val="54DCCBA8"/>
    <w:lvl w:ilvl="0" w:tplc="0419000F">
      <w:start w:val="1"/>
      <w:numFmt w:val="decimal"/>
      <w:lvlText w:val="%1."/>
      <w:lvlJc w:val="left"/>
      <w:pPr>
        <w:ind w:left="644"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9" w15:restartNumberingAfterBreak="0">
    <w:nsid w:val="11DC4D58"/>
    <w:multiLevelType w:val="multilevel"/>
    <w:tmpl w:val="4DE6BF8E"/>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30" w15:restartNumberingAfterBreak="0">
    <w:nsid w:val="11FD40FC"/>
    <w:multiLevelType w:val="hybridMultilevel"/>
    <w:tmpl w:val="99B4192C"/>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12B027BC"/>
    <w:multiLevelType w:val="hybridMultilevel"/>
    <w:tmpl w:val="4314D2DC"/>
    <w:lvl w:ilvl="0" w:tplc="C854C94C">
      <w:start w:val="1"/>
      <w:numFmt w:val="decimal"/>
      <w:lvlText w:val="%1)"/>
      <w:lvlJc w:val="left"/>
      <w:pPr>
        <w:ind w:left="1387" w:hanging="567"/>
      </w:pPr>
      <w:rPr>
        <w:rFonts w:ascii="Times New Roman" w:eastAsia="Times New Roman" w:hAnsi="Times New Roman" w:cs="Times New Roman" w:hint="default"/>
        <w:spacing w:val="-7"/>
        <w:w w:val="99"/>
        <w:sz w:val="24"/>
        <w:szCs w:val="24"/>
      </w:rPr>
    </w:lvl>
    <w:lvl w:ilvl="1" w:tplc="1BFCE3FE">
      <w:numFmt w:val="bullet"/>
      <w:lvlText w:val="•"/>
      <w:lvlJc w:val="left"/>
      <w:pPr>
        <w:ind w:left="2230" w:hanging="567"/>
      </w:pPr>
      <w:rPr>
        <w:rFonts w:hint="default"/>
      </w:rPr>
    </w:lvl>
    <w:lvl w:ilvl="2" w:tplc="29C25902">
      <w:numFmt w:val="bullet"/>
      <w:lvlText w:val="•"/>
      <w:lvlJc w:val="left"/>
      <w:pPr>
        <w:ind w:left="3081" w:hanging="567"/>
      </w:pPr>
      <w:rPr>
        <w:rFonts w:hint="default"/>
      </w:rPr>
    </w:lvl>
    <w:lvl w:ilvl="3" w:tplc="F6C0AEF2">
      <w:numFmt w:val="bullet"/>
      <w:lvlText w:val="•"/>
      <w:lvlJc w:val="left"/>
      <w:pPr>
        <w:ind w:left="3932" w:hanging="567"/>
      </w:pPr>
      <w:rPr>
        <w:rFonts w:hint="default"/>
      </w:rPr>
    </w:lvl>
    <w:lvl w:ilvl="4" w:tplc="F000D02C">
      <w:numFmt w:val="bullet"/>
      <w:lvlText w:val="•"/>
      <w:lvlJc w:val="left"/>
      <w:pPr>
        <w:ind w:left="4783" w:hanging="567"/>
      </w:pPr>
      <w:rPr>
        <w:rFonts w:hint="default"/>
      </w:rPr>
    </w:lvl>
    <w:lvl w:ilvl="5" w:tplc="D6EA4C8E">
      <w:numFmt w:val="bullet"/>
      <w:lvlText w:val="•"/>
      <w:lvlJc w:val="left"/>
      <w:pPr>
        <w:ind w:left="5634" w:hanging="567"/>
      </w:pPr>
      <w:rPr>
        <w:rFonts w:hint="default"/>
      </w:rPr>
    </w:lvl>
    <w:lvl w:ilvl="6" w:tplc="5426A14E">
      <w:numFmt w:val="bullet"/>
      <w:lvlText w:val="•"/>
      <w:lvlJc w:val="left"/>
      <w:pPr>
        <w:ind w:left="6485" w:hanging="567"/>
      </w:pPr>
      <w:rPr>
        <w:rFonts w:hint="default"/>
      </w:rPr>
    </w:lvl>
    <w:lvl w:ilvl="7" w:tplc="C64AA17A">
      <w:numFmt w:val="bullet"/>
      <w:lvlText w:val="•"/>
      <w:lvlJc w:val="left"/>
      <w:pPr>
        <w:ind w:left="7336" w:hanging="567"/>
      </w:pPr>
      <w:rPr>
        <w:rFonts w:hint="default"/>
      </w:rPr>
    </w:lvl>
    <w:lvl w:ilvl="8" w:tplc="71727EE4">
      <w:numFmt w:val="bullet"/>
      <w:lvlText w:val="•"/>
      <w:lvlJc w:val="left"/>
      <w:pPr>
        <w:ind w:left="8187" w:hanging="567"/>
      </w:pPr>
      <w:rPr>
        <w:rFonts w:hint="default"/>
      </w:rPr>
    </w:lvl>
  </w:abstractNum>
  <w:abstractNum w:abstractNumId="32" w15:restartNumberingAfterBreak="0">
    <w:nsid w:val="12DE0BF6"/>
    <w:multiLevelType w:val="hybridMultilevel"/>
    <w:tmpl w:val="FC0853D4"/>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15:restartNumberingAfterBreak="0">
    <w:nsid w:val="14204BCF"/>
    <w:multiLevelType w:val="hybridMultilevel"/>
    <w:tmpl w:val="42FE7C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14547C75"/>
    <w:multiLevelType w:val="hybridMultilevel"/>
    <w:tmpl w:val="A2FE8194"/>
    <w:lvl w:ilvl="0" w:tplc="0E648B9C">
      <w:start w:val="1"/>
      <w:numFmt w:val="decimal"/>
      <w:lvlText w:val="%1)"/>
      <w:lvlJc w:val="left"/>
      <w:pPr>
        <w:ind w:left="1395" w:hanging="85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15:restartNumberingAfterBreak="0">
    <w:nsid w:val="14A6619F"/>
    <w:multiLevelType w:val="hybridMultilevel"/>
    <w:tmpl w:val="B9384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4CC07B6"/>
    <w:multiLevelType w:val="hybridMultilevel"/>
    <w:tmpl w:val="4B427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59357AA"/>
    <w:multiLevelType w:val="hybridMultilevel"/>
    <w:tmpl w:val="7B38B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5DA1408"/>
    <w:multiLevelType w:val="hybridMultilevel"/>
    <w:tmpl w:val="4B427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63C1D9E"/>
    <w:multiLevelType w:val="hybridMultilevel"/>
    <w:tmpl w:val="9782D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65C012D"/>
    <w:multiLevelType w:val="hybridMultilevel"/>
    <w:tmpl w:val="4B427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6916EB4"/>
    <w:multiLevelType w:val="multilevel"/>
    <w:tmpl w:val="5B7AA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A27398"/>
    <w:multiLevelType w:val="hybridMultilevel"/>
    <w:tmpl w:val="B120AE0E"/>
    <w:lvl w:ilvl="0" w:tplc="04190011">
      <w:start w:val="1"/>
      <w:numFmt w:val="decimal"/>
      <w:lvlText w:val="%1)"/>
      <w:lvlJc w:val="left"/>
      <w:pPr>
        <w:ind w:left="112" w:hanging="572"/>
      </w:pPr>
      <w:rPr>
        <w:rFonts w:hint="default"/>
        <w:spacing w:val="-29"/>
        <w:w w:val="100"/>
        <w:sz w:val="24"/>
        <w:szCs w:val="24"/>
      </w:rPr>
    </w:lvl>
    <w:lvl w:ilvl="1" w:tplc="713C6B9E">
      <w:numFmt w:val="bullet"/>
      <w:lvlText w:val="•"/>
      <w:lvlJc w:val="left"/>
      <w:pPr>
        <w:ind w:left="1096" w:hanging="572"/>
      </w:pPr>
      <w:rPr>
        <w:rFonts w:hint="default"/>
      </w:rPr>
    </w:lvl>
    <w:lvl w:ilvl="2" w:tplc="1DB27AA4">
      <w:numFmt w:val="bullet"/>
      <w:lvlText w:val="•"/>
      <w:lvlJc w:val="left"/>
      <w:pPr>
        <w:ind w:left="2073" w:hanging="572"/>
      </w:pPr>
      <w:rPr>
        <w:rFonts w:hint="default"/>
      </w:rPr>
    </w:lvl>
    <w:lvl w:ilvl="3" w:tplc="7A688284">
      <w:numFmt w:val="bullet"/>
      <w:lvlText w:val="•"/>
      <w:lvlJc w:val="left"/>
      <w:pPr>
        <w:ind w:left="3050" w:hanging="572"/>
      </w:pPr>
      <w:rPr>
        <w:rFonts w:hint="default"/>
      </w:rPr>
    </w:lvl>
    <w:lvl w:ilvl="4" w:tplc="7D8AB706">
      <w:numFmt w:val="bullet"/>
      <w:lvlText w:val="•"/>
      <w:lvlJc w:val="left"/>
      <w:pPr>
        <w:ind w:left="4027" w:hanging="572"/>
      </w:pPr>
      <w:rPr>
        <w:rFonts w:hint="default"/>
      </w:rPr>
    </w:lvl>
    <w:lvl w:ilvl="5" w:tplc="F5B00352">
      <w:numFmt w:val="bullet"/>
      <w:lvlText w:val="•"/>
      <w:lvlJc w:val="left"/>
      <w:pPr>
        <w:ind w:left="5004" w:hanging="572"/>
      </w:pPr>
      <w:rPr>
        <w:rFonts w:hint="default"/>
      </w:rPr>
    </w:lvl>
    <w:lvl w:ilvl="6" w:tplc="E392D860">
      <w:numFmt w:val="bullet"/>
      <w:lvlText w:val="•"/>
      <w:lvlJc w:val="left"/>
      <w:pPr>
        <w:ind w:left="5981" w:hanging="572"/>
      </w:pPr>
      <w:rPr>
        <w:rFonts w:hint="default"/>
      </w:rPr>
    </w:lvl>
    <w:lvl w:ilvl="7" w:tplc="9AF8B3B6">
      <w:numFmt w:val="bullet"/>
      <w:lvlText w:val="•"/>
      <w:lvlJc w:val="left"/>
      <w:pPr>
        <w:ind w:left="6958" w:hanging="572"/>
      </w:pPr>
      <w:rPr>
        <w:rFonts w:hint="default"/>
      </w:rPr>
    </w:lvl>
    <w:lvl w:ilvl="8" w:tplc="DC86952A">
      <w:numFmt w:val="bullet"/>
      <w:lvlText w:val="•"/>
      <w:lvlJc w:val="left"/>
      <w:pPr>
        <w:ind w:left="7935" w:hanging="572"/>
      </w:pPr>
      <w:rPr>
        <w:rFonts w:hint="default"/>
      </w:rPr>
    </w:lvl>
  </w:abstractNum>
  <w:abstractNum w:abstractNumId="43" w15:restartNumberingAfterBreak="0">
    <w:nsid w:val="16A86960"/>
    <w:multiLevelType w:val="hybridMultilevel"/>
    <w:tmpl w:val="9A2E6AA4"/>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15:restartNumberingAfterBreak="0">
    <w:nsid w:val="16F26799"/>
    <w:multiLevelType w:val="hybridMultilevel"/>
    <w:tmpl w:val="576657FE"/>
    <w:lvl w:ilvl="0" w:tplc="2EF0F5B4">
      <w:start w:val="1"/>
      <w:numFmt w:val="decimal"/>
      <w:lvlText w:val="%1."/>
      <w:lvlJc w:val="left"/>
      <w:pPr>
        <w:ind w:left="112" w:hanging="560"/>
      </w:pPr>
      <w:rPr>
        <w:rFonts w:ascii="Times New Roman" w:eastAsia="Times New Roman" w:hAnsi="Times New Roman" w:cs="Times New Roman" w:hint="default"/>
        <w:spacing w:val="-23"/>
        <w:w w:val="100"/>
        <w:sz w:val="24"/>
        <w:szCs w:val="24"/>
      </w:rPr>
    </w:lvl>
    <w:lvl w:ilvl="1" w:tplc="91B2C01C">
      <w:numFmt w:val="bullet"/>
      <w:lvlText w:val="•"/>
      <w:lvlJc w:val="left"/>
      <w:pPr>
        <w:ind w:left="1096" w:hanging="560"/>
      </w:pPr>
      <w:rPr>
        <w:rFonts w:hint="default"/>
      </w:rPr>
    </w:lvl>
    <w:lvl w:ilvl="2" w:tplc="83B41AA6">
      <w:numFmt w:val="bullet"/>
      <w:lvlText w:val="•"/>
      <w:lvlJc w:val="left"/>
      <w:pPr>
        <w:ind w:left="2073" w:hanging="560"/>
      </w:pPr>
      <w:rPr>
        <w:rFonts w:hint="default"/>
      </w:rPr>
    </w:lvl>
    <w:lvl w:ilvl="3" w:tplc="D6C4ADB6">
      <w:numFmt w:val="bullet"/>
      <w:lvlText w:val="•"/>
      <w:lvlJc w:val="left"/>
      <w:pPr>
        <w:ind w:left="3050" w:hanging="560"/>
      </w:pPr>
      <w:rPr>
        <w:rFonts w:hint="default"/>
      </w:rPr>
    </w:lvl>
    <w:lvl w:ilvl="4" w:tplc="B2E44764">
      <w:numFmt w:val="bullet"/>
      <w:lvlText w:val="•"/>
      <w:lvlJc w:val="left"/>
      <w:pPr>
        <w:ind w:left="4027" w:hanging="560"/>
      </w:pPr>
      <w:rPr>
        <w:rFonts w:hint="default"/>
      </w:rPr>
    </w:lvl>
    <w:lvl w:ilvl="5" w:tplc="2912095A">
      <w:numFmt w:val="bullet"/>
      <w:lvlText w:val="•"/>
      <w:lvlJc w:val="left"/>
      <w:pPr>
        <w:ind w:left="5004" w:hanging="560"/>
      </w:pPr>
      <w:rPr>
        <w:rFonts w:hint="default"/>
      </w:rPr>
    </w:lvl>
    <w:lvl w:ilvl="6" w:tplc="26943DA0">
      <w:numFmt w:val="bullet"/>
      <w:lvlText w:val="•"/>
      <w:lvlJc w:val="left"/>
      <w:pPr>
        <w:ind w:left="5981" w:hanging="560"/>
      </w:pPr>
      <w:rPr>
        <w:rFonts w:hint="default"/>
      </w:rPr>
    </w:lvl>
    <w:lvl w:ilvl="7" w:tplc="865C01E0">
      <w:numFmt w:val="bullet"/>
      <w:lvlText w:val="•"/>
      <w:lvlJc w:val="left"/>
      <w:pPr>
        <w:ind w:left="6958" w:hanging="560"/>
      </w:pPr>
      <w:rPr>
        <w:rFonts w:hint="default"/>
      </w:rPr>
    </w:lvl>
    <w:lvl w:ilvl="8" w:tplc="68C613E6">
      <w:numFmt w:val="bullet"/>
      <w:lvlText w:val="•"/>
      <w:lvlJc w:val="left"/>
      <w:pPr>
        <w:ind w:left="7935" w:hanging="560"/>
      </w:pPr>
      <w:rPr>
        <w:rFonts w:hint="default"/>
      </w:rPr>
    </w:lvl>
  </w:abstractNum>
  <w:abstractNum w:abstractNumId="45" w15:restartNumberingAfterBreak="0">
    <w:nsid w:val="17096011"/>
    <w:multiLevelType w:val="hybridMultilevel"/>
    <w:tmpl w:val="3ACE5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7233CF3"/>
    <w:multiLevelType w:val="hybridMultilevel"/>
    <w:tmpl w:val="CE58B2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15:restartNumberingAfterBreak="0">
    <w:nsid w:val="178F6B80"/>
    <w:multiLevelType w:val="hybridMultilevel"/>
    <w:tmpl w:val="B1FEFE8E"/>
    <w:lvl w:ilvl="0" w:tplc="2FB6C8FC">
      <w:numFmt w:val="bullet"/>
      <w:lvlText w:val="-"/>
      <w:lvlJc w:val="left"/>
      <w:pPr>
        <w:ind w:left="112" w:hanging="572"/>
      </w:pPr>
      <w:rPr>
        <w:rFonts w:ascii="Times New Roman" w:eastAsia="Times New Roman" w:hAnsi="Times New Roman" w:cs="Times New Roman" w:hint="default"/>
        <w:spacing w:val="-29"/>
        <w:w w:val="99"/>
        <w:sz w:val="24"/>
        <w:szCs w:val="24"/>
      </w:rPr>
    </w:lvl>
    <w:lvl w:ilvl="1" w:tplc="F628153C">
      <w:numFmt w:val="bullet"/>
      <w:lvlText w:val="•"/>
      <w:lvlJc w:val="left"/>
      <w:pPr>
        <w:ind w:left="1096" w:hanging="572"/>
      </w:pPr>
      <w:rPr>
        <w:rFonts w:hint="default"/>
      </w:rPr>
    </w:lvl>
    <w:lvl w:ilvl="2" w:tplc="E4E4AB0A">
      <w:numFmt w:val="bullet"/>
      <w:lvlText w:val="•"/>
      <w:lvlJc w:val="left"/>
      <w:pPr>
        <w:ind w:left="2073" w:hanging="572"/>
      </w:pPr>
      <w:rPr>
        <w:rFonts w:hint="default"/>
      </w:rPr>
    </w:lvl>
    <w:lvl w:ilvl="3" w:tplc="289EB87E">
      <w:numFmt w:val="bullet"/>
      <w:lvlText w:val="•"/>
      <w:lvlJc w:val="left"/>
      <w:pPr>
        <w:ind w:left="3050" w:hanging="572"/>
      </w:pPr>
      <w:rPr>
        <w:rFonts w:hint="default"/>
      </w:rPr>
    </w:lvl>
    <w:lvl w:ilvl="4" w:tplc="328CABD4">
      <w:numFmt w:val="bullet"/>
      <w:lvlText w:val="•"/>
      <w:lvlJc w:val="left"/>
      <w:pPr>
        <w:ind w:left="4027" w:hanging="572"/>
      </w:pPr>
      <w:rPr>
        <w:rFonts w:hint="default"/>
      </w:rPr>
    </w:lvl>
    <w:lvl w:ilvl="5" w:tplc="5F2203EA">
      <w:numFmt w:val="bullet"/>
      <w:lvlText w:val="•"/>
      <w:lvlJc w:val="left"/>
      <w:pPr>
        <w:ind w:left="5004" w:hanging="572"/>
      </w:pPr>
      <w:rPr>
        <w:rFonts w:hint="default"/>
      </w:rPr>
    </w:lvl>
    <w:lvl w:ilvl="6" w:tplc="87286E7A">
      <w:numFmt w:val="bullet"/>
      <w:lvlText w:val="•"/>
      <w:lvlJc w:val="left"/>
      <w:pPr>
        <w:ind w:left="5981" w:hanging="572"/>
      </w:pPr>
      <w:rPr>
        <w:rFonts w:hint="default"/>
      </w:rPr>
    </w:lvl>
    <w:lvl w:ilvl="7" w:tplc="E21838CE">
      <w:numFmt w:val="bullet"/>
      <w:lvlText w:val="•"/>
      <w:lvlJc w:val="left"/>
      <w:pPr>
        <w:ind w:left="6958" w:hanging="572"/>
      </w:pPr>
      <w:rPr>
        <w:rFonts w:hint="default"/>
      </w:rPr>
    </w:lvl>
    <w:lvl w:ilvl="8" w:tplc="B33A3E1A">
      <w:numFmt w:val="bullet"/>
      <w:lvlText w:val="•"/>
      <w:lvlJc w:val="left"/>
      <w:pPr>
        <w:ind w:left="7935" w:hanging="572"/>
      </w:pPr>
      <w:rPr>
        <w:rFonts w:hint="default"/>
      </w:rPr>
    </w:lvl>
  </w:abstractNum>
  <w:abstractNum w:abstractNumId="48" w15:restartNumberingAfterBreak="0">
    <w:nsid w:val="17C62B53"/>
    <w:multiLevelType w:val="hybridMultilevel"/>
    <w:tmpl w:val="94BA1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7DF76A6"/>
    <w:multiLevelType w:val="hybridMultilevel"/>
    <w:tmpl w:val="11B482E8"/>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15:restartNumberingAfterBreak="0">
    <w:nsid w:val="195752B0"/>
    <w:multiLevelType w:val="hybridMultilevel"/>
    <w:tmpl w:val="7A1E5F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15:restartNumberingAfterBreak="0">
    <w:nsid w:val="1B1D618B"/>
    <w:multiLevelType w:val="hybridMultilevel"/>
    <w:tmpl w:val="D9AC24A2"/>
    <w:lvl w:ilvl="0" w:tplc="A9049D6A">
      <w:start w:val="1"/>
      <w:numFmt w:val="decimal"/>
      <w:lvlText w:val="%1."/>
      <w:lvlJc w:val="left"/>
      <w:pPr>
        <w:ind w:left="112" w:hanging="572"/>
      </w:pPr>
      <w:rPr>
        <w:rFonts w:ascii="Times New Roman" w:eastAsia="Times New Roman" w:hAnsi="Times New Roman" w:cs="Times New Roman" w:hint="default"/>
        <w:spacing w:val="-32"/>
        <w:w w:val="100"/>
        <w:sz w:val="24"/>
        <w:szCs w:val="24"/>
      </w:rPr>
    </w:lvl>
    <w:lvl w:ilvl="1" w:tplc="566AB5CC">
      <w:numFmt w:val="bullet"/>
      <w:lvlText w:val="•"/>
      <w:lvlJc w:val="left"/>
      <w:pPr>
        <w:ind w:left="1096" w:hanging="572"/>
      </w:pPr>
      <w:rPr>
        <w:rFonts w:hint="default"/>
      </w:rPr>
    </w:lvl>
    <w:lvl w:ilvl="2" w:tplc="C060DCEA">
      <w:numFmt w:val="bullet"/>
      <w:lvlText w:val="•"/>
      <w:lvlJc w:val="left"/>
      <w:pPr>
        <w:ind w:left="2073" w:hanging="572"/>
      </w:pPr>
      <w:rPr>
        <w:rFonts w:hint="default"/>
      </w:rPr>
    </w:lvl>
    <w:lvl w:ilvl="3" w:tplc="9DE27B54">
      <w:numFmt w:val="bullet"/>
      <w:lvlText w:val="•"/>
      <w:lvlJc w:val="left"/>
      <w:pPr>
        <w:ind w:left="3050" w:hanging="572"/>
      </w:pPr>
      <w:rPr>
        <w:rFonts w:hint="default"/>
      </w:rPr>
    </w:lvl>
    <w:lvl w:ilvl="4" w:tplc="CD86220A">
      <w:numFmt w:val="bullet"/>
      <w:lvlText w:val="•"/>
      <w:lvlJc w:val="left"/>
      <w:pPr>
        <w:ind w:left="4027" w:hanging="572"/>
      </w:pPr>
      <w:rPr>
        <w:rFonts w:hint="default"/>
      </w:rPr>
    </w:lvl>
    <w:lvl w:ilvl="5" w:tplc="5EF2D584">
      <w:numFmt w:val="bullet"/>
      <w:lvlText w:val="•"/>
      <w:lvlJc w:val="left"/>
      <w:pPr>
        <w:ind w:left="5004" w:hanging="572"/>
      </w:pPr>
      <w:rPr>
        <w:rFonts w:hint="default"/>
      </w:rPr>
    </w:lvl>
    <w:lvl w:ilvl="6" w:tplc="B8A4D9CC">
      <w:numFmt w:val="bullet"/>
      <w:lvlText w:val="•"/>
      <w:lvlJc w:val="left"/>
      <w:pPr>
        <w:ind w:left="5981" w:hanging="572"/>
      </w:pPr>
      <w:rPr>
        <w:rFonts w:hint="default"/>
      </w:rPr>
    </w:lvl>
    <w:lvl w:ilvl="7" w:tplc="227AEEB6">
      <w:numFmt w:val="bullet"/>
      <w:lvlText w:val="•"/>
      <w:lvlJc w:val="left"/>
      <w:pPr>
        <w:ind w:left="6958" w:hanging="572"/>
      </w:pPr>
      <w:rPr>
        <w:rFonts w:hint="default"/>
      </w:rPr>
    </w:lvl>
    <w:lvl w:ilvl="8" w:tplc="4EF47D90">
      <w:numFmt w:val="bullet"/>
      <w:lvlText w:val="•"/>
      <w:lvlJc w:val="left"/>
      <w:pPr>
        <w:ind w:left="7935" w:hanging="572"/>
      </w:pPr>
      <w:rPr>
        <w:rFonts w:hint="default"/>
      </w:rPr>
    </w:lvl>
  </w:abstractNum>
  <w:abstractNum w:abstractNumId="52" w15:restartNumberingAfterBreak="0">
    <w:nsid w:val="1B5F5255"/>
    <w:multiLevelType w:val="hybridMultilevel"/>
    <w:tmpl w:val="8394533C"/>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15:restartNumberingAfterBreak="0">
    <w:nsid w:val="1D6A1355"/>
    <w:multiLevelType w:val="hybridMultilevel"/>
    <w:tmpl w:val="A970A6A4"/>
    <w:lvl w:ilvl="0" w:tplc="851CF2F0">
      <w:start w:val="1"/>
      <w:numFmt w:val="bullet"/>
      <w:pStyle w:val="-1"/>
      <w:lvlText w:val=""/>
      <w:lvlJc w:val="left"/>
      <w:pPr>
        <w:ind w:left="360"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54" w15:restartNumberingAfterBreak="0">
    <w:nsid w:val="1D8F2B1E"/>
    <w:multiLevelType w:val="hybridMultilevel"/>
    <w:tmpl w:val="D676F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E0E28A5"/>
    <w:multiLevelType w:val="hybridMultilevel"/>
    <w:tmpl w:val="1614424A"/>
    <w:lvl w:ilvl="0" w:tplc="739EEB1C">
      <w:start w:val="1"/>
      <w:numFmt w:val="bullet"/>
      <w:pStyle w:val="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E491A07"/>
    <w:multiLevelType w:val="hybridMultilevel"/>
    <w:tmpl w:val="6EE49AEA"/>
    <w:lvl w:ilvl="0" w:tplc="A4AE304C">
      <w:start w:val="1"/>
      <w:numFmt w:val="decimal"/>
      <w:lvlText w:val="%1."/>
      <w:lvlJc w:val="left"/>
      <w:pPr>
        <w:ind w:left="112" w:hanging="315"/>
      </w:pPr>
      <w:rPr>
        <w:rFonts w:ascii="Times New Roman" w:eastAsia="Times New Roman" w:hAnsi="Times New Roman" w:cs="Times New Roman" w:hint="default"/>
        <w:spacing w:val="-32"/>
        <w:w w:val="100"/>
        <w:sz w:val="24"/>
        <w:szCs w:val="24"/>
      </w:rPr>
    </w:lvl>
    <w:lvl w:ilvl="1" w:tplc="3AEE0478">
      <w:numFmt w:val="bullet"/>
      <w:lvlText w:val="•"/>
      <w:lvlJc w:val="left"/>
      <w:pPr>
        <w:ind w:left="1096" w:hanging="315"/>
      </w:pPr>
      <w:rPr>
        <w:rFonts w:hint="default"/>
      </w:rPr>
    </w:lvl>
    <w:lvl w:ilvl="2" w:tplc="BDD2AAEA">
      <w:numFmt w:val="bullet"/>
      <w:lvlText w:val="•"/>
      <w:lvlJc w:val="left"/>
      <w:pPr>
        <w:ind w:left="2073" w:hanging="315"/>
      </w:pPr>
      <w:rPr>
        <w:rFonts w:hint="default"/>
      </w:rPr>
    </w:lvl>
    <w:lvl w:ilvl="3" w:tplc="7B0E5FE2">
      <w:numFmt w:val="bullet"/>
      <w:lvlText w:val="•"/>
      <w:lvlJc w:val="left"/>
      <w:pPr>
        <w:ind w:left="3050" w:hanging="315"/>
      </w:pPr>
      <w:rPr>
        <w:rFonts w:hint="default"/>
      </w:rPr>
    </w:lvl>
    <w:lvl w:ilvl="4" w:tplc="D28847AC">
      <w:numFmt w:val="bullet"/>
      <w:lvlText w:val="•"/>
      <w:lvlJc w:val="left"/>
      <w:pPr>
        <w:ind w:left="4027" w:hanging="315"/>
      </w:pPr>
      <w:rPr>
        <w:rFonts w:hint="default"/>
      </w:rPr>
    </w:lvl>
    <w:lvl w:ilvl="5" w:tplc="0944DF2A">
      <w:numFmt w:val="bullet"/>
      <w:lvlText w:val="•"/>
      <w:lvlJc w:val="left"/>
      <w:pPr>
        <w:ind w:left="5004" w:hanging="315"/>
      </w:pPr>
      <w:rPr>
        <w:rFonts w:hint="default"/>
      </w:rPr>
    </w:lvl>
    <w:lvl w:ilvl="6" w:tplc="F8905028">
      <w:numFmt w:val="bullet"/>
      <w:lvlText w:val="•"/>
      <w:lvlJc w:val="left"/>
      <w:pPr>
        <w:ind w:left="5981" w:hanging="315"/>
      </w:pPr>
      <w:rPr>
        <w:rFonts w:hint="default"/>
      </w:rPr>
    </w:lvl>
    <w:lvl w:ilvl="7" w:tplc="8CC00C5E">
      <w:numFmt w:val="bullet"/>
      <w:lvlText w:val="•"/>
      <w:lvlJc w:val="left"/>
      <w:pPr>
        <w:ind w:left="6958" w:hanging="315"/>
      </w:pPr>
      <w:rPr>
        <w:rFonts w:hint="default"/>
      </w:rPr>
    </w:lvl>
    <w:lvl w:ilvl="8" w:tplc="F6640A5E">
      <w:numFmt w:val="bullet"/>
      <w:lvlText w:val="•"/>
      <w:lvlJc w:val="left"/>
      <w:pPr>
        <w:ind w:left="7935" w:hanging="315"/>
      </w:pPr>
      <w:rPr>
        <w:rFonts w:hint="default"/>
      </w:rPr>
    </w:lvl>
  </w:abstractNum>
  <w:abstractNum w:abstractNumId="57" w15:restartNumberingAfterBreak="0">
    <w:nsid w:val="1EA83E36"/>
    <w:multiLevelType w:val="hybridMultilevel"/>
    <w:tmpl w:val="9B1290F6"/>
    <w:lvl w:ilvl="0" w:tplc="90768ED2">
      <w:start w:val="1"/>
      <w:numFmt w:val="decimal"/>
      <w:lvlText w:val="%1."/>
      <w:lvlJc w:val="left"/>
      <w:pPr>
        <w:ind w:left="112" w:hanging="572"/>
      </w:pPr>
      <w:rPr>
        <w:rFonts w:ascii="Times New Roman" w:eastAsia="Times New Roman" w:hAnsi="Times New Roman" w:cs="Times New Roman" w:hint="default"/>
        <w:spacing w:val="-29"/>
        <w:w w:val="100"/>
        <w:sz w:val="24"/>
        <w:szCs w:val="24"/>
      </w:rPr>
    </w:lvl>
    <w:lvl w:ilvl="1" w:tplc="713C6B9E">
      <w:numFmt w:val="bullet"/>
      <w:lvlText w:val="•"/>
      <w:lvlJc w:val="left"/>
      <w:pPr>
        <w:ind w:left="1096" w:hanging="572"/>
      </w:pPr>
      <w:rPr>
        <w:rFonts w:hint="default"/>
      </w:rPr>
    </w:lvl>
    <w:lvl w:ilvl="2" w:tplc="1DB27AA4">
      <w:numFmt w:val="bullet"/>
      <w:lvlText w:val="•"/>
      <w:lvlJc w:val="left"/>
      <w:pPr>
        <w:ind w:left="2073" w:hanging="572"/>
      </w:pPr>
      <w:rPr>
        <w:rFonts w:hint="default"/>
      </w:rPr>
    </w:lvl>
    <w:lvl w:ilvl="3" w:tplc="7A688284">
      <w:numFmt w:val="bullet"/>
      <w:lvlText w:val="•"/>
      <w:lvlJc w:val="left"/>
      <w:pPr>
        <w:ind w:left="3050" w:hanging="572"/>
      </w:pPr>
      <w:rPr>
        <w:rFonts w:hint="default"/>
      </w:rPr>
    </w:lvl>
    <w:lvl w:ilvl="4" w:tplc="7D8AB706">
      <w:numFmt w:val="bullet"/>
      <w:lvlText w:val="•"/>
      <w:lvlJc w:val="left"/>
      <w:pPr>
        <w:ind w:left="4027" w:hanging="572"/>
      </w:pPr>
      <w:rPr>
        <w:rFonts w:hint="default"/>
      </w:rPr>
    </w:lvl>
    <w:lvl w:ilvl="5" w:tplc="F5B00352">
      <w:numFmt w:val="bullet"/>
      <w:lvlText w:val="•"/>
      <w:lvlJc w:val="left"/>
      <w:pPr>
        <w:ind w:left="5004" w:hanging="572"/>
      </w:pPr>
      <w:rPr>
        <w:rFonts w:hint="default"/>
      </w:rPr>
    </w:lvl>
    <w:lvl w:ilvl="6" w:tplc="E392D860">
      <w:numFmt w:val="bullet"/>
      <w:lvlText w:val="•"/>
      <w:lvlJc w:val="left"/>
      <w:pPr>
        <w:ind w:left="5981" w:hanging="572"/>
      </w:pPr>
      <w:rPr>
        <w:rFonts w:hint="default"/>
      </w:rPr>
    </w:lvl>
    <w:lvl w:ilvl="7" w:tplc="9AF8B3B6">
      <w:numFmt w:val="bullet"/>
      <w:lvlText w:val="•"/>
      <w:lvlJc w:val="left"/>
      <w:pPr>
        <w:ind w:left="6958" w:hanging="572"/>
      </w:pPr>
      <w:rPr>
        <w:rFonts w:hint="default"/>
      </w:rPr>
    </w:lvl>
    <w:lvl w:ilvl="8" w:tplc="DC86952A">
      <w:numFmt w:val="bullet"/>
      <w:lvlText w:val="•"/>
      <w:lvlJc w:val="left"/>
      <w:pPr>
        <w:ind w:left="7935" w:hanging="572"/>
      </w:pPr>
      <w:rPr>
        <w:rFonts w:hint="default"/>
      </w:rPr>
    </w:lvl>
  </w:abstractNum>
  <w:abstractNum w:abstractNumId="58" w15:restartNumberingAfterBreak="0">
    <w:nsid w:val="1FAD5576"/>
    <w:multiLevelType w:val="hybridMultilevel"/>
    <w:tmpl w:val="C8EEC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FB056F0"/>
    <w:multiLevelType w:val="hybridMultilevel"/>
    <w:tmpl w:val="4F54A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1" w15:restartNumberingAfterBreak="0">
    <w:nsid w:val="20C26BC8"/>
    <w:multiLevelType w:val="hybridMultilevel"/>
    <w:tmpl w:val="1F3A4D48"/>
    <w:lvl w:ilvl="0" w:tplc="B14C5E1A">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16545D7"/>
    <w:multiLevelType w:val="hybridMultilevel"/>
    <w:tmpl w:val="56C6439A"/>
    <w:lvl w:ilvl="0" w:tplc="11ECCA4A">
      <w:start w:val="1"/>
      <w:numFmt w:val="russianLower"/>
      <w:lvlText w:val="%1)"/>
      <w:lvlJc w:val="left"/>
      <w:pPr>
        <w:ind w:left="1260" w:hanging="360"/>
      </w:pPr>
      <w:rPr>
        <w:rFonts w:hint="default"/>
      </w:rPr>
    </w:lvl>
    <w:lvl w:ilvl="1" w:tplc="8C9A99E6">
      <w:start w:val="1"/>
      <w:numFmt w:val="decimal"/>
      <w:lvlText w:val="%2)"/>
      <w:lvlJc w:val="left"/>
      <w:pPr>
        <w:ind w:left="2535" w:hanging="91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3" w15:restartNumberingAfterBreak="0">
    <w:nsid w:val="21CB141C"/>
    <w:multiLevelType w:val="hybridMultilevel"/>
    <w:tmpl w:val="CEF87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297433D"/>
    <w:multiLevelType w:val="hybridMultilevel"/>
    <w:tmpl w:val="A7CE33A6"/>
    <w:lvl w:ilvl="0" w:tplc="F7E6B442">
      <w:numFmt w:val="bullet"/>
      <w:lvlText w:val="-"/>
      <w:lvlJc w:val="left"/>
      <w:pPr>
        <w:ind w:left="660" w:hanging="159"/>
      </w:pPr>
      <w:rPr>
        <w:rFonts w:ascii="Times New Roman" w:eastAsia="Times New Roman" w:hAnsi="Times New Roman" w:cs="Times New Roman" w:hint="default"/>
        <w:w w:val="99"/>
        <w:sz w:val="24"/>
        <w:szCs w:val="24"/>
      </w:rPr>
    </w:lvl>
    <w:lvl w:ilvl="1" w:tplc="C798B1FA">
      <w:numFmt w:val="bullet"/>
      <w:lvlText w:val="•"/>
      <w:lvlJc w:val="left"/>
      <w:pPr>
        <w:ind w:left="1606" w:hanging="159"/>
      </w:pPr>
      <w:rPr>
        <w:rFonts w:hint="default"/>
      </w:rPr>
    </w:lvl>
    <w:lvl w:ilvl="2" w:tplc="763431F4">
      <w:numFmt w:val="bullet"/>
      <w:lvlText w:val="•"/>
      <w:lvlJc w:val="left"/>
      <w:pPr>
        <w:ind w:left="2553" w:hanging="159"/>
      </w:pPr>
      <w:rPr>
        <w:rFonts w:hint="default"/>
      </w:rPr>
    </w:lvl>
    <w:lvl w:ilvl="3" w:tplc="AF98DE56">
      <w:numFmt w:val="bullet"/>
      <w:lvlText w:val="•"/>
      <w:lvlJc w:val="left"/>
      <w:pPr>
        <w:ind w:left="3500" w:hanging="159"/>
      </w:pPr>
      <w:rPr>
        <w:rFonts w:hint="default"/>
      </w:rPr>
    </w:lvl>
    <w:lvl w:ilvl="4" w:tplc="1A36051C">
      <w:numFmt w:val="bullet"/>
      <w:lvlText w:val="•"/>
      <w:lvlJc w:val="left"/>
      <w:pPr>
        <w:ind w:left="4447" w:hanging="159"/>
      </w:pPr>
      <w:rPr>
        <w:rFonts w:hint="default"/>
      </w:rPr>
    </w:lvl>
    <w:lvl w:ilvl="5" w:tplc="4C8031B2">
      <w:numFmt w:val="bullet"/>
      <w:lvlText w:val="•"/>
      <w:lvlJc w:val="left"/>
      <w:pPr>
        <w:ind w:left="5394" w:hanging="159"/>
      </w:pPr>
      <w:rPr>
        <w:rFonts w:hint="default"/>
      </w:rPr>
    </w:lvl>
    <w:lvl w:ilvl="6" w:tplc="BFCA5FF4">
      <w:numFmt w:val="bullet"/>
      <w:lvlText w:val="•"/>
      <w:lvlJc w:val="left"/>
      <w:pPr>
        <w:ind w:left="6341" w:hanging="159"/>
      </w:pPr>
      <w:rPr>
        <w:rFonts w:hint="default"/>
      </w:rPr>
    </w:lvl>
    <w:lvl w:ilvl="7" w:tplc="6B089824">
      <w:numFmt w:val="bullet"/>
      <w:lvlText w:val="•"/>
      <w:lvlJc w:val="left"/>
      <w:pPr>
        <w:ind w:left="7288" w:hanging="159"/>
      </w:pPr>
      <w:rPr>
        <w:rFonts w:hint="default"/>
      </w:rPr>
    </w:lvl>
    <w:lvl w:ilvl="8" w:tplc="13F04D9A">
      <w:numFmt w:val="bullet"/>
      <w:lvlText w:val="•"/>
      <w:lvlJc w:val="left"/>
      <w:pPr>
        <w:ind w:left="8235" w:hanging="159"/>
      </w:pPr>
      <w:rPr>
        <w:rFonts w:hint="default"/>
      </w:rPr>
    </w:lvl>
  </w:abstractNum>
  <w:abstractNum w:abstractNumId="65" w15:restartNumberingAfterBreak="0">
    <w:nsid w:val="23BF02EF"/>
    <w:multiLevelType w:val="hybridMultilevel"/>
    <w:tmpl w:val="65EC8184"/>
    <w:lvl w:ilvl="0" w:tplc="3DE61D82">
      <w:numFmt w:val="bullet"/>
      <w:lvlText w:val="-"/>
      <w:lvlJc w:val="left"/>
      <w:pPr>
        <w:ind w:left="-6" w:hanging="140"/>
      </w:pPr>
      <w:rPr>
        <w:rFonts w:ascii="Times New Roman" w:eastAsia="Times New Roman" w:hAnsi="Times New Roman" w:cs="Times New Roman" w:hint="default"/>
        <w:w w:val="99"/>
        <w:sz w:val="24"/>
        <w:szCs w:val="24"/>
      </w:rPr>
    </w:lvl>
    <w:lvl w:ilvl="1" w:tplc="4BB0EBBA">
      <w:numFmt w:val="bullet"/>
      <w:lvlText w:val="-"/>
      <w:lvlJc w:val="left"/>
      <w:pPr>
        <w:ind w:left="850" w:hanging="140"/>
      </w:pPr>
      <w:rPr>
        <w:rFonts w:ascii="Times New Roman" w:eastAsia="Times New Roman" w:hAnsi="Times New Roman" w:cs="Times New Roman" w:hint="default"/>
        <w:w w:val="99"/>
        <w:sz w:val="24"/>
        <w:szCs w:val="24"/>
      </w:rPr>
    </w:lvl>
    <w:lvl w:ilvl="2" w:tplc="D00603EC">
      <w:numFmt w:val="bullet"/>
      <w:lvlText w:val="•"/>
      <w:lvlJc w:val="left"/>
      <w:pPr>
        <w:ind w:left="1158" w:hanging="140"/>
      </w:pPr>
      <w:rPr>
        <w:rFonts w:hint="default"/>
      </w:rPr>
    </w:lvl>
    <w:lvl w:ilvl="3" w:tplc="D73460FA">
      <w:numFmt w:val="bullet"/>
      <w:lvlText w:val="•"/>
      <w:lvlJc w:val="left"/>
      <w:pPr>
        <w:ind w:left="2196" w:hanging="140"/>
      </w:pPr>
      <w:rPr>
        <w:rFonts w:hint="default"/>
      </w:rPr>
    </w:lvl>
    <w:lvl w:ilvl="4" w:tplc="ED78A9FC">
      <w:numFmt w:val="bullet"/>
      <w:lvlText w:val="•"/>
      <w:lvlJc w:val="left"/>
      <w:pPr>
        <w:ind w:left="3234" w:hanging="140"/>
      </w:pPr>
      <w:rPr>
        <w:rFonts w:hint="default"/>
      </w:rPr>
    </w:lvl>
    <w:lvl w:ilvl="5" w:tplc="B4800938">
      <w:numFmt w:val="bullet"/>
      <w:lvlText w:val="•"/>
      <w:lvlJc w:val="left"/>
      <w:pPr>
        <w:ind w:left="4272" w:hanging="140"/>
      </w:pPr>
      <w:rPr>
        <w:rFonts w:hint="default"/>
      </w:rPr>
    </w:lvl>
    <w:lvl w:ilvl="6" w:tplc="EE8868E4">
      <w:numFmt w:val="bullet"/>
      <w:lvlText w:val="•"/>
      <w:lvlJc w:val="left"/>
      <w:pPr>
        <w:ind w:left="5310" w:hanging="140"/>
      </w:pPr>
      <w:rPr>
        <w:rFonts w:hint="default"/>
      </w:rPr>
    </w:lvl>
    <w:lvl w:ilvl="7" w:tplc="4866BF24">
      <w:numFmt w:val="bullet"/>
      <w:lvlText w:val="•"/>
      <w:lvlJc w:val="left"/>
      <w:pPr>
        <w:ind w:left="6348" w:hanging="140"/>
      </w:pPr>
      <w:rPr>
        <w:rFonts w:hint="default"/>
      </w:rPr>
    </w:lvl>
    <w:lvl w:ilvl="8" w:tplc="5F28F136">
      <w:numFmt w:val="bullet"/>
      <w:lvlText w:val="•"/>
      <w:lvlJc w:val="left"/>
      <w:pPr>
        <w:ind w:left="7386" w:hanging="140"/>
      </w:pPr>
      <w:rPr>
        <w:rFonts w:hint="default"/>
      </w:rPr>
    </w:lvl>
  </w:abstractNum>
  <w:abstractNum w:abstractNumId="66" w15:restartNumberingAfterBreak="0">
    <w:nsid w:val="24E645DB"/>
    <w:multiLevelType w:val="hybridMultilevel"/>
    <w:tmpl w:val="58C4CA5C"/>
    <w:lvl w:ilvl="0" w:tplc="04190001">
      <w:start w:val="1"/>
      <w:numFmt w:val="bullet"/>
      <w:lvlText w:val=""/>
      <w:lvlJc w:val="left"/>
      <w:pPr>
        <w:ind w:left="112" w:hanging="572"/>
      </w:pPr>
      <w:rPr>
        <w:rFonts w:ascii="Symbol" w:hAnsi="Symbol" w:hint="default"/>
        <w:spacing w:val="-27"/>
        <w:w w:val="99"/>
        <w:sz w:val="24"/>
        <w:szCs w:val="24"/>
      </w:rPr>
    </w:lvl>
    <w:lvl w:ilvl="1" w:tplc="D5FCC88C">
      <w:numFmt w:val="bullet"/>
      <w:lvlText w:val="•"/>
      <w:lvlJc w:val="left"/>
      <w:pPr>
        <w:ind w:left="1096" w:hanging="572"/>
      </w:pPr>
      <w:rPr>
        <w:rFonts w:hint="default"/>
      </w:rPr>
    </w:lvl>
    <w:lvl w:ilvl="2" w:tplc="53289818">
      <w:numFmt w:val="bullet"/>
      <w:lvlText w:val="•"/>
      <w:lvlJc w:val="left"/>
      <w:pPr>
        <w:ind w:left="2073" w:hanging="572"/>
      </w:pPr>
      <w:rPr>
        <w:rFonts w:hint="default"/>
      </w:rPr>
    </w:lvl>
    <w:lvl w:ilvl="3" w:tplc="5076499E">
      <w:numFmt w:val="bullet"/>
      <w:lvlText w:val="•"/>
      <w:lvlJc w:val="left"/>
      <w:pPr>
        <w:ind w:left="3050" w:hanging="572"/>
      </w:pPr>
      <w:rPr>
        <w:rFonts w:hint="default"/>
      </w:rPr>
    </w:lvl>
    <w:lvl w:ilvl="4" w:tplc="C69ABB5A">
      <w:numFmt w:val="bullet"/>
      <w:lvlText w:val="•"/>
      <w:lvlJc w:val="left"/>
      <w:pPr>
        <w:ind w:left="4027" w:hanging="572"/>
      </w:pPr>
      <w:rPr>
        <w:rFonts w:hint="default"/>
      </w:rPr>
    </w:lvl>
    <w:lvl w:ilvl="5" w:tplc="185CCC08">
      <w:numFmt w:val="bullet"/>
      <w:lvlText w:val="•"/>
      <w:lvlJc w:val="left"/>
      <w:pPr>
        <w:ind w:left="5004" w:hanging="572"/>
      </w:pPr>
      <w:rPr>
        <w:rFonts w:hint="default"/>
      </w:rPr>
    </w:lvl>
    <w:lvl w:ilvl="6" w:tplc="0728FEB6">
      <w:numFmt w:val="bullet"/>
      <w:lvlText w:val="•"/>
      <w:lvlJc w:val="left"/>
      <w:pPr>
        <w:ind w:left="5981" w:hanging="572"/>
      </w:pPr>
      <w:rPr>
        <w:rFonts w:hint="default"/>
      </w:rPr>
    </w:lvl>
    <w:lvl w:ilvl="7" w:tplc="4F361DDE">
      <w:numFmt w:val="bullet"/>
      <w:lvlText w:val="•"/>
      <w:lvlJc w:val="left"/>
      <w:pPr>
        <w:ind w:left="6958" w:hanging="572"/>
      </w:pPr>
      <w:rPr>
        <w:rFonts w:hint="default"/>
      </w:rPr>
    </w:lvl>
    <w:lvl w:ilvl="8" w:tplc="3724E44A">
      <w:numFmt w:val="bullet"/>
      <w:lvlText w:val="•"/>
      <w:lvlJc w:val="left"/>
      <w:pPr>
        <w:ind w:left="7935" w:hanging="572"/>
      </w:pPr>
      <w:rPr>
        <w:rFonts w:hint="default"/>
      </w:rPr>
    </w:lvl>
  </w:abstractNum>
  <w:abstractNum w:abstractNumId="67" w15:restartNumberingAfterBreak="0">
    <w:nsid w:val="25E7441A"/>
    <w:multiLevelType w:val="hybridMultilevel"/>
    <w:tmpl w:val="CD389438"/>
    <w:lvl w:ilvl="0" w:tplc="3E28FC4E">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8" w15:restartNumberingAfterBreak="0">
    <w:nsid w:val="2619387E"/>
    <w:multiLevelType w:val="hybridMultilevel"/>
    <w:tmpl w:val="90849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67056CE"/>
    <w:multiLevelType w:val="hybridMultilevel"/>
    <w:tmpl w:val="0DF85A5C"/>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71" w15:restartNumberingAfterBreak="0">
    <w:nsid w:val="276A4A17"/>
    <w:multiLevelType w:val="hybridMultilevel"/>
    <w:tmpl w:val="6DF48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7787248"/>
    <w:multiLevelType w:val="hybridMultilevel"/>
    <w:tmpl w:val="C6C4C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4"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8E92F49"/>
    <w:multiLevelType w:val="hybridMultilevel"/>
    <w:tmpl w:val="67C4420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92B0640"/>
    <w:multiLevelType w:val="hybridMultilevel"/>
    <w:tmpl w:val="954CF91C"/>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15:restartNumberingAfterBreak="0">
    <w:nsid w:val="292B16DD"/>
    <w:multiLevelType w:val="hybridMultilevel"/>
    <w:tmpl w:val="B6D6B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97116F7"/>
    <w:multiLevelType w:val="hybridMultilevel"/>
    <w:tmpl w:val="0B3427BC"/>
    <w:lvl w:ilvl="0" w:tplc="48182650">
      <w:start w:val="1"/>
      <w:numFmt w:val="decimal"/>
      <w:lvlText w:val="%1)"/>
      <w:lvlJc w:val="left"/>
      <w:pPr>
        <w:ind w:left="1365" w:hanging="825"/>
      </w:pPr>
      <w:rPr>
        <w:rFonts w:hint="default"/>
      </w:rPr>
    </w:lvl>
    <w:lvl w:ilvl="1" w:tplc="B6B24A9C">
      <w:start w:val="1"/>
      <w:numFmt w:val="decimal"/>
      <w:lvlText w:val="%2."/>
      <w:lvlJc w:val="left"/>
      <w:pPr>
        <w:ind w:left="1620" w:hanging="36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9" w15:restartNumberingAfterBreak="0">
    <w:nsid w:val="297B06FA"/>
    <w:multiLevelType w:val="hybridMultilevel"/>
    <w:tmpl w:val="A6A6C146"/>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15:restartNumberingAfterBreak="0">
    <w:nsid w:val="29AC731A"/>
    <w:multiLevelType w:val="hybridMultilevel"/>
    <w:tmpl w:val="00FE6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AAD60FC"/>
    <w:multiLevelType w:val="hybridMultilevel"/>
    <w:tmpl w:val="50D80870"/>
    <w:lvl w:ilvl="0" w:tplc="5726AB92">
      <w:start w:val="1"/>
      <w:numFmt w:val="decimal"/>
      <w:lvlText w:val="%1."/>
      <w:lvlJc w:val="left"/>
      <w:pPr>
        <w:ind w:left="900" w:hanging="360"/>
      </w:pPr>
      <w:rPr>
        <w:rFonts w:hint="default"/>
      </w:rPr>
    </w:lvl>
    <w:lvl w:ilvl="1" w:tplc="2AC42502">
      <w:start w:val="1"/>
      <w:numFmt w:val="decimal"/>
      <w:lvlText w:val="%2)"/>
      <w:lvlJc w:val="left"/>
      <w:pPr>
        <w:ind w:left="2310" w:hanging="105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2"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15:restartNumberingAfterBreak="0">
    <w:nsid w:val="2AD30C05"/>
    <w:multiLevelType w:val="hybridMultilevel"/>
    <w:tmpl w:val="43626FFA"/>
    <w:lvl w:ilvl="0" w:tplc="2B9EDBD0">
      <w:start w:val="1"/>
      <w:numFmt w:val="decimal"/>
      <w:lvlText w:val="%1)"/>
      <w:lvlJc w:val="left"/>
      <w:pPr>
        <w:ind w:left="1365" w:hanging="825"/>
      </w:pPr>
      <w:rPr>
        <w:rFonts w:hint="default"/>
      </w:rPr>
    </w:lvl>
    <w:lvl w:ilvl="1" w:tplc="40FC6AD2">
      <w:start w:val="1"/>
      <w:numFmt w:val="decimal"/>
      <w:lvlText w:val="%2."/>
      <w:lvlJc w:val="left"/>
      <w:pPr>
        <w:ind w:left="2205" w:hanging="945"/>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4" w15:restartNumberingAfterBreak="0">
    <w:nsid w:val="2BA81A82"/>
    <w:multiLevelType w:val="hybridMultilevel"/>
    <w:tmpl w:val="0714D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2BB460C7"/>
    <w:multiLevelType w:val="hybridMultilevel"/>
    <w:tmpl w:val="BA725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BF47589"/>
    <w:multiLevelType w:val="hybridMultilevel"/>
    <w:tmpl w:val="9BE40FE6"/>
    <w:lvl w:ilvl="0" w:tplc="2FA6818E">
      <w:numFmt w:val="bullet"/>
      <w:lvlText w:val="-"/>
      <w:lvlJc w:val="left"/>
      <w:pPr>
        <w:ind w:left="1952" w:hanging="250"/>
      </w:pPr>
      <w:rPr>
        <w:rFonts w:ascii="Times New Roman" w:eastAsia="Times New Roman" w:hAnsi="Times New Roman" w:cs="Times New Roman" w:hint="default"/>
        <w:spacing w:val="-29"/>
        <w:w w:val="99"/>
        <w:sz w:val="24"/>
        <w:szCs w:val="24"/>
      </w:rPr>
    </w:lvl>
    <w:lvl w:ilvl="1" w:tplc="ACC219D8">
      <w:numFmt w:val="bullet"/>
      <w:lvlText w:val="•"/>
      <w:lvlJc w:val="left"/>
      <w:pPr>
        <w:ind w:left="1120" w:hanging="250"/>
      </w:pPr>
      <w:rPr>
        <w:rFonts w:hint="default"/>
      </w:rPr>
    </w:lvl>
    <w:lvl w:ilvl="2" w:tplc="CF12A260">
      <w:numFmt w:val="bullet"/>
      <w:lvlText w:val="•"/>
      <w:lvlJc w:val="left"/>
      <w:pPr>
        <w:ind w:left="2121" w:hanging="250"/>
      </w:pPr>
      <w:rPr>
        <w:rFonts w:hint="default"/>
      </w:rPr>
    </w:lvl>
    <w:lvl w:ilvl="3" w:tplc="BA467E96">
      <w:numFmt w:val="bullet"/>
      <w:lvlText w:val="•"/>
      <w:lvlJc w:val="left"/>
      <w:pPr>
        <w:ind w:left="3122" w:hanging="250"/>
      </w:pPr>
      <w:rPr>
        <w:rFonts w:hint="default"/>
      </w:rPr>
    </w:lvl>
    <w:lvl w:ilvl="4" w:tplc="B1BE62CE">
      <w:numFmt w:val="bullet"/>
      <w:lvlText w:val="•"/>
      <w:lvlJc w:val="left"/>
      <w:pPr>
        <w:ind w:left="4123" w:hanging="250"/>
      </w:pPr>
      <w:rPr>
        <w:rFonts w:hint="default"/>
      </w:rPr>
    </w:lvl>
    <w:lvl w:ilvl="5" w:tplc="CEF62D70">
      <w:numFmt w:val="bullet"/>
      <w:lvlText w:val="•"/>
      <w:lvlJc w:val="left"/>
      <w:pPr>
        <w:ind w:left="5124" w:hanging="250"/>
      </w:pPr>
      <w:rPr>
        <w:rFonts w:hint="default"/>
      </w:rPr>
    </w:lvl>
    <w:lvl w:ilvl="6" w:tplc="8620F5A0">
      <w:numFmt w:val="bullet"/>
      <w:lvlText w:val="•"/>
      <w:lvlJc w:val="left"/>
      <w:pPr>
        <w:ind w:left="6125" w:hanging="250"/>
      </w:pPr>
      <w:rPr>
        <w:rFonts w:hint="default"/>
      </w:rPr>
    </w:lvl>
    <w:lvl w:ilvl="7" w:tplc="93F8204C">
      <w:numFmt w:val="bullet"/>
      <w:lvlText w:val="•"/>
      <w:lvlJc w:val="left"/>
      <w:pPr>
        <w:ind w:left="7126" w:hanging="250"/>
      </w:pPr>
      <w:rPr>
        <w:rFonts w:hint="default"/>
      </w:rPr>
    </w:lvl>
    <w:lvl w:ilvl="8" w:tplc="69F07C96">
      <w:numFmt w:val="bullet"/>
      <w:lvlText w:val="•"/>
      <w:lvlJc w:val="left"/>
      <w:pPr>
        <w:ind w:left="8127" w:hanging="250"/>
      </w:pPr>
      <w:rPr>
        <w:rFonts w:hint="default"/>
      </w:rPr>
    </w:lvl>
  </w:abstractNum>
  <w:abstractNum w:abstractNumId="87" w15:restartNumberingAfterBreak="0">
    <w:nsid w:val="2C015394"/>
    <w:multiLevelType w:val="hybridMultilevel"/>
    <w:tmpl w:val="0714D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CBB4339"/>
    <w:multiLevelType w:val="hybridMultilevel"/>
    <w:tmpl w:val="66787114"/>
    <w:lvl w:ilvl="0" w:tplc="73F265EC">
      <w:numFmt w:val="bullet"/>
      <w:lvlText w:val="-"/>
      <w:lvlJc w:val="left"/>
      <w:pPr>
        <w:ind w:left="112" w:hanging="572"/>
      </w:pPr>
      <w:rPr>
        <w:rFonts w:ascii="Times New Roman" w:eastAsia="Times New Roman" w:hAnsi="Times New Roman" w:cs="Times New Roman" w:hint="default"/>
        <w:spacing w:val="-32"/>
        <w:w w:val="99"/>
        <w:sz w:val="24"/>
        <w:szCs w:val="24"/>
      </w:rPr>
    </w:lvl>
    <w:lvl w:ilvl="1" w:tplc="A40E5F62">
      <w:numFmt w:val="bullet"/>
      <w:lvlText w:val="•"/>
      <w:lvlJc w:val="left"/>
      <w:pPr>
        <w:ind w:left="1096" w:hanging="572"/>
      </w:pPr>
      <w:rPr>
        <w:rFonts w:hint="default"/>
      </w:rPr>
    </w:lvl>
    <w:lvl w:ilvl="2" w:tplc="A33EE95C">
      <w:numFmt w:val="bullet"/>
      <w:lvlText w:val="•"/>
      <w:lvlJc w:val="left"/>
      <w:pPr>
        <w:ind w:left="2073" w:hanging="572"/>
      </w:pPr>
      <w:rPr>
        <w:rFonts w:hint="default"/>
      </w:rPr>
    </w:lvl>
    <w:lvl w:ilvl="3" w:tplc="29B66F10">
      <w:numFmt w:val="bullet"/>
      <w:lvlText w:val="•"/>
      <w:lvlJc w:val="left"/>
      <w:pPr>
        <w:ind w:left="3050" w:hanging="572"/>
      </w:pPr>
      <w:rPr>
        <w:rFonts w:hint="default"/>
      </w:rPr>
    </w:lvl>
    <w:lvl w:ilvl="4" w:tplc="5AF2632A">
      <w:numFmt w:val="bullet"/>
      <w:lvlText w:val="•"/>
      <w:lvlJc w:val="left"/>
      <w:pPr>
        <w:ind w:left="4027" w:hanging="572"/>
      </w:pPr>
      <w:rPr>
        <w:rFonts w:hint="default"/>
      </w:rPr>
    </w:lvl>
    <w:lvl w:ilvl="5" w:tplc="C0028BB6">
      <w:numFmt w:val="bullet"/>
      <w:lvlText w:val="•"/>
      <w:lvlJc w:val="left"/>
      <w:pPr>
        <w:ind w:left="5004" w:hanging="572"/>
      </w:pPr>
      <w:rPr>
        <w:rFonts w:hint="default"/>
      </w:rPr>
    </w:lvl>
    <w:lvl w:ilvl="6" w:tplc="5ABEB9A0">
      <w:numFmt w:val="bullet"/>
      <w:lvlText w:val="•"/>
      <w:lvlJc w:val="left"/>
      <w:pPr>
        <w:ind w:left="5981" w:hanging="572"/>
      </w:pPr>
      <w:rPr>
        <w:rFonts w:hint="default"/>
      </w:rPr>
    </w:lvl>
    <w:lvl w:ilvl="7" w:tplc="B21C6376">
      <w:numFmt w:val="bullet"/>
      <w:lvlText w:val="•"/>
      <w:lvlJc w:val="left"/>
      <w:pPr>
        <w:ind w:left="6958" w:hanging="572"/>
      </w:pPr>
      <w:rPr>
        <w:rFonts w:hint="default"/>
      </w:rPr>
    </w:lvl>
    <w:lvl w:ilvl="8" w:tplc="338ABF94">
      <w:numFmt w:val="bullet"/>
      <w:lvlText w:val="•"/>
      <w:lvlJc w:val="left"/>
      <w:pPr>
        <w:ind w:left="7935" w:hanging="572"/>
      </w:pPr>
      <w:rPr>
        <w:rFonts w:hint="default"/>
      </w:rPr>
    </w:lvl>
  </w:abstractNum>
  <w:abstractNum w:abstractNumId="89" w15:restartNumberingAfterBreak="0">
    <w:nsid w:val="2D4433F5"/>
    <w:multiLevelType w:val="hybridMultilevel"/>
    <w:tmpl w:val="C5C46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2E6B069C"/>
    <w:multiLevelType w:val="hybridMultilevel"/>
    <w:tmpl w:val="8D801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2E8E332F"/>
    <w:multiLevelType w:val="hybridMultilevel"/>
    <w:tmpl w:val="B2DACED8"/>
    <w:lvl w:ilvl="0" w:tplc="AA46C9DC">
      <w:start w:val="1"/>
      <w:numFmt w:val="decimal"/>
      <w:lvlText w:val="%1)"/>
      <w:lvlJc w:val="left"/>
      <w:pPr>
        <w:ind w:left="112" w:hanging="572"/>
      </w:pPr>
      <w:rPr>
        <w:rFonts w:ascii="Times New Roman" w:eastAsia="Times New Roman" w:hAnsi="Times New Roman" w:cs="Times New Roman" w:hint="default"/>
        <w:spacing w:val="-20"/>
        <w:w w:val="99"/>
        <w:sz w:val="24"/>
        <w:szCs w:val="24"/>
      </w:rPr>
    </w:lvl>
    <w:lvl w:ilvl="1" w:tplc="7BE6B918">
      <w:numFmt w:val="bullet"/>
      <w:lvlText w:val="•"/>
      <w:lvlJc w:val="left"/>
      <w:pPr>
        <w:ind w:left="1096" w:hanging="572"/>
      </w:pPr>
      <w:rPr>
        <w:rFonts w:hint="default"/>
      </w:rPr>
    </w:lvl>
    <w:lvl w:ilvl="2" w:tplc="5FCEE032">
      <w:numFmt w:val="bullet"/>
      <w:lvlText w:val="•"/>
      <w:lvlJc w:val="left"/>
      <w:pPr>
        <w:ind w:left="2073" w:hanging="572"/>
      </w:pPr>
      <w:rPr>
        <w:rFonts w:hint="default"/>
      </w:rPr>
    </w:lvl>
    <w:lvl w:ilvl="3" w:tplc="906C127C">
      <w:numFmt w:val="bullet"/>
      <w:lvlText w:val="•"/>
      <w:lvlJc w:val="left"/>
      <w:pPr>
        <w:ind w:left="3050" w:hanging="572"/>
      </w:pPr>
      <w:rPr>
        <w:rFonts w:hint="default"/>
      </w:rPr>
    </w:lvl>
    <w:lvl w:ilvl="4" w:tplc="6856258C">
      <w:numFmt w:val="bullet"/>
      <w:lvlText w:val="•"/>
      <w:lvlJc w:val="left"/>
      <w:pPr>
        <w:ind w:left="4027" w:hanging="572"/>
      </w:pPr>
      <w:rPr>
        <w:rFonts w:hint="default"/>
      </w:rPr>
    </w:lvl>
    <w:lvl w:ilvl="5" w:tplc="C156A6F2">
      <w:numFmt w:val="bullet"/>
      <w:lvlText w:val="•"/>
      <w:lvlJc w:val="left"/>
      <w:pPr>
        <w:ind w:left="5004" w:hanging="572"/>
      </w:pPr>
      <w:rPr>
        <w:rFonts w:hint="default"/>
      </w:rPr>
    </w:lvl>
    <w:lvl w:ilvl="6" w:tplc="4358D576">
      <w:numFmt w:val="bullet"/>
      <w:lvlText w:val="•"/>
      <w:lvlJc w:val="left"/>
      <w:pPr>
        <w:ind w:left="5981" w:hanging="572"/>
      </w:pPr>
      <w:rPr>
        <w:rFonts w:hint="default"/>
      </w:rPr>
    </w:lvl>
    <w:lvl w:ilvl="7" w:tplc="AF9A5DDC">
      <w:numFmt w:val="bullet"/>
      <w:lvlText w:val="•"/>
      <w:lvlJc w:val="left"/>
      <w:pPr>
        <w:ind w:left="6958" w:hanging="572"/>
      </w:pPr>
      <w:rPr>
        <w:rFonts w:hint="default"/>
      </w:rPr>
    </w:lvl>
    <w:lvl w:ilvl="8" w:tplc="4FD06D3E">
      <w:numFmt w:val="bullet"/>
      <w:lvlText w:val="•"/>
      <w:lvlJc w:val="left"/>
      <w:pPr>
        <w:ind w:left="7935" w:hanging="572"/>
      </w:pPr>
      <w:rPr>
        <w:rFonts w:hint="default"/>
      </w:rPr>
    </w:lvl>
  </w:abstractNum>
  <w:abstractNum w:abstractNumId="92"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93" w15:restartNumberingAfterBreak="0">
    <w:nsid w:val="2FEB05CB"/>
    <w:multiLevelType w:val="hybridMultilevel"/>
    <w:tmpl w:val="E8FA418A"/>
    <w:lvl w:ilvl="0" w:tplc="D3FAD3B4">
      <w:start w:val="1"/>
      <w:numFmt w:val="decimal"/>
      <w:lvlText w:val="%1."/>
      <w:lvlJc w:val="left"/>
      <w:pPr>
        <w:ind w:left="112" w:hanging="572"/>
      </w:pPr>
      <w:rPr>
        <w:rFonts w:ascii="Times New Roman" w:eastAsia="Times New Roman" w:hAnsi="Times New Roman" w:cs="Times New Roman" w:hint="default"/>
        <w:spacing w:val="-32"/>
        <w:w w:val="100"/>
        <w:sz w:val="24"/>
        <w:szCs w:val="24"/>
      </w:rPr>
    </w:lvl>
    <w:lvl w:ilvl="1" w:tplc="210E6D42">
      <w:numFmt w:val="bullet"/>
      <w:lvlText w:val="•"/>
      <w:lvlJc w:val="left"/>
      <w:pPr>
        <w:ind w:left="1096" w:hanging="572"/>
      </w:pPr>
      <w:rPr>
        <w:rFonts w:hint="default"/>
      </w:rPr>
    </w:lvl>
    <w:lvl w:ilvl="2" w:tplc="FD74EEAC">
      <w:numFmt w:val="bullet"/>
      <w:lvlText w:val="•"/>
      <w:lvlJc w:val="left"/>
      <w:pPr>
        <w:ind w:left="2073" w:hanging="572"/>
      </w:pPr>
      <w:rPr>
        <w:rFonts w:hint="default"/>
      </w:rPr>
    </w:lvl>
    <w:lvl w:ilvl="3" w:tplc="DFF43DAC">
      <w:numFmt w:val="bullet"/>
      <w:lvlText w:val="•"/>
      <w:lvlJc w:val="left"/>
      <w:pPr>
        <w:ind w:left="3050" w:hanging="572"/>
      </w:pPr>
      <w:rPr>
        <w:rFonts w:hint="default"/>
      </w:rPr>
    </w:lvl>
    <w:lvl w:ilvl="4" w:tplc="3C5ACFD6">
      <w:numFmt w:val="bullet"/>
      <w:lvlText w:val="•"/>
      <w:lvlJc w:val="left"/>
      <w:pPr>
        <w:ind w:left="4027" w:hanging="572"/>
      </w:pPr>
      <w:rPr>
        <w:rFonts w:hint="default"/>
      </w:rPr>
    </w:lvl>
    <w:lvl w:ilvl="5" w:tplc="00484BF2">
      <w:numFmt w:val="bullet"/>
      <w:lvlText w:val="•"/>
      <w:lvlJc w:val="left"/>
      <w:pPr>
        <w:ind w:left="5004" w:hanging="572"/>
      </w:pPr>
      <w:rPr>
        <w:rFonts w:hint="default"/>
      </w:rPr>
    </w:lvl>
    <w:lvl w:ilvl="6" w:tplc="1204A992">
      <w:numFmt w:val="bullet"/>
      <w:lvlText w:val="•"/>
      <w:lvlJc w:val="left"/>
      <w:pPr>
        <w:ind w:left="5981" w:hanging="572"/>
      </w:pPr>
      <w:rPr>
        <w:rFonts w:hint="default"/>
      </w:rPr>
    </w:lvl>
    <w:lvl w:ilvl="7" w:tplc="E23231D8">
      <w:numFmt w:val="bullet"/>
      <w:lvlText w:val="•"/>
      <w:lvlJc w:val="left"/>
      <w:pPr>
        <w:ind w:left="6958" w:hanging="572"/>
      </w:pPr>
      <w:rPr>
        <w:rFonts w:hint="default"/>
      </w:rPr>
    </w:lvl>
    <w:lvl w:ilvl="8" w:tplc="83C8FA10">
      <w:numFmt w:val="bullet"/>
      <w:lvlText w:val="•"/>
      <w:lvlJc w:val="left"/>
      <w:pPr>
        <w:ind w:left="7935" w:hanging="572"/>
      </w:pPr>
      <w:rPr>
        <w:rFonts w:hint="default"/>
      </w:rPr>
    </w:lvl>
  </w:abstractNum>
  <w:abstractNum w:abstractNumId="94" w15:restartNumberingAfterBreak="0">
    <w:nsid w:val="307528F7"/>
    <w:multiLevelType w:val="hybridMultilevel"/>
    <w:tmpl w:val="F77281B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08D57A3"/>
    <w:multiLevelType w:val="hybridMultilevel"/>
    <w:tmpl w:val="C5A848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0A42E7E"/>
    <w:multiLevelType w:val="hybridMultilevel"/>
    <w:tmpl w:val="EB48BFB4"/>
    <w:lvl w:ilvl="0" w:tplc="1FF2C734">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7" w15:restartNumberingAfterBreak="0">
    <w:nsid w:val="30CE09C1"/>
    <w:multiLevelType w:val="hybridMultilevel"/>
    <w:tmpl w:val="B766632E"/>
    <w:lvl w:ilvl="0" w:tplc="6F2A1440">
      <w:start w:val="1"/>
      <w:numFmt w:val="decimal"/>
      <w:lvlText w:val="%1."/>
      <w:lvlJc w:val="left"/>
      <w:pPr>
        <w:ind w:left="112" w:hanging="572"/>
      </w:pPr>
      <w:rPr>
        <w:rFonts w:ascii="Times New Roman" w:eastAsia="Times New Roman" w:hAnsi="Times New Roman" w:cs="Times New Roman" w:hint="default"/>
        <w:spacing w:val="-38"/>
        <w:w w:val="100"/>
        <w:sz w:val="24"/>
        <w:szCs w:val="24"/>
      </w:rPr>
    </w:lvl>
    <w:lvl w:ilvl="1" w:tplc="251C0796">
      <w:numFmt w:val="bullet"/>
      <w:lvlText w:val="•"/>
      <w:lvlJc w:val="left"/>
      <w:pPr>
        <w:ind w:left="1096" w:hanging="572"/>
      </w:pPr>
      <w:rPr>
        <w:rFonts w:hint="default"/>
      </w:rPr>
    </w:lvl>
    <w:lvl w:ilvl="2" w:tplc="50FC4782">
      <w:numFmt w:val="bullet"/>
      <w:lvlText w:val="•"/>
      <w:lvlJc w:val="left"/>
      <w:pPr>
        <w:ind w:left="2073" w:hanging="572"/>
      </w:pPr>
      <w:rPr>
        <w:rFonts w:hint="default"/>
      </w:rPr>
    </w:lvl>
    <w:lvl w:ilvl="3" w:tplc="C4E6621A">
      <w:numFmt w:val="bullet"/>
      <w:lvlText w:val="•"/>
      <w:lvlJc w:val="left"/>
      <w:pPr>
        <w:ind w:left="3050" w:hanging="572"/>
      </w:pPr>
      <w:rPr>
        <w:rFonts w:hint="default"/>
      </w:rPr>
    </w:lvl>
    <w:lvl w:ilvl="4" w:tplc="11D440E4">
      <w:numFmt w:val="bullet"/>
      <w:lvlText w:val="•"/>
      <w:lvlJc w:val="left"/>
      <w:pPr>
        <w:ind w:left="4027" w:hanging="572"/>
      </w:pPr>
      <w:rPr>
        <w:rFonts w:hint="default"/>
      </w:rPr>
    </w:lvl>
    <w:lvl w:ilvl="5" w:tplc="CEDEA316">
      <w:numFmt w:val="bullet"/>
      <w:lvlText w:val="•"/>
      <w:lvlJc w:val="left"/>
      <w:pPr>
        <w:ind w:left="5004" w:hanging="572"/>
      </w:pPr>
      <w:rPr>
        <w:rFonts w:hint="default"/>
      </w:rPr>
    </w:lvl>
    <w:lvl w:ilvl="6" w:tplc="EB943CA6">
      <w:numFmt w:val="bullet"/>
      <w:lvlText w:val="•"/>
      <w:lvlJc w:val="left"/>
      <w:pPr>
        <w:ind w:left="5981" w:hanging="572"/>
      </w:pPr>
      <w:rPr>
        <w:rFonts w:hint="default"/>
      </w:rPr>
    </w:lvl>
    <w:lvl w:ilvl="7" w:tplc="2E7A44B2">
      <w:numFmt w:val="bullet"/>
      <w:lvlText w:val="•"/>
      <w:lvlJc w:val="left"/>
      <w:pPr>
        <w:ind w:left="6958" w:hanging="572"/>
      </w:pPr>
      <w:rPr>
        <w:rFonts w:hint="default"/>
      </w:rPr>
    </w:lvl>
    <w:lvl w:ilvl="8" w:tplc="F5242B5E">
      <w:numFmt w:val="bullet"/>
      <w:lvlText w:val="•"/>
      <w:lvlJc w:val="left"/>
      <w:pPr>
        <w:ind w:left="7935" w:hanging="572"/>
      </w:pPr>
      <w:rPr>
        <w:rFonts w:hint="default"/>
      </w:rPr>
    </w:lvl>
  </w:abstractNum>
  <w:abstractNum w:abstractNumId="98" w15:restartNumberingAfterBreak="0">
    <w:nsid w:val="31EE31DC"/>
    <w:multiLevelType w:val="hybridMultilevel"/>
    <w:tmpl w:val="12E05BD2"/>
    <w:lvl w:ilvl="0" w:tplc="0F14E64E">
      <w:start w:val="1"/>
      <w:numFmt w:val="decimal"/>
      <w:lvlText w:val="%1."/>
      <w:lvlJc w:val="left"/>
      <w:pPr>
        <w:ind w:left="120" w:hanging="339"/>
      </w:pPr>
      <w:rPr>
        <w:rFonts w:ascii="Times New Roman" w:eastAsia="Times New Roman" w:hAnsi="Times New Roman" w:cs="Times New Roman" w:hint="default"/>
        <w:spacing w:val="-23"/>
        <w:w w:val="100"/>
        <w:sz w:val="24"/>
        <w:szCs w:val="24"/>
      </w:rPr>
    </w:lvl>
    <w:lvl w:ilvl="1" w:tplc="C7DCC936">
      <w:numFmt w:val="bullet"/>
      <w:lvlText w:val="•"/>
      <w:lvlJc w:val="left"/>
      <w:pPr>
        <w:ind w:left="1120" w:hanging="339"/>
      </w:pPr>
      <w:rPr>
        <w:rFonts w:hint="default"/>
      </w:rPr>
    </w:lvl>
    <w:lvl w:ilvl="2" w:tplc="B31CD530">
      <w:numFmt w:val="bullet"/>
      <w:lvlText w:val="•"/>
      <w:lvlJc w:val="left"/>
      <w:pPr>
        <w:ind w:left="2121" w:hanging="339"/>
      </w:pPr>
      <w:rPr>
        <w:rFonts w:hint="default"/>
      </w:rPr>
    </w:lvl>
    <w:lvl w:ilvl="3" w:tplc="1E1434A8">
      <w:numFmt w:val="bullet"/>
      <w:lvlText w:val="•"/>
      <w:lvlJc w:val="left"/>
      <w:pPr>
        <w:ind w:left="3122" w:hanging="339"/>
      </w:pPr>
      <w:rPr>
        <w:rFonts w:hint="default"/>
      </w:rPr>
    </w:lvl>
    <w:lvl w:ilvl="4" w:tplc="938E25A6">
      <w:numFmt w:val="bullet"/>
      <w:lvlText w:val="•"/>
      <w:lvlJc w:val="left"/>
      <w:pPr>
        <w:ind w:left="4123" w:hanging="339"/>
      </w:pPr>
      <w:rPr>
        <w:rFonts w:hint="default"/>
      </w:rPr>
    </w:lvl>
    <w:lvl w:ilvl="5" w:tplc="DB0AD126">
      <w:numFmt w:val="bullet"/>
      <w:lvlText w:val="•"/>
      <w:lvlJc w:val="left"/>
      <w:pPr>
        <w:ind w:left="5124" w:hanging="339"/>
      </w:pPr>
      <w:rPr>
        <w:rFonts w:hint="default"/>
      </w:rPr>
    </w:lvl>
    <w:lvl w:ilvl="6" w:tplc="25663BFE">
      <w:numFmt w:val="bullet"/>
      <w:lvlText w:val="•"/>
      <w:lvlJc w:val="left"/>
      <w:pPr>
        <w:ind w:left="6125" w:hanging="339"/>
      </w:pPr>
      <w:rPr>
        <w:rFonts w:hint="default"/>
      </w:rPr>
    </w:lvl>
    <w:lvl w:ilvl="7" w:tplc="00563182">
      <w:numFmt w:val="bullet"/>
      <w:lvlText w:val="•"/>
      <w:lvlJc w:val="left"/>
      <w:pPr>
        <w:ind w:left="7126" w:hanging="339"/>
      </w:pPr>
      <w:rPr>
        <w:rFonts w:hint="default"/>
      </w:rPr>
    </w:lvl>
    <w:lvl w:ilvl="8" w:tplc="C2EC560A">
      <w:numFmt w:val="bullet"/>
      <w:lvlText w:val="•"/>
      <w:lvlJc w:val="left"/>
      <w:pPr>
        <w:ind w:left="8127" w:hanging="339"/>
      </w:pPr>
      <w:rPr>
        <w:rFonts w:hint="default"/>
      </w:rPr>
    </w:lvl>
  </w:abstractNum>
  <w:abstractNum w:abstractNumId="99" w15:restartNumberingAfterBreak="0">
    <w:nsid w:val="33C72233"/>
    <w:multiLevelType w:val="hybridMultilevel"/>
    <w:tmpl w:val="51A0FAB0"/>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15:restartNumberingAfterBreak="0">
    <w:nsid w:val="34321E2A"/>
    <w:multiLevelType w:val="hybridMultilevel"/>
    <w:tmpl w:val="A4D02ECA"/>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1" w15:restartNumberingAfterBreak="0">
    <w:nsid w:val="34491F10"/>
    <w:multiLevelType w:val="hybridMultilevel"/>
    <w:tmpl w:val="AAA89DB2"/>
    <w:lvl w:ilvl="0" w:tplc="9D8A3A94">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2" w15:restartNumberingAfterBreak="0">
    <w:nsid w:val="35693CB0"/>
    <w:multiLevelType w:val="hybridMultilevel"/>
    <w:tmpl w:val="CD640692"/>
    <w:lvl w:ilvl="0" w:tplc="6E123D0E">
      <w:start w:val="1"/>
      <w:numFmt w:val="decimal"/>
      <w:lvlText w:val="%1."/>
      <w:lvlJc w:val="left"/>
      <w:pPr>
        <w:ind w:left="112" w:hanging="572"/>
      </w:pPr>
      <w:rPr>
        <w:rFonts w:ascii="Times New Roman" w:eastAsia="Times New Roman" w:hAnsi="Times New Roman" w:cs="Times New Roman" w:hint="default"/>
        <w:spacing w:val="-32"/>
        <w:w w:val="100"/>
        <w:sz w:val="24"/>
        <w:szCs w:val="24"/>
      </w:rPr>
    </w:lvl>
    <w:lvl w:ilvl="1" w:tplc="A8180E2E">
      <w:numFmt w:val="bullet"/>
      <w:lvlText w:val="•"/>
      <w:lvlJc w:val="left"/>
      <w:pPr>
        <w:ind w:left="1096" w:hanging="572"/>
      </w:pPr>
      <w:rPr>
        <w:rFonts w:hint="default"/>
      </w:rPr>
    </w:lvl>
    <w:lvl w:ilvl="2" w:tplc="5C187CE6">
      <w:numFmt w:val="bullet"/>
      <w:lvlText w:val="•"/>
      <w:lvlJc w:val="left"/>
      <w:pPr>
        <w:ind w:left="2073" w:hanging="572"/>
      </w:pPr>
      <w:rPr>
        <w:rFonts w:hint="default"/>
      </w:rPr>
    </w:lvl>
    <w:lvl w:ilvl="3" w:tplc="FBCE930E">
      <w:numFmt w:val="bullet"/>
      <w:lvlText w:val="•"/>
      <w:lvlJc w:val="left"/>
      <w:pPr>
        <w:ind w:left="3050" w:hanging="572"/>
      </w:pPr>
      <w:rPr>
        <w:rFonts w:hint="default"/>
      </w:rPr>
    </w:lvl>
    <w:lvl w:ilvl="4" w:tplc="1C46F592">
      <w:numFmt w:val="bullet"/>
      <w:lvlText w:val="•"/>
      <w:lvlJc w:val="left"/>
      <w:pPr>
        <w:ind w:left="4027" w:hanging="572"/>
      </w:pPr>
      <w:rPr>
        <w:rFonts w:hint="default"/>
      </w:rPr>
    </w:lvl>
    <w:lvl w:ilvl="5" w:tplc="8DFCA9DE">
      <w:numFmt w:val="bullet"/>
      <w:lvlText w:val="•"/>
      <w:lvlJc w:val="left"/>
      <w:pPr>
        <w:ind w:left="5004" w:hanging="572"/>
      </w:pPr>
      <w:rPr>
        <w:rFonts w:hint="default"/>
      </w:rPr>
    </w:lvl>
    <w:lvl w:ilvl="6" w:tplc="1AA81646">
      <w:numFmt w:val="bullet"/>
      <w:lvlText w:val="•"/>
      <w:lvlJc w:val="left"/>
      <w:pPr>
        <w:ind w:left="5981" w:hanging="572"/>
      </w:pPr>
      <w:rPr>
        <w:rFonts w:hint="default"/>
      </w:rPr>
    </w:lvl>
    <w:lvl w:ilvl="7" w:tplc="FF9A60B4">
      <w:numFmt w:val="bullet"/>
      <w:lvlText w:val="•"/>
      <w:lvlJc w:val="left"/>
      <w:pPr>
        <w:ind w:left="6958" w:hanging="572"/>
      </w:pPr>
      <w:rPr>
        <w:rFonts w:hint="default"/>
      </w:rPr>
    </w:lvl>
    <w:lvl w:ilvl="8" w:tplc="4A2CCF6A">
      <w:numFmt w:val="bullet"/>
      <w:lvlText w:val="•"/>
      <w:lvlJc w:val="left"/>
      <w:pPr>
        <w:ind w:left="7935" w:hanging="572"/>
      </w:pPr>
      <w:rPr>
        <w:rFonts w:hint="default"/>
      </w:rPr>
    </w:lvl>
  </w:abstractNum>
  <w:abstractNum w:abstractNumId="103" w15:restartNumberingAfterBreak="0">
    <w:nsid w:val="35E717AA"/>
    <w:multiLevelType w:val="hybridMultilevel"/>
    <w:tmpl w:val="04881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6046C2D"/>
    <w:multiLevelType w:val="hybridMultilevel"/>
    <w:tmpl w:val="7B6A0F30"/>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5" w15:restartNumberingAfterBreak="0">
    <w:nsid w:val="364D70D5"/>
    <w:multiLevelType w:val="hybridMultilevel"/>
    <w:tmpl w:val="DEFE7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6CE313B"/>
    <w:multiLevelType w:val="hybridMultilevel"/>
    <w:tmpl w:val="E4EEFC68"/>
    <w:lvl w:ilvl="0" w:tplc="A7087072">
      <w:start w:val="1"/>
      <w:numFmt w:val="decimal"/>
      <w:lvlText w:val="%1."/>
      <w:lvlJc w:val="left"/>
      <w:pPr>
        <w:ind w:left="360" w:hanging="240"/>
      </w:pPr>
      <w:rPr>
        <w:rFonts w:ascii="Times New Roman" w:eastAsia="Times New Roman" w:hAnsi="Times New Roman" w:cs="Times New Roman" w:hint="default"/>
        <w:spacing w:val="-3"/>
        <w:w w:val="100"/>
        <w:sz w:val="24"/>
        <w:szCs w:val="24"/>
      </w:rPr>
    </w:lvl>
    <w:lvl w:ilvl="1" w:tplc="46523708">
      <w:numFmt w:val="bullet"/>
      <w:lvlText w:val="•"/>
      <w:lvlJc w:val="left"/>
      <w:pPr>
        <w:ind w:left="477" w:hanging="240"/>
      </w:pPr>
      <w:rPr>
        <w:rFonts w:hint="default"/>
      </w:rPr>
    </w:lvl>
    <w:lvl w:ilvl="2" w:tplc="BF165BAE">
      <w:numFmt w:val="bullet"/>
      <w:lvlText w:val="•"/>
      <w:lvlJc w:val="left"/>
      <w:pPr>
        <w:ind w:left="594" w:hanging="240"/>
      </w:pPr>
      <w:rPr>
        <w:rFonts w:hint="default"/>
      </w:rPr>
    </w:lvl>
    <w:lvl w:ilvl="3" w:tplc="8B76B6C4">
      <w:numFmt w:val="bullet"/>
      <w:lvlText w:val="•"/>
      <w:lvlJc w:val="left"/>
      <w:pPr>
        <w:ind w:left="711" w:hanging="240"/>
      </w:pPr>
      <w:rPr>
        <w:rFonts w:hint="default"/>
      </w:rPr>
    </w:lvl>
    <w:lvl w:ilvl="4" w:tplc="EF703E16">
      <w:numFmt w:val="bullet"/>
      <w:lvlText w:val="•"/>
      <w:lvlJc w:val="left"/>
      <w:pPr>
        <w:ind w:left="828" w:hanging="240"/>
      </w:pPr>
      <w:rPr>
        <w:rFonts w:hint="default"/>
      </w:rPr>
    </w:lvl>
    <w:lvl w:ilvl="5" w:tplc="59D8385C">
      <w:numFmt w:val="bullet"/>
      <w:lvlText w:val="•"/>
      <w:lvlJc w:val="left"/>
      <w:pPr>
        <w:ind w:left="945" w:hanging="240"/>
      </w:pPr>
      <w:rPr>
        <w:rFonts w:hint="default"/>
      </w:rPr>
    </w:lvl>
    <w:lvl w:ilvl="6" w:tplc="7FD477BE">
      <w:numFmt w:val="bullet"/>
      <w:lvlText w:val="•"/>
      <w:lvlJc w:val="left"/>
      <w:pPr>
        <w:ind w:left="1062" w:hanging="240"/>
      </w:pPr>
      <w:rPr>
        <w:rFonts w:hint="default"/>
      </w:rPr>
    </w:lvl>
    <w:lvl w:ilvl="7" w:tplc="585AC8B6">
      <w:numFmt w:val="bullet"/>
      <w:lvlText w:val="•"/>
      <w:lvlJc w:val="left"/>
      <w:pPr>
        <w:ind w:left="1179" w:hanging="240"/>
      </w:pPr>
      <w:rPr>
        <w:rFonts w:hint="default"/>
      </w:rPr>
    </w:lvl>
    <w:lvl w:ilvl="8" w:tplc="671C1816">
      <w:numFmt w:val="bullet"/>
      <w:lvlText w:val="•"/>
      <w:lvlJc w:val="left"/>
      <w:pPr>
        <w:ind w:left="1296" w:hanging="240"/>
      </w:pPr>
      <w:rPr>
        <w:rFonts w:hint="default"/>
      </w:rPr>
    </w:lvl>
  </w:abstractNum>
  <w:abstractNum w:abstractNumId="107" w15:restartNumberingAfterBreak="0">
    <w:nsid w:val="371B5407"/>
    <w:multiLevelType w:val="hybridMultilevel"/>
    <w:tmpl w:val="A7E6AC38"/>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8" w15:restartNumberingAfterBreak="0">
    <w:nsid w:val="38530281"/>
    <w:multiLevelType w:val="hybridMultilevel"/>
    <w:tmpl w:val="A0824D06"/>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9" w15:restartNumberingAfterBreak="0">
    <w:nsid w:val="399833D2"/>
    <w:multiLevelType w:val="multilevel"/>
    <w:tmpl w:val="42F64C4C"/>
    <w:lvl w:ilvl="0">
      <w:start w:val="1"/>
      <w:numFmt w:val="decimal"/>
      <w:lvlText w:val="%1."/>
      <w:lvlJc w:val="left"/>
      <w:pPr>
        <w:ind w:left="120" w:hanging="353"/>
      </w:pPr>
      <w:rPr>
        <w:rFonts w:ascii="Times New Roman" w:eastAsia="Times New Roman" w:hAnsi="Times New Roman" w:cs="Times New Roman" w:hint="default"/>
        <w:spacing w:val="-9"/>
        <w:w w:val="100"/>
        <w:sz w:val="24"/>
        <w:szCs w:val="24"/>
      </w:rPr>
    </w:lvl>
    <w:lvl w:ilvl="1">
      <w:start w:val="1"/>
      <w:numFmt w:val="decimal"/>
      <w:lvlText w:val="%1.%2."/>
      <w:lvlJc w:val="left"/>
      <w:pPr>
        <w:ind w:left="120" w:hanging="454"/>
      </w:pPr>
      <w:rPr>
        <w:rFonts w:ascii="Times New Roman" w:eastAsia="Times New Roman" w:hAnsi="Times New Roman" w:cs="Times New Roman" w:hint="default"/>
        <w:spacing w:val="-28"/>
        <w:w w:val="100"/>
        <w:sz w:val="24"/>
        <w:szCs w:val="24"/>
      </w:rPr>
    </w:lvl>
    <w:lvl w:ilvl="2">
      <w:numFmt w:val="bullet"/>
      <w:lvlText w:val="•"/>
      <w:lvlJc w:val="left"/>
      <w:pPr>
        <w:ind w:left="2121" w:hanging="454"/>
      </w:pPr>
      <w:rPr>
        <w:rFonts w:hint="default"/>
      </w:rPr>
    </w:lvl>
    <w:lvl w:ilvl="3">
      <w:numFmt w:val="bullet"/>
      <w:lvlText w:val="•"/>
      <w:lvlJc w:val="left"/>
      <w:pPr>
        <w:ind w:left="3122" w:hanging="454"/>
      </w:pPr>
      <w:rPr>
        <w:rFonts w:hint="default"/>
      </w:rPr>
    </w:lvl>
    <w:lvl w:ilvl="4">
      <w:numFmt w:val="bullet"/>
      <w:lvlText w:val="•"/>
      <w:lvlJc w:val="left"/>
      <w:pPr>
        <w:ind w:left="4123" w:hanging="454"/>
      </w:pPr>
      <w:rPr>
        <w:rFonts w:hint="default"/>
      </w:rPr>
    </w:lvl>
    <w:lvl w:ilvl="5">
      <w:numFmt w:val="bullet"/>
      <w:lvlText w:val="•"/>
      <w:lvlJc w:val="left"/>
      <w:pPr>
        <w:ind w:left="5124" w:hanging="454"/>
      </w:pPr>
      <w:rPr>
        <w:rFonts w:hint="default"/>
      </w:rPr>
    </w:lvl>
    <w:lvl w:ilvl="6">
      <w:numFmt w:val="bullet"/>
      <w:lvlText w:val="•"/>
      <w:lvlJc w:val="left"/>
      <w:pPr>
        <w:ind w:left="6125" w:hanging="454"/>
      </w:pPr>
      <w:rPr>
        <w:rFonts w:hint="default"/>
      </w:rPr>
    </w:lvl>
    <w:lvl w:ilvl="7">
      <w:numFmt w:val="bullet"/>
      <w:lvlText w:val="•"/>
      <w:lvlJc w:val="left"/>
      <w:pPr>
        <w:ind w:left="7126" w:hanging="454"/>
      </w:pPr>
      <w:rPr>
        <w:rFonts w:hint="default"/>
      </w:rPr>
    </w:lvl>
    <w:lvl w:ilvl="8">
      <w:numFmt w:val="bullet"/>
      <w:lvlText w:val="•"/>
      <w:lvlJc w:val="left"/>
      <w:pPr>
        <w:ind w:left="8127" w:hanging="454"/>
      </w:pPr>
      <w:rPr>
        <w:rFonts w:hint="default"/>
      </w:rPr>
    </w:lvl>
  </w:abstractNum>
  <w:abstractNum w:abstractNumId="110" w15:restartNumberingAfterBreak="0">
    <w:nsid w:val="39C2073E"/>
    <w:multiLevelType w:val="hybridMultilevel"/>
    <w:tmpl w:val="B3462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9DC6E53"/>
    <w:multiLevelType w:val="hybridMultilevel"/>
    <w:tmpl w:val="636CB572"/>
    <w:lvl w:ilvl="0" w:tplc="04190001">
      <w:start w:val="1"/>
      <w:numFmt w:val="bullet"/>
      <w:lvlText w:val=""/>
      <w:lvlJc w:val="left"/>
      <w:pPr>
        <w:ind w:left="112" w:hanging="572"/>
      </w:pPr>
      <w:rPr>
        <w:rFonts w:ascii="Symbol" w:hAnsi="Symbol" w:hint="default"/>
        <w:spacing w:val="-27"/>
        <w:w w:val="99"/>
        <w:sz w:val="24"/>
        <w:szCs w:val="24"/>
      </w:rPr>
    </w:lvl>
    <w:lvl w:ilvl="1" w:tplc="D5FCC88C">
      <w:numFmt w:val="bullet"/>
      <w:lvlText w:val="•"/>
      <w:lvlJc w:val="left"/>
      <w:pPr>
        <w:ind w:left="1096" w:hanging="572"/>
      </w:pPr>
      <w:rPr>
        <w:rFonts w:hint="default"/>
      </w:rPr>
    </w:lvl>
    <w:lvl w:ilvl="2" w:tplc="53289818">
      <w:numFmt w:val="bullet"/>
      <w:lvlText w:val="•"/>
      <w:lvlJc w:val="left"/>
      <w:pPr>
        <w:ind w:left="2073" w:hanging="572"/>
      </w:pPr>
      <w:rPr>
        <w:rFonts w:hint="default"/>
      </w:rPr>
    </w:lvl>
    <w:lvl w:ilvl="3" w:tplc="5076499E">
      <w:numFmt w:val="bullet"/>
      <w:lvlText w:val="•"/>
      <w:lvlJc w:val="left"/>
      <w:pPr>
        <w:ind w:left="3050" w:hanging="572"/>
      </w:pPr>
      <w:rPr>
        <w:rFonts w:hint="default"/>
      </w:rPr>
    </w:lvl>
    <w:lvl w:ilvl="4" w:tplc="C69ABB5A">
      <w:numFmt w:val="bullet"/>
      <w:lvlText w:val="•"/>
      <w:lvlJc w:val="left"/>
      <w:pPr>
        <w:ind w:left="4027" w:hanging="572"/>
      </w:pPr>
      <w:rPr>
        <w:rFonts w:hint="default"/>
      </w:rPr>
    </w:lvl>
    <w:lvl w:ilvl="5" w:tplc="185CCC08">
      <w:numFmt w:val="bullet"/>
      <w:lvlText w:val="•"/>
      <w:lvlJc w:val="left"/>
      <w:pPr>
        <w:ind w:left="5004" w:hanging="572"/>
      </w:pPr>
      <w:rPr>
        <w:rFonts w:hint="default"/>
      </w:rPr>
    </w:lvl>
    <w:lvl w:ilvl="6" w:tplc="0728FEB6">
      <w:numFmt w:val="bullet"/>
      <w:lvlText w:val="•"/>
      <w:lvlJc w:val="left"/>
      <w:pPr>
        <w:ind w:left="5981" w:hanging="572"/>
      </w:pPr>
      <w:rPr>
        <w:rFonts w:hint="default"/>
      </w:rPr>
    </w:lvl>
    <w:lvl w:ilvl="7" w:tplc="4F361DDE">
      <w:numFmt w:val="bullet"/>
      <w:lvlText w:val="•"/>
      <w:lvlJc w:val="left"/>
      <w:pPr>
        <w:ind w:left="6958" w:hanging="572"/>
      </w:pPr>
      <w:rPr>
        <w:rFonts w:hint="default"/>
      </w:rPr>
    </w:lvl>
    <w:lvl w:ilvl="8" w:tplc="3724E44A">
      <w:numFmt w:val="bullet"/>
      <w:lvlText w:val="•"/>
      <w:lvlJc w:val="left"/>
      <w:pPr>
        <w:ind w:left="7935" w:hanging="572"/>
      </w:pPr>
      <w:rPr>
        <w:rFonts w:hint="default"/>
      </w:rPr>
    </w:lvl>
  </w:abstractNum>
  <w:abstractNum w:abstractNumId="112" w15:restartNumberingAfterBreak="0">
    <w:nsid w:val="39E36C3C"/>
    <w:multiLevelType w:val="hybridMultilevel"/>
    <w:tmpl w:val="CBF2B4C6"/>
    <w:lvl w:ilvl="0" w:tplc="9FC4C6D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A3130B0"/>
    <w:multiLevelType w:val="hybridMultilevel"/>
    <w:tmpl w:val="193ECDA4"/>
    <w:lvl w:ilvl="0" w:tplc="8856DA48">
      <w:start w:val="1"/>
      <w:numFmt w:val="decimal"/>
      <w:lvlText w:val="%1."/>
      <w:lvlJc w:val="left"/>
      <w:pPr>
        <w:ind w:left="112" w:hanging="284"/>
      </w:pPr>
      <w:rPr>
        <w:rFonts w:ascii="Times New Roman" w:eastAsia="Times New Roman" w:hAnsi="Times New Roman" w:cs="Times New Roman" w:hint="default"/>
        <w:spacing w:val="-32"/>
        <w:w w:val="100"/>
        <w:sz w:val="24"/>
        <w:szCs w:val="24"/>
      </w:rPr>
    </w:lvl>
    <w:lvl w:ilvl="1" w:tplc="B97EA07E">
      <w:numFmt w:val="bullet"/>
      <w:lvlText w:val="•"/>
      <w:lvlJc w:val="left"/>
      <w:pPr>
        <w:ind w:left="1094" w:hanging="284"/>
      </w:pPr>
      <w:rPr>
        <w:rFonts w:hint="default"/>
      </w:rPr>
    </w:lvl>
    <w:lvl w:ilvl="2" w:tplc="680AD9E6">
      <w:numFmt w:val="bullet"/>
      <w:lvlText w:val="•"/>
      <w:lvlJc w:val="left"/>
      <w:pPr>
        <w:ind w:left="2069" w:hanging="284"/>
      </w:pPr>
      <w:rPr>
        <w:rFonts w:hint="default"/>
      </w:rPr>
    </w:lvl>
    <w:lvl w:ilvl="3" w:tplc="EE501298">
      <w:numFmt w:val="bullet"/>
      <w:lvlText w:val="•"/>
      <w:lvlJc w:val="left"/>
      <w:pPr>
        <w:ind w:left="3044" w:hanging="284"/>
      </w:pPr>
      <w:rPr>
        <w:rFonts w:hint="default"/>
      </w:rPr>
    </w:lvl>
    <w:lvl w:ilvl="4" w:tplc="A60EF2B6">
      <w:numFmt w:val="bullet"/>
      <w:lvlText w:val="•"/>
      <w:lvlJc w:val="left"/>
      <w:pPr>
        <w:ind w:left="4019" w:hanging="284"/>
      </w:pPr>
      <w:rPr>
        <w:rFonts w:hint="default"/>
      </w:rPr>
    </w:lvl>
    <w:lvl w:ilvl="5" w:tplc="E2C05FEE">
      <w:numFmt w:val="bullet"/>
      <w:lvlText w:val="•"/>
      <w:lvlJc w:val="left"/>
      <w:pPr>
        <w:ind w:left="4994" w:hanging="284"/>
      </w:pPr>
      <w:rPr>
        <w:rFonts w:hint="default"/>
      </w:rPr>
    </w:lvl>
    <w:lvl w:ilvl="6" w:tplc="C9B01BC8">
      <w:numFmt w:val="bullet"/>
      <w:lvlText w:val="•"/>
      <w:lvlJc w:val="left"/>
      <w:pPr>
        <w:ind w:left="5969" w:hanging="284"/>
      </w:pPr>
      <w:rPr>
        <w:rFonts w:hint="default"/>
      </w:rPr>
    </w:lvl>
    <w:lvl w:ilvl="7" w:tplc="1164A21E">
      <w:numFmt w:val="bullet"/>
      <w:lvlText w:val="•"/>
      <w:lvlJc w:val="left"/>
      <w:pPr>
        <w:ind w:left="6944" w:hanging="284"/>
      </w:pPr>
      <w:rPr>
        <w:rFonts w:hint="default"/>
      </w:rPr>
    </w:lvl>
    <w:lvl w:ilvl="8" w:tplc="EA02FF24">
      <w:numFmt w:val="bullet"/>
      <w:lvlText w:val="•"/>
      <w:lvlJc w:val="left"/>
      <w:pPr>
        <w:ind w:left="7919" w:hanging="284"/>
      </w:pPr>
      <w:rPr>
        <w:rFonts w:hint="default"/>
      </w:rPr>
    </w:lvl>
  </w:abstractNum>
  <w:abstractNum w:abstractNumId="114" w15:restartNumberingAfterBreak="0">
    <w:nsid w:val="3A8F3DDF"/>
    <w:multiLevelType w:val="hybridMultilevel"/>
    <w:tmpl w:val="86807BA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15:restartNumberingAfterBreak="0">
    <w:nsid w:val="3B154DDD"/>
    <w:multiLevelType w:val="hybridMultilevel"/>
    <w:tmpl w:val="9D788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BF86078"/>
    <w:multiLevelType w:val="hybridMultilevel"/>
    <w:tmpl w:val="33966A6C"/>
    <w:lvl w:ilvl="0" w:tplc="3AD8D91A">
      <w:start w:val="1"/>
      <w:numFmt w:val="decimal"/>
      <w:lvlText w:val="%1."/>
      <w:lvlJc w:val="left"/>
      <w:pPr>
        <w:ind w:left="112" w:hanging="572"/>
      </w:pPr>
      <w:rPr>
        <w:rFonts w:ascii="Times New Roman" w:eastAsia="Times New Roman" w:hAnsi="Times New Roman" w:cs="Times New Roman" w:hint="default"/>
        <w:spacing w:val="-29"/>
        <w:w w:val="100"/>
        <w:sz w:val="24"/>
        <w:szCs w:val="24"/>
      </w:rPr>
    </w:lvl>
    <w:lvl w:ilvl="1" w:tplc="4B9E61E6">
      <w:numFmt w:val="bullet"/>
      <w:lvlText w:val="•"/>
      <w:lvlJc w:val="left"/>
      <w:pPr>
        <w:ind w:left="1096" w:hanging="572"/>
      </w:pPr>
      <w:rPr>
        <w:rFonts w:hint="default"/>
      </w:rPr>
    </w:lvl>
    <w:lvl w:ilvl="2" w:tplc="2E88A47E">
      <w:numFmt w:val="bullet"/>
      <w:lvlText w:val="•"/>
      <w:lvlJc w:val="left"/>
      <w:pPr>
        <w:ind w:left="2073" w:hanging="572"/>
      </w:pPr>
      <w:rPr>
        <w:rFonts w:hint="default"/>
      </w:rPr>
    </w:lvl>
    <w:lvl w:ilvl="3" w:tplc="12325786">
      <w:numFmt w:val="bullet"/>
      <w:lvlText w:val="•"/>
      <w:lvlJc w:val="left"/>
      <w:pPr>
        <w:ind w:left="3050" w:hanging="572"/>
      </w:pPr>
      <w:rPr>
        <w:rFonts w:hint="default"/>
      </w:rPr>
    </w:lvl>
    <w:lvl w:ilvl="4" w:tplc="10AAA69E">
      <w:numFmt w:val="bullet"/>
      <w:lvlText w:val="•"/>
      <w:lvlJc w:val="left"/>
      <w:pPr>
        <w:ind w:left="4027" w:hanging="572"/>
      </w:pPr>
      <w:rPr>
        <w:rFonts w:hint="default"/>
      </w:rPr>
    </w:lvl>
    <w:lvl w:ilvl="5" w:tplc="9B2ECF48">
      <w:numFmt w:val="bullet"/>
      <w:lvlText w:val="•"/>
      <w:lvlJc w:val="left"/>
      <w:pPr>
        <w:ind w:left="5004" w:hanging="572"/>
      </w:pPr>
      <w:rPr>
        <w:rFonts w:hint="default"/>
      </w:rPr>
    </w:lvl>
    <w:lvl w:ilvl="6" w:tplc="8CC01AC8">
      <w:numFmt w:val="bullet"/>
      <w:lvlText w:val="•"/>
      <w:lvlJc w:val="left"/>
      <w:pPr>
        <w:ind w:left="5981" w:hanging="572"/>
      </w:pPr>
      <w:rPr>
        <w:rFonts w:hint="default"/>
      </w:rPr>
    </w:lvl>
    <w:lvl w:ilvl="7" w:tplc="EA14B2FE">
      <w:numFmt w:val="bullet"/>
      <w:lvlText w:val="•"/>
      <w:lvlJc w:val="left"/>
      <w:pPr>
        <w:ind w:left="6958" w:hanging="572"/>
      </w:pPr>
      <w:rPr>
        <w:rFonts w:hint="default"/>
      </w:rPr>
    </w:lvl>
    <w:lvl w:ilvl="8" w:tplc="4F90961C">
      <w:numFmt w:val="bullet"/>
      <w:lvlText w:val="•"/>
      <w:lvlJc w:val="left"/>
      <w:pPr>
        <w:ind w:left="7935" w:hanging="572"/>
      </w:pPr>
      <w:rPr>
        <w:rFonts w:hint="default"/>
      </w:rPr>
    </w:lvl>
  </w:abstractNum>
  <w:abstractNum w:abstractNumId="117" w15:restartNumberingAfterBreak="0">
    <w:nsid w:val="3C2C1C75"/>
    <w:multiLevelType w:val="hybridMultilevel"/>
    <w:tmpl w:val="E79607D0"/>
    <w:lvl w:ilvl="0" w:tplc="8C4E0002">
      <w:start w:val="1"/>
      <w:numFmt w:val="bullet"/>
      <w:lvlText w:val="–"/>
      <w:lvlJc w:val="left"/>
      <w:pPr>
        <w:ind w:left="1429" w:hanging="360"/>
      </w:pPr>
      <w:rPr>
        <w:rFonts w:ascii="Times New Roman" w:eastAsia="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3C4E3943"/>
    <w:multiLevelType w:val="hybridMultilevel"/>
    <w:tmpl w:val="17DE0022"/>
    <w:lvl w:ilvl="0" w:tplc="04190001">
      <w:start w:val="1"/>
      <w:numFmt w:val="bullet"/>
      <w:lvlText w:val=""/>
      <w:lvlJc w:val="left"/>
      <w:pPr>
        <w:ind w:left="112" w:hanging="572"/>
      </w:pPr>
      <w:rPr>
        <w:rFonts w:ascii="Symbol" w:hAnsi="Symbol" w:hint="default"/>
        <w:spacing w:val="-27"/>
        <w:w w:val="99"/>
        <w:sz w:val="24"/>
        <w:szCs w:val="24"/>
      </w:rPr>
    </w:lvl>
    <w:lvl w:ilvl="1" w:tplc="D5FCC88C">
      <w:numFmt w:val="bullet"/>
      <w:lvlText w:val="•"/>
      <w:lvlJc w:val="left"/>
      <w:pPr>
        <w:ind w:left="1096" w:hanging="572"/>
      </w:pPr>
      <w:rPr>
        <w:rFonts w:hint="default"/>
      </w:rPr>
    </w:lvl>
    <w:lvl w:ilvl="2" w:tplc="53289818">
      <w:numFmt w:val="bullet"/>
      <w:lvlText w:val="•"/>
      <w:lvlJc w:val="left"/>
      <w:pPr>
        <w:ind w:left="2073" w:hanging="572"/>
      </w:pPr>
      <w:rPr>
        <w:rFonts w:hint="default"/>
      </w:rPr>
    </w:lvl>
    <w:lvl w:ilvl="3" w:tplc="5076499E">
      <w:numFmt w:val="bullet"/>
      <w:lvlText w:val="•"/>
      <w:lvlJc w:val="left"/>
      <w:pPr>
        <w:ind w:left="3050" w:hanging="572"/>
      </w:pPr>
      <w:rPr>
        <w:rFonts w:hint="default"/>
      </w:rPr>
    </w:lvl>
    <w:lvl w:ilvl="4" w:tplc="C69ABB5A">
      <w:numFmt w:val="bullet"/>
      <w:lvlText w:val="•"/>
      <w:lvlJc w:val="left"/>
      <w:pPr>
        <w:ind w:left="4027" w:hanging="572"/>
      </w:pPr>
      <w:rPr>
        <w:rFonts w:hint="default"/>
      </w:rPr>
    </w:lvl>
    <w:lvl w:ilvl="5" w:tplc="185CCC08">
      <w:numFmt w:val="bullet"/>
      <w:lvlText w:val="•"/>
      <w:lvlJc w:val="left"/>
      <w:pPr>
        <w:ind w:left="5004" w:hanging="572"/>
      </w:pPr>
      <w:rPr>
        <w:rFonts w:hint="default"/>
      </w:rPr>
    </w:lvl>
    <w:lvl w:ilvl="6" w:tplc="0728FEB6">
      <w:numFmt w:val="bullet"/>
      <w:lvlText w:val="•"/>
      <w:lvlJc w:val="left"/>
      <w:pPr>
        <w:ind w:left="5981" w:hanging="572"/>
      </w:pPr>
      <w:rPr>
        <w:rFonts w:hint="default"/>
      </w:rPr>
    </w:lvl>
    <w:lvl w:ilvl="7" w:tplc="4F361DDE">
      <w:numFmt w:val="bullet"/>
      <w:lvlText w:val="•"/>
      <w:lvlJc w:val="left"/>
      <w:pPr>
        <w:ind w:left="6958" w:hanging="572"/>
      </w:pPr>
      <w:rPr>
        <w:rFonts w:hint="default"/>
      </w:rPr>
    </w:lvl>
    <w:lvl w:ilvl="8" w:tplc="3724E44A">
      <w:numFmt w:val="bullet"/>
      <w:lvlText w:val="•"/>
      <w:lvlJc w:val="left"/>
      <w:pPr>
        <w:ind w:left="7935" w:hanging="572"/>
      </w:pPr>
      <w:rPr>
        <w:rFonts w:hint="default"/>
      </w:rPr>
    </w:lvl>
  </w:abstractNum>
  <w:abstractNum w:abstractNumId="119"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0" w15:restartNumberingAfterBreak="0">
    <w:nsid w:val="3D61725B"/>
    <w:multiLevelType w:val="multilevel"/>
    <w:tmpl w:val="88A6CE84"/>
    <w:lvl w:ilvl="0">
      <w:start w:val="1"/>
      <w:numFmt w:val="decimal"/>
      <w:lvlText w:val="%1."/>
      <w:lvlJc w:val="left"/>
      <w:pPr>
        <w:ind w:left="120" w:hanging="336"/>
      </w:pPr>
      <w:rPr>
        <w:rFonts w:ascii="Times New Roman" w:eastAsia="Times New Roman" w:hAnsi="Times New Roman" w:cs="Times New Roman" w:hint="default"/>
        <w:spacing w:val="-24"/>
        <w:w w:val="100"/>
        <w:sz w:val="24"/>
        <w:szCs w:val="24"/>
      </w:rPr>
    </w:lvl>
    <w:lvl w:ilvl="1">
      <w:start w:val="1"/>
      <w:numFmt w:val="decimal"/>
      <w:lvlText w:val="%1.%2."/>
      <w:lvlJc w:val="left"/>
      <w:pPr>
        <w:ind w:left="120" w:hanging="440"/>
      </w:pPr>
      <w:rPr>
        <w:rFonts w:ascii="Times New Roman" w:eastAsia="Times New Roman" w:hAnsi="Times New Roman" w:cs="Times New Roman" w:hint="default"/>
        <w:w w:val="100"/>
        <w:sz w:val="24"/>
        <w:szCs w:val="24"/>
      </w:rPr>
    </w:lvl>
    <w:lvl w:ilvl="2">
      <w:numFmt w:val="bullet"/>
      <w:lvlText w:val="•"/>
      <w:lvlJc w:val="left"/>
      <w:pPr>
        <w:ind w:left="2121" w:hanging="440"/>
      </w:pPr>
      <w:rPr>
        <w:rFonts w:hint="default"/>
      </w:rPr>
    </w:lvl>
    <w:lvl w:ilvl="3">
      <w:numFmt w:val="bullet"/>
      <w:lvlText w:val="•"/>
      <w:lvlJc w:val="left"/>
      <w:pPr>
        <w:ind w:left="3122" w:hanging="440"/>
      </w:pPr>
      <w:rPr>
        <w:rFonts w:hint="default"/>
      </w:rPr>
    </w:lvl>
    <w:lvl w:ilvl="4">
      <w:numFmt w:val="bullet"/>
      <w:lvlText w:val="•"/>
      <w:lvlJc w:val="left"/>
      <w:pPr>
        <w:ind w:left="4123" w:hanging="440"/>
      </w:pPr>
      <w:rPr>
        <w:rFonts w:hint="default"/>
      </w:rPr>
    </w:lvl>
    <w:lvl w:ilvl="5">
      <w:numFmt w:val="bullet"/>
      <w:lvlText w:val="•"/>
      <w:lvlJc w:val="left"/>
      <w:pPr>
        <w:ind w:left="5124" w:hanging="440"/>
      </w:pPr>
      <w:rPr>
        <w:rFonts w:hint="default"/>
      </w:rPr>
    </w:lvl>
    <w:lvl w:ilvl="6">
      <w:numFmt w:val="bullet"/>
      <w:lvlText w:val="•"/>
      <w:lvlJc w:val="left"/>
      <w:pPr>
        <w:ind w:left="6125" w:hanging="440"/>
      </w:pPr>
      <w:rPr>
        <w:rFonts w:hint="default"/>
      </w:rPr>
    </w:lvl>
    <w:lvl w:ilvl="7">
      <w:numFmt w:val="bullet"/>
      <w:lvlText w:val="•"/>
      <w:lvlJc w:val="left"/>
      <w:pPr>
        <w:ind w:left="7126" w:hanging="440"/>
      </w:pPr>
      <w:rPr>
        <w:rFonts w:hint="default"/>
      </w:rPr>
    </w:lvl>
    <w:lvl w:ilvl="8">
      <w:numFmt w:val="bullet"/>
      <w:lvlText w:val="•"/>
      <w:lvlJc w:val="left"/>
      <w:pPr>
        <w:ind w:left="8127" w:hanging="440"/>
      </w:pPr>
      <w:rPr>
        <w:rFonts w:hint="default"/>
      </w:rPr>
    </w:lvl>
  </w:abstractNum>
  <w:abstractNum w:abstractNumId="121" w15:restartNumberingAfterBreak="0">
    <w:nsid w:val="3D69314D"/>
    <w:multiLevelType w:val="hybridMultilevel"/>
    <w:tmpl w:val="3B42BC00"/>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2" w15:restartNumberingAfterBreak="0">
    <w:nsid w:val="3E3715CD"/>
    <w:multiLevelType w:val="hybridMultilevel"/>
    <w:tmpl w:val="16681972"/>
    <w:lvl w:ilvl="0" w:tplc="82986BDC">
      <w:start w:val="1"/>
      <w:numFmt w:val="decimal"/>
      <w:lvlText w:val="%1."/>
      <w:lvlJc w:val="left"/>
      <w:pPr>
        <w:ind w:left="360" w:hanging="240"/>
      </w:pPr>
      <w:rPr>
        <w:rFonts w:ascii="Times New Roman" w:eastAsia="Times New Roman" w:hAnsi="Times New Roman" w:cs="Times New Roman" w:hint="default"/>
        <w:spacing w:val="-1"/>
        <w:w w:val="100"/>
        <w:sz w:val="24"/>
        <w:szCs w:val="24"/>
      </w:rPr>
    </w:lvl>
    <w:lvl w:ilvl="1" w:tplc="646E28D2">
      <w:start w:val="1"/>
      <w:numFmt w:val="decimal"/>
      <w:lvlText w:val="%2."/>
      <w:lvlJc w:val="left"/>
      <w:pPr>
        <w:ind w:left="940" w:hanging="240"/>
        <w:jc w:val="right"/>
      </w:pPr>
      <w:rPr>
        <w:rFonts w:ascii="Times New Roman" w:eastAsia="Times New Roman" w:hAnsi="Times New Roman" w:cs="Times New Roman" w:hint="default"/>
        <w:spacing w:val="-2"/>
        <w:w w:val="100"/>
        <w:sz w:val="24"/>
        <w:szCs w:val="24"/>
      </w:rPr>
    </w:lvl>
    <w:lvl w:ilvl="2" w:tplc="67E638F4">
      <w:start w:val="1"/>
      <w:numFmt w:val="decimal"/>
      <w:lvlText w:val="%3."/>
      <w:lvlJc w:val="left"/>
      <w:pPr>
        <w:ind w:left="112" w:hanging="572"/>
      </w:pPr>
      <w:rPr>
        <w:rFonts w:ascii="Times New Roman" w:eastAsia="Times New Roman" w:hAnsi="Times New Roman" w:cs="Times New Roman" w:hint="default"/>
        <w:spacing w:val="-32"/>
        <w:w w:val="100"/>
        <w:sz w:val="24"/>
        <w:szCs w:val="24"/>
      </w:rPr>
    </w:lvl>
    <w:lvl w:ilvl="3" w:tplc="323A3A34">
      <w:numFmt w:val="bullet"/>
      <w:lvlText w:val="•"/>
      <w:lvlJc w:val="left"/>
      <w:pPr>
        <w:ind w:left="1109" w:hanging="572"/>
      </w:pPr>
      <w:rPr>
        <w:rFonts w:hint="default"/>
      </w:rPr>
    </w:lvl>
    <w:lvl w:ilvl="4" w:tplc="50F07074">
      <w:numFmt w:val="bullet"/>
      <w:lvlText w:val="•"/>
      <w:lvlJc w:val="left"/>
      <w:pPr>
        <w:ind w:left="1279" w:hanging="572"/>
      </w:pPr>
      <w:rPr>
        <w:rFonts w:hint="default"/>
      </w:rPr>
    </w:lvl>
    <w:lvl w:ilvl="5" w:tplc="720CCCAA">
      <w:numFmt w:val="bullet"/>
      <w:lvlText w:val="•"/>
      <w:lvlJc w:val="left"/>
      <w:pPr>
        <w:ind w:left="1449" w:hanging="572"/>
      </w:pPr>
      <w:rPr>
        <w:rFonts w:hint="default"/>
      </w:rPr>
    </w:lvl>
    <w:lvl w:ilvl="6" w:tplc="10BA34DC">
      <w:numFmt w:val="bullet"/>
      <w:lvlText w:val="•"/>
      <w:lvlJc w:val="left"/>
      <w:pPr>
        <w:ind w:left="1619" w:hanging="572"/>
      </w:pPr>
      <w:rPr>
        <w:rFonts w:hint="default"/>
      </w:rPr>
    </w:lvl>
    <w:lvl w:ilvl="7" w:tplc="6CC2AB90">
      <w:numFmt w:val="bullet"/>
      <w:lvlText w:val="•"/>
      <w:lvlJc w:val="left"/>
      <w:pPr>
        <w:ind w:left="1789" w:hanging="572"/>
      </w:pPr>
      <w:rPr>
        <w:rFonts w:hint="default"/>
      </w:rPr>
    </w:lvl>
    <w:lvl w:ilvl="8" w:tplc="24F66EF0">
      <w:numFmt w:val="bullet"/>
      <w:lvlText w:val="•"/>
      <w:lvlJc w:val="left"/>
      <w:pPr>
        <w:ind w:left="1959" w:hanging="572"/>
      </w:pPr>
      <w:rPr>
        <w:rFonts w:hint="default"/>
      </w:rPr>
    </w:lvl>
  </w:abstractNum>
  <w:abstractNum w:abstractNumId="123" w15:restartNumberingAfterBreak="0">
    <w:nsid w:val="3EF74829"/>
    <w:multiLevelType w:val="hybridMultilevel"/>
    <w:tmpl w:val="13ACE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F05659F"/>
    <w:multiLevelType w:val="hybridMultilevel"/>
    <w:tmpl w:val="C5FA81E8"/>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15:restartNumberingAfterBreak="0">
    <w:nsid w:val="3F20771B"/>
    <w:multiLevelType w:val="hybridMultilevel"/>
    <w:tmpl w:val="531EFD7A"/>
    <w:lvl w:ilvl="0" w:tplc="EB0E3556">
      <w:start w:val="1"/>
      <w:numFmt w:val="decimal"/>
      <w:lvlText w:val="%1)"/>
      <w:lvlJc w:val="left"/>
      <w:pPr>
        <w:ind w:left="112" w:hanging="572"/>
      </w:pPr>
      <w:rPr>
        <w:rFonts w:ascii="Times New Roman" w:eastAsia="Times New Roman" w:hAnsi="Times New Roman" w:cs="Times New Roman" w:hint="default"/>
        <w:spacing w:val="-30"/>
        <w:w w:val="99"/>
        <w:sz w:val="24"/>
        <w:szCs w:val="24"/>
      </w:rPr>
    </w:lvl>
    <w:lvl w:ilvl="1" w:tplc="9F9E1E50">
      <w:numFmt w:val="bullet"/>
      <w:lvlText w:val="•"/>
      <w:lvlJc w:val="left"/>
      <w:pPr>
        <w:ind w:left="1096" w:hanging="572"/>
      </w:pPr>
      <w:rPr>
        <w:rFonts w:hint="default"/>
      </w:rPr>
    </w:lvl>
    <w:lvl w:ilvl="2" w:tplc="40D6ACC2">
      <w:numFmt w:val="bullet"/>
      <w:lvlText w:val="•"/>
      <w:lvlJc w:val="left"/>
      <w:pPr>
        <w:ind w:left="2073" w:hanging="572"/>
      </w:pPr>
      <w:rPr>
        <w:rFonts w:hint="default"/>
      </w:rPr>
    </w:lvl>
    <w:lvl w:ilvl="3" w:tplc="0BCA7EF0">
      <w:numFmt w:val="bullet"/>
      <w:lvlText w:val="•"/>
      <w:lvlJc w:val="left"/>
      <w:pPr>
        <w:ind w:left="3050" w:hanging="572"/>
      </w:pPr>
      <w:rPr>
        <w:rFonts w:hint="default"/>
      </w:rPr>
    </w:lvl>
    <w:lvl w:ilvl="4" w:tplc="1EA8919E">
      <w:numFmt w:val="bullet"/>
      <w:lvlText w:val="•"/>
      <w:lvlJc w:val="left"/>
      <w:pPr>
        <w:ind w:left="4027" w:hanging="572"/>
      </w:pPr>
      <w:rPr>
        <w:rFonts w:hint="default"/>
      </w:rPr>
    </w:lvl>
    <w:lvl w:ilvl="5" w:tplc="EF066840">
      <w:numFmt w:val="bullet"/>
      <w:lvlText w:val="•"/>
      <w:lvlJc w:val="left"/>
      <w:pPr>
        <w:ind w:left="5004" w:hanging="572"/>
      </w:pPr>
      <w:rPr>
        <w:rFonts w:hint="default"/>
      </w:rPr>
    </w:lvl>
    <w:lvl w:ilvl="6" w:tplc="E7C285E6">
      <w:numFmt w:val="bullet"/>
      <w:lvlText w:val="•"/>
      <w:lvlJc w:val="left"/>
      <w:pPr>
        <w:ind w:left="5981" w:hanging="572"/>
      </w:pPr>
      <w:rPr>
        <w:rFonts w:hint="default"/>
      </w:rPr>
    </w:lvl>
    <w:lvl w:ilvl="7" w:tplc="6ED6A968">
      <w:numFmt w:val="bullet"/>
      <w:lvlText w:val="•"/>
      <w:lvlJc w:val="left"/>
      <w:pPr>
        <w:ind w:left="6958" w:hanging="572"/>
      </w:pPr>
      <w:rPr>
        <w:rFonts w:hint="default"/>
      </w:rPr>
    </w:lvl>
    <w:lvl w:ilvl="8" w:tplc="ADA63692">
      <w:numFmt w:val="bullet"/>
      <w:lvlText w:val="•"/>
      <w:lvlJc w:val="left"/>
      <w:pPr>
        <w:ind w:left="7935" w:hanging="572"/>
      </w:pPr>
      <w:rPr>
        <w:rFonts w:hint="default"/>
      </w:rPr>
    </w:lvl>
  </w:abstractNum>
  <w:abstractNum w:abstractNumId="126" w15:restartNumberingAfterBreak="0">
    <w:nsid w:val="3FAA19A9"/>
    <w:multiLevelType w:val="hybridMultilevel"/>
    <w:tmpl w:val="C8EEC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FD50612"/>
    <w:multiLevelType w:val="hybridMultilevel"/>
    <w:tmpl w:val="0F462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05708D5"/>
    <w:multiLevelType w:val="hybridMultilevel"/>
    <w:tmpl w:val="94BA1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14E208B"/>
    <w:multiLevelType w:val="hybridMultilevel"/>
    <w:tmpl w:val="C8EEC4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1EF2043"/>
    <w:multiLevelType w:val="hybridMultilevel"/>
    <w:tmpl w:val="00FE6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21A3330"/>
    <w:multiLevelType w:val="hybridMultilevel"/>
    <w:tmpl w:val="DB78122A"/>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2" w15:restartNumberingAfterBreak="0">
    <w:nsid w:val="43991232"/>
    <w:multiLevelType w:val="hybridMultilevel"/>
    <w:tmpl w:val="80F6EA9E"/>
    <w:lvl w:ilvl="0" w:tplc="11ECCA4A">
      <w:start w:val="1"/>
      <w:numFmt w:val="russianLower"/>
      <w:lvlText w:val="%1)"/>
      <w:lvlJc w:val="left"/>
      <w:pPr>
        <w:ind w:left="1260" w:hanging="360"/>
      </w:pPr>
      <w:rPr>
        <w:rFonts w:hint="default"/>
      </w:rPr>
    </w:lvl>
    <w:lvl w:ilvl="1" w:tplc="F6C695A4">
      <w:start w:val="1"/>
      <w:numFmt w:val="decimal"/>
      <w:lvlText w:val="%2)"/>
      <w:lvlJc w:val="left"/>
      <w:pPr>
        <w:ind w:left="2505" w:hanging="885"/>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3" w15:restartNumberingAfterBreak="0">
    <w:nsid w:val="44203969"/>
    <w:multiLevelType w:val="hybridMultilevel"/>
    <w:tmpl w:val="7A1E5F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4"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5CC6B0B"/>
    <w:multiLevelType w:val="hybridMultilevel"/>
    <w:tmpl w:val="8AD0ECD2"/>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6" w15:restartNumberingAfterBreak="0">
    <w:nsid w:val="47606DF7"/>
    <w:multiLevelType w:val="hybridMultilevel"/>
    <w:tmpl w:val="BF025426"/>
    <w:lvl w:ilvl="0" w:tplc="B14C5E1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48DC681C"/>
    <w:multiLevelType w:val="hybridMultilevel"/>
    <w:tmpl w:val="45B0C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4B362423"/>
    <w:multiLevelType w:val="hybridMultilevel"/>
    <w:tmpl w:val="9EB88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B3E5D33"/>
    <w:multiLevelType w:val="hybridMultilevel"/>
    <w:tmpl w:val="DD74458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B3F74D0"/>
    <w:multiLevelType w:val="hybridMultilevel"/>
    <w:tmpl w:val="2610B698"/>
    <w:lvl w:ilvl="0" w:tplc="692890B2">
      <w:start w:val="1"/>
      <w:numFmt w:val="decimal"/>
      <w:lvlText w:val="%1."/>
      <w:lvlJc w:val="left"/>
      <w:pPr>
        <w:ind w:left="112" w:hanging="324"/>
      </w:pPr>
      <w:rPr>
        <w:rFonts w:ascii="Times New Roman" w:eastAsia="Times New Roman" w:hAnsi="Times New Roman" w:cs="Times New Roman" w:hint="default"/>
        <w:spacing w:val="-30"/>
        <w:w w:val="100"/>
        <w:sz w:val="24"/>
        <w:szCs w:val="24"/>
      </w:rPr>
    </w:lvl>
    <w:lvl w:ilvl="1" w:tplc="9EC22ABE">
      <w:numFmt w:val="bullet"/>
      <w:lvlText w:val="•"/>
      <w:lvlJc w:val="left"/>
      <w:pPr>
        <w:ind w:left="1094" w:hanging="324"/>
      </w:pPr>
      <w:rPr>
        <w:rFonts w:hint="default"/>
      </w:rPr>
    </w:lvl>
    <w:lvl w:ilvl="2" w:tplc="052E323E">
      <w:numFmt w:val="bullet"/>
      <w:lvlText w:val="•"/>
      <w:lvlJc w:val="left"/>
      <w:pPr>
        <w:ind w:left="2069" w:hanging="324"/>
      </w:pPr>
      <w:rPr>
        <w:rFonts w:hint="default"/>
      </w:rPr>
    </w:lvl>
    <w:lvl w:ilvl="3" w:tplc="F92249A0">
      <w:numFmt w:val="bullet"/>
      <w:lvlText w:val="•"/>
      <w:lvlJc w:val="left"/>
      <w:pPr>
        <w:ind w:left="3044" w:hanging="324"/>
      </w:pPr>
      <w:rPr>
        <w:rFonts w:hint="default"/>
      </w:rPr>
    </w:lvl>
    <w:lvl w:ilvl="4" w:tplc="DE12078C">
      <w:numFmt w:val="bullet"/>
      <w:lvlText w:val="•"/>
      <w:lvlJc w:val="left"/>
      <w:pPr>
        <w:ind w:left="4019" w:hanging="324"/>
      </w:pPr>
      <w:rPr>
        <w:rFonts w:hint="default"/>
      </w:rPr>
    </w:lvl>
    <w:lvl w:ilvl="5" w:tplc="D9D66E60">
      <w:numFmt w:val="bullet"/>
      <w:lvlText w:val="•"/>
      <w:lvlJc w:val="left"/>
      <w:pPr>
        <w:ind w:left="4994" w:hanging="324"/>
      </w:pPr>
      <w:rPr>
        <w:rFonts w:hint="default"/>
      </w:rPr>
    </w:lvl>
    <w:lvl w:ilvl="6" w:tplc="E1424280">
      <w:numFmt w:val="bullet"/>
      <w:lvlText w:val="•"/>
      <w:lvlJc w:val="left"/>
      <w:pPr>
        <w:ind w:left="5969" w:hanging="324"/>
      </w:pPr>
      <w:rPr>
        <w:rFonts w:hint="default"/>
      </w:rPr>
    </w:lvl>
    <w:lvl w:ilvl="7" w:tplc="AC5CCC58">
      <w:numFmt w:val="bullet"/>
      <w:lvlText w:val="•"/>
      <w:lvlJc w:val="left"/>
      <w:pPr>
        <w:ind w:left="6944" w:hanging="324"/>
      </w:pPr>
      <w:rPr>
        <w:rFonts w:hint="default"/>
      </w:rPr>
    </w:lvl>
    <w:lvl w:ilvl="8" w:tplc="F252F34A">
      <w:numFmt w:val="bullet"/>
      <w:lvlText w:val="•"/>
      <w:lvlJc w:val="left"/>
      <w:pPr>
        <w:ind w:left="7919" w:hanging="324"/>
      </w:pPr>
      <w:rPr>
        <w:rFonts w:hint="default"/>
      </w:rPr>
    </w:lvl>
  </w:abstractNum>
  <w:abstractNum w:abstractNumId="141" w15:restartNumberingAfterBreak="0">
    <w:nsid w:val="4B733D56"/>
    <w:multiLevelType w:val="hybridMultilevel"/>
    <w:tmpl w:val="B3901484"/>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2" w15:restartNumberingAfterBreak="0">
    <w:nsid w:val="4B9D0244"/>
    <w:multiLevelType w:val="hybridMultilevel"/>
    <w:tmpl w:val="C8EEC4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4BCD4EED"/>
    <w:multiLevelType w:val="hybridMultilevel"/>
    <w:tmpl w:val="2F3EE9A4"/>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4" w15:restartNumberingAfterBreak="0">
    <w:nsid w:val="4BE00AAD"/>
    <w:multiLevelType w:val="hybridMultilevel"/>
    <w:tmpl w:val="67545AFA"/>
    <w:lvl w:ilvl="0" w:tplc="8C4E0002">
      <w:start w:val="1"/>
      <w:numFmt w:val="bullet"/>
      <w:lvlText w:val="–"/>
      <w:lvlJc w:val="left"/>
      <w:pPr>
        <w:ind w:left="1429" w:hanging="360"/>
      </w:pPr>
      <w:rPr>
        <w:rFonts w:ascii="Times New Roman" w:eastAsia="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4C383D06"/>
    <w:multiLevelType w:val="hybridMultilevel"/>
    <w:tmpl w:val="B3E04160"/>
    <w:lvl w:ilvl="0" w:tplc="6B7862E2">
      <w:start w:val="1"/>
      <w:numFmt w:val="decimal"/>
      <w:lvlText w:val="%1."/>
      <w:lvlJc w:val="left"/>
      <w:pPr>
        <w:ind w:left="112" w:hanging="572"/>
      </w:pPr>
      <w:rPr>
        <w:rFonts w:ascii="Times New Roman" w:eastAsia="Times New Roman" w:hAnsi="Times New Roman" w:cs="Times New Roman" w:hint="default"/>
        <w:spacing w:val="-32"/>
        <w:w w:val="100"/>
        <w:sz w:val="24"/>
        <w:szCs w:val="24"/>
      </w:rPr>
    </w:lvl>
    <w:lvl w:ilvl="1" w:tplc="F140BAEA">
      <w:numFmt w:val="bullet"/>
      <w:lvlText w:val="•"/>
      <w:lvlJc w:val="left"/>
      <w:pPr>
        <w:ind w:left="1096" w:hanging="572"/>
      </w:pPr>
      <w:rPr>
        <w:rFonts w:hint="default"/>
      </w:rPr>
    </w:lvl>
    <w:lvl w:ilvl="2" w:tplc="5B6EFAE8">
      <w:numFmt w:val="bullet"/>
      <w:lvlText w:val="•"/>
      <w:lvlJc w:val="left"/>
      <w:pPr>
        <w:ind w:left="2073" w:hanging="572"/>
      </w:pPr>
      <w:rPr>
        <w:rFonts w:hint="default"/>
      </w:rPr>
    </w:lvl>
    <w:lvl w:ilvl="3" w:tplc="3E34CCA6">
      <w:numFmt w:val="bullet"/>
      <w:lvlText w:val="•"/>
      <w:lvlJc w:val="left"/>
      <w:pPr>
        <w:ind w:left="3050" w:hanging="572"/>
      </w:pPr>
      <w:rPr>
        <w:rFonts w:hint="default"/>
      </w:rPr>
    </w:lvl>
    <w:lvl w:ilvl="4" w:tplc="93DCF0CA">
      <w:numFmt w:val="bullet"/>
      <w:lvlText w:val="•"/>
      <w:lvlJc w:val="left"/>
      <w:pPr>
        <w:ind w:left="4027" w:hanging="572"/>
      </w:pPr>
      <w:rPr>
        <w:rFonts w:hint="default"/>
      </w:rPr>
    </w:lvl>
    <w:lvl w:ilvl="5" w:tplc="3A04FD98">
      <w:numFmt w:val="bullet"/>
      <w:lvlText w:val="•"/>
      <w:lvlJc w:val="left"/>
      <w:pPr>
        <w:ind w:left="5004" w:hanging="572"/>
      </w:pPr>
      <w:rPr>
        <w:rFonts w:hint="default"/>
      </w:rPr>
    </w:lvl>
    <w:lvl w:ilvl="6" w:tplc="36CCC2AA">
      <w:numFmt w:val="bullet"/>
      <w:lvlText w:val="•"/>
      <w:lvlJc w:val="left"/>
      <w:pPr>
        <w:ind w:left="5981" w:hanging="572"/>
      </w:pPr>
      <w:rPr>
        <w:rFonts w:hint="default"/>
      </w:rPr>
    </w:lvl>
    <w:lvl w:ilvl="7" w:tplc="AACE130C">
      <w:numFmt w:val="bullet"/>
      <w:lvlText w:val="•"/>
      <w:lvlJc w:val="left"/>
      <w:pPr>
        <w:ind w:left="6958" w:hanging="572"/>
      </w:pPr>
      <w:rPr>
        <w:rFonts w:hint="default"/>
      </w:rPr>
    </w:lvl>
    <w:lvl w:ilvl="8" w:tplc="295C13E4">
      <w:numFmt w:val="bullet"/>
      <w:lvlText w:val="•"/>
      <w:lvlJc w:val="left"/>
      <w:pPr>
        <w:ind w:left="7935" w:hanging="572"/>
      </w:pPr>
      <w:rPr>
        <w:rFonts w:hint="default"/>
      </w:rPr>
    </w:lvl>
  </w:abstractNum>
  <w:abstractNum w:abstractNumId="146" w15:restartNumberingAfterBreak="0">
    <w:nsid w:val="4ED043FB"/>
    <w:multiLevelType w:val="hybridMultilevel"/>
    <w:tmpl w:val="719AC35A"/>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7" w15:restartNumberingAfterBreak="0">
    <w:nsid w:val="4FCC0076"/>
    <w:multiLevelType w:val="hybridMultilevel"/>
    <w:tmpl w:val="C63469B2"/>
    <w:lvl w:ilvl="0" w:tplc="04190001">
      <w:start w:val="1"/>
      <w:numFmt w:val="bullet"/>
      <w:lvlText w:val=""/>
      <w:lvlJc w:val="left"/>
      <w:pPr>
        <w:ind w:left="112" w:hanging="572"/>
      </w:pPr>
      <w:rPr>
        <w:rFonts w:ascii="Symbol" w:hAnsi="Symbol" w:hint="default"/>
        <w:spacing w:val="-27"/>
        <w:w w:val="99"/>
        <w:sz w:val="24"/>
        <w:szCs w:val="24"/>
      </w:rPr>
    </w:lvl>
    <w:lvl w:ilvl="1" w:tplc="D5FCC88C">
      <w:numFmt w:val="bullet"/>
      <w:lvlText w:val="•"/>
      <w:lvlJc w:val="left"/>
      <w:pPr>
        <w:ind w:left="1096" w:hanging="572"/>
      </w:pPr>
      <w:rPr>
        <w:rFonts w:hint="default"/>
      </w:rPr>
    </w:lvl>
    <w:lvl w:ilvl="2" w:tplc="53289818">
      <w:numFmt w:val="bullet"/>
      <w:lvlText w:val="•"/>
      <w:lvlJc w:val="left"/>
      <w:pPr>
        <w:ind w:left="2073" w:hanging="572"/>
      </w:pPr>
      <w:rPr>
        <w:rFonts w:hint="default"/>
      </w:rPr>
    </w:lvl>
    <w:lvl w:ilvl="3" w:tplc="5076499E">
      <w:numFmt w:val="bullet"/>
      <w:lvlText w:val="•"/>
      <w:lvlJc w:val="left"/>
      <w:pPr>
        <w:ind w:left="3050" w:hanging="572"/>
      </w:pPr>
      <w:rPr>
        <w:rFonts w:hint="default"/>
      </w:rPr>
    </w:lvl>
    <w:lvl w:ilvl="4" w:tplc="C69ABB5A">
      <w:numFmt w:val="bullet"/>
      <w:lvlText w:val="•"/>
      <w:lvlJc w:val="left"/>
      <w:pPr>
        <w:ind w:left="4027" w:hanging="572"/>
      </w:pPr>
      <w:rPr>
        <w:rFonts w:hint="default"/>
      </w:rPr>
    </w:lvl>
    <w:lvl w:ilvl="5" w:tplc="185CCC08">
      <w:numFmt w:val="bullet"/>
      <w:lvlText w:val="•"/>
      <w:lvlJc w:val="left"/>
      <w:pPr>
        <w:ind w:left="5004" w:hanging="572"/>
      </w:pPr>
      <w:rPr>
        <w:rFonts w:hint="default"/>
      </w:rPr>
    </w:lvl>
    <w:lvl w:ilvl="6" w:tplc="0728FEB6">
      <w:numFmt w:val="bullet"/>
      <w:lvlText w:val="•"/>
      <w:lvlJc w:val="left"/>
      <w:pPr>
        <w:ind w:left="5981" w:hanging="572"/>
      </w:pPr>
      <w:rPr>
        <w:rFonts w:hint="default"/>
      </w:rPr>
    </w:lvl>
    <w:lvl w:ilvl="7" w:tplc="4F361DDE">
      <w:numFmt w:val="bullet"/>
      <w:lvlText w:val="•"/>
      <w:lvlJc w:val="left"/>
      <w:pPr>
        <w:ind w:left="6958" w:hanging="572"/>
      </w:pPr>
      <w:rPr>
        <w:rFonts w:hint="default"/>
      </w:rPr>
    </w:lvl>
    <w:lvl w:ilvl="8" w:tplc="3724E44A">
      <w:numFmt w:val="bullet"/>
      <w:lvlText w:val="•"/>
      <w:lvlJc w:val="left"/>
      <w:pPr>
        <w:ind w:left="7935" w:hanging="572"/>
      </w:pPr>
      <w:rPr>
        <w:rFonts w:hint="default"/>
      </w:rPr>
    </w:lvl>
  </w:abstractNum>
  <w:abstractNum w:abstractNumId="148" w15:restartNumberingAfterBreak="0">
    <w:nsid w:val="500817AE"/>
    <w:multiLevelType w:val="hybridMultilevel"/>
    <w:tmpl w:val="C5C46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0441509"/>
    <w:multiLevelType w:val="hybridMultilevel"/>
    <w:tmpl w:val="1682BEEA"/>
    <w:lvl w:ilvl="0" w:tplc="E4DA02A0">
      <w:start w:val="1"/>
      <w:numFmt w:val="bullet"/>
      <w:pStyle w:val="a3"/>
      <w:lvlText w:val=""/>
      <w:lvlJc w:val="left"/>
      <w:pPr>
        <w:tabs>
          <w:tab w:val="num" w:pos="1429"/>
        </w:tabs>
        <w:ind w:left="1429" w:hanging="360"/>
      </w:pPr>
      <w:rPr>
        <w:rFonts w:ascii="Symbol" w:hAnsi="Symbol" w:hint="default"/>
      </w:rPr>
    </w:lvl>
    <w:lvl w:ilvl="1" w:tplc="26980CCC">
      <w:start w:val="1"/>
      <w:numFmt w:val="decimal"/>
      <w:lvlText w:val="%2."/>
      <w:lvlJc w:val="left"/>
      <w:pPr>
        <w:tabs>
          <w:tab w:val="num" w:pos="1440"/>
        </w:tabs>
        <w:ind w:left="1440" w:hanging="360"/>
      </w:pPr>
      <w:rPr>
        <w:rFonts w:cs="Times New Roman"/>
      </w:rPr>
    </w:lvl>
    <w:lvl w:ilvl="2" w:tplc="40E88C80">
      <w:start w:val="1"/>
      <w:numFmt w:val="decimal"/>
      <w:lvlText w:val="%3."/>
      <w:lvlJc w:val="left"/>
      <w:pPr>
        <w:tabs>
          <w:tab w:val="num" w:pos="2160"/>
        </w:tabs>
        <w:ind w:left="2160" w:hanging="360"/>
      </w:pPr>
      <w:rPr>
        <w:rFonts w:cs="Times New Roman"/>
      </w:rPr>
    </w:lvl>
    <w:lvl w:ilvl="3" w:tplc="A04869FE">
      <w:start w:val="1"/>
      <w:numFmt w:val="decimal"/>
      <w:lvlText w:val="%4."/>
      <w:lvlJc w:val="left"/>
      <w:pPr>
        <w:tabs>
          <w:tab w:val="num" w:pos="2880"/>
        </w:tabs>
        <w:ind w:left="2880" w:hanging="360"/>
      </w:pPr>
      <w:rPr>
        <w:rFonts w:cs="Times New Roman"/>
      </w:rPr>
    </w:lvl>
    <w:lvl w:ilvl="4" w:tplc="B840F706">
      <w:start w:val="1"/>
      <w:numFmt w:val="decimal"/>
      <w:lvlText w:val="%5."/>
      <w:lvlJc w:val="left"/>
      <w:pPr>
        <w:tabs>
          <w:tab w:val="num" w:pos="3600"/>
        </w:tabs>
        <w:ind w:left="3600" w:hanging="360"/>
      </w:pPr>
      <w:rPr>
        <w:rFonts w:cs="Times New Roman"/>
      </w:rPr>
    </w:lvl>
    <w:lvl w:ilvl="5" w:tplc="35C4143C">
      <w:start w:val="1"/>
      <w:numFmt w:val="decimal"/>
      <w:lvlText w:val="%6."/>
      <w:lvlJc w:val="left"/>
      <w:pPr>
        <w:tabs>
          <w:tab w:val="num" w:pos="4320"/>
        </w:tabs>
        <w:ind w:left="4320" w:hanging="360"/>
      </w:pPr>
      <w:rPr>
        <w:rFonts w:cs="Times New Roman"/>
      </w:rPr>
    </w:lvl>
    <w:lvl w:ilvl="6" w:tplc="C71C1C12">
      <w:start w:val="1"/>
      <w:numFmt w:val="decimal"/>
      <w:lvlText w:val="%7."/>
      <w:lvlJc w:val="left"/>
      <w:pPr>
        <w:tabs>
          <w:tab w:val="num" w:pos="5040"/>
        </w:tabs>
        <w:ind w:left="5040" w:hanging="360"/>
      </w:pPr>
      <w:rPr>
        <w:rFonts w:cs="Times New Roman"/>
      </w:rPr>
    </w:lvl>
    <w:lvl w:ilvl="7" w:tplc="3C108C56">
      <w:start w:val="1"/>
      <w:numFmt w:val="decimal"/>
      <w:lvlText w:val="%8."/>
      <w:lvlJc w:val="left"/>
      <w:pPr>
        <w:tabs>
          <w:tab w:val="num" w:pos="5760"/>
        </w:tabs>
        <w:ind w:left="5760" w:hanging="360"/>
      </w:pPr>
      <w:rPr>
        <w:rFonts w:cs="Times New Roman"/>
      </w:rPr>
    </w:lvl>
    <w:lvl w:ilvl="8" w:tplc="58C61654">
      <w:start w:val="1"/>
      <w:numFmt w:val="decimal"/>
      <w:lvlText w:val="%9."/>
      <w:lvlJc w:val="left"/>
      <w:pPr>
        <w:tabs>
          <w:tab w:val="num" w:pos="6480"/>
        </w:tabs>
        <w:ind w:left="6480" w:hanging="360"/>
      </w:pPr>
      <w:rPr>
        <w:rFonts w:cs="Times New Roman"/>
      </w:rPr>
    </w:lvl>
  </w:abstractNum>
  <w:abstractNum w:abstractNumId="150" w15:restartNumberingAfterBreak="0">
    <w:nsid w:val="505D45D4"/>
    <w:multiLevelType w:val="hybridMultilevel"/>
    <w:tmpl w:val="41885DBA"/>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1" w15:restartNumberingAfterBreak="0">
    <w:nsid w:val="50B04114"/>
    <w:multiLevelType w:val="hybridMultilevel"/>
    <w:tmpl w:val="A9968340"/>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2"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2832E6F"/>
    <w:multiLevelType w:val="hybridMultilevel"/>
    <w:tmpl w:val="EDFC956E"/>
    <w:lvl w:ilvl="0" w:tplc="67A6C52A">
      <w:start w:val="1"/>
      <w:numFmt w:val="decimal"/>
      <w:lvlText w:val="%1)"/>
      <w:lvlJc w:val="left"/>
      <w:pPr>
        <w:ind w:left="1440" w:hanging="9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4" w15:restartNumberingAfterBreak="0">
    <w:nsid w:val="535B0474"/>
    <w:multiLevelType w:val="hybridMultilevel"/>
    <w:tmpl w:val="0994C2F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3C56740"/>
    <w:multiLevelType w:val="hybridMultilevel"/>
    <w:tmpl w:val="0D3C2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541C7DD7"/>
    <w:multiLevelType w:val="hybridMultilevel"/>
    <w:tmpl w:val="A7562952"/>
    <w:lvl w:ilvl="0" w:tplc="50AE8DE4">
      <w:numFmt w:val="bullet"/>
      <w:lvlText w:val="-"/>
      <w:lvlJc w:val="left"/>
      <w:pPr>
        <w:ind w:left="112" w:hanging="1277"/>
      </w:pPr>
      <w:rPr>
        <w:rFonts w:ascii="Times New Roman" w:eastAsia="Times New Roman" w:hAnsi="Times New Roman" w:cs="Times New Roman" w:hint="default"/>
        <w:spacing w:val="-8"/>
        <w:w w:val="99"/>
        <w:sz w:val="24"/>
        <w:szCs w:val="24"/>
      </w:rPr>
    </w:lvl>
    <w:lvl w:ilvl="1" w:tplc="E97E1CBC">
      <w:numFmt w:val="bullet"/>
      <w:lvlText w:val="-"/>
      <w:lvlJc w:val="left"/>
      <w:pPr>
        <w:ind w:left="112" w:hanging="572"/>
      </w:pPr>
      <w:rPr>
        <w:rFonts w:ascii="Times New Roman" w:eastAsia="Times New Roman" w:hAnsi="Times New Roman" w:cs="Times New Roman" w:hint="default"/>
        <w:spacing w:val="-18"/>
        <w:w w:val="99"/>
        <w:sz w:val="24"/>
        <w:szCs w:val="24"/>
      </w:rPr>
    </w:lvl>
    <w:lvl w:ilvl="2" w:tplc="AEA0B6D8">
      <w:numFmt w:val="bullet"/>
      <w:lvlText w:val="•"/>
      <w:lvlJc w:val="left"/>
      <w:pPr>
        <w:ind w:left="2069" w:hanging="572"/>
      </w:pPr>
      <w:rPr>
        <w:rFonts w:hint="default"/>
      </w:rPr>
    </w:lvl>
    <w:lvl w:ilvl="3" w:tplc="048CE604">
      <w:numFmt w:val="bullet"/>
      <w:lvlText w:val="•"/>
      <w:lvlJc w:val="left"/>
      <w:pPr>
        <w:ind w:left="3044" w:hanging="572"/>
      </w:pPr>
      <w:rPr>
        <w:rFonts w:hint="default"/>
      </w:rPr>
    </w:lvl>
    <w:lvl w:ilvl="4" w:tplc="AC9C53B6">
      <w:numFmt w:val="bullet"/>
      <w:lvlText w:val="•"/>
      <w:lvlJc w:val="left"/>
      <w:pPr>
        <w:ind w:left="4019" w:hanging="572"/>
      </w:pPr>
      <w:rPr>
        <w:rFonts w:hint="default"/>
      </w:rPr>
    </w:lvl>
    <w:lvl w:ilvl="5" w:tplc="C18A5DE0">
      <w:numFmt w:val="bullet"/>
      <w:lvlText w:val="•"/>
      <w:lvlJc w:val="left"/>
      <w:pPr>
        <w:ind w:left="4994" w:hanging="572"/>
      </w:pPr>
      <w:rPr>
        <w:rFonts w:hint="default"/>
      </w:rPr>
    </w:lvl>
    <w:lvl w:ilvl="6" w:tplc="F56EFEF4">
      <w:numFmt w:val="bullet"/>
      <w:lvlText w:val="•"/>
      <w:lvlJc w:val="left"/>
      <w:pPr>
        <w:ind w:left="5969" w:hanging="572"/>
      </w:pPr>
      <w:rPr>
        <w:rFonts w:hint="default"/>
      </w:rPr>
    </w:lvl>
    <w:lvl w:ilvl="7" w:tplc="90A0AC8E">
      <w:numFmt w:val="bullet"/>
      <w:lvlText w:val="•"/>
      <w:lvlJc w:val="left"/>
      <w:pPr>
        <w:ind w:left="6944" w:hanging="572"/>
      </w:pPr>
      <w:rPr>
        <w:rFonts w:hint="default"/>
      </w:rPr>
    </w:lvl>
    <w:lvl w:ilvl="8" w:tplc="3A0C6A32">
      <w:numFmt w:val="bullet"/>
      <w:lvlText w:val="•"/>
      <w:lvlJc w:val="left"/>
      <w:pPr>
        <w:ind w:left="7919" w:hanging="572"/>
      </w:pPr>
      <w:rPr>
        <w:rFonts w:hint="default"/>
      </w:rPr>
    </w:lvl>
  </w:abstractNum>
  <w:abstractNum w:abstractNumId="157" w15:restartNumberingAfterBreak="0">
    <w:nsid w:val="54517900"/>
    <w:multiLevelType w:val="hybridMultilevel"/>
    <w:tmpl w:val="4D901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6CF7CCA"/>
    <w:multiLevelType w:val="hybridMultilevel"/>
    <w:tmpl w:val="0D780C1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57036423"/>
    <w:multiLevelType w:val="hybridMultilevel"/>
    <w:tmpl w:val="4FC00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57452823"/>
    <w:multiLevelType w:val="hybridMultilevel"/>
    <w:tmpl w:val="E07ED7E4"/>
    <w:lvl w:ilvl="0" w:tplc="04190011">
      <w:start w:val="1"/>
      <w:numFmt w:val="decimal"/>
      <w:lvlText w:val="%1)"/>
      <w:lvlJc w:val="left"/>
      <w:pPr>
        <w:ind w:left="112" w:hanging="324"/>
      </w:pPr>
      <w:rPr>
        <w:rFonts w:hint="default"/>
        <w:spacing w:val="-30"/>
        <w:w w:val="100"/>
        <w:sz w:val="24"/>
        <w:szCs w:val="24"/>
      </w:rPr>
    </w:lvl>
    <w:lvl w:ilvl="1" w:tplc="8474F22C">
      <w:numFmt w:val="bullet"/>
      <w:lvlText w:val="•"/>
      <w:lvlJc w:val="left"/>
      <w:pPr>
        <w:ind w:left="1096" w:hanging="324"/>
      </w:pPr>
      <w:rPr>
        <w:rFonts w:hint="default"/>
      </w:rPr>
    </w:lvl>
    <w:lvl w:ilvl="2" w:tplc="18A0FBCE">
      <w:numFmt w:val="bullet"/>
      <w:lvlText w:val="•"/>
      <w:lvlJc w:val="left"/>
      <w:pPr>
        <w:ind w:left="2073" w:hanging="324"/>
      </w:pPr>
      <w:rPr>
        <w:rFonts w:hint="default"/>
      </w:rPr>
    </w:lvl>
    <w:lvl w:ilvl="3" w:tplc="9460A68C">
      <w:numFmt w:val="bullet"/>
      <w:lvlText w:val="•"/>
      <w:lvlJc w:val="left"/>
      <w:pPr>
        <w:ind w:left="3050" w:hanging="324"/>
      </w:pPr>
      <w:rPr>
        <w:rFonts w:hint="default"/>
      </w:rPr>
    </w:lvl>
    <w:lvl w:ilvl="4" w:tplc="DDBE80E2">
      <w:numFmt w:val="bullet"/>
      <w:lvlText w:val="•"/>
      <w:lvlJc w:val="left"/>
      <w:pPr>
        <w:ind w:left="4027" w:hanging="324"/>
      </w:pPr>
      <w:rPr>
        <w:rFonts w:hint="default"/>
      </w:rPr>
    </w:lvl>
    <w:lvl w:ilvl="5" w:tplc="FE8A9766">
      <w:numFmt w:val="bullet"/>
      <w:lvlText w:val="•"/>
      <w:lvlJc w:val="left"/>
      <w:pPr>
        <w:ind w:left="5004" w:hanging="324"/>
      </w:pPr>
      <w:rPr>
        <w:rFonts w:hint="default"/>
      </w:rPr>
    </w:lvl>
    <w:lvl w:ilvl="6" w:tplc="9E0A4BEE">
      <w:numFmt w:val="bullet"/>
      <w:lvlText w:val="•"/>
      <w:lvlJc w:val="left"/>
      <w:pPr>
        <w:ind w:left="5981" w:hanging="324"/>
      </w:pPr>
      <w:rPr>
        <w:rFonts w:hint="default"/>
      </w:rPr>
    </w:lvl>
    <w:lvl w:ilvl="7" w:tplc="3AD20A00">
      <w:numFmt w:val="bullet"/>
      <w:lvlText w:val="•"/>
      <w:lvlJc w:val="left"/>
      <w:pPr>
        <w:ind w:left="6958" w:hanging="324"/>
      </w:pPr>
      <w:rPr>
        <w:rFonts w:hint="default"/>
      </w:rPr>
    </w:lvl>
    <w:lvl w:ilvl="8" w:tplc="0E84357E">
      <w:numFmt w:val="bullet"/>
      <w:lvlText w:val="•"/>
      <w:lvlJc w:val="left"/>
      <w:pPr>
        <w:ind w:left="7935" w:hanging="324"/>
      </w:pPr>
      <w:rPr>
        <w:rFonts w:hint="default"/>
      </w:rPr>
    </w:lvl>
  </w:abstractNum>
  <w:abstractNum w:abstractNumId="161" w15:restartNumberingAfterBreak="0">
    <w:nsid w:val="58515D05"/>
    <w:multiLevelType w:val="hybridMultilevel"/>
    <w:tmpl w:val="9D565C5C"/>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2" w15:restartNumberingAfterBreak="0">
    <w:nsid w:val="58836D15"/>
    <w:multiLevelType w:val="hybridMultilevel"/>
    <w:tmpl w:val="9782D3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58987E55"/>
    <w:multiLevelType w:val="hybridMultilevel"/>
    <w:tmpl w:val="9CBAF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5" w15:restartNumberingAfterBreak="0">
    <w:nsid w:val="5A203442"/>
    <w:multiLevelType w:val="hybridMultilevel"/>
    <w:tmpl w:val="38A8D784"/>
    <w:lvl w:ilvl="0" w:tplc="6F16314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6" w15:restartNumberingAfterBreak="0">
    <w:nsid w:val="5BB33068"/>
    <w:multiLevelType w:val="multilevel"/>
    <w:tmpl w:val="563A7886"/>
    <w:lvl w:ilvl="0">
      <w:start w:val="1"/>
      <w:numFmt w:val="decimal"/>
      <w:lvlText w:val="%1."/>
      <w:lvlJc w:val="left"/>
      <w:pPr>
        <w:ind w:left="112" w:hanging="567"/>
      </w:pPr>
      <w:rPr>
        <w:rFonts w:ascii="Times New Roman" w:eastAsia="Times New Roman" w:hAnsi="Times New Roman" w:cs="Times New Roman" w:hint="default"/>
        <w:spacing w:val="-8"/>
        <w:w w:val="100"/>
        <w:sz w:val="24"/>
        <w:szCs w:val="24"/>
      </w:rPr>
    </w:lvl>
    <w:lvl w:ilvl="1">
      <w:start w:val="1"/>
      <w:numFmt w:val="decimal"/>
      <w:lvlText w:val="%1.%2."/>
      <w:lvlJc w:val="left"/>
      <w:pPr>
        <w:ind w:left="112" w:hanging="567"/>
      </w:pPr>
      <w:rPr>
        <w:rFonts w:ascii="Times New Roman" w:eastAsia="Times New Roman" w:hAnsi="Times New Roman" w:cs="Times New Roman" w:hint="default"/>
        <w:spacing w:val="-11"/>
        <w:w w:val="100"/>
        <w:sz w:val="24"/>
        <w:szCs w:val="24"/>
      </w:rPr>
    </w:lvl>
    <w:lvl w:ilvl="2">
      <w:numFmt w:val="bullet"/>
      <w:lvlText w:val="•"/>
      <w:lvlJc w:val="left"/>
      <w:pPr>
        <w:ind w:left="2073" w:hanging="567"/>
      </w:pPr>
      <w:rPr>
        <w:rFonts w:hint="default"/>
      </w:rPr>
    </w:lvl>
    <w:lvl w:ilvl="3">
      <w:numFmt w:val="bullet"/>
      <w:lvlText w:val="•"/>
      <w:lvlJc w:val="left"/>
      <w:pPr>
        <w:ind w:left="3050" w:hanging="567"/>
      </w:pPr>
      <w:rPr>
        <w:rFonts w:hint="default"/>
      </w:rPr>
    </w:lvl>
    <w:lvl w:ilvl="4">
      <w:numFmt w:val="bullet"/>
      <w:lvlText w:val="•"/>
      <w:lvlJc w:val="left"/>
      <w:pPr>
        <w:ind w:left="4027" w:hanging="567"/>
      </w:pPr>
      <w:rPr>
        <w:rFonts w:hint="default"/>
      </w:rPr>
    </w:lvl>
    <w:lvl w:ilvl="5">
      <w:numFmt w:val="bullet"/>
      <w:lvlText w:val="•"/>
      <w:lvlJc w:val="left"/>
      <w:pPr>
        <w:ind w:left="5004" w:hanging="567"/>
      </w:pPr>
      <w:rPr>
        <w:rFonts w:hint="default"/>
      </w:rPr>
    </w:lvl>
    <w:lvl w:ilvl="6">
      <w:numFmt w:val="bullet"/>
      <w:lvlText w:val="•"/>
      <w:lvlJc w:val="left"/>
      <w:pPr>
        <w:ind w:left="5981" w:hanging="567"/>
      </w:pPr>
      <w:rPr>
        <w:rFonts w:hint="default"/>
      </w:rPr>
    </w:lvl>
    <w:lvl w:ilvl="7">
      <w:numFmt w:val="bullet"/>
      <w:lvlText w:val="•"/>
      <w:lvlJc w:val="left"/>
      <w:pPr>
        <w:ind w:left="6958" w:hanging="567"/>
      </w:pPr>
      <w:rPr>
        <w:rFonts w:hint="default"/>
      </w:rPr>
    </w:lvl>
    <w:lvl w:ilvl="8">
      <w:numFmt w:val="bullet"/>
      <w:lvlText w:val="•"/>
      <w:lvlJc w:val="left"/>
      <w:pPr>
        <w:ind w:left="7935" w:hanging="567"/>
      </w:pPr>
      <w:rPr>
        <w:rFonts w:hint="default"/>
      </w:rPr>
    </w:lvl>
  </w:abstractNum>
  <w:abstractNum w:abstractNumId="167" w15:restartNumberingAfterBreak="0">
    <w:nsid w:val="5BE76409"/>
    <w:multiLevelType w:val="hybridMultilevel"/>
    <w:tmpl w:val="BA725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9" w15:restartNumberingAfterBreak="0">
    <w:nsid w:val="5D27776D"/>
    <w:multiLevelType w:val="hybridMultilevel"/>
    <w:tmpl w:val="5A2A639E"/>
    <w:lvl w:ilvl="0" w:tplc="09488D0C">
      <w:start w:val="1"/>
      <w:numFmt w:val="bullet"/>
      <w:pStyle w:val="21"/>
      <w:lvlText w:val=""/>
      <w:lvlJc w:val="left"/>
      <w:pPr>
        <w:ind w:left="1800" w:hanging="666"/>
      </w:pPr>
      <w:rPr>
        <w:rFonts w:ascii="Symbol" w:hAnsi="Symbol" w:hint="default"/>
      </w:rPr>
    </w:lvl>
    <w:lvl w:ilvl="1" w:tplc="9CBC81C0">
      <w:start w:val="1"/>
      <w:numFmt w:val="decimal"/>
      <w:lvlText w:val="%2."/>
      <w:lvlJc w:val="left"/>
      <w:pPr>
        <w:tabs>
          <w:tab w:val="num" w:pos="1440"/>
        </w:tabs>
        <w:ind w:left="1440" w:hanging="360"/>
      </w:pPr>
      <w:rPr>
        <w:rFonts w:cs="Times New Roman"/>
      </w:rPr>
    </w:lvl>
    <w:lvl w:ilvl="2" w:tplc="0126627A">
      <w:start w:val="1"/>
      <w:numFmt w:val="decimal"/>
      <w:lvlText w:val="%3."/>
      <w:lvlJc w:val="left"/>
      <w:pPr>
        <w:tabs>
          <w:tab w:val="num" w:pos="2160"/>
        </w:tabs>
        <w:ind w:left="2160" w:hanging="360"/>
      </w:pPr>
      <w:rPr>
        <w:rFonts w:cs="Times New Roman"/>
      </w:rPr>
    </w:lvl>
    <w:lvl w:ilvl="3" w:tplc="5C9AFDE8">
      <w:start w:val="1"/>
      <w:numFmt w:val="decimal"/>
      <w:lvlText w:val="%4."/>
      <w:lvlJc w:val="left"/>
      <w:pPr>
        <w:tabs>
          <w:tab w:val="num" w:pos="2880"/>
        </w:tabs>
        <w:ind w:left="2880" w:hanging="360"/>
      </w:pPr>
      <w:rPr>
        <w:rFonts w:cs="Times New Roman"/>
      </w:rPr>
    </w:lvl>
    <w:lvl w:ilvl="4" w:tplc="625A8F16">
      <w:start w:val="1"/>
      <w:numFmt w:val="decimal"/>
      <w:lvlText w:val="%5."/>
      <w:lvlJc w:val="left"/>
      <w:pPr>
        <w:tabs>
          <w:tab w:val="num" w:pos="3600"/>
        </w:tabs>
        <w:ind w:left="3600" w:hanging="360"/>
      </w:pPr>
      <w:rPr>
        <w:rFonts w:cs="Times New Roman"/>
      </w:rPr>
    </w:lvl>
    <w:lvl w:ilvl="5" w:tplc="E30CF1D4">
      <w:start w:val="1"/>
      <w:numFmt w:val="decimal"/>
      <w:lvlText w:val="%6."/>
      <w:lvlJc w:val="left"/>
      <w:pPr>
        <w:tabs>
          <w:tab w:val="num" w:pos="4320"/>
        </w:tabs>
        <w:ind w:left="4320" w:hanging="360"/>
      </w:pPr>
      <w:rPr>
        <w:rFonts w:cs="Times New Roman"/>
      </w:rPr>
    </w:lvl>
    <w:lvl w:ilvl="6" w:tplc="F15E2C88">
      <w:start w:val="1"/>
      <w:numFmt w:val="decimal"/>
      <w:lvlText w:val="%7."/>
      <w:lvlJc w:val="left"/>
      <w:pPr>
        <w:tabs>
          <w:tab w:val="num" w:pos="5040"/>
        </w:tabs>
        <w:ind w:left="5040" w:hanging="360"/>
      </w:pPr>
      <w:rPr>
        <w:rFonts w:cs="Times New Roman"/>
      </w:rPr>
    </w:lvl>
    <w:lvl w:ilvl="7" w:tplc="D712623E">
      <w:start w:val="1"/>
      <w:numFmt w:val="decimal"/>
      <w:lvlText w:val="%8."/>
      <w:lvlJc w:val="left"/>
      <w:pPr>
        <w:tabs>
          <w:tab w:val="num" w:pos="5760"/>
        </w:tabs>
        <w:ind w:left="5760" w:hanging="360"/>
      </w:pPr>
      <w:rPr>
        <w:rFonts w:cs="Times New Roman"/>
      </w:rPr>
    </w:lvl>
    <w:lvl w:ilvl="8" w:tplc="5A165924">
      <w:start w:val="1"/>
      <w:numFmt w:val="decimal"/>
      <w:lvlText w:val="%9."/>
      <w:lvlJc w:val="left"/>
      <w:pPr>
        <w:tabs>
          <w:tab w:val="num" w:pos="6480"/>
        </w:tabs>
        <w:ind w:left="6480" w:hanging="360"/>
      </w:pPr>
      <w:rPr>
        <w:rFonts w:cs="Times New Roman"/>
      </w:rPr>
    </w:lvl>
  </w:abstractNum>
  <w:abstractNum w:abstractNumId="170" w15:restartNumberingAfterBreak="0">
    <w:nsid w:val="5D4F75DA"/>
    <w:multiLevelType w:val="hybridMultilevel"/>
    <w:tmpl w:val="0F88593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1" w15:restartNumberingAfterBreak="0">
    <w:nsid w:val="5E4C568E"/>
    <w:multiLevelType w:val="hybridMultilevel"/>
    <w:tmpl w:val="57C81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E576B73"/>
    <w:multiLevelType w:val="hybridMultilevel"/>
    <w:tmpl w:val="439E698E"/>
    <w:lvl w:ilvl="0" w:tplc="11ECCA4A">
      <w:start w:val="1"/>
      <w:numFmt w:val="russianLower"/>
      <w:lvlText w:val="%1)"/>
      <w:lvlJc w:val="left"/>
      <w:pPr>
        <w:ind w:left="1260" w:hanging="360"/>
      </w:pPr>
      <w:rPr>
        <w:rFonts w:hint="default"/>
      </w:rPr>
    </w:lvl>
    <w:lvl w:ilvl="1" w:tplc="03123AB4">
      <w:start w:val="1"/>
      <w:numFmt w:val="decimal"/>
      <w:lvlText w:val="%2)"/>
      <w:lvlJc w:val="left"/>
      <w:pPr>
        <w:ind w:left="2520" w:hanging="900"/>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3" w15:restartNumberingAfterBreak="0">
    <w:nsid w:val="5E6E7757"/>
    <w:multiLevelType w:val="hybridMultilevel"/>
    <w:tmpl w:val="087AABD6"/>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4" w15:restartNumberingAfterBreak="0">
    <w:nsid w:val="5E8E4633"/>
    <w:multiLevelType w:val="hybridMultilevel"/>
    <w:tmpl w:val="C4FECA9A"/>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5"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176" w15:restartNumberingAfterBreak="0">
    <w:nsid w:val="5EBC2E5E"/>
    <w:multiLevelType w:val="hybridMultilevel"/>
    <w:tmpl w:val="72FCA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ECC0245"/>
    <w:multiLevelType w:val="hybridMultilevel"/>
    <w:tmpl w:val="6C02E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5F0638B7"/>
    <w:multiLevelType w:val="hybridMultilevel"/>
    <w:tmpl w:val="E31438B8"/>
    <w:lvl w:ilvl="0" w:tplc="8C4E0002">
      <w:start w:val="1"/>
      <w:numFmt w:val="bullet"/>
      <w:lvlText w:val="–"/>
      <w:lvlJc w:val="left"/>
      <w:pPr>
        <w:ind w:left="1429" w:hanging="360"/>
      </w:pPr>
      <w:rPr>
        <w:rFonts w:ascii="Times New Roman" w:eastAsia="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600E33A3"/>
    <w:multiLevelType w:val="hybridMultilevel"/>
    <w:tmpl w:val="67B896EC"/>
    <w:lvl w:ilvl="0" w:tplc="42B8DFFA">
      <w:start w:val="1"/>
      <w:numFmt w:val="decimal"/>
      <w:lvlText w:val="%1."/>
      <w:lvlJc w:val="left"/>
      <w:pPr>
        <w:ind w:left="112" w:hanging="572"/>
      </w:pPr>
      <w:rPr>
        <w:rFonts w:ascii="Times New Roman" w:eastAsia="Times New Roman" w:hAnsi="Times New Roman" w:cs="Times New Roman" w:hint="default"/>
        <w:spacing w:val="-32"/>
        <w:w w:val="100"/>
        <w:sz w:val="24"/>
        <w:szCs w:val="24"/>
      </w:rPr>
    </w:lvl>
    <w:lvl w:ilvl="1" w:tplc="2574297C">
      <w:numFmt w:val="bullet"/>
      <w:lvlText w:val="•"/>
      <w:lvlJc w:val="left"/>
      <w:pPr>
        <w:ind w:left="1096" w:hanging="572"/>
      </w:pPr>
      <w:rPr>
        <w:rFonts w:hint="default"/>
      </w:rPr>
    </w:lvl>
    <w:lvl w:ilvl="2" w:tplc="F4564ED0">
      <w:numFmt w:val="bullet"/>
      <w:lvlText w:val="•"/>
      <w:lvlJc w:val="left"/>
      <w:pPr>
        <w:ind w:left="2073" w:hanging="572"/>
      </w:pPr>
      <w:rPr>
        <w:rFonts w:hint="default"/>
      </w:rPr>
    </w:lvl>
    <w:lvl w:ilvl="3" w:tplc="DC5A1240">
      <w:numFmt w:val="bullet"/>
      <w:lvlText w:val="•"/>
      <w:lvlJc w:val="left"/>
      <w:pPr>
        <w:ind w:left="3050" w:hanging="572"/>
      </w:pPr>
      <w:rPr>
        <w:rFonts w:hint="default"/>
      </w:rPr>
    </w:lvl>
    <w:lvl w:ilvl="4" w:tplc="A36CEA68">
      <w:numFmt w:val="bullet"/>
      <w:lvlText w:val="•"/>
      <w:lvlJc w:val="left"/>
      <w:pPr>
        <w:ind w:left="4027" w:hanging="572"/>
      </w:pPr>
      <w:rPr>
        <w:rFonts w:hint="default"/>
      </w:rPr>
    </w:lvl>
    <w:lvl w:ilvl="5" w:tplc="5B0C6CD4">
      <w:numFmt w:val="bullet"/>
      <w:lvlText w:val="•"/>
      <w:lvlJc w:val="left"/>
      <w:pPr>
        <w:ind w:left="5004" w:hanging="572"/>
      </w:pPr>
      <w:rPr>
        <w:rFonts w:hint="default"/>
      </w:rPr>
    </w:lvl>
    <w:lvl w:ilvl="6" w:tplc="9AB80FDE">
      <w:numFmt w:val="bullet"/>
      <w:lvlText w:val="•"/>
      <w:lvlJc w:val="left"/>
      <w:pPr>
        <w:ind w:left="5981" w:hanging="572"/>
      </w:pPr>
      <w:rPr>
        <w:rFonts w:hint="default"/>
      </w:rPr>
    </w:lvl>
    <w:lvl w:ilvl="7" w:tplc="2FF89DB4">
      <w:numFmt w:val="bullet"/>
      <w:lvlText w:val="•"/>
      <w:lvlJc w:val="left"/>
      <w:pPr>
        <w:ind w:left="6958" w:hanging="572"/>
      </w:pPr>
      <w:rPr>
        <w:rFonts w:hint="default"/>
      </w:rPr>
    </w:lvl>
    <w:lvl w:ilvl="8" w:tplc="71AA04AE">
      <w:numFmt w:val="bullet"/>
      <w:lvlText w:val="•"/>
      <w:lvlJc w:val="left"/>
      <w:pPr>
        <w:ind w:left="7935" w:hanging="572"/>
      </w:pPr>
      <w:rPr>
        <w:rFonts w:hint="default"/>
      </w:rPr>
    </w:lvl>
  </w:abstractNum>
  <w:abstractNum w:abstractNumId="180" w15:restartNumberingAfterBreak="0">
    <w:nsid w:val="605743FE"/>
    <w:multiLevelType w:val="hybridMultilevel"/>
    <w:tmpl w:val="76E0CC3A"/>
    <w:lvl w:ilvl="0" w:tplc="69DC9576">
      <w:start w:val="1"/>
      <w:numFmt w:val="decimal"/>
      <w:lvlText w:val="%1."/>
      <w:lvlJc w:val="left"/>
      <w:pPr>
        <w:ind w:left="112" w:hanging="572"/>
      </w:pPr>
      <w:rPr>
        <w:rFonts w:ascii="Times New Roman" w:eastAsia="Times New Roman" w:hAnsi="Times New Roman" w:cs="Times New Roman" w:hint="default"/>
        <w:spacing w:val="-30"/>
        <w:w w:val="100"/>
        <w:sz w:val="24"/>
        <w:szCs w:val="24"/>
      </w:rPr>
    </w:lvl>
    <w:lvl w:ilvl="1" w:tplc="40568DF0">
      <w:numFmt w:val="bullet"/>
      <w:lvlText w:val="•"/>
      <w:lvlJc w:val="left"/>
      <w:pPr>
        <w:ind w:left="1096" w:hanging="572"/>
      </w:pPr>
      <w:rPr>
        <w:rFonts w:hint="default"/>
      </w:rPr>
    </w:lvl>
    <w:lvl w:ilvl="2" w:tplc="D1322BEC">
      <w:numFmt w:val="bullet"/>
      <w:lvlText w:val="•"/>
      <w:lvlJc w:val="left"/>
      <w:pPr>
        <w:ind w:left="2073" w:hanging="572"/>
      </w:pPr>
      <w:rPr>
        <w:rFonts w:hint="default"/>
      </w:rPr>
    </w:lvl>
    <w:lvl w:ilvl="3" w:tplc="60C4DDFE">
      <w:numFmt w:val="bullet"/>
      <w:lvlText w:val="•"/>
      <w:lvlJc w:val="left"/>
      <w:pPr>
        <w:ind w:left="3050" w:hanging="572"/>
      </w:pPr>
      <w:rPr>
        <w:rFonts w:hint="default"/>
      </w:rPr>
    </w:lvl>
    <w:lvl w:ilvl="4" w:tplc="02F0F4C8">
      <w:numFmt w:val="bullet"/>
      <w:lvlText w:val="•"/>
      <w:lvlJc w:val="left"/>
      <w:pPr>
        <w:ind w:left="4027" w:hanging="572"/>
      </w:pPr>
      <w:rPr>
        <w:rFonts w:hint="default"/>
      </w:rPr>
    </w:lvl>
    <w:lvl w:ilvl="5" w:tplc="46C2135C">
      <w:numFmt w:val="bullet"/>
      <w:lvlText w:val="•"/>
      <w:lvlJc w:val="left"/>
      <w:pPr>
        <w:ind w:left="5004" w:hanging="572"/>
      </w:pPr>
      <w:rPr>
        <w:rFonts w:hint="default"/>
      </w:rPr>
    </w:lvl>
    <w:lvl w:ilvl="6" w:tplc="15E2BEF2">
      <w:numFmt w:val="bullet"/>
      <w:lvlText w:val="•"/>
      <w:lvlJc w:val="left"/>
      <w:pPr>
        <w:ind w:left="5981" w:hanging="572"/>
      </w:pPr>
      <w:rPr>
        <w:rFonts w:hint="default"/>
      </w:rPr>
    </w:lvl>
    <w:lvl w:ilvl="7" w:tplc="F5C427E4">
      <w:numFmt w:val="bullet"/>
      <w:lvlText w:val="•"/>
      <w:lvlJc w:val="left"/>
      <w:pPr>
        <w:ind w:left="6958" w:hanging="572"/>
      </w:pPr>
      <w:rPr>
        <w:rFonts w:hint="default"/>
      </w:rPr>
    </w:lvl>
    <w:lvl w:ilvl="8" w:tplc="D9841B8E">
      <w:numFmt w:val="bullet"/>
      <w:lvlText w:val="•"/>
      <w:lvlJc w:val="left"/>
      <w:pPr>
        <w:ind w:left="7935" w:hanging="572"/>
      </w:pPr>
      <w:rPr>
        <w:rFonts w:hint="default"/>
      </w:rPr>
    </w:lvl>
  </w:abstractNum>
  <w:abstractNum w:abstractNumId="181" w15:restartNumberingAfterBreak="0">
    <w:nsid w:val="61181DAA"/>
    <w:multiLevelType w:val="multilevel"/>
    <w:tmpl w:val="395AA664"/>
    <w:lvl w:ilvl="0">
      <w:start w:val="1"/>
      <w:numFmt w:val="decimal"/>
      <w:lvlText w:val="%1."/>
      <w:lvlJc w:val="left"/>
      <w:pPr>
        <w:ind w:left="5292" w:hanging="293"/>
      </w:pPr>
      <w:rPr>
        <w:rFonts w:ascii="Times New Roman" w:eastAsia="Times New Roman" w:hAnsi="Times New Roman" w:cs="Times New Roman" w:hint="default"/>
        <w:spacing w:val="-9"/>
        <w:w w:val="100"/>
        <w:sz w:val="24"/>
        <w:szCs w:val="24"/>
      </w:rPr>
    </w:lvl>
    <w:lvl w:ilvl="1">
      <w:start w:val="1"/>
      <w:numFmt w:val="decimal"/>
      <w:lvlText w:val="%1.%2."/>
      <w:lvlJc w:val="left"/>
      <w:pPr>
        <w:ind w:left="120" w:hanging="507"/>
      </w:pPr>
      <w:rPr>
        <w:rFonts w:ascii="Times New Roman" w:eastAsia="Times New Roman" w:hAnsi="Times New Roman" w:cs="Times New Roman" w:hint="default"/>
        <w:spacing w:val="-8"/>
        <w:w w:val="100"/>
        <w:sz w:val="24"/>
        <w:szCs w:val="24"/>
      </w:rPr>
    </w:lvl>
    <w:lvl w:ilvl="2">
      <w:numFmt w:val="bullet"/>
      <w:lvlText w:val="•"/>
      <w:lvlJc w:val="left"/>
      <w:pPr>
        <w:ind w:left="5836" w:hanging="507"/>
      </w:pPr>
      <w:rPr>
        <w:rFonts w:hint="default"/>
      </w:rPr>
    </w:lvl>
    <w:lvl w:ilvl="3">
      <w:numFmt w:val="bullet"/>
      <w:lvlText w:val="•"/>
      <w:lvlJc w:val="left"/>
      <w:pPr>
        <w:ind w:left="6373" w:hanging="507"/>
      </w:pPr>
      <w:rPr>
        <w:rFonts w:hint="default"/>
      </w:rPr>
    </w:lvl>
    <w:lvl w:ilvl="4">
      <w:numFmt w:val="bullet"/>
      <w:lvlText w:val="•"/>
      <w:lvlJc w:val="left"/>
      <w:pPr>
        <w:ind w:left="6909" w:hanging="507"/>
      </w:pPr>
      <w:rPr>
        <w:rFonts w:hint="default"/>
      </w:rPr>
    </w:lvl>
    <w:lvl w:ilvl="5">
      <w:numFmt w:val="bullet"/>
      <w:lvlText w:val="•"/>
      <w:lvlJc w:val="left"/>
      <w:pPr>
        <w:ind w:left="7446" w:hanging="507"/>
      </w:pPr>
      <w:rPr>
        <w:rFonts w:hint="default"/>
      </w:rPr>
    </w:lvl>
    <w:lvl w:ilvl="6">
      <w:numFmt w:val="bullet"/>
      <w:lvlText w:val="•"/>
      <w:lvlJc w:val="left"/>
      <w:pPr>
        <w:ind w:left="7982" w:hanging="507"/>
      </w:pPr>
      <w:rPr>
        <w:rFonts w:hint="default"/>
      </w:rPr>
    </w:lvl>
    <w:lvl w:ilvl="7">
      <w:numFmt w:val="bullet"/>
      <w:lvlText w:val="•"/>
      <w:lvlJc w:val="left"/>
      <w:pPr>
        <w:ind w:left="8519" w:hanging="507"/>
      </w:pPr>
      <w:rPr>
        <w:rFonts w:hint="default"/>
      </w:rPr>
    </w:lvl>
    <w:lvl w:ilvl="8">
      <w:numFmt w:val="bullet"/>
      <w:lvlText w:val="•"/>
      <w:lvlJc w:val="left"/>
      <w:pPr>
        <w:ind w:left="9055" w:hanging="507"/>
      </w:pPr>
      <w:rPr>
        <w:rFonts w:hint="default"/>
      </w:rPr>
    </w:lvl>
  </w:abstractNum>
  <w:abstractNum w:abstractNumId="182" w15:restartNumberingAfterBreak="0">
    <w:nsid w:val="613B538E"/>
    <w:multiLevelType w:val="hybridMultilevel"/>
    <w:tmpl w:val="8084D39C"/>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3" w15:restartNumberingAfterBreak="0">
    <w:nsid w:val="61B65132"/>
    <w:multiLevelType w:val="multilevel"/>
    <w:tmpl w:val="FB629E96"/>
    <w:lvl w:ilvl="0">
      <w:start w:val="1"/>
      <w:numFmt w:val="decimal"/>
      <w:lvlText w:val="%1)"/>
      <w:lvlJc w:val="left"/>
      <w:pPr>
        <w:ind w:left="112" w:hanging="572"/>
      </w:pPr>
      <w:rPr>
        <w:rFonts w:ascii="Times New Roman" w:eastAsia="Times New Roman" w:hAnsi="Times New Roman" w:cs="Times New Roman" w:hint="default"/>
        <w:spacing w:val="-24"/>
        <w:w w:val="99"/>
        <w:sz w:val="24"/>
        <w:szCs w:val="24"/>
      </w:rPr>
    </w:lvl>
    <w:lvl w:ilvl="1">
      <w:start w:val="1"/>
      <w:numFmt w:val="decimal"/>
      <w:lvlText w:val="%1.%2)"/>
      <w:lvlJc w:val="left"/>
      <w:pPr>
        <w:ind w:left="112" w:hanging="572"/>
      </w:pPr>
      <w:rPr>
        <w:rFonts w:ascii="Times New Roman" w:eastAsia="Times New Roman" w:hAnsi="Times New Roman" w:cs="Times New Roman" w:hint="default"/>
        <w:w w:val="99"/>
        <w:sz w:val="24"/>
        <w:szCs w:val="24"/>
      </w:rPr>
    </w:lvl>
    <w:lvl w:ilvl="2">
      <w:numFmt w:val="bullet"/>
      <w:lvlText w:val="•"/>
      <w:lvlJc w:val="left"/>
      <w:pPr>
        <w:ind w:left="2073" w:hanging="572"/>
      </w:pPr>
      <w:rPr>
        <w:rFonts w:hint="default"/>
      </w:rPr>
    </w:lvl>
    <w:lvl w:ilvl="3">
      <w:numFmt w:val="bullet"/>
      <w:lvlText w:val="•"/>
      <w:lvlJc w:val="left"/>
      <w:pPr>
        <w:ind w:left="3050" w:hanging="572"/>
      </w:pPr>
      <w:rPr>
        <w:rFonts w:hint="default"/>
      </w:rPr>
    </w:lvl>
    <w:lvl w:ilvl="4">
      <w:numFmt w:val="bullet"/>
      <w:lvlText w:val="•"/>
      <w:lvlJc w:val="left"/>
      <w:pPr>
        <w:ind w:left="4027" w:hanging="572"/>
      </w:pPr>
      <w:rPr>
        <w:rFonts w:hint="default"/>
      </w:rPr>
    </w:lvl>
    <w:lvl w:ilvl="5">
      <w:numFmt w:val="bullet"/>
      <w:lvlText w:val="•"/>
      <w:lvlJc w:val="left"/>
      <w:pPr>
        <w:ind w:left="5004" w:hanging="572"/>
      </w:pPr>
      <w:rPr>
        <w:rFonts w:hint="default"/>
      </w:rPr>
    </w:lvl>
    <w:lvl w:ilvl="6">
      <w:numFmt w:val="bullet"/>
      <w:lvlText w:val="•"/>
      <w:lvlJc w:val="left"/>
      <w:pPr>
        <w:ind w:left="5981" w:hanging="572"/>
      </w:pPr>
      <w:rPr>
        <w:rFonts w:hint="default"/>
      </w:rPr>
    </w:lvl>
    <w:lvl w:ilvl="7">
      <w:numFmt w:val="bullet"/>
      <w:lvlText w:val="•"/>
      <w:lvlJc w:val="left"/>
      <w:pPr>
        <w:ind w:left="6958" w:hanging="572"/>
      </w:pPr>
      <w:rPr>
        <w:rFonts w:hint="default"/>
      </w:rPr>
    </w:lvl>
    <w:lvl w:ilvl="8">
      <w:numFmt w:val="bullet"/>
      <w:lvlText w:val="•"/>
      <w:lvlJc w:val="left"/>
      <w:pPr>
        <w:ind w:left="7935" w:hanging="572"/>
      </w:pPr>
      <w:rPr>
        <w:rFonts w:hint="default"/>
      </w:rPr>
    </w:lvl>
  </w:abstractNum>
  <w:abstractNum w:abstractNumId="184" w15:restartNumberingAfterBreak="0">
    <w:nsid w:val="61F133BA"/>
    <w:multiLevelType w:val="hybridMultilevel"/>
    <w:tmpl w:val="6952DB82"/>
    <w:lvl w:ilvl="0" w:tplc="27C64CF4">
      <w:start w:val="1"/>
      <w:numFmt w:val="decimal"/>
      <w:lvlText w:val="%1)"/>
      <w:lvlJc w:val="left"/>
      <w:pPr>
        <w:ind w:left="112" w:hanging="572"/>
      </w:pPr>
      <w:rPr>
        <w:rFonts w:ascii="Times New Roman" w:eastAsia="Times New Roman" w:hAnsi="Times New Roman" w:cs="Times New Roman" w:hint="default"/>
        <w:spacing w:val="-5"/>
        <w:w w:val="99"/>
        <w:sz w:val="24"/>
        <w:szCs w:val="24"/>
      </w:rPr>
    </w:lvl>
    <w:lvl w:ilvl="1" w:tplc="251C0796">
      <w:numFmt w:val="bullet"/>
      <w:lvlText w:val="•"/>
      <w:lvlJc w:val="left"/>
      <w:pPr>
        <w:ind w:left="1096" w:hanging="572"/>
      </w:pPr>
      <w:rPr>
        <w:rFonts w:hint="default"/>
      </w:rPr>
    </w:lvl>
    <w:lvl w:ilvl="2" w:tplc="50FC4782">
      <w:numFmt w:val="bullet"/>
      <w:lvlText w:val="•"/>
      <w:lvlJc w:val="left"/>
      <w:pPr>
        <w:ind w:left="2073" w:hanging="572"/>
      </w:pPr>
      <w:rPr>
        <w:rFonts w:hint="default"/>
      </w:rPr>
    </w:lvl>
    <w:lvl w:ilvl="3" w:tplc="C4E6621A">
      <w:numFmt w:val="bullet"/>
      <w:lvlText w:val="•"/>
      <w:lvlJc w:val="left"/>
      <w:pPr>
        <w:ind w:left="3050" w:hanging="572"/>
      </w:pPr>
      <w:rPr>
        <w:rFonts w:hint="default"/>
      </w:rPr>
    </w:lvl>
    <w:lvl w:ilvl="4" w:tplc="11D440E4">
      <w:numFmt w:val="bullet"/>
      <w:lvlText w:val="•"/>
      <w:lvlJc w:val="left"/>
      <w:pPr>
        <w:ind w:left="4027" w:hanging="572"/>
      </w:pPr>
      <w:rPr>
        <w:rFonts w:hint="default"/>
      </w:rPr>
    </w:lvl>
    <w:lvl w:ilvl="5" w:tplc="CEDEA316">
      <w:numFmt w:val="bullet"/>
      <w:lvlText w:val="•"/>
      <w:lvlJc w:val="left"/>
      <w:pPr>
        <w:ind w:left="5004" w:hanging="572"/>
      </w:pPr>
      <w:rPr>
        <w:rFonts w:hint="default"/>
      </w:rPr>
    </w:lvl>
    <w:lvl w:ilvl="6" w:tplc="EB943CA6">
      <w:numFmt w:val="bullet"/>
      <w:lvlText w:val="•"/>
      <w:lvlJc w:val="left"/>
      <w:pPr>
        <w:ind w:left="5981" w:hanging="572"/>
      </w:pPr>
      <w:rPr>
        <w:rFonts w:hint="default"/>
      </w:rPr>
    </w:lvl>
    <w:lvl w:ilvl="7" w:tplc="2E7A44B2">
      <w:numFmt w:val="bullet"/>
      <w:lvlText w:val="•"/>
      <w:lvlJc w:val="left"/>
      <w:pPr>
        <w:ind w:left="6958" w:hanging="572"/>
      </w:pPr>
      <w:rPr>
        <w:rFonts w:hint="default"/>
      </w:rPr>
    </w:lvl>
    <w:lvl w:ilvl="8" w:tplc="F5242B5E">
      <w:numFmt w:val="bullet"/>
      <w:lvlText w:val="•"/>
      <w:lvlJc w:val="left"/>
      <w:pPr>
        <w:ind w:left="7935" w:hanging="572"/>
      </w:pPr>
      <w:rPr>
        <w:rFonts w:hint="default"/>
      </w:rPr>
    </w:lvl>
  </w:abstractNum>
  <w:abstractNum w:abstractNumId="185" w15:restartNumberingAfterBreak="0">
    <w:nsid w:val="62A17CAE"/>
    <w:multiLevelType w:val="hybridMultilevel"/>
    <w:tmpl w:val="006804E2"/>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6" w15:restartNumberingAfterBreak="0">
    <w:nsid w:val="637E2B94"/>
    <w:multiLevelType w:val="hybridMultilevel"/>
    <w:tmpl w:val="45B0C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662272AE"/>
    <w:multiLevelType w:val="hybridMultilevel"/>
    <w:tmpl w:val="F77281B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66D26412"/>
    <w:multiLevelType w:val="hybridMultilevel"/>
    <w:tmpl w:val="D4B6D334"/>
    <w:styleLink w:val="ArticleSection1"/>
    <w:lvl w:ilvl="0" w:tplc="4756151E">
      <w:start w:val="1"/>
      <w:numFmt w:val="decimal"/>
      <w:lvlText w:val="%1."/>
      <w:lvlJc w:val="left"/>
      <w:pPr>
        <w:tabs>
          <w:tab w:val="num" w:pos="927"/>
        </w:tabs>
        <w:ind w:left="927"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9" w15:restartNumberingAfterBreak="0">
    <w:nsid w:val="66D5566D"/>
    <w:multiLevelType w:val="hybridMultilevel"/>
    <w:tmpl w:val="94BA1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674F1F0D"/>
    <w:multiLevelType w:val="hybridMultilevel"/>
    <w:tmpl w:val="0994C2FE"/>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6846016B"/>
    <w:multiLevelType w:val="hybridMultilevel"/>
    <w:tmpl w:val="10F257DE"/>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2" w15:restartNumberingAfterBreak="0">
    <w:nsid w:val="68683B32"/>
    <w:multiLevelType w:val="hybridMultilevel"/>
    <w:tmpl w:val="5D98050A"/>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3" w15:restartNumberingAfterBreak="0">
    <w:nsid w:val="68E30FE0"/>
    <w:multiLevelType w:val="hybridMultilevel"/>
    <w:tmpl w:val="6D9ED8B8"/>
    <w:lvl w:ilvl="0" w:tplc="8C4E0002">
      <w:start w:val="1"/>
      <w:numFmt w:val="bullet"/>
      <w:lvlText w:val="–"/>
      <w:lvlJc w:val="left"/>
      <w:pPr>
        <w:ind w:left="1429" w:hanging="360"/>
      </w:pPr>
      <w:rPr>
        <w:rFonts w:ascii="Times New Roman" w:eastAsia="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695948ED"/>
    <w:multiLevelType w:val="hybridMultilevel"/>
    <w:tmpl w:val="8D1A9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6AD3691A"/>
    <w:multiLevelType w:val="hybridMultilevel"/>
    <w:tmpl w:val="0AFCE718"/>
    <w:lvl w:ilvl="0" w:tplc="EBACC762">
      <w:start w:val="1"/>
      <w:numFmt w:val="decimal"/>
      <w:lvlText w:val="%1)"/>
      <w:lvlJc w:val="left"/>
      <w:pPr>
        <w:ind w:left="1545" w:hanging="10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6" w15:restartNumberingAfterBreak="0">
    <w:nsid w:val="6AE068EA"/>
    <w:multiLevelType w:val="hybridMultilevel"/>
    <w:tmpl w:val="FB00F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6AE47F32"/>
    <w:multiLevelType w:val="hybridMultilevel"/>
    <w:tmpl w:val="F2F2E390"/>
    <w:lvl w:ilvl="0" w:tplc="9C585C56">
      <w:start w:val="1"/>
      <w:numFmt w:val="decimal"/>
      <w:lvlText w:val="%1)"/>
      <w:lvlJc w:val="left"/>
      <w:pPr>
        <w:ind w:left="112" w:hanging="567"/>
      </w:pPr>
      <w:rPr>
        <w:rFonts w:ascii="Times New Roman" w:eastAsia="Times New Roman" w:hAnsi="Times New Roman" w:cs="Times New Roman" w:hint="default"/>
        <w:spacing w:val="-8"/>
        <w:w w:val="99"/>
        <w:sz w:val="24"/>
        <w:szCs w:val="24"/>
      </w:rPr>
    </w:lvl>
    <w:lvl w:ilvl="1" w:tplc="B210A948">
      <w:numFmt w:val="bullet"/>
      <w:lvlText w:val="•"/>
      <w:lvlJc w:val="left"/>
      <w:pPr>
        <w:ind w:left="1096" w:hanging="567"/>
      </w:pPr>
      <w:rPr>
        <w:rFonts w:hint="default"/>
      </w:rPr>
    </w:lvl>
    <w:lvl w:ilvl="2" w:tplc="D110D5E0">
      <w:numFmt w:val="bullet"/>
      <w:lvlText w:val="•"/>
      <w:lvlJc w:val="left"/>
      <w:pPr>
        <w:ind w:left="2073" w:hanging="567"/>
      </w:pPr>
      <w:rPr>
        <w:rFonts w:hint="default"/>
      </w:rPr>
    </w:lvl>
    <w:lvl w:ilvl="3" w:tplc="8826AA7C">
      <w:numFmt w:val="bullet"/>
      <w:lvlText w:val="•"/>
      <w:lvlJc w:val="left"/>
      <w:pPr>
        <w:ind w:left="3050" w:hanging="567"/>
      </w:pPr>
      <w:rPr>
        <w:rFonts w:hint="default"/>
      </w:rPr>
    </w:lvl>
    <w:lvl w:ilvl="4" w:tplc="E64C9476">
      <w:numFmt w:val="bullet"/>
      <w:lvlText w:val="•"/>
      <w:lvlJc w:val="left"/>
      <w:pPr>
        <w:ind w:left="4027" w:hanging="567"/>
      </w:pPr>
      <w:rPr>
        <w:rFonts w:hint="default"/>
      </w:rPr>
    </w:lvl>
    <w:lvl w:ilvl="5" w:tplc="18E21836">
      <w:numFmt w:val="bullet"/>
      <w:lvlText w:val="•"/>
      <w:lvlJc w:val="left"/>
      <w:pPr>
        <w:ind w:left="5004" w:hanging="567"/>
      </w:pPr>
      <w:rPr>
        <w:rFonts w:hint="default"/>
      </w:rPr>
    </w:lvl>
    <w:lvl w:ilvl="6" w:tplc="1A70AF2E">
      <w:numFmt w:val="bullet"/>
      <w:lvlText w:val="•"/>
      <w:lvlJc w:val="left"/>
      <w:pPr>
        <w:ind w:left="5981" w:hanging="567"/>
      </w:pPr>
      <w:rPr>
        <w:rFonts w:hint="default"/>
      </w:rPr>
    </w:lvl>
    <w:lvl w:ilvl="7" w:tplc="F0860F7E">
      <w:numFmt w:val="bullet"/>
      <w:lvlText w:val="•"/>
      <w:lvlJc w:val="left"/>
      <w:pPr>
        <w:ind w:left="6958" w:hanging="567"/>
      </w:pPr>
      <w:rPr>
        <w:rFonts w:hint="default"/>
      </w:rPr>
    </w:lvl>
    <w:lvl w:ilvl="8" w:tplc="C3E83B8E">
      <w:numFmt w:val="bullet"/>
      <w:lvlText w:val="•"/>
      <w:lvlJc w:val="left"/>
      <w:pPr>
        <w:ind w:left="7935" w:hanging="567"/>
      </w:pPr>
      <w:rPr>
        <w:rFonts w:hint="default"/>
      </w:rPr>
    </w:lvl>
  </w:abstractNum>
  <w:abstractNum w:abstractNumId="198" w15:restartNumberingAfterBreak="0">
    <w:nsid w:val="6B1A1A26"/>
    <w:multiLevelType w:val="hybridMultilevel"/>
    <w:tmpl w:val="C5C46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6B7E7D1B"/>
    <w:multiLevelType w:val="hybridMultilevel"/>
    <w:tmpl w:val="89120E8A"/>
    <w:lvl w:ilvl="0" w:tplc="17E2B63C">
      <w:start w:val="1"/>
      <w:numFmt w:val="decimal"/>
      <w:lvlText w:val="%1."/>
      <w:lvlJc w:val="left"/>
      <w:pPr>
        <w:ind w:left="112" w:hanging="572"/>
      </w:pPr>
      <w:rPr>
        <w:rFonts w:ascii="Times New Roman" w:eastAsia="Times New Roman" w:hAnsi="Times New Roman" w:cs="Times New Roman" w:hint="default"/>
        <w:spacing w:val="-32"/>
        <w:w w:val="100"/>
        <w:sz w:val="24"/>
        <w:szCs w:val="24"/>
      </w:rPr>
    </w:lvl>
    <w:lvl w:ilvl="1" w:tplc="9DAA24F4">
      <w:numFmt w:val="bullet"/>
      <w:lvlText w:val="•"/>
      <w:lvlJc w:val="left"/>
      <w:pPr>
        <w:ind w:left="1094" w:hanging="572"/>
      </w:pPr>
      <w:rPr>
        <w:rFonts w:hint="default"/>
      </w:rPr>
    </w:lvl>
    <w:lvl w:ilvl="2" w:tplc="F5DED28A">
      <w:numFmt w:val="bullet"/>
      <w:lvlText w:val="•"/>
      <w:lvlJc w:val="left"/>
      <w:pPr>
        <w:ind w:left="2069" w:hanging="572"/>
      </w:pPr>
      <w:rPr>
        <w:rFonts w:hint="default"/>
      </w:rPr>
    </w:lvl>
    <w:lvl w:ilvl="3" w:tplc="AB405D08">
      <w:numFmt w:val="bullet"/>
      <w:lvlText w:val="•"/>
      <w:lvlJc w:val="left"/>
      <w:pPr>
        <w:ind w:left="3044" w:hanging="572"/>
      </w:pPr>
      <w:rPr>
        <w:rFonts w:hint="default"/>
      </w:rPr>
    </w:lvl>
    <w:lvl w:ilvl="4" w:tplc="7AF6A416">
      <w:numFmt w:val="bullet"/>
      <w:lvlText w:val="•"/>
      <w:lvlJc w:val="left"/>
      <w:pPr>
        <w:ind w:left="4019" w:hanging="572"/>
      </w:pPr>
      <w:rPr>
        <w:rFonts w:hint="default"/>
      </w:rPr>
    </w:lvl>
    <w:lvl w:ilvl="5" w:tplc="5810D90E">
      <w:numFmt w:val="bullet"/>
      <w:lvlText w:val="•"/>
      <w:lvlJc w:val="left"/>
      <w:pPr>
        <w:ind w:left="4994" w:hanging="572"/>
      </w:pPr>
      <w:rPr>
        <w:rFonts w:hint="default"/>
      </w:rPr>
    </w:lvl>
    <w:lvl w:ilvl="6" w:tplc="977C0C9C">
      <w:numFmt w:val="bullet"/>
      <w:lvlText w:val="•"/>
      <w:lvlJc w:val="left"/>
      <w:pPr>
        <w:ind w:left="5969" w:hanging="572"/>
      </w:pPr>
      <w:rPr>
        <w:rFonts w:hint="default"/>
      </w:rPr>
    </w:lvl>
    <w:lvl w:ilvl="7" w:tplc="1E748DB6">
      <w:numFmt w:val="bullet"/>
      <w:lvlText w:val="•"/>
      <w:lvlJc w:val="left"/>
      <w:pPr>
        <w:ind w:left="6944" w:hanging="572"/>
      </w:pPr>
      <w:rPr>
        <w:rFonts w:hint="default"/>
      </w:rPr>
    </w:lvl>
    <w:lvl w:ilvl="8" w:tplc="F66C30AE">
      <w:numFmt w:val="bullet"/>
      <w:lvlText w:val="•"/>
      <w:lvlJc w:val="left"/>
      <w:pPr>
        <w:ind w:left="7919" w:hanging="572"/>
      </w:pPr>
      <w:rPr>
        <w:rFonts w:hint="default"/>
      </w:rPr>
    </w:lvl>
  </w:abstractNum>
  <w:abstractNum w:abstractNumId="200" w15:restartNumberingAfterBreak="0">
    <w:nsid w:val="6CD14D14"/>
    <w:multiLevelType w:val="hybridMultilevel"/>
    <w:tmpl w:val="2AE63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6D1C2149"/>
    <w:multiLevelType w:val="hybridMultilevel"/>
    <w:tmpl w:val="33247C3A"/>
    <w:lvl w:ilvl="0" w:tplc="1DCA4DE8">
      <w:start w:val="1"/>
      <w:numFmt w:val="decimal"/>
      <w:lvlText w:val="%1)"/>
      <w:lvlJc w:val="left"/>
      <w:pPr>
        <w:ind w:left="112" w:hanging="572"/>
      </w:pPr>
      <w:rPr>
        <w:rFonts w:ascii="Times New Roman" w:eastAsia="Times New Roman" w:hAnsi="Times New Roman" w:cs="Times New Roman" w:hint="default"/>
        <w:spacing w:val="-24"/>
        <w:w w:val="99"/>
        <w:sz w:val="24"/>
        <w:szCs w:val="24"/>
      </w:rPr>
    </w:lvl>
    <w:lvl w:ilvl="1" w:tplc="38F0D378">
      <w:numFmt w:val="bullet"/>
      <w:lvlText w:val="•"/>
      <w:lvlJc w:val="left"/>
      <w:pPr>
        <w:ind w:left="1096" w:hanging="572"/>
      </w:pPr>
      <w:rPr>
        <w:rFonts w:hint="default"/>
      </w:rPr>
    </w:lvl>
    <w:lvl w:ilvl="2" w:tplc="3DCAEBB6">
      <w:numFmt w:val="bullet"/>
      <w:lvlText w:val="•"/>
      <w:lvlJc w:val="left"/>
      <w:pPr>
        <w:ind w:left="2073" w:hanging="572"/>
      </w:pPr>
      <w:rPr>
        <w:rFonts w:hint="default"/>
      </w:rPr>
    </w:lvl>
    <w:lvl w:ilvl="3" w:tplc="452C152C">
      <w:numFmt w:val="bullet"/>
      <w:lvlText w:val="•"/>
      <w:lvlJc w:val="left"/>
      <w:pPr>
        <w:ind w:left="3050" w:hanging="572"/>
      </w:pPr>
      <w:rPr>
        <w:rFonts w:hint="default"/>
      </w:rPr>
    </w:lvl>
    <w:lvl w:ilvl="4" w:tplc="B7CED5DA">
      <w:numFmt w:val="bullet"/>
      <w:lvlText w:val="•"/>
      <w:lvlJc w:val="left"/>
      <w:pPr>
        <w:ind w:left="4027" w:hanging="572"/>
      </w:pPr>
      <w:rPr>
        <w:rFonts w:hint="default"/>
      </w:rPr>
    </w:lvl>
    <w:lvl w:ilvl="5" w:tplc="96BA0928">
      <w:numFmt w:val="bullet"/>
      <w:lvlText w:val="•"/>
      <w:lvlJc w:val="left"/>
      <w:pPr>
        <w:ind w:left="5004" w:hanging="572"/>
      </w:pPr>
      <w:rPr>
        <w:rFonts w:hint="default"/>
      </w:rPr>
    </w:lvl>
    <w:lvl w:ilvl="6" w:tplc="A1081C66">
      <w:numFmt w:val="bullet"/>
      <w:lvlText w:val="•"/>
      <w:lvlJc w:val="left"/>
      <w:pPr>
        <w:ind w:left="5981" w:hanging="572"/>
      </w:pPr>
      <w:rPr>
        <w:rFonts w:hint="default"/>
      </w:rPr>
    </w:lvl>
    <w:lvl w:ilvl="7" w:tplc="C3B20138">
      <w:numFmt w:val="bullet"/>
      <w:lvlText w:val="•"/>
      <w:lvlJc w:val="left"/>
      <w:pPr>
        <w:ind w:left="6958" w:hanging="572"/>
      </w:pPr>
      <w:rPr>
        <w:rFonts w:hint="default"/>
      </w:rPr>
    </w:lvl>
    <w:lvl w:ilvl="8" w:tplc="200A8F00">
      <w:numFmt w:val="bullet"/>
      <w:lvlText w:val="•"/>
      <w:lvlJc w:val="left"/>
      <w:pPr>
        <w:ind w:left="7935" w:hanging="572"/>
      </w:pPr>
      <w:rPr>
        <w:rFonts w:hint="default"/>
      </w:rPr>
    </w:lvl>
  </w:abstractNum>
  <w:abstractNum w:abstractNumId="202" w15:restartNumberingAfterBreak="0">
    <w:nsid w:val="6DAD6755"/>
    <w:multiLevelType w:val="hybridMultilevel"/>
    <w:tmpl w:val="57C81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DB1716F"/>
    <w:multiLevelType w:val="hybridMultilevel"/>
    <w:tmpl w:val="14821A16"/>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4" w15:restartNumberingAfterBreak="0">
    <w:nsid w:val="6DF75B7B"/>
    <w:multiLevelType w:val="hybridMultilevel"/>
    <w:tmpl w:val="41361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6EBA13F9"/>
    <w:multiLevelType w:val="hybridMultilevel"/>
    <w:tmpl w:val="E938A4CC"/>
    <w:lvl w:ilvl="0" w:tplc="C720BF7E">
      <w:start w:val="1"/>
      <w:numFmt w:val="decimal"/>
      <w:lvlText w:val="%1."/>
      <w:lvlJc w:val="left"/>
      <w:pPr>
        <w:ind w:left="112" w:hanging="572"/>
      </w:pPr>
      <w:rPr>
        <w:rFonts w:ascii="Times New Roman" w:eastAsia="Times New Roman" w:hAnsi="Times New Roman" w:cs="Times New Roman" w:hint="default"/>
        <w:spacing w:val="-29"/>
        <w:w w:val="100"/>
        <w:sz w:val="24"/>
        <w:szCs w:val="24"/>
      </w:rPr>
    </w:lvl>
    <w:lvl w:ilvl="1" w:tplc="DD76AC76">
      <w:numFmt w:val="bullet"/>
      <w:lvlText w:val="•"/>
      <w:lvlJc w:val="left"/>
      <w:pPr>
        <w:ind w:left="1096" w:hanging="572"/>
      </w:pPr>
      <w:rPr>
        <w:rFonts w:hint="default"/>
      </w:rPr>
    </w:lvl>
    <w:lvl w:ilvl="2" w:tplc="9552D81E">
      <w:numFmt w:val="bullet"/>
      <w:lvlText w:val="•"/>
      <w:lvlJc w:val="left"/>
      <w:pPr>
        <w:ind w:left="2073" w:hanging="572"/>
      </w:pPr>
      <w:rPr>
        <w:rFonts w:hint="default"/>
      </w:rPr>
    </w:lvl>
    <w:lvl w:ilvl="3" w:tplc="9E3830C6">
      <w:numFmt w:val="bullet"/>
      <w:lvlText w:val="•"/>
      <w:lvlJc w:val="left"/>
      <w:pPr>
        <w:ind w:left="3050" w:hanging="572"/>
      </w:pPr>
      <w:rPr>
        <w:rFonts w:hint="default"/>
      </w:rPr>
    </w:lvl>
    <w:lvl w:ilvl="4" w:tplc="AA643706">
      <w:numFmt w:val="bullet"/>
      <w:lvlText w:val="•"/>
      <w:lvlJc w:val="left"/>
      <w:pPr>
        <w:ind w:left="4027" w:hanging="572"/>
      </w:pPr>
      <w:rPr>
        <w:rFonts w:hint="default"/>
      </w:rPr>
    </w:lvl>
    <w:lvl w:ilvl="5" w:tplc="62ACBF74">
      <w:numFmt w:val="bullet"/>
      <w:lvlText w:val="•"/>
      <w:lvlJc w:val="left"/>
      <w:pPr>
        <w:ind w:left="5004" w:hanging="572"/>
      </w:pPr>
      <w:rPr>
        <w:rFonts w:hint="default"/>
      </w:rPr>
    </w:lvl>
    <w:lvl w:ilvl="6" w:tplc="6B86826C">
      <w:numFmt w:val="bullet"/>
      <w:lvlText w:val="•"/>
      <w:lvlJc w:val="left"/>
      <w:pPr>
        <w:ind w:left="5981" w:hanging="572"/>
      </w:pPr>
      <w:rPr>
        <w:rFonts w:hint="default"/>
      </w:rPr>
    </w:lvl>
    <w:lvl w:ilvl="7" w:tplc="EB360D9E">
      <w:numFmt w:val="bullet"/>
      <w:lvlText w:val="•"/>
      <w:lvlJc w:val="left"/>
      <w:pPr>
        <w:ind w:left="6958" w:hanging="572"/>
      </w:pPr>
      <w:rPr>
        <w:rFonts w:hint="default"/>
      </w:rPr>
    </w:lvl>
    <w:lvl w:ilvl="8" w:tplc="D18C762C">
      <w:numFmt w:val="bullet"/>
      <w:lvlText w:val="•"/>
      <w:lvlJc w:val="left"/>
      <w:pPr>
        <w:ind w:left="7935" w:hanging="572"/>
      </w:pPr>
      <w:rPr>
        <w:rFonts w:hint="default"/>
      </w:rPr>
    </w:lvl>
  </w:abstractNum>
  <w:abstractNum w:abstractNumId="206" w15:restartNumberingAfterBreak="0">
    <w:nsid w:val="6EF85E28"/>
    <w:multiLevelType w:val="hybridMultilevel"/>
    <w:tmpl w:val="F8FED6BA"/>
    <w:lvl w:ilvl="0" w:tplc="16A06C34">
      <w:start w:val="1"/>
      <w:numFmt w:val="decimal"/>
      <w:lvlText w:val="%1)"/>
      <w:lvlJc w:val="left"/>
      <w:pPr>
        <w:ind w:left="1380" w:hanging="840"/>
      </w:pPr>
      <w:rPr>
        <w:rFonts w:hint="default"/>
      </w:rPr>
    </w:lvl>
    <w:lvl w:ilvl="1" w:tplc="91586E16">
      <w:start w:val="1"/>
      <w:numFmt w:val="decimal"/>
      <w:lvlText w:val="%2."/>
      <w:lvlJc w:val="left"/>
      <w:pPr>
        <w:ind w:left="2070" w:hanging="81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7" w15:restartNumberingAfterBreak="0">
    <w:nsid w:val="6F3C1182"/>
    <w:multiLevelType w:val="hybridMultilevel"/>
    <w:tmpl w:val="A5206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6F6F401B"/>
    <w:multiLevelType w:val="hybridMultilevel"/>
    <w:tmpl w:val="FF84220C"/>
    <w:lvl w:ilvl="0" w:tplc="6D1AFDD6">
      <w:numFmt w:val="bullet"/>
      <w:lvlText w:val="-"/>
      <w:lvlJc w:val="left"/>
      <w:pPr>
        <w:ind w:left="1387" w:hanging="1275"/>
      </w:pPr>
      <w:rPr>
        <w:rFonts w:ascii="Times New Roman" w:eastAsia="Times New Roman" w:hAnsi="Times New Roman" w:cs="Times New Roman" w:hint="default"/>
        <w:spacing w:val="-29"/>
        <w:w w:val="99"/>
        <w:sz w:val="24"/>
        <w:szCs w:val="24"/>
      </w:rPr>
    </w:lvl>
    <w:lvl w:ilvl="1" w:tplc="84C638D2">
      <w:numFmt w:val="bullet"/>
      <w:lvlText w:val="-"/>
      <w:lvlJc w:val="left"/>
      <w:pPr>
        <w:ind w:left="112" w:hanging="567"/>
      </w:pPr>
      <w:rPr>
        <w:rFonts w:ascii="Times New Roman" w:eastAsia="Times New Roman" w:hAnsi="Times New Roman" w:cs="Times New Roman" w:hint="default"/>
        <w:spacing w:val="-29"/>
        <w:w w:val="99"/>
        <w:sz w:val="24"/>
        <w:szCs w:val="24"/>
      </w:rPr>
    </w:lvl>
    <w:lvl w:ilvl="2" w:tplc="1B58694A">
      <w:numFmt w:val="bullet"/>
      <w:lvlText w:val="•"/>
      <w:lvlJc w:val="left"/>
      <w:pPr>
        <w:ind w:left="2325" w:hanging="567"/>
      </w:pPr>
      <w:rPr>
        <w:rFonts w:hint="default"/>
      </w:rPr>
    </w:lvl>
    <w:lvl w:ilvl="3" w:tplc="A732C7D4">
      <w:numFmt w:val="bullet"/>
      <w:lvlText w:val="•"/>
      <w:lvlJc w:val="left"/>
      <w:pPr>
        <w:ind w:left="3270" w:hanging="567"/>
      </w:pPr>
      <w:rPr>
        <w:rFonts w:hint="default"/>
      </w:rPr>
    </w:lvl>
    <w:lvl w:ilvl="4" w:tplc="C346F040">
      <w:numFmt w:val="bullet"/>
      <w:lvlText w:val="•"/>
      <w:lvlJc w:val="left"/>
      <w:pPr>
        <w:ind w:left="4216" w:hanging="567"/>
      </w:pPr>
      <w:rPr>
        <w:rFonts w:hint="default"/>
      </w:rPr>
    </w:lvl>
    <w:lvl w:ilvl="5" w:tplc="83F4B41C">
      <w:numFmt w:val="bullet"/>
      <w:lvlText w:val="•"/>
      <w:lvlJc w:val="left"/>
      <w:pPr>
        <w:ind w:left="5161" w:hanging="567"/>
      </w:pPr>
      <w:rPr>
        <w:rFonts w:hint="default"/>
      </w:rPr>
    </w:lvl>
    <w:lvl w:ilvl="6" w:tplc="225EBD1A">
      <w:numFmt w:val="bullet"/>
      <w:lvlText w:val="•"/>
      <w:lvlJc w:val="left"/>
      <w:pPr>
        <w:ind w:left="6107" w:hanging="567"/>
      </w:pPr>
      <w:rPr>
        <w:rFonts w:hint="default"/>
      </w:rPr>
    </w:lvl>
    <w:lvl w:ilvl="7" w:tplc="FE7EAC5A">
      <w:numFmt w:val="bullet"/>
      <w:lvlText w:val="•"/>
      <w:lvlJc w:val="left"/>
      <w:pPr>
        <w:ind w:left="7052" w:hanging="567"/>
      </w:pPr>
      <w:rPr>
        <w:rFonts w:hint="default"/>
      </w:rPr>
    </w:lvl>
    <w:lvl w:ilvl="8" w:tplc="7CAC6794">
      <w:numFmt w:val="bullet"/>
      <w:lvlText w:val="•"/>
      <w:lvlJc w:val="left"/>
      <w:pPr>
        <w:ind w:left="7997" w:hanging="567"/>
      </w:pPr>
      <w:rPr>
        <w:rFonts w:hint="default"/>
      </w:rPr>
    </w:lvl>
  </w:abstractNum>
  <w:abstractNum w:abstractNumId="209" w15:restartNumberingAfterBreak="0">
    <w:nsid w:val="6F7B08E4"/>
    <w:multiLevelType w:val="hybridMultilevel"/>
    <w:tmpl w:val="6B808EFA"/>
    <w:lvl w:ilvl="0" w:tplc="8C4E0002">
      <w:start w:val="1"/>
      <w:numFmt w:val="bullet"/>
      <w:lvlText w:val="–"/>
      <w:lvlJc w:val="left"/>
      <w:pPr>
        <w:ind w:left="1429" w:hanging="360"/>
      </w:pPr>
      <w:rPr>
        <w:rFonts w:ascii="Times New Roman" w:eastAsia="Times New Roman" w:hAnsi="Times New Roman"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6F892977"/>
    <w:multiLevelType w:val="hybridMultilevel"/>
    <w:tmpl w:val="EAB2776A"/>
    <w:lvl w:ilvl="0" w:tplc="830CC0D4">
      <w:start w:val="1"/>
      <w:numFmt w:val="decimal"/>
      <w:lvlText w:val="%1."/>
      <w:lvlJc w:val="left"/>
      <w:pPr>
        <w:ind w:left="120" w:hanging="305"/>
      </w:pPr>
      <w:rPr>
        <w:rFonts w:ascii="Times New Roman" w:eastAsia="Times New Roman" w:hAnsi="Times New Roman" w:cs="Times New Roman" w:hint="default"/>
        <w:spacing w:val="-8"/>
        <w:w w:val="100"/>
        <w:sz w:val="24"/>
        <w:szCs w:val="24"/>
      </w:rPr>
    </w:lvl>
    <w:lvl w:ilvl="1" w:tplc="0694CB64">
      <w:numFmt w:val="bullet"/>
      <w:lvlText w:val="•"/>
      <w:lvlJc w:val="left"/>
      <w:pPr>
        <w:ind w:left="1120" w:hanging="305"/>
      </w:pPr>
      <w:rPr>
        <w:rFonts w:hint="default"/>
      </w:rPr>
    </w:lvl>
    <w:lvl w:ilvl="2" w:tplc="4BF44E76">
      <w:numFmt w:val="bullet"/>
      <w:lvlText w:val="•"/>
      <w:lvlJc w:val="left"/>
      <w:pPr>
        <w:ind w:left="2121" w:hanging="305"/>
      </w:pPr>
      <w:rPr>
        <w:rFonts w:hint="default"/>
      </w:rPr>
    </w:lvl>
    <w:lvl w:ilvl="3" w:tplc="848C564E">
      <w:numFmt w:val="bullet"/>
      <w:lvlText w:val="•"/>
      <w:lvlJc w:val="left"/>
      <w:pPr>
        <w:ind w:left="3122" w:hanging="305"/>
      </w:pPr>
      <w:rPr>
        <w:rFonts w:hint="default"/>
      </w:rPr>
    </w:lvl>
    <w:lvl w:ilvl="4" w:tplc="6D9EA902">
      <w:numFmt w:val="bullet"/>
      <w:lvlText w:val="•"/>
      <w:lvlJc w:val="left"/>
      <w:pPr>
        <w:ind w:left="4123" w:hanging="305"/>
      </w:pPr>
      <w:rPr>
        <w:rFonts w:hint="default"/>
      </w:rPr>
    </w:lvl>
    <w:lvl w:ilvl="5" w:tplc="2826B686">
      <w:numFmt w:val="bullet"/>
      <w:lvlText w:val="•"/>
      <w:lvlJc w:val="left"/>
      <w:pPr>
        <w:ind w:left="5124" w:hanging="305"/>
      </w:pPr>
      <w:rPr>
        <w:rFonts w:hint="default"/>
      </w:rPr>
    </w:lvl>
    <w:lvl w:ilvl="6" w:tplc="CAF4A5FE">
      <w:numFmt w:val="bullet"/>
      <w:lvlText w:val="•"/>
      <w:lvlJc w:val="left"/>
      <w:pPr>
        <w:ind w:left="6125" w:hanging="305"/>
      </w:pPr>
      <w:rPr>
        <w:rFonts w:hint="default"/>
      </w:rPr>
    </w:lvl>
    <w:lvl w:ilvl="7" w:tplc="88EE8B66">
      <w:numFmt w:val="bullet"/>
      <w:lvlText w:val="•"/>
      <w:lvlJc w:val="left"/>
      <w:pPr>
        <w:ind w:left="7126" w:hanging="305"/>
      </w:pPr>
      <w:rPr>
        <w:rFonts w:hint="default"/>
      </w:rPr>
    </w:lvl>
    <w:lvl w:ilvl="8" w:tplc="635C18C2">
      <w:numFmt w:val="bullet"/>
      <w:lvlText w:val="•"/>
      <w:lvlJc w:val="left"/>
      <w:pPr>
        <w:ind w:left="8127" w:hanging="305"/>
      </w:pPr>
      <w:rPr>
        <w:rFonts w:hint="default"/>
      </w:rPr>
    </w:lvl>
  </w:abstractNum>
  <w:abstractNum w:abstractNumId="211"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212" w15:restartNumberingAfterBreak="0">
    <w:nsid w:val="6FE62369"/>
    <w:multiLevelType w:val="hybridMultilevel"/>
    <w:tmpl w:val="9E00E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702D40FC"/>
    <w:multiLevelType w:val="hybridMultilevel"/>
    <w:tmpl w:val="C158C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7239560A"/>
    <w:multiLevelType w:val="hybridMultilevel"/>
    <w:tmpl w:val="D248CAE0"/>
    <w:lvl w:ilvl="0" w:tplc="02F6D3CA">
      <w:start w:val="1"/>
      <w:numFmt w:val="decimal"/>
      <w:lvlText w:val="%1."/>
      <w:lvlJc w:val="left"/>
      <w:pPr>
        <w:ind w:left="112" w:hanging="324"/>
      </w:pPr>
      <w:rPr>
        <w:rFonts w:ascii="Times New Roman" w:eastAsia="Times New Roman" w:hAnsi="Times New Roman" w:cs="Times New Roman" w:hint="default"/>
        <w:spacing w:val="-30"/>
        <w:w w:val="100"/>
        <w:sz w:val="24"/>
        <w:szCs w:val="24"/>
      </w:rPr>
    </w:lvl>
    <w:lvl w:ilvl="1" w:tplc="8474F22C">
      <w:numFmt w:val="bullet"/>
      <w:lvlText w:val="•"/>
      <w:lvlJc w:val="left"/>
      <w:pPr>
        <w:ind w:left="1096" w:hanging="324"/>
      </w:pPr>
      <w:rPr>
        <w:rFonts w:hint="default"/>
      </w:rPr>
    </w:lvl>
    <w:lvl w:ilvl="2" w:tplc="18A0FBCE">
      <w:numFmt w:val="bullet"/>
      <w:lvlText w:val="•"/>
      <w:lvlJc w:val="left"/>
      <w:pPr>
        <w:ind w:left="2073" w:hanging="324"/>
      </w:pPr>
      <w:rPr>
        <w:rFonts w:hint="default"/>
      </w:rPr>
    </w:lvl>
    <w:lvl w:ilvl="3" w:tplc="9460A68C">
      <w:numFmt w:val="bullet"/>
      <w:lvlText w:val="•"/>
      <w:lvlJc w:val="left"/>
      <w:pPr>
        <w:ind w:left="3050" w:hanging="324"/>
      </w:pPr>
      <w:rPr>
        <w:rFonts w:hint="default"/>
      </w:rPr>
    </w:lvl>
    <w:lvl w:ilvl="4" w:tplc="DDBE80E2">
      <w:numFmt w:val="bullet"/>
      <w:lvlText w:val="•"/>
      <w:lvlJc w:val="left"/>
      <w:pPr>
        <w:ind w:left="4027" w:hanging="324"/>
      </w:pPr>
      <w:rPr>
        <w:rFonts w:hint="default"/>
      </w:rPr>
    </w:lvl>
    <w:lvl w:ilvl="5" w:tplc="FE8A9766">
      <w:numFmt w:val="bullet"/>
      <w:lvlText w:val="•"/>
      <w:lvlJc w:val="left"/>
      <w:pPr>
        <w:ind w:left="5004" w:hanging="324"/>
      </w:pPr>
      <w:rPr>
        <w:rFonts w:hint="default"/>
      </w:rPr>
    </w:lvl>
    <w:lvl w:ilvl="6" w:tplc="9E0A4BEE">
      <w:numFmt w:val="bullet"/>
      <w:lvlText w:val="•"/>
      <w:lvlJc w:val="left"/>
      <w:pPr>
        <w:ind w:left="5981" w:hanging="324"/>
      </w:pPr>
      <w:rPr>
        <w:rFonts w:hint="default"/>
      </w:rPr>
    </w:lvl>
    <w:lvl w:ilvl="7" w:tplc="3AD20A00">
      <w:numFmt w:val="bullet"/>
      <w:lvlText w:val="•"/>
      <w:lvlJc w:val="left"/>
      <w:pPr>
        <w:ind w:left="6958" w:hanging="324"/>
      </w:pPr>
      <w:rPr>
        <w:rFonts w:hint="default"/>
      </w:rPr>
    </w:lvl>
    <w:lvl w:ilvl="8" w:tplc="0E84357E">
      <w:numFmt w:val="bullet"/>
      <w:lvlText w:val="•"/>
      <w:lvlJc w:val="left"/>
      <w:pPr>
        <w:ind w:left="7935" w:hanging="324"/>
      </w:pPr>
      <w:rPr>
        <w:rFonts w:hint="default"/>
      </w:rPr>
    </w:lvl>
  </w:abstractNum>
  <w:abstractNum w:abstractNumId="215" w15:restartNumberingAfterBreak="0">
    <w:nsid w:val="732A698E"/>
    <w:multiLevelType w:val="hybridMultilevel"/>
    <w:tmpl w:val="5AB67284"/>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6" w15:restartNumberingAfterBreak="0">
    <w:nsid w:val="732B1A12"/>
    <w:multiLevelType w:val="hybridMultilevel"/>
    <w:tmpl w:val="AAF89420"/>
    <w:lvl w:ilvl="0" w:tplc="DAAED6E6">
      <w:start w:val="1"/>
      <w:numFmt w:val="bullet"/>
      <w:pStyle w:val="a6"/>
      <w:lvlText w:val=""/>
      <w:lvlJc w:val="left"/>
      <w:pPr>
        <w:tabs>
          <w:tab w:val="num" w:pos="1440"/>
        </w:tabs>
        <w:ind w:left="371" w:firstLine="709"/>
      </w:pPr>
      <w:rPr>
        <w:rFonts w:ascii="Symbol" w:hAnsi="Symbol" w:hint="default"/>
      </w:rPr>
    </w:lvl>
    <w:lvl w:ilvl="1" w:tplc="958EF530">
      <w:start w:val="1"/>
      <w:numFmt w:val="bullet"/>
      <w:lvlText w:val="o"/>
      <w:lvlJc w:val="left"/>
      <w:pPr>
        <w:tabs>
          <w:tab w:val="num" w:pos="2160"/>
        </w:tabs>
        <w:ind w:left="2160" w:hanging="360"/>
      </w:pPr>
      <w:rPr>
        <w:rFonts w:ascii="Courier New" w:hAnsi="Courier New" w:hint="default"/>
      </w:rPr>
    </w:lvl>
    <w:lvl w:ilvl="2" w:tplc="4756151E">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217" w15:restartNumberingAfterBreak="0">
    <w:nsid w:val="73F4348E"/>
    <w:multiLevelType w:val="hybridMultilevel"/>
    <w:tmpl w:val="B9384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75A87D1B"/>
    <w:multiLevelType w:val="hybridMultilevel"/>
    <w:tmpl w:val="0D3C2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765A3E02"/>
    <w:multiLevelType w:val="hybridMultilevel"/>
    <w:tmpl w:val="347A8CAA"/>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0" w15:restartNumberingAfterBreak="0">
    <w:nsid w:val="776C361C"/>
    <w:multiLevelType w:val="hybridMultilevel"/>
    <w:tmpl w:val="391E8144"/>
    <w:lvl w:ilvl="0" w:tplc="7EC4A026">
      <w:start w:val="1"/>
      <w:numFmt w:val="decimal"/>
      <w:lvlText w:val="%1."/>
      <w:lvlJc w:val="left"/>
      <w:pPr>
        <w:ind w:left="112" w:hanging="572"/>
      </w:pPr>
      <w:rPr>
        <w:rFonts w:ascii="Times New Roman" w:eastAsia="Times New Roman" w:hAnsi="Times New Roman" w:cs="Times New Roman" w:hint="default"/>
        <w:spacing w:val="-29"/>
        <w:w w:val="100"/>
        <w:sz w:val="24"/>
        <w:szCs w:val="24"/>
      </w:rPr>
    </w:lvl>
    <w:lvl w:ilvl="1" w:tplc="3FB8C002">
      <w:numFmt w:val="bullet"/>
      <w:lvlText w:val="•"/>
      <w:lvlJc w:val="left"/>
      <w:pPr>
        <w:ind w:left="1096" w:hanging="572"/>
      </w:pPr>
      <w:rPr>
        <w:rFonts w:hint="default"/>
      </w:rPr>
    </w:lvl>
    <w:lvl w:ilvl="2" w:tplc="9B1E6F12">
      <w:numFmt w:val="bullet"/>
      <w:lvlText w:val="•"/>
      <w:lvlJc w:val="left"/>
      <w:pPr>
        <w:ind w:left="2073" w:hanging="572"/>
      </w:pPr>
      <w:rPr>
        <w:rFonts w:hint="default"/>
      </w:rPr>
    </w:lvl>
    <w:lvl w:ilvl="3" w:tplc="86E8F74E">
      <w:numFmt w:val="bullet"/>
      <w:lvlText w:val="•"/>
      <w:lvlJc w:val="left"/>
      <w:pPr>
        <w:ind w:left="3050" w:hanging="572"/>
      </w:pPr>
      <w:rPr>
        <w:rFonts w:hint="default"/>
      </w:rPr>
    </w:lvl>
    <w:lvl w:ilvl="4" w:tplc="1C12390A">
      <w:numFmt w:val="bullet"/>
      <w:lvlText w:val="•"/>
      <w:lvlJc w:val="left"/>
      <w:pPr>
        <w:ind w:left="4027" w:hanging="572"/>
      </w:pPr>
      <w:rPr>
        <w:rFonts w:hint="default"/>
      </w:rPr>
    </w:lvl>
    <w:lvl w:ilvl="5" w:tplc="9870A3EA">
      <w:numFmt w:val="bullet"/>
      <w:lvlText w:val="•"/>
      <w:lvlJc w:val="left"/>
      <w:pPr>
        <w:ind w:left="5004" w:hanging="572"/>
      </w:pPr>
      <w:rPr>
        <w:rFonts w:hint="default"/>
      </w:rPr>
    </w:lvl>
    <w:lvl w:ilvl="6" w:tplc="C7C8D9E0">
      <w:numFmt w:val="bullet"/>
      <w:lvlText w:val="•"/>
      <w:lvlJc w:val="left"/>
      <w:pPr>
        <w:ind w:left="5981" w:hanging="572"/>
      </w:pPr>
      <w:rPr>
        <w:rFonts w:hint="default"/>
      </w:rPr>
    </w:lvl>
    <w:lvl w:ilvl="7" w:tplc="E4902A18">
      <w:numFmt w:val="bullet"/>
      <w:lvlText w:val="•"/>
      <w:lvlJc w:val="left"/>
      <w:pPr>
        <w:ind w:left="6958" w:hanging="572"/>
      </w:pPr>
      <w:rPr>
        <w:rFonts w:hint="default"/>
      </w:rPr>
    </w:lvl>
    <w:lvl w:ilvl="8" w:tplc="643261D0">
      <w:numFmt w:val="bullet"/>
      <w:lvlText w:val="•"/>
      <w:lvlJc w:val="left"/>
      <w:pPr>
        <w:ind w:left="7935" w:hanging="572"/>
      </w:pPr>
      <w:rPr>
        <w:rFonts w:hint="default"/>
      </w:rPr>
    </w:lvl>
  </w:abstractNum>
  <w:abstractNum w:abstractNumId="221" w15:restartNumberingAfterBreak="0">
    <w:nsid w:val="77913B37"/>
    <w:multiLevelType w:val="hybridMultilevel"/>
    <w:tmpl w:val="FFA28F5C"/>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2" w15:restartNumberingAfterBreak="0">
    <w:nsid w:val="78F642B2"/>
    <w:multiLevelType w:val="hybridMultilevel"/>
    <w:tmpl w:val="21008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790764EA"/>
    <w:multiLevelType w:val="hybridMultilevel"/>
    <w:tmpl w:val="57C81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79CE2BBE"/>
    <w:multiLevelType w:val="hybridMultilevel"/>
    <w:tmpl w:val="A2D0AC3C"/>
    <w:lvl w:ilvl="0" w:tplc="E7A8A3D2">
      <w:start w:val="1"/>
      <w:numFmt w:val="decimal"/>
      <w:lvlText w:val="%1."/>
      <w:lvlJc w:val="left"/>
      <w:pPr>
        <w:ind w:left="112" w:hanging="708"/>
        <w:jc w:val="right"/>
      </w:pPr>
      <w:rPr>
        <w:rFonts w:ascii="Times New Roman" w:eastAsia="Times New Roman" w:hAnsi="Times New Roman" w:cs="Times New Roman" w:hint="default"/>
        <w:spacing w:val="-32"/>
        <w:w w:val="100"/>
        <w:sz w:val="24"/>
        <w:szCs w:val="24"/>
      </w:rPr>
    </w:lvl>
    <w:lvl w:ilvl="1" w:tplc="329E3676">
      <w:numFmt w:val="bullet"/>
      <w:lvlText w:val="•"/>
      <w:lvlJc w:val="left"/>
      <w:pPr>
        <w:ind w:left="1096" w:hanging="708"/>
      </w:pPr>
      <w:rPr>
        <w:rFonts w:hint="default"/>
      </w:rPr>
    </w:lvl>
    <w:lvl w:ilvl="2" w:tplc="BACA6100">
      <w:numFmt w:val="bullet"/>
      <w:lvlText w:val="•"/>
      <w:lvlJc w:val="left"/>
      <w:pPr>
        <w:ind w:left="2073" w:hanging="708"/>
      </w:pPr>
      <w:rPr>
        <w:rFonts w:hint="default"/>
      </w:rPr>
    </w:lvl>
    <w:lvl w:ilvl="3" w:tplc="AC722BDA">
      <w:numFmt w:val="bullet"/>
      <w:lvlText w:val="•"/>
      <w:lvlJc w:val="left"/>
      <w:pPr>
        <w:ind w:left="3050" w:hanging="708"/>
      </w:pPr>
      <w:rPr>
        <w:rFonts w:hint="default"/>
      </w:rPr>
    </w:lvl>
    <w:lvl w:ilvl="4" w:tplc="AA7E3FF6">
      <w:numFmt w:val="bullet"/>
      <w:lvlText w:val="•"/>
      <w:lvlJc w:val="left"/>
      <w:pPr>
        <w:ind w:left="4027" w:hanging="708"/>
      </w:pPr>
      <w:rPr>
        <w:rFonts w:hint="default"/>
      </w:rPr>
    </w:lvl>
    <w:lvl w:ilvl="5" w:tplc="408CA9C6">
      <w:numFmt w:val="bullet"/>
      <w:lvlText w:val="•"/>
      <w:lvlJc w:val="left"/>
      <w:pPr>
        <w:ind w:left="5004" w:hanging="708"/>
      </w:pPr>
      <w:rPr>
        <w:rFonts w:hint="default"/>
      </w:rPr>
    </w:lvl>
    <w:lvl w:ilvl="6" w:tplc="8FB208CE">
      <w:numFmt w:val="bullet"/>
      <w:lvlText w:val="•"/>
      <w:lvlJc w:val="left"/>
      <w:pPr>
        <w:ind w:left="5981" w:hanging="708"/>
      </w:pPr>
      <w:rPr>
        <w:rFonts w:hint="default"/>
      </w:rPr>
    </w:lvl>
    <w:lvl w:ilvl="7" w:tplc="0EC26AD0">
      <w:numFmt w:val="bullet"/>
      <w:lvlText w:val="•"/>
      <w:lvlJc w:val="left"/>
      <w:pPr>
        <w:ind w:left="6958" w:hanging="708"/>
      </w:pPr>
      <w:rPr>
        <w:rFonts w:hint="default"/>
      </w:rPr>
    </w:lvl>
    <w:lvl w:ilvl="8" w:tplc="4AA2ACA6">
      <w:numFmt w:val="bullet"/>
      <w:lvlText w:val="•"/>
      <w:lvlJc w:val="left"/>
      <w:pPr>
        <w:ind w:left="7935" w:hanging="708"/>
      </w:pPr>
      <w:rPr>
        <w:rFonts w:hint="default"/>
      </w:rPr>
    </w:lvl>
  </w:abstractNum>
  <w:abstractNum w:abstractNumId="225" w15:restartNumberingAfterBreak="0">
    <w:nsid w:val="7A042CBB"/>
    <w:multiLevelType w:val="hybridMultilevel"/>
    <w:tmpl w:val="9E00E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7A0C60E8"/>
    <w:multiLevelType w:val="hybridMultilevel"/>
    <w:tmpl w:val="90849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7AB40C19"/>
    <w:multiLevelType w:val="hybridMultilevel"/>
    <w:tmpl w:val="210083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7AFD04FC"/>
    <w:multiLevelType w:val="hybridMultilevel"/>
    <w:tmpl w:val="DEFE7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7B024C36"/>
    <w:multiLevelType w:val="hybridMultilevel"/>
    <w:tmpl w:val="F45CFAFE"/>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0" w15:restartNumberingAfterBreak="0">
    <w:nsid w:val="7B053BD1"/>
    <w:multiLevelType w:val="hybridMultilevel"/>
    <w:tmpl w:val="8A5C8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7C1A363D"/>
    <w:multiLevelType w:val="hybridMultilevel"/>
    <w:tmpl w:val="1208122E"/>
    <w:lvl w:ilvl="0" w:tplc="E6060DFA">
      <w:start w:val="1"/>
      <w:numFmt w:val="decimal"/>
      <w:lvlText w:val="%1."/>
      <w:lvlJc w:val="left"/>
      <w:pPr>
        <w:ind w:left="112" w:hanging="572"/>
      </w:pPr>
      <w:rPr>
        <w:rFonts w:ascii="Times New Roman" w:eastAsia="Times New Roman" w:hAnsi="Times New Roman" w:cs="Times New Roman" w:hint="default"/>
        <w:spacing w:val="-32"/>
        <w:w w:val="100"/>
        <w:sz w:val="24"/>
        <w:szCs w:val="24"/>
      </w:rPr>
    </w:lvl>
    <w:lvl w:ilvl="1" w:tplc="8B4C633A">
      <w:numFmt w:val="bullet"/>
      <w:lvlText w:val="•"/>
      <w:lvlJc w:val="left"/>
      <w:pPr>
        <w:ind w:left="1096" w:hanging="572"/>
      </w:pPr>
      <w:rPr>
        <w:rFonts w:hint="default"/>
      </w:rPr>
    </w:lvl>
    <w:lvl w:ilvl="2" w:tplc="3FFADC32">
      <w:numFmt w:val="bullet"/>
      <w:lvlText w:val="•"/>
      <w:lvlJc w:val="left"/>
      <w:pPr>
        <w:ind w:left="2073" w:hanging="572"/>
      </w:pPr>
      <w:rPr>
        <w:rFonts w:hint="default"/>
      </w:rPr>
    </w:lvl>
    <w:lvl w:ilvl="3" w:tplc="0C9032A4">
      <w:numFmt w:val="bullet"/>
      <w:lvlText w:val="•"/>
      <w:lvlJc w:val="left"/>
      <w:pPr>
        <w:ind w:left="3050" w:hanging="572"/>
      </w:pPr>
      <w:rPr>
        <w:rFonts w:hint="default"/>
      </w:rPr>
    </w:lvl>
    <w:lvl w:ilvl="4" w:tplc="21041264">
      <w:numFmt w:val="bullet"/>
      <w:lvlText w:val="•"/>
      <w:lvlJc w:val="left"/>
      <w:pPr>
        <w:ind w:left="4027" w:hanging="572"/>
      </w:pPr>
      <w:rPr>
        <w:rFonts w:hint="default"/>
      </w:rPr>
    </w:lvl>
    <w:lvl w:ilvl="5" w:tplc="CD00EDD8">
      <w:numFmt w:val="bullet"/>
      <w:lvlText w:val="•"/>
      <w:lvlJc w:val="left"/>
      <w:pPr>
        <w:ind w:left="5004" w:hanging="572"/>
      </w:pPr>
      <w:rPr>
        <w:rFonts w:hint="default"/>
      </w:rPr>
    </w:lvl>
    <w:lvl w:ilvl="6" w:tplc="0CB871F8">
      <w:numFmt w:val="bullet"/>
      <w:lvlText w:val="•"/>
      <w:lvlJc w:val="left"/>
      <w:pPr>
        <w:ind w:left="5981" w:hanging="572"/>
      </w:pPr>
      <w:rPr>
        <w:rFonts w:hint="default"/>
      </w:rPr>
    </w:lvl>
    <w:lvl w:ilvl="7" w:tplc="9BE4210C">
      <w:numFmt w:val="bullet"/>
      <w:lvlText w:val="•"/>
      <w:lvlJc w:val="left"/>
      <w:pPr>
        <w:ind w:left="6958" w:hanging="572"/>
      </w:pPr>
      <w:rPr>
        <w:rFonts w:hint="default"/>
      </w:rPr>
    </w:lvl>
    <w:lvl w:ilvl="8" w:tplc="45FAEB34">
      <w:numFmt w:val="bullet"/>
      <w:lvlText w:val="•"/>
      <w:lvlJc w:val="left"/>
      <w:pPr>
        <w:ind w:left="7935" w:hanging="572"/>
      </w:pPr>
      <w:rPr>
        <w:rFonts w:hint="default"/>
      </w:rPr>
    </w:lvl>
  </w:abstractNum>
  <w:abstractNum w:abstractNumId="232" w15:restartNumberingAfterBreak="0">
    <w:nsid w:val="7C4C4672"/>
    <w:multiLevelType w:val="hybridMultilevel"/>
    <w:tmpl w:val="71A2F8B8"/>
    <w:lvl w:ilvl="0" w:tplc="3202E690">
      <w:start w:val="1"/>
      <w:numFmt w:val="decimal"/>
      <w:lvlText w:val="%1)"/>
      <w:lvlJc w:val="left"/>
      <w:pPr>
        <w:ind w:left="112" w:hanging="572"/>
      </w:pPr>
      <w:rPr>
        <w:rFonts w:ascii="Times New Roman" w:eastAsia="Times New Roman" w:hAnsi="Times New Roman" w:cs="Times New Roman" w:hint="default"/>
        <w:spacing w:val="-27"/>
        <w:w w:val="99"/>
        <w:sz w:val="24"/>
        <w:szCs w:val="24"/>
      </w:rPr>
    </w:lvl>
    <w:lvl w:ilvl="1" w:tplc="D5FCC88C">
      <w:numFmt w:val="bullet"/>
      <w:lvlText w:val="•"/>
      <w:lvlJc w:val="left"/>
      <w:pPr>
        <w:ind w:left="1096" w:hanging="572"/>
      </w:pPr>
      <w:rPr>
        <w:rFonts w:hint="default"/>
      </w:rPr>
    </w:lvl>
    <w:lvl w:ilvl="2" w:tplc="53289818">
      <w:numFmt w:val="bullet"/>
      <w:lvlText w:val="•"/>
      <w:lvlJc w:val="left"/>
      <w:pPr>
        <w:ind w:left="2073" w:hanging="572"/>
      </w:pPr>
      <w:rPr>
        <w:rFonts w:hint="default"/>
      </w:rPr>
    </w:lvl>
    <w:lvl w:ilvl="3" w:tplc="5076499E">
      <w:numFmt w:val="bullet"/>
      <w:lvlText w:val="•"/>
      <w:lvlJc w:val="left"/>
      <w:pPr>
        <w:ind w:left="3050" w:hanging="572"/>
      </w:pPr>
      <w:rPr>
        <w:rFonts w:hint="default"/>
      </w:rPr>
    </w:lvl>
    <w:lvl w:ilvl="4" w:tplc="C69ABB5A">
      <w:numFmt w:val="bullet"/>
      <w:lvlText w:val="•"/>
      <w:lvlJc w:val="left"/>
      <w:pPr>
        <w:ind w:left="4027" w:hanging="572"/>
      </w:pPr>
      <w:rPr>
        <w:rFonts w:hint="default"/>
      </w:rPr>
    </w:lvl>
    <w:lvl w:ilvl="5" w:tplc="185CCC08">
      <w:numFmt w:val="bullet"/>
      <w:lvlText w:val="•"/>
      <w:lvlJc w:val="left"/>
      <w:pPr>
        <w:ind w:left="5004" w:hanging="572"/>
      </w:pPr>
      <w:rPr>
        <w:rFonts w:hint="default"/>
      </w:rPr>
    </w:lvl>
    <w:lvl w:ilvl="6" w:tplc="0728FEB6">
      <w:numFmt w:val="bullet"/>
      <w:lvlText w:val="•"/>
      <w:lvlJc w:val="left"/>
      <w:pPr>
        <w:ind w:left="5981" w:hanging="572"/>
      </w:pPr>
      <w:rPr>
        <w:rFonts w:hint="default"/>
      </w:rPr>
    </w:lvl>
    <w:lvl w:ilvl="7" w:tplc="4F361DDE">
      <w:numFmt w:val="bullet"/>
      <w:lvlText w:val="•"/>
      <w:lvlJc w:val="left"/>
      <w:pPr>
        <w:ind w:left="6958" w:hanging="572"/>
      </w:pPr>
      <w:rPr>
        <w:rFonts w:hint="default"/>
      </w:rPr>
    </w:lvl>
    <w:lvl w:ilvl="8" w:tplc="3724E44A">
      <w:numFmt w:val="bullet"/>
      <w:lvlText w:val="•"/>
      <w:lvlJc w:val="left"/>
      <w:pPr>
        <w:ind w:left="7935" w:hanging="572"/>
      </w:pPr>
      <w:rPr>
        <w:rFonts w:hint="default"/>
      </w:rPr>
    </w:lvl>
  </w:abstractNum>
  <w:abstractNum w:abstractNumId="233" w15:restartNumberingAfterBreak="0">
    <w:nsid w:val="7C70235F"/>
    <w:multiLevelType w:val="hybridMultilevel"/>
    <w:tmpl w:val="3FC61B8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7D894921"/>
    <w:multiLevelType w:val="hybridMultilevel"/>
    <w:tmpl w:val="1B642E0E"/>
    <w:lvl w:ilvl="0" w:tplc="D8A01FBC">
      <w:start w:val="1"/>
      <w:numFmt w:val="decimal"/>
      <w:lvlText w:val="%1)"/>
      <w:lvlJc w:val="left"/>
      <w:pPr>
        <w:ind w:left="1350" w:hanging="810"/>
      </w:pPr>
      <w:rPr>
        <w:rFonts w:hint="default"/>
      </w:rPr>
    </w:lvl>
    <w:lvl w:ilvl="1" w:tplc="6C3C9C9E">
      <w:start w:val="1"/>
      <w:numFmt w:val="decimal"/>
      <w:lvlText w:val="%2."/>
      <w:lvlJc w:val="left"/>
      <w:pPr>
        <w:ind w:left="2280" w:hanging="1020"/>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5" w15:restartNumberingAfterBreak="0">
    <w:nsid w:val="7DE801F5"/>
    <w:multiLevelType w:val="hybridMultilevel"/>
    <w:tmpl w:val="94BA1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7F856A19"/>
    <w:multiLevelType w:val="hybridMultilevel"/>
    <w:tmpl w:val="42FC33FA"/>
    <w:lvl w:ilvl="0" w:tplc="8C4E0002">
      <w:start w:val="1"/>
      <w:numFmt w:val="bullet"/>
      <w:lvlText w:val="–"/>
      <w:lvlJc w:val="left"/>
      <w:pPr>
        <w:ind w:left="1260" w:hanging="360"/>
      </w:pPr>
      <w:rPr>
        <w:rFonts w:ascii="Times New Roman" w:eastAsia="Times New Roman" w:hAnsi="Times New Roman" w:hint="default"/>
        <w:sz w:val="24"/>
        <w:szCs w:val="24"/>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7" w15:restartNumberingAfterBreak="0">
    <w:nsid w:val="7FF11746"/>
    <w:multiLevelType w:val="hybridMultilevel"/>
    <w:tmpl w:val="139EFE92"/>
    <w:lvl w:ilvl="0" w:tplc="B588A480">
      <w:start w:val="1"/>
      <w:numFmt w:val="decimal"/>
      <w:lvlText w:val="%1."/>
      <w:lvlJc w:val="left"/>
      <w:pPr>
        <w:ind w:left="112" w:hanging="392"/>
      </w:pPr>
      <w:rPr>
        <w:rFonts w:ascii="Times New Roman" w:eastAsia="Times New Roman" w:hAnsi="Times New Roman" w:cs="Times New Roman" w:hint="default"/>
        <w:spacing w:val="-32"/>
        <w:w w:val="100"/>
        <w:sz w:val="24"/>
        <w:szCs w:val="24"/>
      </w:rPr>
    </w:lvl>
    <w:lvl w:ilvl="1" w:tplc="57EE9EFE">
      <w:numFmt w:val="bullet"/>
      <w:lvlText w:val="•"/>
      <w:lvlJc w:val="left"/>
      <w:pPr>
        <w:ind w:left="1096" w:hanging="392"/>
      </w:pPr>
      <w:rPr>
        <w:rFonts w:hint="default"/>
      </w:rPr>
    </w:lvl>
    <w:lvl w:ilvl="2" w:tplc="26CE2D58">
      <w:numFmt w:val="bullet"/>
      <w:lvlText w:val="•"/>
      <w:lvlJc w:val="left"/>
      <w:pPr>
        <w:ind w:left="2073" w:hanging="392"/>
      </w:pPr>
      <w:rPr>
        <w:rFonts w:hint="default"/>
      </w:rPr>
    </w:lvl>
    <w:lvl w:ilvl="3" w:tplc="0B203BFE">
      <w:numFmt w:val="bullet"/>
      <w:lvlText w:val="•"/>
      <w:lvlJc w:val="left"/>
      <w:pPr>
        <w:ind w:left="3050" w:hanging="392"/>
      </w:pPr>
      <w:rPr>
        <w:rFonts w:hint="default"/>
      </w:rPr>
    </w:lvl>
    <w:lvl w:ilvl="4" w:tplc="E2A68BFE">
      <w:numFmt w:val="bullet"/>
      <w:lvlText w:val="•"/>
      <w:lvlJc w:val="left"/>
      <w:pPr>
        <w:ind w:left="4027" w:hanging="392"/>
      </w:pPr>
      <w:rPr>
        <w:rFonts w:hint="default"/>
      </w:rPr>
    </w:lvl>
    <w:lvl w:ilvl="5" w:tplc="14C07832">
      <w:numFmt w:val="bullet"/>
      <w:lvlText w:val="•"/>
      <w:lvlJc w:val="left"/>
      <w:pPr>
        <w:ind w:left="5004" w:hanging="392"/>
      </w:pPr>
      <w:rPr>
        <w:rFonts w:hint="default"/>
      </w:rPr>
    </w:lvl>
    <w:lvl w:ilvl="6" w:tplc="71507BB6">
      <w:numFmt w:val="bullet"/>
      <w:lvlText w:val="•"/>
      <w:lvlJc w:val="left"/>
      <w:pPr>
        <w:ind w:left="5981" w:hanging="392"/>
      </w:pPr>
      <w:rPr>
        <w:rFonts w:hint="default"/>
      </w:rPr>
    </w:lvl>
    <w:lvl w:ilvl="7" w:tplc="598485B0">
      <w:numFmt w:val="bullet"/>
      <w:lvlText w:val="•"/>
      <w:lvlJc w:val="left"/>
      <w:pPr>
        <w:ind w:left="6958" w:hanging="392"/>
      </w:pPr>
      <w:rPr>
        <w:rFonts w:hint="default"/>
      </w:rPr>
    </w:lvl>
    <w:lvl w:ilvl="8" w:tplc="31E0EB0E">
      <w:numFmt w:val="bullet"/>
      <w:lvlText w:val="•"/>
      <w:lvlJc w:val="left"/>
      <w:pPr>
        <w:ind w:left="7935" w:hanging="392"/>
      </w:pPr>
      <w:rPr>
        <w:rFonts w:hint="default"/>
      </w:rPr>
    </w:lvl>
  </w:abstractNum>
  <w:num w:numId="1" w16cid:durableId="690885775">
    <w:abstractNumId w:val="64"/>
  </w:num>
  <w:num w:numId="2" w16cid:durableId="363405844">
    <w:abstractNumId w:val="145"/>
  </w:num>
  <w:num w:numId="3" w16cid:durableId="1496803442">
    <w:abstractNumId w:val="44"/>
  </w:num>
  <w:num w:numId="4" w16cid:durableId="970015503">
    <w:abstractNumId w:val="237"/>
  </w:num>
  <w:num w:numId="5" w16cid:durableId="1904289770">
    <w:abstractNumId w:val="56"/>
  </w:num>
  <w:num w:numId="6" w16cid:durableId="673924494">
    <w:abstractNumId w:val="14"/>
  </w:num>
  <w:num w:numId="7" w16cid:durableId="1861970017">
    <w:abstractNumId w:val="57"/>
  </w:num>
  <w:num w:numId="8" w16cid:durableId="1509294640">
    <w:abstractNumId w:val="97"/>
  </w:num>
  <w:num w:numId="9" w16cid:durableId="914586046">
    <w:abstractNumId w:val="31"/>
  </w:num>
  <w:num w:numId="10" w16cid:durableId="940769551">
    <w:abstractNumId w:val="125"/>
  </w:num>
  <w:num w:numId="11" w16cid:durableId="957029288">
    <w:abstractNumId w:val="214"/>
  </w:num>
  <w:num w:numId="12" w16cid:durableId="1181966692">
    <w:abstractNumId w:val="140"/>
  </w:num>
  <w:num w:numId="13" w16cid:durableId="1579944545">
    <w:abstractNumId w:val="18"/>
  </w:num>
  <w:num w:numId="14" w16cid:durableId="359627545">
    <w:abstractNumId w:val="93"/>
  </w:num>
  <w:num w:numId="15" w16cid:durableId="1604191517">
    <w:abstractNumId w:val="231"/>
  </w:num>
  <w:num w:numId="16" w16cid:durableId="764693848">
    <w:abstractNumId w:val="205"/>
  </w:num>
  <w:num w:numId="17" w16cid:durableId="1303971219">
    <w:abstractNumId w:val="220"/>
  </w:num>
  <w:num w:numId="18" w16cid:durableId="792552904">
    <w:abstractNumId w:val="201"/>
  </w:num>
  <w:num w:numId="19" w16cid:durableId="1821337528">
    <w:abstractNumId w:val="91"/>
  </w:num>
  <w:num w:numId="20" w16cid:durableId="701781062">
    <w:abstractNumId w:val="102"/>
  </w:num>
  <w:num w:numId="21" w16cid:durableId="2116241510">
    <w:abstractNumId w:val="156"/>
  </w:num>
  <w:num w:numId="22" w16cid:durableId="626011651">
    <w:abstractNumId w:val="113"/>
  </w:num>
  <w:num w:numId="23" w16cid:durableId="1461847639">
    <w:abstractNumId w:val="199"/>
  </w:num>
  <w:num w:numId="24" w16cid:durableId="1256212249">
    <w:abstractNumId w:val="197"/>
  </w:num>
  <w:num w:numId="25" w16cid:durableId="1422415299">
    <w:abstractNumId w:val="51"/>
  </w:num>
  <w:num w:numId="26" w16cid:durableId="1829320321">
    <w:abstractNumId w:val="88"/>
  </w:num>
  <w:num w:numId="27" w16cid:durableId="1911384110">
    <w:abstractNumId w:val="19"/>
  </w:num>
  <w:num w:numId="28" w16cid:durableId="1349328109">
    <w:abstractNumId w:val="232"/>
  </w:num>
  <w:num w:numId="29" w16cid:durableId="148254482">
    <w:abstractNumId w:val="116"/>
  </w:num>
  <w:num w:numId="30" w16cid:durableId="912277658">
    <w:abstractNumId w:val="183"/>
  </w:num>
  <w:num w:numId="31" w16cid:durableId="61418605">
    <w:abstractNumId w:val="180"/>
  </w:num>
  <w:num w:numId="32" w16cid:durableId="1501656496">
    <w:abstractNumId w:val="122"/>
  </w:num>
  <w:num w:numId="33" w16cid:durableId="1260791475">
    <w:abstractNumId w:val="106"/>
  </w:num>
  <w:num w:numId="34" w16cid:durableId="490297943">
    <w:abstractNumId w:val="120"/>
  </w:num>
  <w:num w:numId="35" w16cid:durableId="520630965">
    <w:abstractNumId w:val="109"/>
  </w:num>
  <w:num w:numId="36" w16cid:durableId="237594633">
    <w:abstractNumId w:val="181"/>
  </w:num>
  <w:num w:numId="37" w16cid:durableId="1644965627">
    <w:abstractNumId w:val="210"/>
  </w:num>
  <w:num w:numId="38" w16cid:durableId="893781211">
    <w:abstractNumId w:val="65"/>
  </w:num>
  <w:num w:numId="39" w16cid:durableId="586501729">
    <w:abstractNumId w:val="98"/>
  </w:num>
  <w:num w:numId="40" w16cid:durableId="70861121">
    <w:abstractNumId w:val="86"/>
  </w:num>
  <w:num w:numId="41" w16cid:durableId="1935824940">
    <w:abstractNumId w:val="224"/>
  </w:num>
  <w:num w:numId="42" w16cid:durableId="1421752055">
    <w:abstractNumId w:val="208"/>
  </w:num>
  <w:num w:numId="43" w16cid:durableId="1279339225">
    <w:abstractNumId w:val="47"/>
  </w:num>
  <w:num w:numId="44" w16cid:durableId="1017343058">
    <w:abstractNumId w:val="166"/>
  </w:num>
  <w:num w:numId="45" w16cid:durableId="249627620">
    <w:abstractNumId w:val="179"/>
  </w:num>
  <w:num w:numId="46" w16cid:durableId="559288437">
    <w:abstractNumId w:val="55"/>
  </w:num>
  <w:num w:numId="47" w16cid:durableId="193730896">
    <w:abstractNumId w:val="95"/>
  </w:num>
  <w:num w:numId="48" w16cid:durableId="167791800">
    <w:abstractNumId w:val="53"/>
  </w:num>
  <w:num w:numId="49" w16cid:durableId="290093005">
    <w:abstractNumId w:val="211"/>
  </w:num>
  <w:num w:numId="50" w16cid:durableId="663971139">
    <w:abstractNumId w:val="25"/>
  </w:num>
  <w:num w:numId="51" w16cid:durableId="1660231025">
    <w:abstractNumId w:val="160"/>
  </w:num>
  <w:num w:numId="52" w16cid:durableId="1067916941">
    <w:abstractNumId w:val="184"/>
  </w:num>
  <w:num w:numId="53" w16cid:durableId="1419405246">
    <w:abstractNumId w:val="81"/>
  </w:num>
  <w:num w:numId="54" w16cid:durableId="1985576126">
    <w:abstractNumId w:val="153"/>
  </w:num>
  <w:num w:numId="55" w16cid:durableId="964313381">
    <w:abstractNumId w:val="101"/>
  </w:num>
  <w:num w:numId="56" w16cid:durableId="950939165">
    <w:abstractNumId w:val="172"/>
  </w:num>
  <w:num w:numId="57" w16cid:durableId="287471522">
    <w:abstractNumId w:val="83"/>
  </w:num>
  <w:num w:numId="58" w16cid:durableId="353310104">
    <w:abstractNumId w:val="132"/>
  </w:num>
  <w:num w:numId="59" w16cid:durableId="157773051">
    <w:abstractNumId w:val="62"/>
  </w:num>
  <w:num w:numId="60" w16cid:durableId="1582718312">
    <w:abstractNumId w:val="165"/>
  </w:num>
  <w:num w:numId="61" w16cid:durableId="1470830019">
    <w:abstractNumId w:val="67"/>
  </w:num>
  <w:num w:numId="62" w16cid:durableId="1310791204">
    <w:abstractNumId w:val="78"/>
  </w:num>
  <w:num w:numId="63" w16cid:durableId="1857229780">
    <w:abstractNumId w:val="206"/>
  </w:num>
  <w:num w:numId="64" w16cid:durableId="101875684">
    <w:abstractNumId w:val="23"/>
  </w:num>
  <w:num w:numId="65" w16cid:durableId="809636247">
    <w:abstractNumId w:val="195"/>
  </w:num>
  <w:num w:numId="66" w16cid:durableId="474027790">
    <w:abstractNumId w:val="96"/>
  </w:num>
  <w:num w:numId="67" w16cid:durableId="1438140943">
    <w:abstractNumId w:val="27"/>
  </w:num>
  <w:num w:numId="68" w16cid:durableId="2010861747">
    <w:abstractNumId w:val="234"/>
  </w:num>
  <w:num w:numId="69" w16cid:durableId="451559144">
    <w:abstractNumId w:val="34"/>
  </w:num>
  <w:num w:numId="70" w16cid:durableId="920872199">
    <w:abstractNumId w:val="147"/>
  </w:num>
  <w:num w:numId="71" w16cid:durableId="927999453">
    <w:abstractNumId w:val="66"/>
  </w:num>
  <w:num w:numId="72" w16cid:durableId="145359002">
    <w:abstractNumId w:val="118"/>
  </w:num>
  <w:num w:numId="73" w16cid:durableId="1141651418">
    <w:abstractNumId w:val="111"/>
  </w:num>
  <w:num w:numId="74" w16cid:durableId="638152725">
    <w:abstractNumId w:val="42"/>
  </w:num>
  <w:num w:numId="75" w16cid:durableId="1990281896">
    <w:abstractNumId w:val="74"/>
  </w:num>
  <w:num w:numId="76" w16cid:durableId="1616912162">
    <w:abstractNumId w:val="152"/>
  </w:num>
  <w:num w:numId="77" w16cid:durableId="1396931693">
    <w:abstractNumId w:val="134"/>
  </w:num>
  <w:num w:numId="78" w16cid:durableId="902331530">
    <w:abstractNumId w:val="3"/>
  </w:num>
  <w:num w:numId="79" w16cid:durableId="607539909">
    <w:abstractNumId w:val="233"/>
  </w:num>
  <w:num w:numId="80" w16cid:durableId="526215840">
    <w:abstractNumId w:val="164"/>
  </w:num>
  <w:num w:numId="81" w16cid:durableId="1966496609">
    <w:abstractNumId w:val="168"/>
  </w:num>
  <w:num w:numId="82" w16cid:durableId="743458024">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86146531">
    <w:abstractNumId w:val="175"/>
  </w:num>
  <w:num w:numId="84" w16cid:durableId="146439355">
    <w:abstractNumId w:val="70"/>
  </w:num>
  <w:num w:numId="85" w16cid:durableId="226696838">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47791863">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67568399">
    <w:abstractNumId w:val="1"/>
  </w:num>
  <w:num w:numId="88" w16cid:durableId="878472076">
    <w:abstractNumId w:val="7"/>
  </w:num>
  <w:num w:numId="89" w16cid:durableId="854031770">
    <w:abstractNumId w:val="29"/>
  </w:num>
  <w:num w:numId="90" w16cid:durableId="598492050">
    <w:abstractNumId w:val="119"/>
  </w:num>
  <w:num w:numId="91" w16cid:durableId="1328703997">
    <w:abstractNumId w:val="188"/>
  </w:num>
  <w:num w:numId="92" w16cid:durableId="487331375">
    <w:abstractNumId w:val="216"/>
  </w:num>
  <w:num w:numId="93" w16cid:durableId="549078824">
    <w:abstractNumId w:val="15"/>
  </w:num>
  <w:num w:numId="94" w16cid:durableId="1987394033">
    <w:abstractNumId w:val="60"/>
  </w:num>
  <w:num w:numId="95" w16cid:durableId="1390958945">
    <w:abstractNumId w:val="92"/>
  </w:num>
  <w:num w:numId="96" w16cid:durableId="1678582457">
    <w:abstractNumId w:val="9"/>
  </w:num>
  <w:num w:numId="97" w16cid:durableId="948047663">
    <w:abstractNumId w:val="10"/>
  </w:num>
  <w:num w:numId="98" w16cid:durableId="10469483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491680654">
    <w:abstractNumId w:val="26"/>
  </w:num>
  <w:num w:numId="100" w16cid:durableId="1563056619">
    <w:abstractNumId w:val="90"/>
  </w:num>
  <w:num w:numId="101" w16cid:durableId="1477259181">
    <w:abstractNumId w:val="235"/>
  </w:num>
  <w:num w:numId="102" w16cid:durableId="760877290">
    <w:abstractNumId w:val="128"/>
  </w:num>
  <w:num w:numId="103" w16cid:durableId="530075807">
    <w:abstractNumId w:val="193"/>
  </w:num>
  <w:num w:numId="104" w16cid:durableId="1842307157">
    <w:abstractNumId w:val="218"/>
  </w:num>
  <w:num w:numId="105" w16cid:durableId="1968390380">
    <w:abstractNumId w:val="144"/>
  </w:num>
  <w:num w:numId="106" w16cid:durableId="456291190">
    <w:abstractNumId w:val="178"/>
  </w:num>
  <w:num w:numId="107" w16cid:durableId="2064862682">
    <w:abstractNumId w:val="4"/>
  </w:num>
  <w:num w:numId="108" w16cid:durableId="190270394">
    <w:abstractNumId w:val="209"/>
  </w:num>
  <w:num w:numId="109" w16cid:durableId="1749116257">
    <w:abstractNumId w:val="117"/>
  </w:num>
  <w:num w:numId="110" w16cid:durableId="2024624949">
    <w:abstractNumId w:val="143"/>
  </w:num>
  <w:num w:numId="111" w16cid:durableId="1470325411">
    <w:abstractNumId w:val="173"/>
  </w:num>
  <w:num w:numId="112" w16cid:durableId="904679368">
    <w:abstractNumId w:val="185"/>
  </w:num>
  <w:num w:numId="113" w16cid:durableId="184904831">
    <w:abstractNumId w:val="182"/>
  </w:num>
  <w:num w:numId="114" w16cid:durableId="2106612958">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62933762">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662851583">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586038991">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033655377">
    <w:abstractNumId w:val="22"/>
  </w:num>
  <w:num w:numId="119" w16cid:durableId="1632127716">
    <w:abstractNumId w:val="219"/>
  </w:num>
  <w:num w:numId="120" w16cid:durableId="1576235287">
    <w:abstractNumId w:val="229"/>
  </w:num>
  <w:num w:numId="121" w16cid:durableId="156888388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663971483">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359818969">
    <w:abstractNumId w:val="2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09057573">
    <w:abstractNumId w:val="121"/>
  </w:num>
  <w:num w:numId="125" w16cid:durableId="1119447515">
    <w:abstractNumId w:val="215"/>
  </w:num>
  <w:num w:numId="126" w16cid:durableId="1696733682">
    <w:abstractNumId w:val="192"/>
  </w:num>
  <w:num w:numId="127" w16cid:durableId="642583020">
    <w:abstractNumId w:val="161"/>
  </w:num>
  <w:num w:numId="128" w16cid:durableId="255597448">
    <w:abstractNumId w:val="151"/>
  </w:num>
  <w:num w:numId="129" w16cid:durableId="140117032">
    <w:abstractNumId w:val="191"/>
  </w:num>
  <w:num w:numId="130" w16cid:durableId="51789023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32914380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48209472">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763407951">
    <w:abstractNumId w:val="69"/>
  </w:num>
  <w:num w:numId="134" w16cid:durableId="420374777">
    <w:abstractNumId w:val="2"/>
  </w:num>
  <w:num w:numId="135" w16cid:durableId="187257439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220989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63719664">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9832607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032871637">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487671027">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71379897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574925506">
    <w:abstractNumId w:val="49"/>
  </w:num>
  <w:num w:numId="143" w16cid:durableId="1710647149">
    <w:abstractNumId w:val="146"/>
  </w:num>
  <w:num w:numId="144" w16cid:durableId="2111660048">
    <w:abstractNumId w:val="13"/>
  </w:num>
  <w:num w:numId="145" w16cid:durableId="1121414142">
    <w:abstractNumId w:val="107"/>
  </w:num>
  <w:num w:numId="146" w16cid:durableId="888297956">
    <w:abstractNumId w:val="135"/>
  </w:num>
  <w:num w:numId="147" w16cid:durableId="1605114756">
    <w:abstractNumId w:val="174"/>
  </w:num>
  <w:num w:numId="148" w16cid:durableId="1601717004">
    <w:abstractNumId w:val="108"/>
  </w:num>
  <w:num w:numId="149" w16cid:durableId="2105415490">
    <w:abstractNumId w:val="52"/>
  </w:num>
  <w:num w:numId="150" w16cid:durableId="1323510686">
    <w:abstractNumId w:val="141"/>
  </w:num>
  <w:num w:numId="151" w16cid:durableId="1524974841">
    <w:abstractNumId w:val="99"/>
  </w:num>
  <w:num w:numId="152" w16cid:durableId="4409030">
    <w:abstractNumId w:val="203"/>
  </w:num>
  <w:num w:numId="153" w16cid:durableId="356154824">
    <w:abstractNumId w:val="221"/>
  </w:num>
  <w:num w:numId="154" w16cid:durableId="2123649688">
    <w:abstractNumId w:val="32"/>
  </w:num>
  <w:num w:numId="155" w16cid:durableId="1628471022">
    <w:abstractNumId w:val="48"/>
  </w:num>
  <w:num w:numId="156" w16cid:durableId="651715636">
    <w:abstractNumId w:val="110"/>
  </w:num>
  <w:num w:numId="157" w16cid:durableId="1724476032">
    <w:abstractNumId w:val="124"/>
  </w:num>
  <w:num w:numId="158" w16cid:durableId="1504081992">
    <w:abstractNumId w:val="236"/>
  </w:num>
  <w:num w:numId="159" w16cid:durableId="436798524">
    <w:abstractNumId w:val="126"/>
  </w:num>
  <w:num w:numId="160" w16cid:durableId="639506151">
    <w:abstractNumId w:val="28"/>
  </w:num>
  <w:num w:numId="161" w16cid:durableId="1284380956">
    <w:abstractNumId w:val="139"/>
  </w:num>
  <w:num w:numId="162" w16cid:durableId="138613645">
    <w:abstractNumId w:val="71"/>
  </w:num>
  <w:num w:numId="163" w16cid:durableId="471794759">
    <w:abstractNumId w:val="136"/>
  </w:num>
  <w:num w:numId="164" w16cid:durableId="1462764906">
    <w:abstractNumId w:val="61"/>
  </w:num>
  <w:num w:numId="165" w16cid:durableId="1201238102">
    <w:abstractNumId w:val="11"/>
  </w:num>
  <w:num w:numId="166" w16cid:durableId="928002056">
    <w:abstractNumId w:val="33"/>
  </w:num>
  <w:num w:numId="167" w16cid:durableId="1750273528">
    <w:abstractNumId w:val="112"/>
  </w:num>
  <w:num w:numId="168" w16cid:durableId="1888494604">
    <w:abstractNumId w:val="194"/>
  </w:num>
  <w:num w:numId="169" w16cid:durableId="351810668">
    <w:abstractNumId w:val="16"/>
  </w:num>
  <w:num w:numId="170" w16cid:durableId="2050717866">
    <w:abstractNumId w:val="103"/>
  </w:num>
  <w:num w:numId="171" w16cid:durableId="1273366673">
    <w:abstractNumId w:val="148"/>
  </w:num>
  <w:num w:numId="172" w16cid:durableId="1499036190">
    <w:abstractNumId w:val="127"/>
  </w:num>
  <w:num w:numId="173" w16cid:durableId="644286383">
    <w:abstractNumId w:val="171"/>
  </w:num>
  <w:num w:numId="174" w16cid:durableId="2082167673">
    <w:abstractNumId w:val="177"/>
  </w:num>
  <w:num w:numId="175" w16cid:durableId="1916747156">
    <w:abstractNumId w:val="223"/>
  </w:num>
  <w:num w:numId="176" w16cid:durableId="2048985754">
    <w:abstractNumId w:val="228"/>
  </w:num>
  <w:num w:numId="177" w16cid:durableId="989217201">
    <w:abstractNumId w:val="167"/>
  </w:num>
  <w:num w:numId="178" w16cid:durableId="463668710">
    <w:abstractNumId w:val="213"/>
  </w:num>
  <w:num w:numId="179" w16cid:durableId="37902633">
    <w:abstractNumId w:val="37"/>
  </w:num>
  <w:num w:numId="180" w16cid:durableId="1632319820">
    <w:abstractNumId w:val="159"/>
  </w:num>
  <w:num w:numId="181" w16cid:durableId="2103183315">
    <w:abstractNumId w:val="157"/>
  </w:num>
  <w:num w:numId="182" w16cid:durableId="514266141">
    <w:abstractNumId w:val="222"/>
  </w:num>
  <w:num w:numId="183" w16cid:durableId="13728954">
    <w:abstractNumId w:val="163"/>
  </w:num>
  <w:num w:numId="184" w16cid:durableId="1153791641">
    <w:abstractNumId w:val="162"/>
  </w:num>
  <w:num w:numId="185" w16cid:durableId="1351562893">
    <w:abstractNumId w:val="115"/>
  </w:num>
  <w:num w:numId="186" w16cid:durableId="1017854423">
    <w:abstractNumId w:val="45"/>
  </w:num>
  <w:num w:numId="187" w16cid:durableId="977144360">
    <w:abstractNumId w:val="176"/>
  </w:num>
  <w:num w:numId="188" w16cid:durableId="1506942259">
    <w:abstractNumId w:val="54"/>
  </w:num>
  <w:num w:numId="189" w16cid:durableId="1564833992">
    <w:abstractNumId w:val="41"/>
  </w:num>
  <w:num w:numId="190" w16cid:durableId="1318218236">
    <w:abstractNumId w:val="198"/>
  </w:num>
  <w:num w:numId="191" w16cid:durableId="867570107">
    <w:abstractNumId w:val="84"/>
  </w:num>
  <w:num w:numId="192" w16cid:durableId="723063760">
    <w:abstractNumId w:val="87"/>
  </w:num>
  <w:num w:numId="193" w16cid:durableId="1369069230">
    <w:abstractNumId w:val="226"/>
  </w:num>
  <w:num w:numId="194" w16cid:durableId="1149319732">
    <w:abstractNumId w:val="186"/>
  </w:num>
  <w:num w:numId="195" w16cid:durableId="182014281">
    <w:abstractNumId w:val="59"/>
  </w:num>
  <w:num w:numId="196" w16cid:durableId="1573811964">
    <w:abstractNumId w:val="72"/>
  </w:num>
  <w:num w:numId="197" w16cid:durableId="732780395">
    <w:abstractNumId w:val="130"/>
  </w:num>
  <w:num w:numId="198" w16cid:durableId="1785349486">
    <w:abstractNumId w:val="80"/>
  </w:num>
  <w:num w:numId="199" w16cid:durableId="1135412636">
    <w:abstractNumId w:val="200"/>
  </w:num>
  <w:num w:numId="200" w16cid:durableId="468744502">
    <w:abstractNumId w:val="207"/>
  </w:num>
  <w:num w:numId="201" w16cid:durableId="899443416">
    <w:abstractNumId w:val="17"/>
  </w:num>
  <w:num w:numId="202" w16cid:durableId="529730744">
    <w:abstractNumId w:val="63"/>
  </w:num>
  <w:num w:numId="203" w16cid:durableId="2120484749">
    <w:abstractNumId w:val="35"/>
  </w:num>
  <w:num w:numId="204" w16cid:durableId="519703597">
    <w:abstractNumId w:val="24"/>
  </w:num>
  <w:num w:numId="205" w16cid:durableId="1592546126">
    <w:abstractNumId w:val="204"/>
  </w:num>
  <w:num w:numId="206" w16cid:durableId="100296463">
    <w:abstractNumId w:val="0"/>
  </w:num>
  <w:num w:numId="207" w16cid:durableId="1139347098">
    <w:abstractNumId w:val="40"/>
  </w:num>
  <w:num w:numId="208" w16cid:durableId="75324069">
    <w:abstractNumId w:val="38"/>
  </w:num>
  <w:num w:numId="209" w16cid:durableId="268977198">
    <w:abstractNumId w:val="58"/>
  </w:num>
  <w:num w:numId="210" w16cid:durableId="1928340142">
    <w:abstractNumId w:val="196"/>
  </w:num>
  <w:num w:numId="211" w16cid:durableId="1126848931">
    <w:abstractNumId w:val="225"/>
  </w:num>
  <w:num w:numId="212" w16cid:durableId="495195543">
    <w:abstractNumId w:val="133"/>
  </w:num>
  <w:num w:numId="213" w16cid:durableId="889540639">
    <w:abstractNumId w:val="50"/>
  </w:num>
  <w:num w:numId="214" w16cid:durableId="1495216818">
    <w:abstractNumId w:val="75"/>
  </w:num>
  <w:num w:numId="215" w16cid:durableId="2089767476">
    <w:abstractNumId w:val="158"/>
  </w:num>
  <w:num w:numId="216" w16cid:durableId="2042587166">
    <w:abstractNumId w:val="154"/>
  </w:num>
  <w:num w:numId="217" w16cid:durableId="1138105716">
    <w:abstractNumId w:val="190"/>
  </w:num>
  <w:num w:numId="218" w16cid:durableId="486628198">
    <w:abstractNumId w:val="77"/>
  </w:num>
  <w:num w:numId="219" w16cid:durableId="1409116381">
    <w:abstractNumId w:val="138"/>
  </w:num>
  <w:num w:numId="220" w16cid:durableId="1895853860">
    <w:abstractNumId w:val="230"/>
  </w:num>
  <w:num w:numId="221" w16cid:durableId="1690987346">
    <w:abstractNumId w:val="21"/>
  </w:num>
  <w:num w:numId="222" w16cid:durableId="1118834512">
    <w:abstractNumId w:val="12"/>
  </w:num>
  <w:num w:numId="223" w16cid:durableId="1065908510">
    <w:abstractNumId w:val="187"/>
  </w:num>
  <w:num w:numId="224" w16cid:durableId="399055948">
    <w:abstractNumId w:val="94"/>
  </w:num>
  <w:num w:numId="225" w16cid:durableId="1611545063">
    <w:abstractNumId w:val="227"/>
  </w:num>
  <w:num w:numId="226" w16cid:durableId="274409979">
    <w:abstractNumId w:val="6"/>
  </w:num>
  <w:num w:numId="227" w16cid:durableId="376706351">
    <w:abstractNumId w:val="8"/>
  </w:num>
  <w:num w:numId="228" w16cid:durableId="59522214">
    <w:abstractNumId w:val="89"/>
  </w:num>
  <w:num w:numId="229" w16cid:durableId="214313326">
    <w:abstractNumId w:val="20"/>
  </w:num>
  <w:num w:numId="230" w16cid:durableId="1440173751">
    <w:abstractNumId w:val="155"/>
  </w:num>
  <w:num w:numId="231" w16cid:durableId="39860812">
    <w:abstractNumId w:val="189"/>
  </w:num>
  <w:num w:numId="232" w16cid:durableId="1940328845">
    <w:abstractNumId w:val="202"/>
  </w:num>
  <w:num w:numId="233" w16cid:durableId="148904938">
    <w:abstractNumId w:val="170"/>
  </w:num>
  <w:num w:numId="234" w16cid:durableId="1608393874">
    <w:abstractNumId w:val="5"/>
  </w:num>
  <w:num w:numId="235" w16cid:durableId="1172261459">
    <w:abstractNumId w:val="105"/>
  </w:num>
  <w:num w:numId="236" w16cid:durableId="459885328">
    <w:abstractNumId w:val="85"/>
  </w:num>
  <w:num w:numId="237" w16cid:durableId="1565750429">
    <w:abstractNumId w:val="36"/>
  </w:num>
  <w:num w:numId="238" w16cid:durableId="347759937">
    <w:abstractNumId w:val="114"/>
  </w:num>
  <w:num w:numId="239" w16cid:durableId="134223699">
    <w:abstractNumId w:val="212"/>
  </w:num>
  <w:num w:numId="240" w16cid:durableId="177013167">
    <w:abstractNumId w:val="217"/>
  </w:num>
  <w:num w:numId="241" w16cid:durableId="1256791923">
    <w:abstractNumId w:val="68"/>
  </w:num>
  <w:num w:numId="242" w16cid:durableId="233206182">
    <w:abstractNumId w:val="137"/>
  </w:num>
  <w:num w:numId="243" w16cid:durableId="859396374">
    <w:abstractNumId w:val="39"/>
  </w:num>
  <w:num w:numId="244" w16cid:durableId="1226722428">
    <w:abstractNumId w:val="46"/>
  </w:num>
  <w:num w:numId="245" w16cid:durableId="775952407">
    <w:abstractNumId w:val="123"/>
  </w:num>
  <w:num w:numId="246" w16cid:durableId="2024014804">
    <w:abstractNumId w:val="142"/>
  </w:num>
  <w:num w:numId="247" w16cid:durableId="273102797">
    <w:abstractNumId w:val="129"/>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46"/>
    <w:rsid w:val="00015587"/>
    <w:rsid w:val="00020C84"/>
    <w:rsid w:val="000422B0"/>
    <w:rsid w:val="00046A93"/>
    <w:rsid w:val="00054266"/>
    <w:rsid w:val="000661A9"/>
    <w:rsid w:val="00097EE3"/>
    <w:rsid w:val="000A273D"/>
    <w:rsid w:val="000C6AE2"/>
    <w:rsid w:val="000D0DBB"/>
    <w:rsid w:val="000D59F5"/>
    <w:rsid w:val="000F0B86"/>
    <w:rsid w:val="00133FED"/>
    <w:rsid w:val="0014427B"/>
    <w:rsid w:val="00146185"/>
    <w:rsid w:val="001600E4"/>
    <w:rsid w:val="001628A3"/>
    <w:rsid w:val="001646F0"/>
    <w:rsid w:val="00166ED1"/>
    <w:rsid w:val="00170D2E"/>
    <w:rsid w:val="00177B57"/>
    <w:rsid w:val="00183667"/>
    <w:rsid w:val="001B5C01"/>
    <w:rsid w:val="001B7E4D"/>
    <w:rsid w:val="001C4DD0"/>
    <w:rsid w:val="001D0B39"/>
    <w:rsid w:val="001D13FB"/>
    <w:rsid w:val="001D3492"/>
    <w:rsid w:val="001D4953"/>
    <w:rsid w:val="001F245C"/>
    <w:rsid w:val="001F515F"/>
    <w:rsid w:val="00202C04"/>
    <w:rsid w:val="00204D37"/>
    <w:rsid w:val="002162BF"/>
    <w:rsid w:val="00245C21"/>
    <w:rsid w:val="00261F67"/>
    <w:rsid w:val="0026419D"/>
    <w:rsid w:val="00284340"/>
    <w:rsid w:val="002863B4"/>
    <w:rsid w:val="002876CA"/>
    <w:rsid w:val="002C2D94"/>
    <w:rsid w:val="002D2720"/>
    <w:rsid w:val="002D6102"/>
    <w:rsid w:val="002E5605"/>
    <w:rsid w:val="00300981"/>
    <w:rsid w:val="0030133D"/>
    <w:rsid w:val="00303578"/>
    <w:rsid w:val="0034299F"/>
    <w:rsid w:val="00353C95"/>
    <w:rsid w:val="003546C7"/>
    <w:rsid w:val="00360CEB"/>
    <w:rsid w:val="00371091"/>
    <w:rsid w:val="00375B98"/>
    <w:rsid w:val="003914AB"/>
    <w:rsid w:val="003A7B4E"/>
    <w:rsid w:val="003B157B"/>
    <w:rsid w:val="003C3982"/>
    <w:rsid w:val="003C6797"/>
    <w:rsid w:val="003F10EF"/>
    <w:rsid w:val="003F55AE"/>
    <w:rsid w:val="003F6447"/>
    <w:rsid w:val="003F7D47"/>
    <w:rsid w:val="00424B50"/>
    <w:rsid w:val="00432480"/>
    <w:rsid w:val="0043452E"/>
    <w:rsid w:val="004453D5"/>
    <w:rsid w:val="00447A79"/>
    <w:rsid w:val="00477284"/>
    <w:rsid w:val="00497473"/>
    <w:rsid w:val="004A5215"/>
    <w:rsid w:val="004B1C09"/>
    <w:rsid w:val="004B3E6B"/>
    <w:rsid w:val="004B5F00"/>
    <w:rsid w:val="004C4C31"/>
    <w:rsid w:val="004D5B79"/>
    <w:rsid w:val="004D7C53"/>
    <w:rsid w:val="004F6346"/>
    <w:rsid w:val="0050387C"/>
    <w:rsid w:val="00504194"/>
    <w:rsid w:val="00507E66"/>
    <w:rsid w:val="00527F0F"/>
    <w:rsid w:val="00542B58"/>
    <w:rsid w:val="005505F2"/>
    <w:rsid w:val="00576562"/>
    <w:rsid w:val="00576A54"/>
    <w:rsid w:val="005810C4"/>
    <w:rsid w:val="00587A2C"/>
    <w:rsid w:val="005A3022"/>
    <w:rsid w:val="005A3BCF"/>
    <w:rsid w:val="005B3EE0"/>
    <w:rsid w:val="005D0999"/>
    <w:rsid w:val="005E3AE3"/>
    <w:rsid w:val="00615D05"/>
    <w:rsid w:val="00621C52"/>
    <w:rsid w:val="00622EBD"/>
    <w:rsid w:val="006324F7"/>
    <w:rsid w:val="00633C79"/>
    <w:rsid w:val="00654D70"/>
    <w:rsid w:val="00666E98"/>
    <w:rsid w:val="00670588"/>
    <w:rsid w:val="0067394E"/>
    <w:rsid w:val="006754D0"/>
    <w:rsid w:val="006769E8"/>
    <w:rsid w:val="0068295D"/>
    <w:rsid w:val="006867E7"/>
    <w:rsid w:val="006874E1"/>
    <w:rsid w:val="006914DC"/>
    <w:rsid w:val="00691F46"/>
    <w:rsid w:val="00692A9E"/>
    <w:rsid w:val="006A1A79"/>
    <w:rsid w:val="006B23D2"/>
    <w:rsid w:val="006B41D2"/>
    <w:rsid w:val="006D0CCE"/>
    <w:rsid w:val="006D126E"/>
    <w:rsid w:val="006D2A90"/>
    <w:rsid w:val="006D5E62"/>
    <w:rsid w:val="006E2694"/>
    <w:rsid w:val="006F5951"/>
    <w:rsid w:val="00702EDC"/>
    <w:rsid w:val="0071219D"/>
    <w:rsid w:val="00757C7F"/>
    <w:rsid w:val="00762A4D"/>
    <w:rsid w:val="007638FF"/>
    <w:rsid w:val="00783B4D"/>
    <w:rsid w:val="007859C5"/>
    <w:rsid w:val="00792476"/>
    <w:rsid w:val="007D43E0"/>
    <w:rsid w:val="007F60B2"/>
    <w:rsid w:val="007F6D20"/>
    <w:rsid w:val="00813B1C"/>
    <w:rsid w:val="00816DA3"/>
    <w:rsid w:val="00852C0C"/>
    <w:rsid w:val="00855EFF"/>
    <w:rsid w:val="00857730"/>
    <w:rsid w:val="00865163"/>
    <w:rsid w:val="0086609F"/>
    <w:rsid w:val="0087455D"/>
    <w:rsid w:val="00880092"/>
    <w:rsid w:val="008853CF"/>
    <w:rsid w:val="00885A3D"/>
    <w:rsid w:val="00890E5C"/>
    <w:rsid w:val="008963F0"/>
    <w:rsid w:val="008B00EB"/>
    <w:rsid w:val="008B6663"/>
    <w:rsid w:val="008C4299"/>
    <w:rsid w:val="008D3EC4"/>
    <w:rsid w:val="008E30C2"/>
    <w:rsid w:val="008F53B6"/>
    <w:rsid w:val="00901EAB"/>
    <w:rsid w:val="00906552"/>
    <w:rsid w:val="009236C1"/>
    <w:rsid w:val="00927A6F"/>
    <w:rsid w:val="009339DC"/>
    <w:rsid w:val="009519FD"/>
    <w:rsid w:val="00957514"/>
    <w:rsid w:val="0096378B"/>
    <w:rsid w:val="00963837"/>
    <w:rsid w:val="0099011B"/>
    <w:rsid w:val="009A169B"/>
    <w:rsid w:val="009A54DB"/>
    <w:rsid w:val="009A7CF5"/>
    <w:rsid w:val="009C38DF"/>
    <w:rsid w:val="009D5075"/>
    <w:rsid w:val="009D733B"/>
    <w:rsid w:val="009E1A0C"/>
    <w:rsid w:val="009F4BDC"/>
    <w:rsid w:val="00A0058D"/>
    <w:rsid w:val="00A140C3"/>
    <w:rsid w:val="00A24A9C"/>
    <w:rsid w:val="00A25DCC"/>
    <w:rsid w:val="00A27047"/>
    <w:rsid w:val="00A36E24"/>
    <w:rsid w:val="00A42C0B"/>
    <w:rsid w:val="00A7735D"/>
    <w:rsid w:val="00A86C1F"/>
    <w:rsid w:val="00A90200"/>
    <w:rsid w:val="00AB5BA2"/>
    <w:rsid w:val="00AB7C7D"/>
    <w:rsid w:val="00AE4FC5"/>
    <w:rsid w:val="00B004FE"/>
    <w:rsid w:val="00B01715"/>
    <w:rsid w:val="00B10F9D"/>
    <w:rsid w:val="00B37490"/>
    <w:rsid w:val="00B43F4D"/>
    <w:rsid w:val="00B67515"/>
    <w:rsid w:val="00B735EA"/>
    <w:rsid w:val="00B85ADE"/>
    <w:rsid w:val="00B91D7E"/>
    <w:rsid w:val="00BB777B"/>
    <w:rsid w:val="00BF423D"/>
    <w:rsid w:val="00C11158"/>
    <w:rsid w:val="00C11973"/>
    <w:rsid w:val="00C211E0"/>
    <w:rsid w:val="00C2123A"/>
    <w:rsid w:val="00C22D5C"/>
    <w:rsid w:val="00C401BD"/>
    <w:rsid w:val="00C47140"/>
    <w:rsid w:val="00C561A3"/>
    <w:rsid w:val="00C563DE"/>
    <w:rsid w:val="00C61F0B"/>
    <w:rsid w:val="00C62104"/>
    <w:rsid w:val="00C649CB"/>
    <w:rsid w:val="00C65B5E"/>
    <w:rsid w:val="00C749CF"/>
    <w:rsid w:val="00C867AB"/>
    <w:rsid w:val="00C918E2"/>
    <w:rsid w:val="00C93802"/>
    <w:rsid w:val="00CB5584"/>
    <w:rsid w:val="00CB5BF9"/>
    <w:rsid w:val="00CB7B93"/>
    <w:rsid w:val="00CC6BC5"/>
    <w:rsid w:val="00CE00F3"/>
    <w:rsid w:val="00CE5A20"/>
    <w:rsid w:val="00D1229B"/>
    <w:rsid w:val="00D364AD"/>
    <w:rsid w:val="00D41977"/>
    <w:rsid w:val="00D43A18"/>
    <w:rsid w:val="00D654F9"/>
    <w:rsid w:val="00D72E8F"/>
    <w:rsid w:val="00DA53A8"/>
    <w:rsid w:val="00DA61FB"/>
    <w:rsid w:val="00DB456D"/>
    <w:rsid w:val="00DC1C94"/>
    <w:rsid w:val="00DC3F2C"/>
    <w:rsid w:val="00DE1C6D"/>
    <w:rsid w:val="00DE50DE"/>
    <w:rsid w:val="00DF22C8"/>
    <w:rsid w:val="00DF330D"/>
    <w:rsid w:val="00E32A72"/>
    <w:rsid w:val="00E518D7"/>
    <w:rsid w:val="00E573B4"/>
    <w:rsid w:val="00E66BB2"/>
    <w:rsid w:val="00E77B4D"/>
    <w:rsid w:val="00E9256C"/>
    <w:rsid w:val="00E950B8"/>
    <w:rsid w:val="00EA5F0C"/>
    <w:rsid w:val="00EA672A"/>
    <w:rsid w:val="00EB0732"/>
    <w:rsid w:val="00EB6B80"/>
    <w:rsid w:val="00F47ACA"/>
    <w:rsid w:val="00F5470E"/>
    <w:rsid w:val="00F959AA"/>
    <w:rsid w:val="00FA2E6C"/>
    <w:rsid w:val="00FB2CCB"/>
    <w:rsid w:val="00FB53E1"/>
    <w:rsid w:val="00FC3849"/>
    <w:rsid w:val="00FD1B4A"/>
    <w:rsid w:val="00FD24F9"/>
    <w:rsid w:val="00FD630A"/>
    <w:rsid w:val="00FE075F"/>
    <w:rsid w:val="00FE19F9"/>
    <w:rsid w:val="00FF18BC"/>
    <w:rsid w:val="00FF64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95373"/>
  <w15:docId w15:val="{41D6C657-F2D8-416E-ACAE-C5F69824A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nhideWhenUsed="1"/>
    <w:lsdException w:name="Table Columns 2" w:semiHidden="1" w:uiPriority="99" w:unhideWhenUsed="1"/>
    <w:lsdException w:name="Table Columns 3" w:semiHidden="1" w:unhideWhenUsed="1"/>
    <w:lsdException w:name="Table Columns 4" w:semiHidden="1" w:uiPriority="99" w:unhideWhenUsed="1"/>
    <w:lsdException w:name="Table Columns 5" w:semiHidden="1"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7">
    <w:name w:val="Normal"/>
    <w:uiPriority w:val="1"/>
    <w:qFormat/>
    <w:rsid w:val="004F6346"/>
    <w:rPr>
      <w:rFonts w:ascii="Times New Roman" w:eastAsia="Times New Roman" w:hAnsi="Times New Roman" w:cs="Times New Roman"/>
    </w:rPr>
  </w:style>
  <w:style w:type="paragraph" w:styleId="10">
    <w:name w:val="heading 1"/>
    <w:basedOn w:val="a7"/>
    <w:next w:val="a7"/>
    <w:link w:val="12"/>
    <w:qFormat/>
    <w:rsid w:val="006705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qFormat/>
    <w:rsid w:val="002162BF"/>
    <w:pPr>
      <w:keepNext/>
      <w:jc w:val="center"/>
      <w:outlineLvl w:val="1"/>
    </w:pPr>
    <w:rPr>
      <w:rFonts w:cstheme="minorBidi"/>
      <w:bCs/>
      <w:szCs w:val="24"/>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link w:val="31"/>
    <w:qFormat/>
    <w:rsid w:val="00C401BD"/>
    <w:pPr>
      <w:widowControl/>
      <w:autoSpaceDE/>
      <w:autoSpaceDN/>
      <w:spacing w:after="160" w:line="240" w:lineRule="exact"/>
      <w:ind w:firstLine="709"/>
      <w:jc w:val="both"/>
      <w:outlineLvl w:val="2"/>
    </w:pPr>
    <w:rPr>
      <w:rFonts w:ascii="Verdana" w:hAnsi="Verdana"/>
      <w:sz w:val="20"/>
      <w:szCs w:val="20"/>
    </w:rPr>
  </w:style>
  <w:style w:type="paragraph" w:styleId="40">
    <w:name w:val="heading 4"/>
    <w:basedOn w:val="a7"/>
    <w:next w:val="a7"/>
    <w:link w:val="41"/>
    <w:qFormat/>
    <w:rsid w:val="00C401BD"/>
    <w:pPr>
      <w:keepNext/>
      <w:widowControl/>
      <w:autoSpaceDE/>
      <w:autoSpaceDN/>
      <w:spacing w:before="120" w:line="360" w:lineRule="auto"/>
      <w:ind w:firstLine="709"/>
      <w:jc w:val="both"/>
      <w:outlineLvl w:val="3"/>
    </w:pPr>
    <w:rPr>
      <w:sz w:val="28"/>
      <w:szCs w:val="28"/>
      <w:lang w:val="ru-RU" w:eastAsia="ru-RU"/>
    </w:rPr>
  </w:style>
  <w:style w:type="paragraph" w:styleId="5">
    <w:name w:val="heading 5"/>
    <w:aliases w:val="Underline"/>
    <w:basedOn w:val="a7"/>
    <w:next w:val="a7"/>
    <w:link w:val="50"/>
    <w:qFormat/>
    <w:rsid w:val="00C401BD"/>
    <w:pPr>
      <w:keepNext/>
      <w:widowControl/>
      <w:autoSpaceDE/>
      <w:autoSpaceDN/>
      <w:spacing w:before="120" w:line="360" w:lineRule="auto"/>
      <w:ind w:firstLine="709"/>
      <w:jc w:val="center"/>
      <w:outlineLvl w:val="4"/>
    </w:pPr>
    <w:rPr>
      <w:rFonts w:ascii="Times New Roman CYR" w:hAnsi="Times New Roman CYR" w:cs="Times New Roman CYR"/>
      <w:b/>
      <w:bCs/>
      <w:sz w:val="24"/>
      <w:szCs w:val="24"/>
      <w:u w:val="single"/>
      <w:lang w:val="ru-RU" w:eastAsia="ru-RU"/>
    </w:rPr>
  </w:style>
  <w:style w:type="paragraph" w:styleId="6">
    <w:name w:val="heading 6"/>
    <w:basedOn w:val="a7"/>
    <w:next w:val="a7"/>
    <w:link w:val="60"/>
    <w:uiPriority w:val="9"/>
    <w:qFormat/>
    <w:rsid w:val="00C401BD"/>
    <w:pPr>
      <w:keepNext/>
      <w:widowControl/>
      <w:autoSpaceDE/>
      <w:autoSpaceDN/>
      <w:spacing w:before="120"/>
      <w:ind w:firstLine="567"/>
      <w:jc w:val="center"/>
      <w:outlineLvl w:val="5"/>
    </w:pPr>
    <w:rPr>
      <w:b/>
      <w:bCs/>
      <w:sz w:val="24"/>
      <w:szCs w:val="24"/>
      <w:lang w:val="ru-RU" w:eastAsia="ru-RU"/>
    </w:rPr>
  </w:style>
  <w:style w:type="paragraph" w:styleId="7">
    <w:name w:val="heading 7"/>
    <w:basedOn w:val="a7"/>
    <w:next w:val="a7"/>
    <w:link w:val="70"/>
    <w:qFormat/>
    <w:rsid w:val="00C401BD"/>
    <w:pPr>
      <w:widowControl/>
      <w:autoSpaceDE/>
      <w:autoSpaceDN/>
      <w:spacing w:before="240" w:after="60" w:line="360" w:lineRule="auto"/>
      <w:ind w:firstLine="720"/>
      <w:jc w:val="both"/>
      <w:outlineLvl w:val="6"/>
    </w:pPr>
    <w:rPr>
      <w:sz w:val="24"/>
      <w:szCs w:val="24"/>
      <w:lang w:val="ru-RU" w:eastAsia="ru-RU"/>
    </w:rPr>
  </w:style>
  <w:style w:type="paragraph" w:styleId="8">
    <w:name w:val="heading 8"/>
    <w:basedOn w:val="a7"/>
    <w:next w:val="a7"/>
    <w:link w:val="80"/>
    <w:qFormat/>
    <w:rsid w:val="00C401BD"/>
    <w:pPr>
      <w:widowControl/>
      <w:autoSpaceDE/>
      <w:autoSpaceDN/>
      <w:spacing w:before="240" w:after="60" w:line="360" w:lineRule="auto"/>
      <w:ind w:firstLine="720"/>
      <w:jc w:val="both"/>
      <w:outlineLvl w:val="7"/>
    </w:pPr>
    <w:rPr>
      <w:i/>
      <w:iCs/>
      <w:sz w:val="24"/>
      <w:szCs w:val="24"/>
      <w:lang w:val="ru-RU" w:eastAsia="ru-RU"/>
    </w:rPr>
  </w:style>
  <w:style w:type="paragraph" w:styleId="9">
    <w:name w:val="heading 9"/>
    <w:basedOn w:val="a7"/>
    <w:next w:val="a7"/>
    <w:link w:val="90"/>
    <w:qFormat/>
    <w:rsid w:val="00C401BD"/>
    <w:pPr>
      <w:keepNext/>
      <w:widowControl/>
      <w:autoSpaceDE/>
      <w:autoSpaceDN/>
      <w:spacing w:before="120" w:line="360" w:lineRule="auto"/>
      <w:ind w:firstLine="709"/>
      <w:jc w:val="center"/>
      <w:outlineLvl w:val="8"/>
    </w:pPr>
    <w:rPr>
      <w:sz w:val="24"/>
      <w:szCs w:val="24"/>
      <w:u w:val="single"/>
      <w:lang w:val="ru-RU"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customStyle="1" w:styleId="TableNormal">
    <w:name w:val="Table Normal"/>
    <w:uiPriority w:val="2"/>
    <w:semiHidden/>
    <w:unhideWhenUsed/>
    <w:qFormat/>
    <w:rsid w:val="004F6346"/>
    <w:tblPr>
      <w:tblInd w:w="0" w:type="dxa"/>
      <w:tblCellMar>
        <w:top w:w="0" w:type="dxa"/>
        <w:left w:w="0" w:type="dxa"/>
        <w:bottom w:w="0" w:type="dxa"/>
        <w:right w:w="0" w:type="dxa"/>
      </w:tblCellMar>
    </w:tblPr>
  </w:style>
  <w:style w:type="paragraph" w:customStyle="1" w:styleId="110">
    <w:name w:val="Оглавление 11"/>
    <w:basedOn w:val="a7"/>
    <w:uiPriority w:val="1"/>
    <w:qFormat/>
    <w:rsid w:val="004F6346"/>
    <w:pPr>
      <w:spacing w:before="141"/>
      <w:ind w:left="141"/>
    </w:pPr>
    <w:rPr>
      <w:sz w:val="24"/>
      <w:szCs w:val="24"/>
    </w:rPr>
  </w:style>
  <w:style w:type="paragraph" w:styleId="ab">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c"/>
    <w:qFormat/>
    <w:rsid w:val="004F6346"/>
    <w:rPr>
      <w:sz w:val="24"/>
      <w:szCs w:val="24"/>
    </w:rPr>
  </w:style>
  <w:style w:type="paragraph" w:customStyle="1" w:styleId="111">
    <w:name w:val="Заголовок 11"/>
    <w:basedOn w:val="a7"/>
    <w:uiPriority w:val="1"/>
    <w:qFormat/>
    <w:rsid w:val="004F6346"/>
    <w:pPr>
      <w:ind w:left="104"/>
      <w:outlineLvl w:val="1"/>
    </w:pPr>
    <w:rPr>
      <w:b/>
      <w:bCs/>
      <w:sz w:val="24"/>
      <w:szCs w:val="24"/>
    </w:rPr>
  </w:style>
  <w:style w:type="paragraph" w:styleId="ad">
    <w:name w:val="List Paragraph"/>
    <w:aliases w:val="Имя рисунка"/>
    <w:basedOn w:val="a7"/>
    <w:link w:val="ae"/>
    <w:uiPriority w:val="34"/>
    <w:qFormat/>
    <w:rsid w:val="004F6346"/>
    <w:pPr>
      <w:ind w:left="1372" w:hanging="360"/>
    </w:pPr>
  </w:style>
  <w:style w:type="paragraph" w:customStyle="1" w:styleId="TableParagraph">
    <w:name w:val="Table Paragraph"/>
    <w:basedOn w:val="a7"/>
    <w:uiPriority w:val="1"/>
    <w:qFormat/>
    <w:rsid w:val="004F6346"/>
    <w:pPr>
      <w:jc w:val="center"/>
    </w:pPr>
  </w:style>
  <w:style w:type="paragraph" w:styleId="af">
    <w:name w:val="Balloon Text"/>
    <w:basedOn w:val="a7"/>
    <w:link w:val="af0"/>
    <w:semiHidden/>
    <w:unhideWhenUsed/>
    <w:rsid w:val="006D2A90"/>
    <w:rPr>
      <w:rFonts w:ascii="Tahoma" w:hAnsi="Tahoma" w:cs="Tahoma"/>
      <w:sz w:val="16"/>
      <w:szCs w:val="16"/>
    </w:rPr>
  </w:style>
  <w:style w:type="character" w:customStyle="1" w:styleId="af0">
    <w:name w:val="Текст выноски Знак"/>
    <w:basedOn w:val="a8"/>
    <w:link w:val="af"/>
    <w:semiHidden/>
    <w:rsid w:val="006D2A90"/>
    <w:rPr>
      <w:rFonts w:ascii="Tahoma" w:eastAsia="Times New Roman" w:hAnsi="Tahoma" w:cs="Tahoma"/>
      <w:sz w:val="16"/>
      <w:szCs w:val="16"/>
    </w:rPr>
  </w:style>
  <w:style w:type="paragraph" w:styleId="af1">
    <w:name w:val="header"/>
    <w:aliases w:val="ВерхКолонтитул,I.L.T.,Верхний колонтитул Знак Знак"/>
    <w:basedOn w:val="a7"/>
    <w:link w:val="af2"/>
    <w:unhideWhenUsed/>
    <w:rsid w:val="00202C04"/>
    <w:pPr>
      <w:tabs>
        <w:tab w:val="center" w:pos="4677"/>
        <w:tab w:val="right" w:pos="9355"/>
      </w:tabs>
    </w:pPr>
  </w:style>
  <w:style w:type="character" w:customStyle="1" w:styleId="af2">
    <w:name w:val="Верхний колонтитул Знак"/>
    <w:aliases w:val="ВерхКолонтитул Знак,I.L.T. Знак,Верхний колонтитул Знак Знак Знак"/>
    <w:basedOn w:val="a8"/>
    <w:link w:val="af1"/>
    <w:rsid w:val="00202C04"/>
    <w:rPr>
      <w:rFonts w:ascii="Times New Roman" w:eastAsia="Times New Roman" w:hAnsi="Times New Roman" w:cs="Times New Roman"/>
    </w:rPr>
  </w:style>
  <w:style w:type="paragraph" w:styleId="af3">
    <w:name w:val="footer"/>
    <w:basedOn w:val="a7"/>
    <w:link w:val="af4"/>
    <w:unhideWhenUsed/>
    <w:rsid w:val="00202C04"/>
    <w:pPr>
      <w:tabs>
        <w:tab w:val="center" w:pos="4677"/>
        <w:tab w:val="right" w:pos="9355"/>
      </w:tabs>
    </w:pPr>
  </w:style>
  <w:style w:type="character" w:customStyle="1" w:styleId="af4">
    <w:name w:val="Нижний колонтитул Знак"/>
    <w:basedOn w:val="a8"/>
    <w:link w:val="af3"/>
    <w:rsid w:val="00202C04"/>
    <w:rPr>
      <w:rFonts w:ascii="Times New Roman" w:eastAsia="Times New Roman" w:hAnsi="Times New Roman" w:cs="Times New Roman"/>
    </w:rPr>
  </w:style>
  <w:style w:type="paragraph" w:customStyle="1" w:styleId="210">
    <w:name w:val="Заголовок 21"/>
    <w:basedOn w:val="a7"/>
    <w:uiPriority w:val="1"/>
    <w:qFormat/>
    <w:rsid w:val="00C867AB"/>
    <w:pPr>
      <w:ind w:left="104"/>
      <w:jc w:val="center"/>
      <w:outlineLvl w:val="2"/>
    </w:pPr>
    <w:rPr>
      <w:b/>
      <w:bCs/>
      <w:sz w:val="24"/>
      <w:szCs w:val="24"/>
      <w:lang w:val="ru-RU"/>
    </w:rPr>
  </w:style>
  <w:style w:type="character" w:customStyle="1" w:styleId="12">
    <w:name w:val="Заголовок 1 Знак"/>
    <w:basedOn w:val="a8"/>
    <w:link w:val="10"/>
    <w:rsid w:val="00670588"/>
    <w:rPr>
      <w:rFonts w:asciiTheme="majorHAnsi" w:eastAsiaTheme="majorEastAsia" w:hAnsiTheme="majorHAnsi" w:cstheme="majorBidi"/>
      <w:b/>
      <w:bCs/>
      <w:color w:val="365F91" w:themeColor="accent1" w:themeShade="BF"/>
      <w:sz w:val="28"/>
      <w:szCs w:val="28"/>
    </w:rPr>
  </w:style>
  <w:style w:type="paragraph" w:styleId="af5">
    <w:name w:val="TOC Heading"/>
    <w:basedOn w:val="10"/>
    <w:next w:val="a7"/>
    <w:uiPriority w:val="39"/>
    <w:unhideWhenUsed/>
    <w:qFormat/>
    <w:rsid w:val="00670588"/>
    <w:pPr>
      <w:widowControl/>
      <w:autoSpaceDE/>
      <w:autoSpaceDN/>
      <w:spacing w:line="276" w:lineRule="auto"/>
      <w:outlineLvl w:val="9"/>
    </w:pPr>
    <w:rPr>
      <w:lang w:val="ru-RU"/>
    </w:rPr>
  </w:style>
  <w:style w:type="paragraph" w:styleId="24">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unhideWhenUsed/>
    <w:qFormat/>
    <w:rsid w:val="00670588"/>
    <w:pPr>
      <w:spacing w:after="100"/>
      <w:ind w:left="220"/>
    </w:pPr>
  </w:style>
  <w:style w:type="paragraph" w:styleId="32">
    <w:name w:val="toc 3"/>
    <w:basedOn w:val="a7"/>
    <w:next w:val="a7"/>
    <w:autoRedefine/>
    <w:unhideWhenUsed/>
    <w:qFormat/>
    <w:rsid w:val="00DA61FB"/>
    <w:pPr>
      <w:tabs>
        <w:tab w:val="left" w:pos="9781"/>
        <w:tab w:val="right" w:leader="dot" w:pos="9923"/>
        <w:tab w:val="right" w:leader="dot" w:pos="10206"/>
      </w:tabs>
      <w:spacing w:before="120"/>
      <w:ind w:right="959"/>
      <w:jc w:val="both"/>
    </w:pPr>
  </w:style>
  <w:style w:type="character" w:styleId="af6">
    <w:name w:val="Hyperlink"/>
    <w:basedOn w:val="a8"/>
    <w:uiPriority w:val="99"/>
    <w:unhideWhenUsed/>
    <w:rsid w:val="00670588"/>
    <w:rPr>
      <w:color w:val="0000FF" w:themeColor="hyperlink"/>
      <w:u w:val="single"/>
    </w:rPr>
  </w:style>
  <w:style w:type="character" w:customStyle="1" w:styleId="23">
    <w:name w:val="Заголовок 2 Знак"/>
    <w:aliases w:val="Заголовок 2 Знак1 Знак Знак Знак1,Знак Знак,Заголовок 2 Знак1 Знак1,Заголовок 2 Знак1 Знак Знак Знак Знак,Знак Знак Знак Знак Знак Знак,Заголовок 2 Знак1 Знак Знак1,H2 Знак,h2 Знак"/>
    <w:basedOn w:val="a8"/>
    <w:link w:val="22"/>
    <w:rsid w:val="002162BF"/>
    <w:rPr>
      <w:rFonts w:ascii="Times New Roman" w:eastAsia="Times New Roman" w:hAnsi="Times New Roman"/>
      <w:bCs/>
      <w:szCs w:val="24"/>
    </w:rPr>
  </w:style>
  <w:style w:type="paragraph" w:customStyle="1" w:styleId="af7">
    <w:name w:val="Таблицы"/>
    <w:basedOn w:val="a7"/>
    <w:link w:val="af8"/>
    <w:qFormat/>
    <w:rsid w:val="002162BF"/>
    <w:pPr>
      <w:jc w:val="center"/>
    </w:pPr>
    <w:rPr>
      <w:rFonts w:asciiTheme="minorHAnsi" w:hAnsiTheme="minorHAnsi" w:cstheme="minorBidi"/>
      <w:szCs w:val="24"/>
    </w:rPr>
  </w:style>
  <w:style w:type="character" w:customStyle="1" w:styleId="af8">
    <w:name w:val="Таблицы Знак"/>
    <w:basedOn w:val="a8"/>
    <w:link w:val="af7"/>
    <w:rsid w:val="002162BF"/>
    <w:rPr>
      <w:rFonts w:eastAsia="Times New Roman"/>
      <w:szCs w:val="24"/>
    </w:rPr>
  </w:style>
  <w:style w:type="paragraph" w:customStyle="1" w:styleId="4">
    <w:name w:val="Стиль4"/>
    <w:basedOn w:val="a7"/>
    <w:link w:val="42"/>
    <w:qFormat/>
    <w:rsid w:val="002162BF"/>
    <w:pPr>
      <w:numPr>
        <w:numId w:val="46"/>
      </w:numPr>
      <w:jc w:val="center"/>
    </w:pPr>
    <w:rPr>
      <w:rFonts w:cstheme="minorBidi"/>
      <w:color w:val="000000"/>
      <w:szCs w:val="24"/>
      <w:lang w:bidi="ru-RU"/>
    </w:rPr>
  </w:style>
  <w:style w:type="character" w:customStyle="1" w:styleId="42">
    <w:name w:val="Стиль4 Знак"/>
    <w:basedOn w:val="a8"/>
    <w:link w:val="4"/>
    <w:rsid w:val="002162BF"/>
    <w:rPr>
      <w:rFonts w:ascii="Times New Roman" w:eastAsia="Times New Roman" w:hAnsi="Times New Roman"/>
      <w:color w:val="000000"/>
      <w:szCs w:val="24"/>
      <w:lang w:bidi="ru-RU"/>
    </w:rPr>
  </w:style>
  <w:style w:type="paragraph" w:customStyle="1" w:styleId="af9">
    <w:name w:val="ЗОНА"/>
    <w:basedOn w:val="22"/>
    <w:link w:val="afa"/>
    <w:qFormat/>
    <w:rsid w:val="002162BF"/>
    <w:rPr>
      <w:rFonts w:cs="Times New Roman"/>
      <w:lang w:eastAsia="ru-RU" w:bidi="ru-RU"/>
    </w:rPr>
  </w:style>
  <w:style w:type="character" w:customStyle="1" w:styleId="afa">
    <w:name w:val="ЗОНА Знак"/>
    <w:basedOn w:val="23"/>
    <w:link w:val="af9"/>
    <w:rsid w:val="002162BF"/>
    <w:rPr>
      <w:rFonts w:ascii="Times New Roman" w:eastAsia="Times New Roman" w:hAnsi="Times New Roman" w:cs="Times New Roman"/>
      <w:bCs/>
      <w:szCs w:val="24"/>
      <w:lang w:eastAsia="ru-RU" w:bidi="ru-RU"/>
    </w:rPr>
  </w:style>
  <w:style w:type="paragraph" w:customStyle="1" w:styleId="afb">
    <w:name w:val="ВИДЫ"/>
    <w:basedOn w:val="a7"/>
    <w:link w:val="afc"/>
    <w:qFormat/>
    <w:rsid w:val="002162BF"/>
    <w:pPr>
      <w:spacing w:before="120" w:after="120"/>
      <w:jc w:val="center"/>
    </w:pPr>
    <w:rPr>
      <w:rFonts w:asciiTheme="minorHAnsi" w:hAnsiTheme="minorHAnsi" w:cstheme="minorBidi"/>
      <w:szCs w:val="24"/>
    </w:rPr>
  </w:style>
  <w:style w:type="character" w:customStyle="1" w:styleId="afc">
    <w:name w:val="ВИДЫ Знак"/>
    <w:basedOn w:val="a8"/>
    <w:link w:val="afb"/>
    <w:rsid w:val="002162BF"/>
    <w:rPr>
      <w:rFonts w:eastAsia="Times New Roman"/>
      <w:szCs w:val="24"/>
    </w:rPr>
  </w:style>
  <w:style w:type="paragraph" w:customStyle="1" w:styleId="afd">
    <w:name w:val="Зона"/>
    <w:basedOn w:val="a7"/>
    <w:link w:val="afe"/>
    <w:qFormat/>
    <w:rsid w:val="002162BF"/>
    <w:pPr>
      <w:spacing w:before="120" w:after="120"/>
      <w:jc w:val="center"/>
    </w:pPr>
    <w:rPr>
      <w:rFonts w:asciiTheme="minorHAnsi" w:hAnsiTheme="minorHAnsi" w:cstheme="minorBidi"/>
      <w:szCs w:val="24"/>
    </w:rPr>
  </w:style>
  <w:style w:type="character" w:customStyle="1" w:styleId="afe">
    <w:name w:val="Зона Знак"/>
    <w:basedOn w:val="a8"/>
    <w:link w:val="afd"/>
    <w:rsid w:val="002162BF"/>
    <w:rPr>
      <w:rFonts w:eastAsia="Times New Roman"/>
      <w:szCs w:val="24"/>
    </w:rPr>
  </w:style>
  <w:style w:type="paragraph" w:customStyle="1" w:styleId="aff">
    <w:name w:val="Вспомогательные"/>
    <w:basedOn w:val="a7"/>
    <w:link w:val="aff0"/>
    <w:qFormat/>
    <w:rsid w:val="002162BF"/>
    <w:rPr>
      <w:szCs w:val="24"/>
      <w:lang w:eastAsia="ru-RU"/>
    </w:rPr>
  </w:style>
  <w:style w:type="character" w:customStyle="1" w:styleId="aff0">
    <w:name w:val="Вспомогательные Знак"/>
    <w:basedOn w:val="a8"/>
    <w:link w:val="aff"/>
    <w:rsid w:val="002162BF"/>
    <w:rPr>
      <w:rFonts w:ascii="Times New Roman" w:eastAsia="Times New Roman" w:hAnsi="Times New Roman" w:cs="Times New Roman"/>
      <w:szCs w:val="24"/>
      <w:lang w:eastAsia="ru-RU"/>
    </w:rPr>
  </w:style>
  <w:style w:type="paragraph" w:customStyle="1" w:styleId="aff1">
    <w:name w:val="КУРТ"/>
    <w:basedOn w:val="af7"/>
    <w:link w:val="aff2"/>
    <w:qFormat/>
    <w:rsid w:val="002162BF"/>
    <w:pPr>
      <w:jc w:val="left"/>
    </w:pPr>
    <w:rPr>
      <w:rFonts w:cs="Times New Roman"/>
      <w:lang w:eastAsia="ru-RU"/>
    </w:rPr>
  </w:style>
  <w:style w:type="character" w:customStyle="1" w:styleId="aff2">
    <w:name w:val="КУРТ Знак"/>
    <w:basedOn w:val="af8"/>
    <w:link w:val="aff1"/>
    <w:rsid w:val="002162BF"/>
    <w:rPr>
      <w:rFonts w:eastAsia="Times New Roman" w:cs="Times New Roman"/>
      <w:szCs w:val="24"/>
      <w:lang w:eastAsia="ru-RU"/>
    </w:rPr>
  </w:style>
  <w:style w:type="paragraph" w:customStyle="1" w:styleId="211">
    <w:name w:val="Оглавление 21"/>
    <w:basedOn w:val="a7"/>
    <w:uiPriority w:val="1"/>
    <w:qFormat/>
    <w:rsid w:val="002162BF"/>
    <w:pPr>
      <w:ind w:left="104"/>
    </w:pPr>
    <w:rPr>
      <w:sz w:val="19"/>
      <w:szCs w:val="19"/>
    </w:rPr>
  </w:style>
  <w:style w:type="paragraph" w:customStyle="1" w:styleId="310">
    <w:name w:val="Оглавление 31"/>
    <w:basedOn w:val="a7"/>
    <w:uiPriority w:val="1"/>
    <w:qFormat/>
    <w:rsid w:val="002162BF"/>
    <w:pPr>
      <w:ind w:left="104"/>
    </w:pPr>
    <w:rPr>
      <w:i/>
      <w:sz w:val="19"/>
      <w:szCs w:val="19"/>
    </w:rPr>
  </w:style>
  <w:style w:type="paragraph" w:customStyle="1" w:styleId="410">
    <w:name w:val="Оглавление 41"/>
    <w:basedOn w:val="a7"/>
    <w:uiPriority w:val="1"/>
    <w:qFormat/>
    <w:rsid w:val="002162BF"/>
    <w:pPr>
      <w:spacing w:before="115"/>
      <w:ind w:left="104"/>
    </w:pPr>
    <w:rPr>
      <w:b/>
      <w:bCs/>
      <w:i/>
    </w:rPr>
  </w:style>
  <w:style w:type="paragraph" w:customStyle="1" w:styleId="51">
    <w:name w:val="Оглавление 51"/>
    <w:basedOn w:val="a7"/>
    <w:uiPriority w:val="1"/>
    <w:qFormat/>
    <w:rsid w:val="002162BF"/>
    <w:pPr>
      <w:spacing w:line="266" w:lineRule="exact"/>
      <w:ind w:left="4221" w:right="3769"/>
      <w:jc w:val="center"/>
    </w:pPr>
    <w:rPr>
      <w:sz w:val="24"/>
      <w:szCs w:val="24"/>
    </w:rPr>
  </w:style>
  <w:style w:type="character" w:customStyle="1" w:styleId="ac">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b"/>
    <w:rsid w:val="002162BF"/>
    <w:rPr>
      <w:rFonts w:ascii="Times New Roman" w:eastAsia="Times New Roman" w:hAnsi="Times New Roman" w:cs="Times New Roman"/>
      <w:sz w:val="24"/>
      <w:szCs w:val="24"/>
    </w:rPr>
  </w:style>
  <w:style w:type="numbering" w:customStyle="1" w:styleId="13">
    <w:name w:val="Нет списка1"/>
    <w:next w:val="aa"/>
    <w:uiPriority w:val="99"/>
    <w:semiHidden/>
    <w:unhideWhenUsed/>
    <w:rsid w:val="008853CF"/>
  </w:style>
  <w:style w:type="paragraph" w:customStyle="1" w:styleId="1110">
    <w:name w:val="Заголовок 111"/>
    <w:basedOn w:val="a7"/>
    <w:next w:val="a7"/>
    <w:uiPriority w:val="1"/>
    <w:qFormat/>
    <w:rsid w:val="008853CF"/>
    <w:pPr>
      <w:keepNext/>
      <w:keepLines/>
      <w:autoSpaceDE/>
      <w:autoSpaceDN/>
      <w:spacing w:before="480"/>
      <w:outlineLvl w:val="0"/>
    </w:pPr>
    <w:rPr>
      <w:rFonts w:ascii="Cambria" w:hAnsi="Cambria"/>
      <w:b/>
      <w:bCs/>
      <w:color w:val="365F91"/>
      <w:sz w:val="28"/>
      <w:szCs w:val="28"/>
      <w:lang w:val="ru-RU"/>
    </w:rPr>
  </w:style>
  <w:style w:type="numbering" w:customStyle="1" w:styleId="112">
    <w:name w:val="Нет списка11"/>
    <w:next w:val="aa"/>
    <w:uiPriority w:val="99"/>
    <w:semiHidden/>
    <w:unhideWhenUsed/>
    <w:rsid w:val="008853CF"/>
  </w:style>
  <w:style w:type="table" w:customStyle="1" w:styleId="TableNormal1">
    <w:name w:val="Table Normal1"/>
    <w:uiPriority w:val="2"/>
    <w:semiHidden/>
    <w:unhideWhenUsed/>
    <w:qFormat/>
    <w:rsid w:val="008853CF"/>
    <w:pPr>
      <w:autoSpaceDE/>
      <w:autoSpaceDN/>
    </w:pPr>
    <w:tblPr>
      <w:tblInd w:w="0" w:type="dxa"/>
      <w:tblCellMar>
        <w:top w:w="0" w:type="dxa"/>
        <w:left w:w="0" w:type="dxa"/>
        <w:bottom w:w="0" w:type="dxa"/>
        <w:right w:w="0" w:type="dxa"/>
      </w:tblCellMar>
    </w:tblPr>
  </w:style>
  <w:style w:type="paragraph" w:customStyle="1" w:styleId="311">
    <w:name w:val="Заголовок 31"/>
    <w:basedOn w:val="a7"/>
    <w:uiPriority w:val="1"/>
    <w:qFormat/>
    <w:rsid w:val="008853CF"/>
    <w:pPr>
      <w:autoSpaceDE/>
      <w:autoSpaceDN/>
      <w:outlineLvl w:val="3"/>
    </w:pPr>
    <w:rPr>
      <w:b/>
      <w:bCs/>
      <w:sz w:val="24"/>
      <w:szCs w:val="24"/>
    </w:rPr>
  </w:style>
  <w:style w:type="character" w:customStyle="1" w:styleId="113">
    <w:name w:val="Заголовок 1 Знак1"/>
    <w:aliases w:val="Заголовок 1 Знак Знак Знак Знак1,Заголовок 1 Знак Знак Знак2"/>
    <w:basedOn w:val="a8"/>
    <w:rsid w:val="008853CF"/>
    <w:rPr>
      <w:rFonts w:ascii="Cambria" w:eastAsia="Times New Roman" w:hAnsi="Cambria" w:cs="Times New Roman"/>
      <w:b/>
      <w:bCs/>
      <w:color w:val="365F91"/>
      <w:sz w:val="28"/>
      <w:szCs w:val="28"/>
    </w:rPr>
  </w:style>
  <w:style w:type="character" w:customStyle="1" w:styleId="14">
    <w:name w:val="Гиперссылка1"/>
    <w:basedOn w:val="a8"/>
    <w:uiPriority w:val="99"/>
    <w:unhideWhenUsed/>
    <w:rsid w:val="008853CF"/>
    <w:rPr>
      <w:color w:val="0000FF"/>
      <w:u w:val="single"/>
    </w:rPr>
  </w:style>
  <w:style w:type="paragraph" w:customStyle="1" w:styleId="1111">
    <w:name w:val="Оглавление 111"/>
    <w:basedOn w:val="a7"/>
    <w:next w:val="a7"/>
    <w:autoRedefine/>
    <w:uiPriority w:val="39"/>
    <w:unhideWhenUsed/>
    <w:qFormat/>
    <w:rsid w:val="008853CF"/>
    <w:pPr>
      <w:widowControl/>
      <w:autoSpaceDE/>
      <w:autoSpaceDN/>
      <w:spacing w:after="100" w:line="276" w:lineRule="auto"/>
    </w:pPr>
    <w:rPr>
      <w:rFonts w:ascii="Calibri" w:hAnsi="Calibri"/>
      <w:lang w:val="ru-RU"/>
    </w:rPr>
  </w:style>
  <w:style w:type="paragraph" w:customStyle="1" w:styleId="411">
    <w:name w:val="Оглавление 411"/>
    <w:basedOn w:val="a7"/>
    <w:next w:val="a7"/>
    <w:autoRedefine/>
    <w:uiPriority w:val="39"/>
    <w:unhideWhenUsed/>
    <w:rsid w:val="008853CF"/>
    <w:pPr>
      <w:widowControl/>
      <w:autoSpaceDE/>
      <w:autoSpaceDN/>
      <w:spacing w:after="100" w:line="276" w:lineRule="auto"/>
      <w:ind w:left="660"/>
    </w:pPr>
    <w:rPr>
      <w:rFonts w:ascii="Calibri" w:hAnsi="Calibri"/>
      <w:lang w:val="ru-RU" w:eastAsia="ru-RU"/>
    </w:rPr>
  </w:style>
  <w:style w:type="paragraph" w:customStyle="1" w:styleId="511">
    <w:name w:val="Оглавление 511"/>
    <w:basedOn w:val="a7"/>
    <w:next w:val="a7"/>
    <w:autoRedefine/>
    <w:uiPriority w:val="39"/>
    <w:unhideWhenUsed/>
    <w:rsid w:val="008853CF"/>
    <w:pPr>
      <w:widowControl/>
      <w:autoSpaceDE/>
      <w:autoSpaceDN/>
      <w:spacing w:after="100" w:line="276" w:lineRule="auto"/>
      <w:ind w:left="880"/>
    </w:pPr>
    <w:rPr>
      <w:rFonts w:ascii="Calibri" w:hAnsi="Calibri"/>
      <w:lang w:val="ru-RU" w:eastAsia="ru-RU"/>
    </w:rPr>
  </w:style>
  <w:style w:type="paragraph" w:customStyle="1" w:styleId="61">
    <w:name w:val="Оглавление 61"/>
    <w:basedOn w:val="a7"/>
    <w:next w:val="a7"/>
    <w:autoRedefine/>
    <w:uiPriority w:val="39"/>
    <w:unhideWhenUsed/>
    <w:rsid w:val="008853CF"/>
    <w:pPr>
      <w:widowControl/>
      <w:autoSpaceDE/>
      <w:autoSpaceDN/>
      <w:spacing w:after="100" w:line="276" w:lineRule="auto"/>
      <w:ind w:left="1100"/>
    </w:pPr>
    <w:rPr>
      <w:rFonts w:ascii="Calibri" w:hAnsi="Calibri"/>
      <w:lang w:val="ru-RU" w:eastAsia="ru-RU"/>
    </w:rPr>
  </w:style>
  <w:style w:type="paragraph" w:customStyle="1" w:styleId="71">
    <w:name w:val="Оглавление 71"/>
    <w:basedOn w:val="a7"/>
    <w:next w:val="a7"/>
    <w:autoRedefine/>
    <w:uiPriority w:val="39"/>
    <w:unhideWhenUsed/>
    <w:rsid w:val="008853CF"/>
    <w:pPr>
      <w:widowControl/>
      <w:autoSpaceDE/>
      <w:autoSpaceDN/>
      <w:spacing w:after="100" w:line="276" w:lineRule="auto"/>
      <w:ind w:left="1320"/>
    </w:pPr>
    <w:rPr>
      <w:rFonts w:ascii="Calibri" w:hAnsi="Calibri"/>
      <w:lang w:val="ru-RU" w:eastAsia="ru-RU"/>
    </w:rPr>
  </w:style>
  <w:style w:type="paragraph" w:customStyle="1" w:styleId="81">
    <w:name w:val="Оглавление 81"/>
    <w:basedOn w:val="a7"/>
    <w:next w:val="a7"/>
    <w:autoRedefine/>
    <w:uiPriority w:val="39"/>
    <w:unhideWhenUsed/>
    <w:rsid w:val="008853CF"/>
    <w:pPr>
      <w:widowControl/>
      <w:autoSpaceDE/>
      <w:autoSpaceDN/>
      <w:spacing w:after="100" w:line="276" w:lineRule="auto"/>
      <w:ind w:left="1540"/>
    </w:pPr>
    <w:rPr>
      <w:rFonts w:ascii="Calibri" w:hAnsi="Calibri"/>
      <w:lang w:val="ru-RU" w:eastAsia="ru-RU"/>
    </w:rPr>
  </w:style>
  <w:style w:type="paragraph" w:customStyle="1" w:styleId="91">
    <w:name w:val="Оглавление 91"/>
    <w:basedOn w:val="a7"/>
    <w:next w:val="a7"/>
    <w:autoRedefine/>
    <w:uiPriority w:val="39"/>
    <w:unhideWhenUsed/>
    <w:rsid w:val="008853CF"/>
    <w:pPr>
      <w:widowControl/>
      <w:autoSpaceDE/>
      <w:autoSpaceDN/>
      <w:spacing w:after="100" w:line="276" w:lineRule="auto"/>
      <w:ind w:left="1760"/>
    </w:pPr>
    <w:rPr>
      <w:rFonts w:ascii="Calibri" w:hAnsi="Calibri"/>
      <w:lang w:val="ru-RU" w:eastAsia="ru-RU"/>
    </w:rPr>
  </w:style>
  <w:style w:type="table" w:customStyle="1" w:styleId="TableNormal11">
    <w:name w:val="Table Normal11"/>
    <w:uiPriority w:val="2"/>
    <w:semiHidden/>
    <w:unhideWhenUsed/>
    <w:qFormat/>
    <w:rsid w:val="008853CF"/>
    <w:tblPr>
      <w:tblInd w:w="0" w:type="dxa"/>
      <w:tblCellMar>
        <w:top w:w="0" w:type="dxa"/>
        <w:left w:w="0" w:type="dxa"/>
        <w:bottom w:w="0" w:type="dxa"/>
        <w:right w:w="0" w:type="dxa"/>
      </w:tblCellMar>
    </w:tblPr>
  </w:style>
  <w:style w:type="paragraph" w:customStyle="1" w:styleId="ConsPlusNormal">
    <w:name w:val="ConsPlusNormal"/>
    <w:link w:val="ConsPlusNormal0"/>
    <w:rsid w:val="008853CF"/>
    <w:rPr>
      <w:rFonts w:ascii="Calibri" w:eastAsia="Times New Roman" w:hAnsi="Calibri" w:cs="Calibri"/>
      <w:szCs w:val="20"/>
      <w:lang w:val="ru-RU" w:eastAsia="ru-RU"/>
    </w:rPr>
  </w:style>
  <w:style w:type="paragraph" w:customStyle="1" w:styleId="ConsPlusTitle">
    <w:name w:val="ConsPlusTitle"/>
    <w:rsid w:val="008853CF"/>
    <w:pPr>
      <w:adjustRightInd w:val="0"/>
    </w:pPr>
    <w:rPr>
      <w:rFonts w:ascii="Arial" w:eastAsia="Times New Roman" w:hAnsi="Arial" w:cs="Arial"/>
      <w:b/>
      <w:bCs/>
      <w:sz w:val="24"/>
      <w:szCs w:val="24"/>
      <w:lang w:val="ru-RU" w:eastAsia="ru-RU"/>
    </w:rPr>
  </w:style>
  <w:style w:type="character" w:customStyle="1" w:styleId="25">
    <w:name w:val="Колонтитул (2)_"/>
    <w:basedOn w:val="a8"/>
    <w:link w:val="26"/>
    <w:rsid w:val="00633C79"/>
    <w:rPr>
      <w:rFonts w:ascii="Times New Roman" w:eastAsia="Times New Roman" w:hAnsi="Times New Roman" w:cs="Times New Roman"/>
      <w:sz w:val="20"/>
      <w:szCs w:val="20"/>
    </w:rPr>
  </w:style>
  <w:style w:type="character" w:customStyle="1" w:styleId="aff3">
    <w:name w:val="Основной текст_"/>
    <w:basedOn w:val="a8"/>
    <w:link w:val="15"/>
    <w:rsid w:val="00633C79"/>
    <w:rPr>
      <w:rFonts w:ascii="Times New Roman" w:eastAsia="Times New Roman" w:hAnsi="Times New Roman" w:cs="Times New Roman"/>
    </w:rPr>
  </w:style>
  <w:style w:type="character" w:customStyle="1" w:styleId="aff4">
    <w:name w:val="Подпись к таблице_"/>
    <w:basedOn w:val="a8"/>
    <w:link w:val="aff5"/>
    <w:rsid w:val="00633C79"/>
    <w:rPr>
      <w:rFonts w:ascii="Times New Roman" w:eastAsia="Times New Roman" w:hAnsi="Times New Roman" w:cs="Times New Roman"/>
    </w:rPr>
  </w:style>
  <w:style w:type="character" w:customStyle="1" w:styleId="33">
    <w:name w:val="Основной текст (3)_"/>
    <w:basedOn w:val="a8"/>
    <w:link w:val="34"/>
    <w:rsid w:val="00633C79"/>
    <w:rPr>
      <w:rFonts w:ascii="Calibri" w:eastAsia="Calibri" w:hAnsi="Calibri" w:cs="Calibri"/>
      <w:u w:val="single"/>
    </w:rPr>
  </w:style>
  <w:style w:type="paragraph" w:customStyle="1" w:styleId="26">
    <w:name w:val="Колонтитул (2)"/>
    <w:basedOn w:val="a7"/>
    <w:link w:val="25"/>
    <w:rsid w:val="00633C79"/>
    <w:pPr>
      <w:autoSpaceDE/>
      <w:autoSpaceDN/>
    </w:pPr>
    <w:rPr>
      <w:sz w:val="20"/>
      <w:szCs w:val="20"/>
    </w:rPr>
  </w:style>
  <w:style w:type="paragraph" w:customStyle="1" w:styleId="15">
    <w:name w:val="Основной текст1"/>
    <w:basedOn w:val="a7"/>
    <w:link w:val="aff3"/>
    <w:qFormat/>
    <w:rsid w:val="00633C79"/>
    <w:pPr>
      <w:autoSpaceDE/>
      <w:autoSpaceDN/>
      <w:ind w:firstLine="400"/>
    </w:pPr>
  </w:style>
  <w:style w:type="paragraph" w:customStyle="1" w:styleId="aff5">
    <w:name w:val="Подпись к таблице"/>
    <w:basedOn w:val="a7"/>
    <w:link w:val="aff4"/>
    <w:rsid w:val="00633C79"/>
    <w:pPr>
      <w:autoSpaceDE/>
      <w:autoSpaceDN/>
    </w:pPr>
  </w:style>
  <w:style w:type="paragraph" w:customStyle="1" w:styleId="34">
    <w:name w:val="Основной текст (3)"/>
    <w:basedOn w:val="a7"/>
    <w:link w:val="33"/>
    <w:rsid w:val="00633C79"/>
    <w:pPr>
      <w:autoSpaceDE/>
      <w:autoSpaceDN/>
      <w:spacing w:line="221" w:lineRule="auto"/>
      <w:ind w:firstLine="880"/>
    </w:pPr>
    <w:rPr>
      <w:rFonts w:ascii="Calibri" w:eastAsia="Calibri" w:hAnsi="Calibri" w:cs="Calibri"/>
      <w:u w:val="single"/>
    </w:rPr>
  </w:style>
  <w:style w:type="paragraph" w:customStyle="1" w:styleId="Default">
    <w:name w:val="Default"/>
    <w:rsid w:val="00DC1C94"/>
    <w:pPr>
      <w:widowControl/>
      <w:adjustRightInd w:val="0"/>
    </w:pPr>
    <w:rPr>
      <w:rFonts w:ascii="Times New Roman" w:hAnsi="Times New Roman" w:cs="Times New Roman"/>
      <w:color w:val="000000"/>
      <w:sz w:val="24"/>
      <w:szCs w:val="24"/>
      <w:lang w:val="ru-RU"/>
    </w:rPr>
  </w:style>
  <w:style w:type="paragraph" w:styleId="16">
    <w:name w:val="toc 1"/>
    <w:basedOn w:val="a7"/>
    <w:next w:val="a7"/>
    <w:autoRedefine/>
    <w:uiPriority w:val="39"/>
    <w:unhideWhenUsed/>
    <w:rsid w:val="006D126E"/>
    <w:pPr>
      <w:tabs>
        <w:tab w:val="left" w:pos="9498"/>
      </w:tabs>
      <w:spacing w:after="100"/>
      <w:ind w:right="676"/>
      <w:jc w:val="both"/>
    </w:pPr>
  </w:style>
  <w:style w:type="paragraph" w:customStyle="1" w:styleId="-1">
    <w:name w:val="Таблица - Список маркированный 1"/>
    <w:basedOn w:val="a7"/>
    <w:link w:val="-10"/>
    <w:qFormat/>
    <w:rsid w:val="00371091"/>
    <w:pPr>
      <w:widowControl/>
      <w:numPr>
        <w:numId w:val="48"/>
      </w:numPr>
      <w:tabs>
        <w:tab w:val="left" w:pos="647"/>
      </w:tabs>
      <w:suppressAutoHyphens/>
      <w:autoSpaceDE/>
      <w:autoSpaceDN/>
    </w:pPr>
    <w:rPr>
      <w:sz w:val="24"/>
      <w:szCs w:val="24"/>
      <w:lang w:val="ru-RU" w:eastAsia="ru-RU"/>
    </w:rPr>
  </w:style>
  <w:style w:type="character" w:customStyle="1" w:styleId="-10">
    <w:name w:val="Таблица - Список маркированный 1 Знак"/>
    <w:basedOn w:val="a8"/>
    <w:link w:val="-1"/>
    <w:rsid w:val="00371091"/>
    <w:rPr>
      <w:rFonts w:ascii="Times New Roman" w:eastAsia="Times New Roman" w:hAnsi="Times New Roman" w:cs="Times New Roman"/>
      <w:sz w:val="24"/>
      <w:szCs w:val="24"/>
      <w:lang w:val="ru-RU" w:eastAsia="ru-RU"/>
    </w:rPr>
  </w:style>
  <w:style w:type="paragraph" w:customStyle="1" w:styleId="BodyText21">
    <w:name w:val="Body Text 21"/>
    <w:basedOn w:val="a7"/>
    <w:rsid w:val="001B5C01"/>
    <w:pPr>
      <w:widowControl/>
      <w:spacing w:before="120"/>
      <w:ind w:firstLine="709"/>
      <w:jc w:val="both"/>
    </w:pPr>
    <w:rPr>
      <w:sz w:val="28"/>
      <w:szCs w:val="28"/>
      <w:lang w:val="ru-RU" w:eastAsia="ru-RU"/>
    </w:rPr>
  </w:style>
  <w:style w:type="character" w:customStyle="1" w:styleId="35">
    <w:name w:val="Заголовок №3_"/>
    <w:basedOn w:val="a8"/>
    <w:link w:val="36"/>
    <w:rsid w:val="0050387C"/>
    <w:rPr>
      <w:rFonts w:ascii="Times New Roman" w:eastAsia="Times New Roman" w:hAnsi="Times New Roman" w:cs="Times New Roman"/>
      <w:b/>
      <w:bCs/>
    </w:rPr>
  </w:style>
  <w:style w:type="paragraph" w:customStyle="1" w:styleId="36">
    <w:name w:val="Заголовок №3"/>
    <w:basedOn w:val="a7"/>
    <w:link w:val="35"/>
    <w:rsid w:val="0050387C"/>
    <w:pPr>
      <w:autoSpaceDE/>
      <w:autoSpaceDN/>
      <w:spacing w:after="260"/>
      <w:jc w:val="center"/>
      <w:outlineLvl w:val="2"/>
    </w:pPr>
    <w:rPr>
      <w:b/>
      <w:bCs/>
    </w:rPr>
  </w:style>
  <w:style w:type="character" w:customStyle="1" w:styleId="Bodytext">
    <w:name w:val="Body text_"/>
    <w:basedOn w:val="a8"/>
    <w:rsid w:val="007D43E0"/>
    <w:rPr>
      <w:rFonts w:ascii="Times New Roman" w:eastAsia="Times New Roman" w:hAnsi="Times New Roman" w:cs="Times New Roman"/>
    </w:rPr>
  </w:style>
  <w:style w:type="character" w:customStyle="1" w:styleId="ae">
    <w:name w:val="Абзац списка Знак"/>
    <w:aliases w:val="Имя рисунка Знак"/>
    <w:link w:val="ad"/>
    <w:uiPriority w:val="34"/>
    <w:rsid w:val="00A86C1F"/>
    <w:rPr>
      <w:rFonts w:ascii="Times New Roman" w:eastAsia="Times New Roman" w:hAnsi="Times New Roman" w:cs="Times New Roman"/>
    </w:rPr>
  </w:style>
  <w:style w:type="character" w:customStyle="1" w:styleId="17">
    <w:name w:val="Заголовок №1_"/>
    <w:basedOn w:val="a8"/>
    <w:link w:val="18"/>
    <w:rsid w:val="00A86C1F"/>
    <w:rPr>
      <w:rFonts w:ascii="Times New Roman" w:eastAsia="Times New Roman" w:hAnsi="Times New Roman" w:cs="Times New Roman"/>
      <w:b/>
      <w:bCs/>
      <w:sz w:val="28"/>
      <w:szCs w:val="28"/>
    </w:rPr>
  </w:style>
  <w:style w:type="paragraph" w:customStyle="1" w:styleId="18">
    <w:name w:val="Заголовок №1"/>
    <w:basedOn w:val="a7"/>
    <w:link w:val="17"/>
    <w:rsid w:val="00A86C1F"/>
    <w:pPr>
      <w:autoSpaceDE/>
      <w:autoSpaceDN/>
      <w:ind w:firstLine="720"/>
      <w:outlineLvl w:val="0"/>
    </w:pPr>
    <w:rPr>
      <w:b/>
      <w:bCs/>
      <w:sz w:val="28"/>
      <w:szCs w:val="28"/>
    </w:rPr>
  </w:style>
  <w:style w:type="table" w:styleId="aff6">
    <w:name w:val="Table Grid"/>
    <w:basedOn w:val="a9"/>
    <w:uiPriority w:val="59"/>
    <w:unhideWhenUsed/>
    <w:rsid w:val="00F4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rsid w:val="00C401BD"/>
    <w:rPr>
      <w:rFonts w:ascii="Verdana" w:eastAsia="Times New Roman" w:hAnsi="Verdana" w:cs="Times New Roman"/>
      <w:sz w:val="20"/>
      <w:szCs w:val="20"/>
    </w:rPr>
  </w:style>
  <w:style w:type="character" w:customStyle="1" w:styleId="41">
    <w:name w:val="Заголовок 4 Знак"/>
    <w:basedOn w:val="a8"/>
    <w:link w:val="40"/>
    <w:rsid w:val="00C401BD"/>
    <w:rPr>
      <w:rFonts w:ascii="Times New Roman" w:eastAsia="Times New Roman" w:hAnsi="Times New Roman" w:cs="Times New Roman"/>
      <w:sz w:val="28"/>
      <w:szCs w:val="28"/>
      <w:lang w:val="ru-RU" w:eastAsia="ru-RU"/>
    </w:rPr>
  </w:style>
  <w:style w:type="character" w:customStyle="1" w:styleId="50">
    <w:name w:val="Заголовок 5 Знак"/>
    <w:aliases w:val="Underline Знак"/>
    <w:basedOn w:val="a8"/>
    <w:link w:val="5"/>
    <w:rsid w:val="00C401BD"/>
    <w:rPr>
      <w:rFonts w:ascii="Times New Roman CYR" w:eastAsia="Times New Roman" w:hAnsi="Times New Roman CYR" w:cs="Times New Roman CYR"/>
      <w:b/>
      <w:bCs/>
      <w:sz w:val="24"/>
      <w:szCs w:val="24"/>
      <w:u w:val="single"/>
      <w:lang w:val="ru-RU" w:eastAsia="ru-RU"/>
    </w:rPr>
  </w:style>
  <w:style w:type="character" w:customStyle="1" w:styleId="60">
    <w:name w:val="Заголовок 6 Знак"/>
    <w:basedOn w:val="a8"/>
    <w:link w:val="6"/>
    <w:uiPriority w:val="9"/>
    <w:rsid w:val="00C401BD"/>
    <w:rPr>
      <w:rFonts w:ascii="Times New Roman" w:eastAsia="Times New Roman" w:hAnsi="Times New Roman" w:cs="Times New Roman"/>
      <w:b/>
      <w:bCs/>
      <w:sz w:val="24"/>
      <w:szCs w:val="24"/>
      <w:lang w:val="ru-RU" w:eastAsia="ru-RU"/>
    </w:rPr>
  </w:style>
  <w:style w:type="character" w:customStyle="1" w:styleId="70">
    <w:name w:val="Заголовок 7 Знак"/>
    <w:basedOn w:val="a8"/>
    <w:link w:val="7"/>
    <w:rsid w:val="00C401BD"/>
    <w:rPr>
      <w:rFonts w:ascii="Times New Roman" w:eastAsia="Times New Roman" w:hAnsi="Times New Roman" w:cs="Times New Roman"/>
      <w:sz w:val="24"/>
      <w:szCs w:val="24"/>
      <w:lang w:val="ru-RU" w:eastAsia="ru-RU"/>
    </w:rPr>
  </w:style>
  <w:style w:type="character" w:customStyle="1" w:styleId="80">
    <w:name w:val="Заголовок 8 Знак"/>
    <w:basedOn w:val="a8"/>
    <w:link w:val="8"/>
    <w:rsid w:val="00C401BD"/>
    <w:rPr>
      <w:rFonts w:ascii="Times New Roman" w:eastAsia="Times New Roman" w:hAnsi="Times New Roman" w:cs="Times New Roman"/>
      <w:i/>
      <w:iCs/>
      <w:sz w:val="24"/>
      <w:szCs w:val="24"/>
      <w:lang w:val="ru-RU" w:eastAsia="ru-RU"/>
    </w:rPr>
  </w:style>
  <w:style w:type="character" w:customStyle="1" w:styleId="90">
    <w:name w:val="Заголовок 9 Знак"/>
    <w:basedOn w:val="a8"/>
    <w:link w:val="9"/>
    <w:rsid w:val="00C401BD"/>
    <w:rPr>
      <w:rFonts w:ascii="Times New Roman" w:eastAsia="Times New Roman" w:hAnsi="Times New Roman" w:cs="Times New Roman"/>
      <w:sz w:val="24"/>
      <w:szCs w:val="24"/>
      <w:u w:val="single"/>
      <w:lang w:val="ru-RU" w:eastAsia="ru-RU"/>
    </w:rPr>
  </w:style>
  <w:style w:type="numbering" w:customStyle="1" w:styleId="27">
    <w:name w:val="Нет списка2"/>
    <w:next w:val="aa"/>
    <w:uiPriority w:val="99"/>
    <w:semiHidden/>
    <w:unhideWhenUsed/>
    <w:rsid w:val="00C401BD"/>
  </w:style>
  <w:style w:type="character" w:customStyle="1" w:styleId="Heading1Char">
    <w:name w:val="Heading 1 Char"/>
    <w:aliases w:val="Заголовок 1 Знак Знак Знак Char,Заголовок 1 Знак Знак Char,Заголовок 1 Знак Char"/>
    <w:locked/>
    <w:rsid w:val="00C401BD"/>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C401BD"/>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C401BD"/>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C401BD"/>
    <w:rPr>
      <w:rFonts w:eastAsia="Times New Roman" w:cs="Times New Roman"/>
      <w:sz w:val="28"/>
      <w:szCs w:val="28"/>
      <w:u w:val="thick"/>
    </w:rPr>
  </w:style>
  <w:style w:type="paragraph" w:styleId="aff7">
    <w:name w:val="caption"/>
    <w:basedOn w:val="a7"/>
    <w:next w:val="a7"/>
    <w:qFormat/>
    <w:rsid w:val="00C401BD"/>
    <w:pPr>
      <w:widowControl/>
      <w:autoSpaceDE/>
      <w:autoSpaceDN/>
      <w:spacing w:before="120" w:after="120"/>
      <w:ind w:firstLine="709"/>
      <w:jc w:val="both"/>
    </w:pPr>
    <w:rPr>
      <w:b/>
      <w:bCs/>
      <w:sz w:val="20"/>
      <w:szCs w:val="20"/>
      <w:lang w:val="ru-RU" w:eastAsia="ru-RU"/>
    </w:rPr>
  </w:style>
  <w:style w:type="paragraph" w:styleId="aff8">
    <w:name w:val="Title"/>
    <w:basedOn w:val="a7"/>
    <w:next w:val="a7"/>
    <w:link w:val="aff9"/>
    <w:qFormat/>
    <w:rsid w:val="00C401BD"/>
    <w:pPr>
      <w:widowControl/>
      <w:suppressAutoHyphens/>
      <w:autoSpaceDE/>
      <w:autoSpaceDN/>
      <w:spacing w:before="60" w:after="60"/>
      <w:ind w:left="1701" w:right="1701" w:firstLine="709"/>
      <w:jc w:val="center"/>
    </w:pPr>
    <w:rPr>
      <w:b/>
      <w:bCs/>
      <w:spacing w:val="20"/>
      <w:sz w:val="28"/>
      <w:szCs w:val="28"/>
      <w:lang w:val="ru-RU" w:eastAsia="ru-RU"/>
    </w:rPr>
  </w:style>
  <w:style w:type="character" w:customStyle="1" w:styleId="aff9">
    <w:name w:val="Заголовок Знак"/>
    <w:basedOn w:val="a8"/>
    <w:link w:val="aff8"/>
    <w:rsid w:val="00C401BD"/>
    <w:rPr>
      <w:rFonts w:ascii="Times New Roman" w:eastAsia="Times New Roman" w:hAnsi="Times New Roman" w:cs="Times New Roman"/>
      <w:b/>
      <w:bCs/>
      <w:spacing w:val="20"/>
      <w:sz w:val="28"/>
      <w:szCs w:val="28"/>
      <w:lang w:val="ru-RU" w:eastAsia="ru-RU"/>
    </w:rPr>
  </w:style>
  <w:style w:type="paragraph" w:styleId="affa">
    <w:name w:val="Subtitle"/>
    <w:basedOn w:val="a7"/>
    <w:link w:val="affb"/>
    <w:qFormat/>
    <w:rsid w:val="00C401BD"/>
    <w:pPr>
      <w:widowControl/>
      <w:autoSpaceDE/>
      <w:autoSpaceDN/>
      <w:spacing w:after="60"/>
      <w:ind w:firstLine="709"/>
      <w:jc w:val="center"/>
      <w:outlineLvl w:val="1"/>
    </w:pPr>
    <w:rPr>
      <w:rFonts w:ascii="Arial" w:hAnsi="Arial" w:cs="Arial"/>
      <w:sz w:val="24"/>
      <w:szCs w:val="24"/>
      <w:lang w:val="ru-RU" w:eastAsia="ru-RU"/>
    </w:rPr>
  </w:style>
  <w:style w:type="character" w:customStyle="1" w:styleId="affb">
    <w:name w:val="Подзаголовок Знак"/>
    <w:basedOn w:val="a8"/>
    <w:link w:val="affa"/>
    <w:rsid w:val="00C401BD"/>
    <w:rPr>
      <w:rFonts w:ascii="Arial" w:eastAsia="Times New Roman" w:hAnsi="Arial" w:cs="Arial"/>
      <w:sz w:val="24"/>
      <w:szCs w:val="24"/>
      <w:lang w:val="ru-RU" w:eastAsia="ru-RU"/>
    </w:rPr>
  </w:style>
  <w:style w:type="character" w:styleId="affc">
    <w:name w:val="Strong"/>
    <w:qFormat/>
    <w:rsid w:val="00C401BD"/>
    <w:rPr>
      <w:rFonts w:cs="Times New Roman"/>
      <w:b/>
      <w:bCs/>
    </w:rPr>
  </w:style>
  <w:style w:type="character" w:styleId="affd">
    <w:name w:val="Emphasis"/>
    <w:qFormat/>
    <w:rsid w:val="00C401BD"/>
    <w:rPr>
      <w:rFonts w:cs="Times New Roman"/>
      <w:i/>
      <w:iCs/>
    </w:rPr>
  </w:style>
  <w:style w:type="paragraph" w:customStyle="1" w:styleId="19">
    <w:name w:val="Без интервала1"/>
    <w:rsid w:val="00C401BD"/>
    <w:pPr>
      <w:widowControl/>
      <w:autoSpaceDE/>
      <w:autoSpaceDN/>
    </w:pPr>
    <w:rPr>
      <w:rFonts w:ascii="Times New Roman" w:eastAsia="Times New Roman" w:hAnsi="Times New Roman" w:cs="Times New Roman"/>
      <w:sz w:val="24"/>
      <w:szCs w:val="24"/>
      <w:lang w:val="ru-RU" w:eastAsia="ru-RU"/>
    </w:rPr>
  </w:style>
  <w:style w:type="paragraph" w:customStyle="1" w:styleId="1a">
    <w:name w:val="Абзац списка1"/>
    <w:basedOn w:val="a7"/>
    <w:rsid w:val="00C401BD"/>
    <w:pPr>
      <w:widowControl/>
      <w:autoSpaceDE/>
      <w:autoSpaceDN/>
      <w:spacing w:after="200" w:line="276" w:lineRule="auto"/>
      <w:ind w:left="720" w:firstLine="709"/>
      <w:jc w:val="both"/>
    </w:pPr>
    <w:rPr>
      <w:rFonts w:ascii="Calibri" w:hAnsi="Calibri" w:cs="Calibri"/>
      <w:lang w:val="ru-RU" w:eastAsia="ru-RU"/>
    </w:rPr>
  </w:style>
  <w:style w:type="paragraph" w:customStyle="1" w:styleId="212">
    <w:name w:val="Цитата 21"/>
    <w:basedOn w:val="a7"/>
    <w:next w:val="a7"/>
    <w:link w:val="QuoteChar"/>
    <w:rsid w:val="00C401BD"/>
    <w:pPr>
      <w:widowControl/>
      <w:autoSpaceDE/>
      <w:autoSpaceDN/>
      <w:ind w:firstLine="709"/>
      <w:jc w:val="both"/>
    </w:pPr>
    <w:rPr>
      <w:i/>
      <w:iCs/>
      <w:color w:val="000000"/>
      <w:sz w:val="24"/>
      <w:szCs w:val="24"/>
      <w:lang w:val="ru-RU" w:eastAsia="ru-RU"/>
    </w:rPr>
  </w:style>
  <w:style w:type="character" w:customStyle="1" w:styleId="QuoteChar">
    <w:name w:val="Quote Char"/>
    <w:link w:val="212"/>
    <w:locked/>
    <w:rsid w:val="00C401BD"/>
    <w:rPr>
      <w:rFonts w:ascii="Times New Roman" w:eastAsia="Times New Roman" w:hAnsi="Times New Roman" w:cs="Times New Roman"/>
      <w:i/>
      <w:iCs/>
      <w:color w:val="000000"/>
      <w:sz w:val="24"/>
      <w:szCs w:val="24"/>
      <w:lang w:val="ru-RU" w:eastAsia="ru-RU"/>
    </w:rPr>
  </w:style>
  <w:style w:type="paragraph" w:customStyle="1" w:styleId="1b">
    <w:name w:val="Выделенная цитата1"/>
    <w:basedOn w:val="a7"/>
    <w:next w:val="a7"/>
    <w:link w:val="IntenseQuoteChar"/>
    <w:rsid w:val="00C401BD"/>
    <w:pPr>
      <w:widowControl/>
      <w:pBdr>
        <w:bottom w:val="single" w:sz="4" w:space="4" w:color="4F81BD"/>
      </w:pBdr>
      <w:autoSpaceDE/>
      <w:autoSpaceDN/>
      <w:spacing w:before="200" w:after="280"/>
      <w:ind w:left="936" w:right="936" w:firstLine="709"/>
      <w:jc w:val="both"/>
    </w:pPr>
    <w:rPr>
      <w:b/>
      <w:bCs/>
      <w:i/>
      <w:iCs/>
      <w:color w:val="4F81BD"/>
      <w:sz w:val="24"/>
      <w:szCs w:val="24"/>
      <w:lang w:val="ru-RU" w:eastAsia="ru-RU"/>
    </w:rPr>
  </w:style>
  <w:style w:type="character" w:customStyle="1" w:styleId="IntenseQuoteChar">
    <w:name w:val="Intense Quote Char"/>
    <w:link w:val="1b"/>
    <w:locked/>
    <w:rsid w:val="00C401BD"/>
    <w:rPr>
      <w:rFonts w:ascii="Times New Roman" w:eastAsia="Times New Roman" w:hAnsi="Times New Roman" w:cs="Times New Roman"/>
      <w:b/>
      <w:bCs/>
      <w:i/>
      <w:iCs/>
      <w:color w:val="4F81BD"/>
      <w:sz w:val="24"/>
      <w:szCs w:val="24"/>
      <w:lang w:val="ru-RU" w:eastAsia="ru-RU"/>
    </w:rPr>
  </w:style>
  <w:style w:type="character" w:customStyle="1" w:styleId="1c">
    <w:name w:val="Слабое выделение1"/>
    <w:rsid w:val="00C401BD"/>
    <w:rPr>
      <w:rFonts w:cs="Times New Roman"/>
      <w:i/>
      <w:iCs/>
      <w:color w:val="808080"/>
    </w:rPr>
  </w:style>
  <w:style w:type="character" w:customStyle="1" w:styleId="1d">
    <w:name w:val="Сильное выделение1"/>
    <w:rsid w:val="00C401BD"/>
    <w:rPr>
      <w:rFonts w:cs="Times New Roman"/>
      <w:b/>
      <w:bCs/>
      <w:i/>
      <w:iCs/>
      <w:color w:val="4F81BD"/>
    </w:rPr>
  </w:style>
  <w:style w:type="character" w:customStyle="1" w:styleId="1e">
    <w:name w:val="Слабая ссылка1"/>
    <w:rsid w:val="00C401BD"/>
    <w:rPr>
      <w:rFonts w:cs="Times New Roman"/>
      <w:smallCaps/>
      <w:color w:val="auto"/>
      <w:u w:val="single"/>
    </w:rPr>
  </w:style>
  <w:style w:type="character" w:customStyle="1" w:styleId="1f">
    <w:name w:val="Сильная ссылка1"/>
    <w:rsid w:val="00C401BD"/>
    <w:rPr>
      <w:rFonts w:cs="Times New Roman"/>
      <w:b/>
      <w:bCs/>
      <w:smallCaps/>
      <w:color w:val="auto"/>
      <w:spacing w:val="5"/>
      <w:u w:val="single"/>
    </w:rPr>
  </w:style>
  <w:style w:type="character" w:customStyle="1" w:styleId="1f0">
    <w:name w:val="Название книги1"/>
    <w:rsid w:val="00C401BD"/>
    <w:rPr>
      <w:rFonts w:cs="Times New Roman"/>
      <w:b/>
      <w:bCs/>
      <w:smallCaps/>
      <w:spacing w:val="5"/>
    </w:rPr>
  </w:style>
  <w:style w:type="paragraph" w:customStyle="1" w:styleId="1f1">
    <w:name w:val="Заголовок оглавления1"/>
    <w:basedOn w:val="10"/>
    <w:next w:val="a7"/>
    <w:rsid w:val="00C401BD"/>
    <w:pPr>
      <w:keepLines w:val="0"/>
      <w:widowControl/>
      <w:numPr>
        <w:ilvl w:val="5"/>
      </w:numPr>
      <w:tabs>
        <w:tab w:val="num" w:pos="1152"/>
      </w:tabs>
      <w:suppressAutoHyphens/>
      <w:autoSpaceDE/>
      <w:autoSpaceDN/>
      <w:spacing w:before="240" w:after="60"/>
      <w:ind w:firstLine="567"/>
      <w:outlineLvl w:val="9"/>
    </w:pPr>
    <w:rPr>
      <w:rFonts w:ascii="Cambria" w:eastAsia="Times New Roman" w:hAnsi="Cambria" w:cs="Cambria"/>
      <w:b w:val="0"/>
      <w:bCs w:val="0"/>
      <w:caps/>
      <w:color w:val="auto"/>
      <w:kern w:val="32"/>
      <w:sz w:val="32"/>
      <w:szCs w:val="32"/>
      <w:lang w:val="ru-RU" w:eastAsia="ru-RU"/>
    </w:rPr>
  </w:style>
  <w:style w:type="character" w:customStyle="1" w:styleId="312">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C401BD"/>
    <w:rPr>
      <w:rFonts w:eastAsia="Times New Roman" w:cs="Times New Roman"/>
      <w:sz w:val="28"/>
      <w:szCs w:val="28"/>
      <w:u w:val="thick"/>
      <w:lang w:val="ru-RU" w:eastAsia="ru-RU"/>
    </w:rPr>
  </w:style>
  <w:style w:type="paragraph" w:customStyle="1" w:styleId="1f2">
    <w:name w:val="Основной текст 1"/>
    <w:basedOn w:val="a7"/>
    <w:rsid w:val="00C401BD"/>
    <w:pPr>
      <w:widowControl/>
      <w:autoSpaceDE/>
      <w:autoSpaceDN/>
      <w:spacing w:line="360" w:lineRule="auto"/>
      <w:ind w:firstLine="709"/>
      <w:jc w:val="both"/>
    </w:pPr>
    <w:rPr>
      <w:sz w:val="24"/>
      <w:szCs w:val="24"/>
      <w:lang w:val="ru-RU" w:eastAsia="ru-RU"/>
    </w:rPr>
  </w:style>
  <w:style w:type="paragraph" w:styleId="affe">
    <w:name w:val="Normal (Web)"/>
    <w:aliases w:val="Обычный (Web),Обычный (Web)1,Обычный (Web)1 Знак"/>
    <w:basedOn w:val="a7"/>
    <w:uiPriority w:val="99"/>
    <w:rsid w:val="00C401BD"/>
    <w:pPr>
      <w:widowControl/>
      <w:autoSpaceDE/>
      <w:autoSpaceDN/>
      <w:spacing w:before="100" w:beforeAutospacing="1" w:after="100" w:afterAutospacing="1"/>
      <w:ind w:firstLine="709"/>
      <w:jc w:val="both"/>
    </w:pPr>
    <w:rPr>
      <w:sz w:val="24"/>
      <w:szCs w:val="24"/>
      <w:lang w:val="ru-RU" w:eastAsia="ru-RU"/>
    </w:rPr>
  </w:style>
  <w:style w:type="character" w:customStyle="1" w:styleId="FooterChar">
    <w:name w:val="Footer Char"/>
    <w:locked/>
    <w:rsid w:val="00C401BD"/>
    <w:rPr>
      <w:rFonts w:ascii="Calibri" w:hAnsi="Calibri" w:cs="Calibri"/>
      <w:sz w:val="24"/>
      <w:szCs w:val="24"/>
      <w:lang w:val="ru-RU" w:eastAsia="ru-RU"/>
    </w:rPr>
  </w:style>
  <w:style w:type="paragraph" w:customStyle="1" w:styleId="1f3">
    <w:name w:val="Текст1"/>
    <w:basedOn w:val="a7"/>
    <w:rsid w:val="00C401BD"/>
    <w:pPr>
      <w:widowControl/>
      <w:autoSpaceDE/>
      <w:autoSpaceDN/>
      <w:ind w:firstLine="709"/>
      <w:jc w:val="both"/>
    </w:pPr>
    <w:rPr>
      <w:sz w:val="24"/>
      <w:szCs w:val="24"/>
      <w:lang w:val="ru-RU" w:eastAsia="ru-RU"/>
    </w:rPr>
  </w:style>
  <w:style w:type="character" w:styleId="afff">
    <w:name w:val="FollowedHyperlink"/>
    <w:semiHidden/>
    <w:rsid w:val="00C401BD"/>
    <w:rPr>
      <w:rFonts w:cs="Times New Roman"/>
      <w:color w:val="800080"/>
      <w:u w:val="single"/>
    </w:rPr>
  </w:style>
  <w:style w:type="character" w:customStyle="1" w:styleId="afff0">
    <w:name w:val="Текст примечания Знак"/>
    <w:link w:val="afff1"/>
    <w:semiHidden/>
    <w:locked/>
    <w:rsid w:val="00C401BD"/>
  </w:style>
  <w:style w:type="character" w:customStyle="1" w:styleId="afff2">
    <w:name w:val="Текст концевой сноски Знак"/>
    <w:link w:val="afff3"/>
    <w:semiHidden/>
    <w:locked/>
    <w:rsid w:val="00C401BD"/>
  </w:style>
  <w:style w:type="character" w:customStyle="1" w:styleId="afff4">
    <w:name w:val="Подпись Знак"/>
    <w:link w:val="afff5"/>
    <w:semiHidden/>
    <w:locked/>
    <w:rsid w:val="00C401BD"/>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C401BD"/>
    <w:rPr>
      <w:rFonts w:cs="Times New Roman"/>
      <w:sz w:val="24"/>
      <w:szCs w:val="24"/>
    </w:rPr>
  </w:style>
  <w:style w:type="character" w:customStyle="1" w:styleId="1f4">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uiPriority w:val="99"/>
    <w:semiHidden/>
    <w:locked/>
    <w:rsid w:val="00C401BD"/>
    <w:rPr>
      <w:rFonts w:cs="Times New Roman"/>
      <w:sz w:val="24"/>
      <w:szCs w:val="24"/>
    </w:rPr>
  </w:style>
  <w:style w:type="character" w:customStyle="1" w:styleId="afff6">
    <w:name w:val="Основной текст с отступом Знак"/>
    <w:link w:val="afff7"/>
    <w:semiHidden/>
    <w:locked/>
    <w:rsid w:val="00C401BD"/>
    <w:rPr>
      <w:snapToGrid w:val="0"/>
      <w:sz w:val="24"/>
      <w:szCs w:val="24"/>
    </w:rPr>
  </w:style>
  <w:style w:type="character" w:customStyle="1" w:styleId="28">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link w:val="29"/>
    <w:semiHidden/>
    <w:locked/>
    <w:rsid w:val="00C401BD"/>
    <w:rPr>
      <w:sz w:val="24"/>
      <w:szCs w:val="24"/>
    </w:rPr>
  </w:style>
  <w:style w:type="character" w:customStyle="1" w:styleId="37">
    <w:name w:val="Основной текст 3 Знак"/>
    <w:link w:val="38"/>
    <w:semiHidden/>
    <w:locked/>
    <w:rsid w:val="00C401BD"/>
    <w:rPr>
      <w:sz w:val="24"/>
      <w:szCs w:val="24"/>
    </w:rPr>
  </w:style>
  <w:style w:type="character" w:customStyle="1" w:styleId="220">
    <w:name w:val="Основной текст с отступом 2 Знак2"/>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link w:val="2a"/>
    <w:semiHidden/>
    <w:locked/>
    <w:rsid w:val="00C401BD"/>
    <w:rPr>
      <w:sz w:val="24"/>
      <w:szCs w:val="24"/>
    </w:rPr>
  </w:style>
  <w:style w:type="character" w:customStyle="1" w:styleId="39">
    <w:name w:val="Основной текст с отступом 3 Знак"/>
    <w:link w:val="3a"/>
    <w:semiHidden/>
    <w:locked/>
    <w:rsid w:val="00C401BD"/>
    <w:rPr>
      <w:sz w:val="16"/>
      <w:szCs w:val="16"/>
    </w:rPr>
  </w:style>
  <w:style w:type="character" w:customStyle="1" w:styleId="afff8">
    <w:name w:val="Схема документа Знак"/>
    <w:link w:val="afff9"/>
    <w:semiHidden/>
    <w:locked/>
    <w:rsid w:val="00C401BD"/>
    <w:rPr>
      <w:rFonts w:ascii="Tahoma" w:hAnsi="Tahoma"/>
    </w:rPr>
  </w:style>
  <w:style w:type="character" w:customStyle="1" w:styleId="afffa">
    <w:name w:val="Текст Знак"/>
    <w:link w:val="afffb"/>
    <w:semiHidden/>
    <w:locked/>
    <w:rsid w:val="00C401BD"/>
    <w:rPr>
      <w:sz w:val="24"/>
      <w:szCs w:val="24"/>
    </w:rPr>
  </w:style>
  <w:style w:type="paragraph" w:styleId="afff1">
    <w:name w:val="annotation text"/>
    <w:basedOn w:val="a7"/>
    <w:link w:val="afff0"/>
    <w:semiHidden/>
    <w:rsid w:val="00C401BD"/>
    <w:pPr>
      <w:widowControl/>
      <w:autoSpaceDE/>
      <w:autoSpaceDN/>
      <w:ind w:firstLine="709"/>
      <w:jc w:val="both"/>
    </w:pPr>
    <w:rPr>
      <w:rFonts w:asciiTheme="minorHAnsi" w:eastAsiaTheme="minorHAnsi" w:hAnsiTheme="minorHAnsi" w:cstheme="minorBidi"/>
    </w:rPr>
  </w:style>
  <w:style w:type="character" w:customStyle="1" w:styleId="1f5">
    <w:name w:val="Текст примечания Знак1"/>
    <w:basedOn w:val="a8"/>
    <w:semiHidden/>
    <w:rsid w:val="00C401BD"/>
    <w:rPr>
      <w:rFonts w:ascii="Times New Roman" w:eastAsia="Times New Roman" w:hAnsi="Times New Roman" w:cs="Times New Roman"/>
      <w:sz w:val="20"/>
      <w:szCs w:val="20"/>
    </w:rPr>
  </w:style>
  <w:style w:type="character" w:customStyle="1" w:styleId="CommentTextChar1">
    <w:name w:val="Comment Text Char1"/>
    <w:semiHidden/>
    <w:locked/>
    <w:rsid w:val="00C401BD"/>
    <w:rPr>
      <w:rFonts w:cs="Times New Roman"/>
      <w:sz w:val="20"/>
      <w:szCs w:val="20"/>
    </w:rPr>
  </w:style>
  <w:style w:type="character" w:customStyle="1" w:styleId="afffc">
    <w:name w:val="Тема примечания Знак"/>
    <w:link w:val="afffd"/>
    <w:semiHidden/>
    <w:locked/>
    <w:rsid w:val="00C401BD"/>
    <w:rPr>
      <w:b/>
      <w:bCs/>
    </w:rPr>
  </w:style>
  <w:style w:type="character" w:customStyle="1" w:styleId="afffe">
    <w:name w:val="Обычный (веб) Знак"/>
    <w:aliases w:val="Обычный (Web) Знак"/>
    <w:semiHidden/>
    <w:locked/>
    <w:rsid w:val="00C401BD"/>
    <w:rPr>
      <w:rFonts w:ascii="Tahoma" w:hAnsi="Tahoma" w:cs="Tahoma"/>
      <w:sz w:val="16"/>
      <w:szCs w:val="16"/>
    </w:rPr>
  </w:style>
  <w:style w:type="paragraph" w:customStyle="1" w:styleId="2b">
    <w:name w:val="Текст2"/>
    <w:basedOn w:val="a7"/>
    <w:rsid w:val="00C401BD"/>
    <w:pPr>
      <w:widowControl/>
      <w:autoSpaceDE/>
      <w:autoSpaceDN/>
      <w:ind w:firstLine="709"/>
      <w:jc w:val="both"/>
    </w:pPr>
    <w:rPr>
      <w:sz w:val="24"/>
      <w:szCs w:val="24"/>
      <w:lang w:val="ru-RU" w:eastAsia="ru-RU"/>
    </w:rPr>
  </w:style>
  <w:style w:type="paragraph" w:styleId="29">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8"/>
    <w:semiHidden/>
    <w:rsid w:val="00C401BD"/>
    <w:pPr>
      <w:widowControl/>
      <w:autoSpaceDE/>
      <w:autoSpaceDN/>
      <w:spacing w:after="120" w:line="480" w:lineRule="auto"/>
      <w:ind w:firstLine="709"/>
      <w:jc w:val="both"/>
    </w:pPr>
    <w:rPr>
      <w:rFonts w:asciiTheme="minorHAnsi" w:eastAsiaTheme="minorHAnsi" w:hAnsiTheme="minorHAnsi" w:cstheme="minorBidi"/>
      <w:sz w:val="24"/>
      <w:szCs w:val="24"/>
    </w:rPr>
  </w:style>
  <w:style w:type="character" w:customStyle="1" w:styleId="213">
    <w:name w:val="Основной текст 2 Знак1"/>
    <w:basedOn w:val="a8"/>
    <w:semiHidden/>
    <w:rsid w:val="00C401BD"/>
    <w:rPr>
      <w:rFonts w:ascii="Times New Roman" w:eastAsia="Times New Roman" w:hAnsi="Times New Roman" w:cs="Times New Roman"/>
    </w:rPr>
  </w:style>
  <w:style w:type="character" w:customStyle="1" w:styleId="BodyText2Char1">
    <w:name w:val="Body Text 2 Char1"/>
    <w:semiHidden/>
    <w:locked/>
    <w:rsid w:val="00C401BD"/>
    <w:rPr>
      <w:rFonts w:cs="Times New Roman"/>
      <w:sz w:val="24"/>
      <w:szCs w:val="24"/>
    </w:rPr>
  </w:style>
  <w:style w:type="paragraph" w:customStyle="1" w:styleId="affff">
    <w:name w:val="Название закона"/>
    <w:basedOn w:val="a7"/>
    <w:next w:val="29"/>
    <w:rsid w:val="00C401BD"/>
    <w:pPr>
      <w:widowControl/>
      <w:autoSpaceDE/>
      <w:autoSpaceDN/>
      <w:ind w:firstLine="709"/>
      <w:jc w:val="center"/>
    </w:pPr>
    <w:rPr>
      <w:b/>
      <w:bCs/>
      <w:sz w:val="24"/>
      <w:szCs w:val="24"/>
      <w:lang w:val="ru-RU" w:eastAsia="ru-RU"/>
    </w:rPr>
  </w:style>
  <w:style w:type="paragraph" w:customStyle="1" w:styleId="214">
    <w:name w:val="Основной текст с отступом 21"/>
    <w:basedOn w:val="a7"/>
    <w:rsid w:val="00C401BD"/>
    <w:pPr>
      <w:widowControl/>
      <w:overflowPunct w:val="0"/>
      <w:adjustRightInd w:val="0"/>
      <w:spacing w:before="120"/>
      <w:ind w:firstLine="709"/>
      <w:jc w:val="both"/>
    </w:pPr>
    <w:rPr>
      <w:sz w:val="24"/>
      <w:szCs w:val="24"/>
      <w:lang w:val="ru-RU" w:eastAsia="ru-RU"/>
    </w:rPr>
  </w:style>
  <w:style w:type="paragraph" w:customStyle="1" w:styleId="313">
    <w:name w:val="Основной текст с отступом 31"/>
    <w:basedOn w:val="a7"/>
    <w:rsid w:val="00C401BD"/>
    <w:pPr>
      <w:widowControl/>
      <w:overflowPunct w:val="0"/>
      <w:adjustRightInd w:val="0"/>
      <w:ind w:firstLine="720"/>
      <w:jc w:val="both"/>
    </w:pPr>
    <w:rPr>
      <w:rFonts w:ascii="AcademyACTT" w:hAnsi="AcademyACTT" w:cs="AcademyACTT"/>
      <w:sz w:val="28"/>
      <w:szCs w:val="28"/>
      <w:lang w:eastAsia="ru-RU"/>
    </w:rPr>
  </w:style>
  <w:style w:type="paragraph" w:customStyle="1" w:styleId="215">
    <w:name w:val="Основной текст 21"/>
    <w:basedOn w:val="a7"/>
    <w:rsid w:val="00C401BD"/>
    <w:pPr>
      <w:widowControl/>
      <w:overflowPunct w:val="0"/>
      <w:adjustRightInd w:val="0"/>
      <w:spacing w:before="120"/>
      <w:ind w:firstLine="709"/>
      <w:jc w:val="both"/>
    </w:pPr>
    <w:rPr>
      <w:sz w:val="24"/>
      <w:szCs w:val="24"/>
      <w:lang w:val="ru-RU" w:eastAsia="ru-RU"/>
    </w:rPr>
  </w:style>
  <w:style w:type="paragraph" w:customStyle="1" w:styleId="314">
    <w:name w:val="Основной текст 31"/>
    <w:basedOn w:val="a7"/>
    <w:rsid w:val="00C401BD"/>
    <w:pPr>
      <w:widowControl/>
      <w:overflowPunct w:val="0"/>
      <w:adjustRightInd w:val="0"/>
      <w:ind w:firstLine="709"/>
      <w:jc w:val="center"/>
    </w:pPr>
    <w:rPr>
      <w:b/>
      <w:bCs/>
      <w:sz w:val="24"/>
      <w:szCs w:val="24"/>
      <w:lang w:val="ru-RU" w:eastAsia="ru-RU"/>
    </w:rPr>
  </w:style>
  <w:style w:type="paragraph" w:customStyle="1" w:styleId="1f6">
    <w:name w:val="Стиль1"/>
    <w:basedOn w:val="a7"/>
    <w:rsid w:val="00C401BD"/>
    <w:pPr>
      <w:widowControl/>
      <w:autoSpaceDE/>
      <w:autoSpaceDN/>
      <w:ind w:firstLine="720"/>
      <w:jc w:val="both"/>
    </w:pPr>
    <w:rPr>
      <w:sz w:val="24"/>
      <w:szCs w:val="24"/>
      <w:lang w:val="ru-RU" w:eastAsia="ru-RU"/>
    </w:rPr>
  </w:style>
  <w:style w:type="paragraph" w:customStyle="1" w:styleId="1f7">
    <w:name w:val="Обычный (веб)1"/>
    <w:basedOn w:val="a7"/>
    <w:rsid w:val="00C401BD"/>
    <w:pPr>
      <w:widowControl/>
      <w:overflowPunct w:val="0"/>
      <w:adjustRightInd w:val="0"/>
      <w:spacing w:before="100" w:after="100"/>
      <w:ind w:firstLine="709"/>
      <w:jc w:val="both"/>
    </w:pPr>
    <w:rPr>
      <w:color w:val="000000"/>
      <w:sz w:val="24"/>
      <w:szCs w:val="24"/>
      <w:lang w:val="ru-RU" w:eastAsia="ru-RU"/>
    </w:rPr>
  </w:style>
  <w:style w:type="paragraph" w:customStyle="1" w:styleId="Noeeu1">
    <w:name w:val="Noeeu1"/>
    <w:basedOn w:val="a7"/>
    <w:rsid w:val="00C401BD"/>
    <w:pPr>
      <w:widowControl/>
      <w:overflowPunct w:val="0"/>
      <w:adjustRightInd w:val="0"/>
      <w:ind w:firstLine="720"/>
      <w:jc w:val="both"/>
    </w:pPr>
    <w:rPr>
      <w:sz w:val="24"/>
      <w:szCs w:val="24"/>
      <w:lang w:val="ru-RU" w:eastAsia="ru-RU"/>
    </w:rPr>
  </w:style>
  <w:style w:type="paragraph" w:customStyle="1" w:styleId="1f8">
    <w:name w:val="1"/>
    <w:basedOn w:val="a7"/>
    <w:next w:val="affe"/>
    <w:rsid w:val="00C401BD"/>
    <w:pPr>
      <w:widowControl/>
      <w:autoSpaceDE/>
      <w:autoSpaceDN/>
      <w:spacing w:before="100" w:beforeAutospacing="1" w:after="100" w:afterAutospacing="1"/>
      <w:ind w:firstLine="709"/>
      <w:jc w:val="both"/>
    </w:pPr>
    <w:rPr>
      <w:color w:val="000000"/>
      <w:sz w:val="24"/>
      <w:szCs w:val="24"/>
      <w:lang w:val="ru-RU" w:eastAsia="ru-RU"/>
    </w:rPr>
  </w:style>
  <w:style w:type="paragraph" w:customStyle="1" w:styleId="xl24">
    <w:name w:val="xl24"/>
    <w:basedOn w:val="a7"/>
    <w:rsid w:val="00C401BD"/>
    <w:pPr>
      <w:widowControl/>
      <w:autoSpaceDE/>
      <w:autoSpaceDN/>
      <w:spacing w:before="100" w:beforeAutospacing="1" w:after="100" w:afterAutospacing="1"/>
      <w:ind w:firstLine="709"/>
      <w:jc w:val="center"/>
    </w:pPr>
    <w:rPr>
      <w:sz w:val="24"/>
      <w:szCs w:val="24"/>
      <w:lang w:val="ru-RU" w:eastAsia="ru-RU"/>
    </w:rPr>
  </w:style>
  <w:style w:type="paragraph" w:customStyle="1" w:styleId="affff0">
    <w:name w:val="Основной"/>
    <w:basedOn w:val="a7"/>
    <w:rsid w:val="00C401BD"/>
    <w:pPr>
      <w:widowControl/>
      <w:autoSpaceDE/>
      <w:autoSpaceDN/>
      <w:spacing w:line="360" w:lineRule="auto"/>
      <w:ind w:firstLine="720"/>
      <w:jc w:val="both"/>
    </w:pPr>
    <w:rPr>
      <w:sz w:val="24"/>
      <w:szCs w:val="24"/>
      <w:lang w:val="ru-RU" w:eastAsia="ru-RU"/>
    </w:rPr>
  </w:style>
  <w:style w:type="character" w:customStyle="1" w:styleId="212pt">
    <w:name w:val="Заголовок 2 + 12 pt Знак Знак Знак"/>
    <w:link w:val="212pt0"/>
    <w:locked/>
    <w:rsid w:val="00C401BD"/>
    <w:rPr>
      <w:b/>
      <w:sz w:val="24"/>
    </w:rPr>
  </w:style>
  <w:style w:type="paragraph" w:customStyle="1" w:styleId="212pt0">
    <w:name w:val="Заголовок 2 + 12 pt Знак Знак"/>
    <w:basedOn w:val="a7"/>
    <w:next w:val="a7"/>
    <w:link w:val="212pt"/>
    <w:autoRedefine/>
    <w:rsid w:val="00C401BD"/>
    <w:pPr>
      <w:keepNext/>
      <w:widowControl/>
      <w:autoSpaceDE/>
      <w:autoSpaceDN/>
      <w:ind w:firstLine="709"/>
      <w:jc w:val="center"/>
      <w:outlineLvl w:val="0"/>
    </w:pPr>
    <w:rPr>
      <w:rFonts w:asciiTheme="minorHAnsi" w:eastAsiaTheme="minorHAnsi" w:hAnsiTheme="minorHAnsi" w:cstheme="minorBidi"/>
      <w:b/>
      <w:sz w:val="24"/>
    </w:rPr>
  </w:style>
  <w:style w:type="paragraph" w:customStyle="1" w:styleId="212pt1">
    <w:name w:val="Заголовок 2 + 12 pt"/>
    <w:basedOn w:val="a7"/>
    <w:next w:val="a7"/>
    <w:autoRedefine/>
    <w:rsid w:val="00C401BD"/>
    <w:pPr>
      <w:keepNext/>
      <w:widowControl/>
      <w:autoSpaceDE/>
      <w:autoSpaceDN/>
      <w:spacing w:after="120"/>
      <w:ind w:firstLine="709"/>
      <w:jc w:val="center"/>
      <w:outlineLvl w:val="0"/>
    </w:pPr>
    <w:rPr>
      <w:sz w:val="20"/>
      <w:szCs w:val="20"/>
      <w:lang w:val="ru-RU" w:eastAsia="ru-RU"/>
    </w:rPr>
  </w:style>
  <w:style w:type="paragraph" w:customStyle="1" w:styleId="2TimesNewRoman">
    <w:name w:val="Стиль Заголовок 2 + Times New Roman по центру"/>
    <w:basedOn w:val="22"/>
    <w:next w:val="ab"/>
    <w:autoRedefine/>
    <w:rsid w:val="00C401BD"/>
    <w:pPr>
      <w:widowControl/>
      <w:autoSpaceDE/>
      <w:autoSpaceDN/>
      <w:spacing w:before="240" w:after="60"/>
      <w:ind w:left="1702"/>
    </w:pPr>
    <w:rPr>
      <w:rFonts w:cs="Times New Roman"/>
      <w:b/>
      <w:sz w:val="28"/>
      <w:szCs w:val="28"/>
      <w:lang w:val="ru-RU" w:eastAsia="ru-RU"/>
    </w:rPr>
  </w:style>
  <w:style w:type="paragraph" w:customStyle="1" w:styleId="212pt2">
    <w:name w:val="Заголовок 2 + 12 pt Знак"/>
    <w:basedOn w:val="a7"/>
    <w:next w:val="a7"/>
    <w:autoRedefine/>
    <w:rsid w:val="00C401BD"/>
    <w:pPr>
      <w:keepNext/>
      <w:widowControl/>
      <w:autoSpaceDE/>
      <w:autoSpaceDN/>
      <w:ind w:firstLine="709"/>
      <w:jc w:val="center"/>
      <w:outlineLvl w:val="0"/>
    </w:pPr>
    <w:rPr>
      <w:sz w:val="20"/>
      <w:szCs w:val="20"/>
      <w:lang w:val="ru-RU" w:eastAsia="ru-RU"/>
    </w:rPr>
  </w:style>
  <w:style w:type="paragraph" w:customStyle="1" w:styleId="2c">
    <w:name w:val="Знак2"/>
    <w:basedOn w:val="a7"/>
    <w:next w:val="22"/>
    <w:autoRedefine/>
    <w:rsid w:val="00C401BD"/>
    <w:pPr>
      <w:widowControl/>
      <w:autoSpaceDE/>
      <w:autoSpaceDN/>
      <w:spacing w:after="160" w:line="240" w:lineRule="exact"/>
      <w:ind w:firstLine="709"/>
      <w:jc w:val="right"/>
    </w:pPr>
    <w:rPr>
      <w:noProof/>
      <w:sz w:val="24"/>
      <w:szCs w:val="24"/>
    </w:rPr>
  </w:style>
  <w:style w:type="paragraph" w:styleId="afff7">
    <w:name w:val="Body Text Indent"/>
    <w:basedOn w:val="a7"/>
    <w:link w:val="afff6"/>
    <w:semiHidden/>
    <w:rsid w:val="00C401BD"/>
    <w:pPr>
      <w:widowControl/>
      <w:autoSpaceDE/>
      <w:autoSpaceDN/>
      <w:spacing w:after="120"/>
      <w:ind w:left="283" w:firstLine="709"/>
      <w:jc w:val="both"/>
    </w:pPr>
    <w:rPr>
      <w:rFonts w:asciiTheme="minorHAnsi" w:eastAsiaTheme="minorHAnsi" w:hAnsiTheme="minorHAnsi" w:cstheme="minorBidi"/>
      <w:snapToGrid w:val="0"/>
      <w:sz w:val="24"/>
      <w:szCs w:val="24"/>
    </w:rPr>
  </w:style>
  <w:style w:type="character" w:customStyle="1" w:styleId="1f9">
    <w:name w:val="Основной текст с отступом Знак1"/>
    <w:basedOn w:val="a8"/>
    <w:semiHidden/>
    <w:rsid w:val="00C401BD"/>
    <w:rPr>
      <w:rFonts w:ascii="Times New Roman" w:eastAsia="Times New Roman" w:hAnsi="Times New Roman" w:cs="Times New Roman"/>
    </w:rPr>
  </w:style>
  <w:style w:type="character" w:customStyle="1" w:styleId="BodyTextIndentChar1">
    <w:name w:val="Body Text Indent Char1"/>
    <w:semiHidden/>
    <w:locked/>
    <w:rsid w:val="00C401BD"/>
    <w:rPr>
      <w:rFonts w:cs="Times New Roman"/>
      <w:sz w:val="24"/>
      <w:szCs w:val="24"/>
    </w:rPr>
  </w:style>
  <w:style w:type="character" w:customStyle="1" w:styleId="affff1">
    <w:name w:val="Основной текст с точкой Знак"/>
    <w:link w:val="a1"/>
    <w:locked/>
    <w:rsid w:val="00C401BD"/>
    <w:rPr>
      <w:b/>
      <w:bCs/>
      <w:sz w:val="24"/>
      <w:szCs w:val="24"/>
      <w:u w:val="single"/>
    </w:rPr>
  </w:style>
  <w:style w:type="paragraph" w:customStyle="1" w:styleId="a1">
    <w:name w:val="Основной текст с точкой"/>
    <w:basedOn w:val="afff7"/>
    <w:link w:val="affff1"/>
    <w:rsid w:val="00C401BD"/>
    <w:pPr>
      <w:numPr>
        <w:numId w:val="82"/>
      </w:numPr>
      <w:tabs>
        <w:tab w:val="clear" w:pos="1211"/>
        <w:tab w:val="num" w:pos="360"/>
        <w:tab w:val="left" w:pos="851"/>
      </w:tabs>
      <w:overflowPunct w:val="0"/>
      <w:autoSpaceDE w:val="0"/>
      <w:autoSpaceDN w:val="0"/>
      <w:adjustRightInd w:val="0"/>
      <w:spacing w:before="60" w:after="0"/>
      <w:ind w:left="283" w:firstLine="0"/>
    </w:pPr>
    <w:rPr>
      <w:b/>
      <w:bCs/>
      <w:snapToGrid/>
      <w:u w:val="single"/>
    </w:rPr>
  </w:style>
  <w:style w:type="paragraph" w:customStyle="1" w:styleId="Oaaeeiuenoeeu">
    <w:name w:val="Oaaee?iue noeeu"/>
    <w:basedOn w:val="a7"/>
    <w:rsid w:val="00C401BD"/>
    <w:pPr>
      <w:widowControl/>
      <w:overflowPunct w:val="0"/>
      <w:adjustRightInd w:val="0"/>
      <w:ind w:firstLine="709"/>
      <w:jc w:val="center"/>
    </w:pPr>
    <w:rPr>
      <w:lang w:val="ru-RU" w:eastAsia="ru-RU"/>
    </w:rPr>
  </w:style>
  <w:style w:type="paragraph" w:customStyle="1" w:styleId="affff2">
    <w:name w:val="Краткий обратный адрес"/>
    <w:basedOn w:val="a7"/>
    <w:rsid w:val="00C401BD"/>
    <w:pPr>
      <w:widowControl/>
      <w:overflowPunct w:val="0"/>
      <w:adjustRightInd w:val="0"/>
      <w:ind w:firstLine="709"/>
      <w:jc w:val="both"/>
    </w:pPr>
    <w:rPr>
      <w:sz w:val="24"/>
      <w:szCs w:val="24"/>
      <w:lang w:val="ru-RU" w:eastAsia="ru-RU"/>
    </w:rPr>
  </w:style>
  <w:style w:type="paragraph" w:customStyle="1" w:styleId="podzag">
    <w:name w:val="podzag"/>
    <w:basedOn w:val="a7"/>
    <w:rsid w:val="00C401BD"/>
    <w:pPr>
      <w:widowControl/>
      <w:autoSpaceDE/>
      <w:autoSpaceDN/>
      <w:spacing w:before="100" w:after="100"/>
      <w:ind w:firstLine="709"/>
      <w:jc w:val="both"/>
    </w:pPr>
    <w:rPr>
      <w:rFonts w:ascii="Arial Unicode MS" w:eastAsia="Arial Unicode MS" w:hAnsi="Arial Unicode MS" w:cs="Arial Unicode MS"/>
      <w:sz w:val="24"/>
      <w:szCs w:val="24"/>
      <w:lang w:val="ru-RU" w:eastAsia="ru-RU"/>
    </w:rPr>
  </w:style>
  <w:style w:type="paragraph" w:customStyle="1" w:styleId="ConsNormal">
    <w:name w:val="ConsNormal"/>
    <w:rsid w:val="00C401BD"/>
    <w:pPr>
      <w:adjustRightInd w:val="0"/>
      <w:ind w:firstLine="720"/>
    </w:pPr>
    <w:rPr>
      <w:rFonts w:ascii="Arial" w:eastAsia="Times New Roman" w:hAnsi="Arial" w:cs="Arial"/>
      <w:sz w:val="20"/>
      <w:szCs w:val="20"/>
      <w:lang w:val="ru-RU" w:eastAsia="ru-RU"/>
    </w:rPr>
  </w:style>
  <w:style w:type="paragraph" w:customStyle="1" w:styleId="ConsNonformat">
    <w:name w:val="ConsNonformat"/>
    <w:rsid w:val="00C401BD"/>
    <w:pPr>
      <w:adjustRightInd w:val="0"/>
    </w:pPr>
    <w:rPr>
      <w:rFonts w:ascii="Courier New" w:eastAsia="Times New Roman" w:hAnsi="Courier New" w:cs="Courier New"/>
      <w:sz w:val="20"/>
      <w:szCs w:val="20"/>
      <w:lang w:val="ru-RU" w:eastAsia="ru-RU"/>
    </w:rPr>
  </w:style>
  <w:style w:type="paragraph" w:customStyle="1" w:styleId="ConsTitle">
    <w:name w:val="ConsTitle"/>
    <w:rsid w:val="00C401BD"/>
    <w:pPr>
      <w:adjustRightInd w:val="0"/>
    </w:pPr>
    <w:rPr>
      <w:rFonts w:ascii="Arial" w:eastAsia="Times New Roman" w:hAnsi="Arial" w:cs="Arial"/>
      <w:b/>
      <w:bCs/>
      <w:sz w:val="20"/>
      <w:szCs w:val="20"/>
      <w:lang w:val="ru-RU" w:eastAsia="ru-RU"/>
    </w:rPr>
  </w:style>
  <w:style w:type="paragraph" w:customStyle="1" w:styleId="ConsPlusNonformat">
    <w:name w:val="ConsPlusNonformat"/>
    <w:rsid w:val="00C401BD"/>
    <w:pPr>
      <w:adjustRightInd w:val="0"/>
    </w:pPr>
    <w:rPr>
      <w:rFonts w:ascii="Courier New" w:eastAsia="Times New Roman" w:hAnsi="Courier New" w:cs="Courier New"/>
      <w:sz w:val="20"/>
      <w:szCs w:val="20"/>
      <w:lang w:val="ru-RU" w:eastAsia="ru-RU"/>
    </w:rPr>
  </w:style>
  <w:style w:type="paragraph" w:customStyle="1" w:styleId="a4">
    <w:name w:val="Эко_№_таб"/>
    <w:basedOn w:val="a7"/>
    <w:next w:val="a7"/>
    <w:rsid w:val="00C401BD"/>
    <w:pPr>
      <w:widowControl/>
      <w:numPr>
        <w:numId w:val="80"/>
      </w:numPr>
      <w:autoSpaceDE/>
      <w:autoSpaceDN/>
      <w:spacing w:before="120"/>
      <w:ind w:left="0" w:firstLine="709"/>
      <w:jc w:val="right"/>
    </w:pPr>
    <w:rPr>
      <w:i/>
      <w:iCs/>
      <w:sz w:val="24"/>
      <w:szCs w:val="24"/>
      <w:lang w:val="ru-RU" w:eastAsia="ru-RU"/>
    </w:rPr>
  </w:style>
  <w:style w:type="paragraph" w:customStyle="1" w:styleId="a5">
    <w:name w:val="Эко_булет"/>
    <w:basedOn w:val="a7"/>
    <w:next w:val="a7"/>
    <w:rsid w:val="00C401BD"/>
    <w:pPr>
      <w:widowControl/>
      <w:numPr>
        <w:numId w:val="83"/>
      </w:numPr>
      <w:autoSpaceDE/>
      <w:autoSpaceDN/>
      <w:spacing w:before="120"/>
      <w:jc w:val="both"/>
    </w:pPr>
    <w:rPr>
      <w:sz w:val="24"/>
      <w:szCs w:val="24"/>
      <w:lang w:val="ru-RU" w:eastAsia="ru-RU"/>
    </w:rPr>
  </w:style>
  <w:style w:type="paragraph" w:customStyle="1" w:styleId="affff3">
    <w:name w:val="Эко_таб"/>
    <w:basedOn w:val="a7"/>
    <w:rsid w:val="00C401BD"/>
    <w:pPr>
      <w:widowControl/>
      <w:autoSpaceDE/>
      <w:autoSpaceDN/>
      <w:spacing w:before="120" w:after="120"/>
      <w:ind w:firstLine="709"/>
      <w:jc w:val="center"/>
    </w:pPr>
    <w:rPr>
      <w:b/>
      <w:bCs/>
      <w:i/>
      <w:iCs/>
      <w:sz w:val="24"/>
      <w:szCs w:val="24"/>
      <w:lang w:val="ru-RU" w:eastAsia="ru-RU"/>
    </w:rPr>
  </w:style>
  <w:style w:type="paragraph" w:customStyle="1" w:styleId="affff4">
    <w:name w:val="Таблица"/>
    <w:basedOn w:val="a7"/>
    <w:rsid w:val="00C401BD"/>
    <w:pPr>
      <w:widowControl/>
      <w:autoSpaceDE/>
      <w:autoSpaceDN/>
      <w:ind w:firstLine="709"/>
      <w:jc w:val="center"/>
    </w:pPr>
    <w:rPr>
      <w:sz w:val="20"/>
      <w:szCs w:val="20"/>
      <w:lang w:val="ru-RU" w:eastAsia="ru-RU"/>
    </w:rPr>
  </w:style>
  <w:style w:type="paragraph" w:customStyle="1" w:styleId="150">
    <w:name w:val="Шанпар1.5"/>
    <w:basedOn w:val="a7"/>
    <w:rsid w:val="00C401BD"/>
    <w:pPr>
      <w:widowControl/>
      <w:autoSpaceDE/>
      <w:autoSpaceDN/>
      <w:spacing w:before="120" w:line="360" w:lineRule="auto"/>
      <w:ind w:firstLine="720"/>
      <w:jc w:val="both"/>
    </w:pPr>
    <w:rPr>
      <w:sz w:val="24"/>
      <w:szCs w:val="24"/>
      <w:lang w:val="ru-RU" w:eastAsia="ru-RU"/>
    </w:rPr>
  </w:style>
  <w:style w:type="paragraph" w:customStyle="1" w:styleId="Bullet1">
    <w:name w:val="Bullet 1"/>
    <w:basedOn w:val="a7"/>
    <w:rsid w:val="00C401BD"/>
    <w:pPr>
      <w:widowControl/>
      <w:numPr>
        <w:numId w:val="81"/>
      </w:numPr>
      <w:autoSpaceDE/>
      <w:autoSpaceDN/>
      <w:spacing w:before="120" w:line="240" w:lineRule="atLeast"/>
      <w:jc w:val="both"/>
    </w:pPr>
    <w:rPr>
      <w:lang w:val="en-AU" w:eastAsia="ru-RU"/>
    </w:rPr>
  </w:style>
  <w:style w:type="paragraph" w:customStyle="1" w:styleId="affff5">
    <w:name w:val="Обычный для таблицы"/>
    <w:basedOn w:val="a7"/>
    <w:rsid w:val="00C401BD"/>
    <w:pPr>
      <w:widowControl/>
      <w:autoSpaceDE/>
      <w:autoSpaceDN/>
      <w:spacing w:before="120" w:after="120"/>
      <w:ind w:firstLine="709"/>
      <w:jc w:val="center"/>
    </w:pPr>
    <w:rPr>
      <w:sz w:val="24"/>
      <w:szCs w:val="24"/>
      <w:lang w:val="ru-RU" w:eastAsia="ru-RU"/>
    </w:rPr>
  </w:style>
  <w:style w:type="paragraph" w:customStyle="1" w:styleId="solo11">
    <w:name w:val="solo11"/>
    <w:basedOn w:val="a7"/>
    <w:rsid w:val="00C401BD"/>
    <w:pPr>
      <w:widowControl/>
      <w:overflowPunct w:val="0"/>
      <w:adjustRightInd w:val="0"/>
      <w:spacing w:line="240" w:lineRule="atLeast"/>
      <w:ind w:firstLine="720"/>
      <w:jc w:val="both"/>
    </w:pPr>
    <w:rPr>
      <w:rFonts w:ascii="Times New Roman CYR" w:hAnsi="Times New Roman CYR" w:cs="Times New Roman CYR"/>
      <w:sz w:val="24"/>
      <w:szCs w:val="24"/>
      <w:lang w:val="ru-RU" w:eastAsia="ru-RU"/>
    </w:rPr>
  </w:style>
  <w:style w:type="paragraph" w:customStyle="1" w:styleId="BodyTextIndent1">
    <w:name w:val="Body Text Indent1"/>
    <w:basedOn w:val="a7"/>
    <w:semiHidden/>
    <w:rsid w:val="00C401BD"/>
    <w:pPr>
      <w:widowControl/>
      <w:autoSpaceDE/>
      <w:autoSpaceDN/>
      <w:ind w:firstLine="567"/>
      <w:jc w:val="both"/>
    </w:pPr>
    <w:rPr>
      <w:sz w:val="24"/>
      <w:szCs w:val="24"/>
      <w:lang w:val="ru-RU" w:eastAsia="ru-RU"/>
    </w:rPr>
  </w:style>
  <w:style w:type="paragraph" w:customStyle="1" w:styleId="1fa">
    <w:name w:val="1 Знак"/>
    <w:basedOn w:val="a7"/>
    <w:rsid w:val="00C401BD"/>
    <w:pPr>
      <w:widowControl/>
      <w:autoSpaceDE/>
      <w:autoSpaceDN/>
      <w:spacing w:before="100" w:beforeAutospacing="1" w:after="100" w:afterAutospacing="1"/>
      <w:ind w:firstLine="709"/>
      <w:jc w:val="both"/>
    </w:pPr>
    <w:rPr>
      <w:rFonts w:ascii="Tahoma" w:hAnsi="Tahoma" w:cs="Tahoma"/>
      <w:sz w:val="20"/>
      <w:szCs w:val="20"/>
    </w:rPr>
  </w:style>
  <w:style w:type="paragraph" w:customStyle="1" w:styleId="affff6">
    <w:name w:val="Обычный +"/>
    <w:aliases w:val="По ширине"/>
    <w:basedOn w:val="a7"/>
    <w:rsid w:val="00C401BD"/>
    <w:pPr>
      <w:widowControl/>
      <w:autoSpaceDE/>
      <w:autoSpaceDN/>
      <w:ind w:firstLine="709"/>
      <w:jc w:val="both"/>
    </w:pPr>
    <w:rPr>
      <w:lang w:val="ru-RU" w:eastAsia="ru-RU"/>
    </w:rPr>
  </w:style>
  <w:style w:type="paragraph" w:customStyle="1" w:styleId="Caaieiaieioi">
    <w:name w:val="Caaieiaie ioi"/>
    <w:basedOn w:val="a7"/>
    <w:rsid w:val="00C401BD"/>
    <w:pPr>
      <w:keepNext/>
      <w:autoSpaceDE/>
      <w:autoSpaceDN/>
      <w:spacing w:before="120" w:after="120" w:line="220" w:lineRule="exact"/>
      <w:ind w:left="1418" w:firstLine="709"/>
      <w:jc w:val="both"/>
    </w:pPr>
    <w:rPr>
      <w:b/>
      <w:bCs/>
      <w:sz w:val="20"/>
      <w:szCs w:val="20"/>
      <w:lang w:val="ru-RU" w:eastAsia="ru-RU"/>
    </w:rPr>
  </w:style>
  <w:style w:type="paragraph" w:customStyle="1" w:styleId="Heading">
    <w:name w:val="Heading"/>
    <w:rsid w:val="00C401BD"/>
    <w:pPr>
      <w:adjustRightInd w:val="0"/>
    </w:pPr>
    <w:rPr>
      <w:rFonts w:ascii="Arial" w:eastAsia="Times New Roman" w:hAnsi="Arial" w:cs="Arial"/>
      <w:b/>
      <w:bCs/>
      <w:lang w:val="ru-RU" w:eastAsia="ru-RU"/>
    </w:rPr>
  </w:style>
  <w:style w:type="paragraph" w:styleId="afff5">
    <w:name w:val="Signature"/>
    <w:basedOn w:val="a7"/>
    <w:link w:val="afff4"/>
    <w:semiHidden/>
    <w:rsid w:val="00C401BD"/>
    <w:pPr>
      <w:widowControl/>
      <w:autoSpaceDE/>
      <w:autoSpaceDN/>
      <w:ind w:left="4252" w:firstLine="709"/>
      <w:jc w:val="both"/>
    </w:pPr>
    <w:rPr>
      <w:rFonts w:asciiTheme="minorHAnsi" w:eastAsiaTheme="minorHAnsi" w:hAnsiTheme="minorHAnsi" w:cstheme="minorBidi"/>
      <w:sz w:val="24"/>
      <w:szCs w:val="24"/>
    </w:rPr>
  </w:style>
  <w:style w:type="character" w:customStyle="1" w:styleId="1fb">
    <w:name w:val="Подпись Знак1"/>
    <w:basedOn w:val="a8"/>
    <w:semiHidden/>
    <w:rsid w:val="00C401BD"/>
    <w:rPr>
      <w:rFonts w:ascii="Times New Roman" w:eastAsia="Times New Roman" w:hAnsi="Times New Roman" w:cs="Times New Roman"/>
    </w:rPr>
  </w:style>
  <w:style w:type="character" w:customStyle="1" w:styleId="SignatureChar1">
    <w:name w:val="Signature Char1"/>
    <w:semiHidden/>
    <w:locked/>
    <w:rsid w:val="00C401BD"/>
    <w:rPr>
      <w:rFonts w:cs="Times New Roman"/>
      <w:sz w:val="24"/>
      <w:szCs w:val="24"/>
    </w:rPr>
  </w:style>
  <w:style w:type="paragraph" w:customStyle="1" w:styleId="PP">
    <w:name w:val="Строка PP"/>
    <w:basedOn w:val="afff5"/>
    <w:rsid w:val="00C401BD"/>
    <w:pPr>
      <w:overflowPunct w:val="0"/>
      <w:autoSpaceDE w:val="0"/>
      <w:autoSpaceDN w:val="0"/>
      <w:adjustRightInd w:val="0"/>
    </w:pPr>
  </w:style>
  <w:style w:type="paragraph" w:customStyle="1" w:styleId="Iauiue">
    <w:name w:val="Iau?iue"/>
    <w:rsid w:val="00C401BD"/>
    <w:pPr>
      <w:widowControl/>
      <w:overflowPunct w:val="0"/>
      <w:adjustRightInd w:val="0"/>
      <w:ind w:firstLine="1134"/>
      <w:jc w:val="both"/>
    </w:pPr>
    <w:rPr>
      <w:rFonts w:ascii="HelvDL" w:eastAsia="Times New Roman" w:hAnsi="HelvDL" w:cs="HelvDL"/>
      <w:sz w:val="24"/>
      <w:szCs w:val="24"/>
      <w:lang w:val="ru-RU" w:eastAsia="ru-RU"/>
    </w:rPr>
  </w:style>
  <w:style w:type="paragraph" w:customStyle="1" w:styleId="xl25">
    <w:name w:val="xl25"/>
    <w:basedOn w:val="a7"/>
    <w:rsid w:val="00C401BD"/>
    <w:pPr>
      <w:widowControl/>
      <w:autoSpaceDE/>
      <w:autoSpaceDN/>
      <w:spacing w:before="100" w:beforeAutospacing="1" w:after="100" w:afterAutospacing="1"/>
      <w:ind w:firstLine="709"/>
      <w:jc w:val="both"/>
    </w:pPr>
    <w:rPr>
      <w:sz w:val="24"/>
      <w:szCs w:val="24"/>
      <w:lang w:val="ru-RU" w:eastAsia="ru-RU"/>
    </w:rPr>
  </w:style>
  <w:style w:type="paragraph" w:customStyle="1" w:styleId="xl26">
    <w:name w:val="xl26"/>
    <w:basedOn w:val="a7"/>
    <w:rsid w:val="00C401BD"/>
    <w:pPr>
      <w:widowControl/>
      <w:pBdr>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27">
    <w:name w:val="xl27"/>
    <w:basedOn w:val="a7"/>
    <w:rsid w:val="00C401BD"/>
    <w:pPr>
      <w:widowControl/>
      <w:pBdr>
        <w:top w:val="single" w:sz="4" w:space="0" w:color="auto"/>
        <w:left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28">
    <w:name w:val="xl28"/>
    <w:basedOn w:val="a7"/>
    <w:rsid w:val="00C401BD"/>
    <w:pPr>
      <w:widowControl/>
      <w:pBdr>
        <w:top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29">
    <w:name w:val="xl29"/>
    <w:basedOn w:val="a7"/>
    <w:rsid w:val="00C401BD"/>
    <w:pPr>
      <w:widowControl/>
      <w:pBdr>
        <w:top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30">
    <w:name w:val="xl30"/>
    <w:basedOn w:val="a7"/>
    <w:rsid w:val="00C401BD"/>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31">
    <w:name w:val="xl31"/>
    <w:basedOn w:val="a7"/>
    <w:rsid w:val="00C401BD"/>
    <w:pPr>
      <w:widowControl/>
      <w:pBdr>
        <w:left w:val="single" w:sz="4" w:space="0" w:color="auto"/>
        <w:right w:val="single" w:sz="4" w:space="0" w:color="auto"/>
      </w:pBdr>
      <w:autoSpaceDE/>
      <w:autoSpaceDN/>
      <w:spacing w:before="100" w:beforeAutospacing="1" w:after="100" w:afterAutospacing="1"/>
      <w:ind w:firstLine="709"/>
      <w:jc w:val="both"/>
    </w:pPr>
    <w:rPr>
      <w:b/>
      <w:bCs/>
      <w:sz w:val="24"/>
      <w:szCs w:val="24"/>
      <w:lang w:val="ru-RU" w:eastAsia="ru-RU"/>
    </w:rPr>
  </w:style>
  <w:style w:type="paragraph" w:customStyle="1" w:styleId="xl32">
    <w:name w:val="xl32"/>
    <w:basedOn w:val="a7"/>
    <w:rsid w:val="00C401BD"/>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b/>
      <w:bCs/>
      <w:sz w:val="24"/>
      <w:szCs w:val="24"/>
      <w:lang w:val="ru-RU" w:eastAsia="ru-RU"/>
    </w:rPr>
  </w:style>
  <w:style w:type="paragraph" w:customStyle="1" w:styleId="xl33">
    <w:name w:val="xl33"/>
    <w:basedOn w:val="a7"/>
    <w:rsid w:val="00C401BD"/>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34">
    <w:name w:val="xl34"/>
    <w:basedOn w:val="a7"/>
    <w:rsid w:val="00C401BD"/>
    <w:pPr>
      <w:widowControl/>
      <w:autoSpaceDE/>
      <w:autoSpaceDN/>
      <w:spacing w:before="100" w:beforeAutospacing="1" w:after="100" w:afterAutospacing="1"/>
      <w:ind w:firstLine="709"/>
      <w:jc w:val="both"/>
    </w:pPr>
    <w:rPr>
      <w:b/>
      <w:bCs/>
      <w:sz w:val="24"/>
      <w:szCs w:val="24"/>
      <w:lang w:val="ru-RU" w:eastAsia="ru-RU"/>
    </w:rPr>
  </w:style>
  <w:style w:type="paragraph" w:customStyle="1" w:styleId="xl35">
    <w:name w:val="xl35"/>
    <w:basedOn w:val="a7"/>
    <w:rsid w:val="00C401BD"/>
    <w:pPr>
      <w:widowControl/>
      <w:autoSpaceDE/>
      <w:autoSpaceDN/>
      <w:spacing w:before="100" w:beforeAutospacing="1" w:after="100" w:afterAutospacing="1"/>
      <w:ind w:firstLine="709"/>
      <w:jc w:val="center"/>
    </w:pPr>
    <w:rPr>
      <w:b/>
      <w:bCs/>
      <w:sz w:val="24"/>
      <w:szCs w:val="24"/>
      <w:lang w:val="ru-RU" w:eastAsia="ru-RU"/>
    </w:rPr>
  </w:style>
  <w:style w:type="paragraph" w:customStyle="1" w:styleId="xl36">
    <w:name w:val="xl36"/>
    <w:basedOn w:val="a7"/>
    <w:rsid w:val="00C401BD"/>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37">
    <w:name w:val="xl37"/>
    <w:basedOn w:val="a7"/>
    <w:rsid w:val="00C401BD"/>
    <w:pPr>
      <w:widowControl/>
      <w:pBdr>
        <w:top w:val="single" w:sz="4" w:space="0" w:color="auto"/>
        <w:left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38">
    <w:name w:val="xl38"/>
    <w:basedOn w:val="a7"/>
    <w:rsid w:val="00C401BD"/>
    <w:pPr>
      <w:widowControl/>
      <w:pBdr>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39">
    <w:name w:val="xl39"/>
    <w:basedOn w:val="a7"/>
    <w:rsid w:val="00C401BD"/>
    <w:pPr>
      <w:widowControl/>
      <w:autoSpaceDE/>
      <w:autoSpaceDN/>
      <w:spacing w:before="100" w:beforeAutospacing="1" w:after="100" w:afterAutospacing="1"/>
      <w:ind w:firstLine="709"/>
      <w:jc w:val="center"/>
    </w:pPr>
    <w:rPr>
      <w:sz w:val="24"/>
      <w:szCs w:val="24"/>
      <w:lang w:val="ru-RU" w:eastAsia="ru-RU"/>
    </w:rPr>
  </w:style>
  <w:style w:type="paragraph" w:customStyle="1" w:styleId="xl40">
    <w:name w:val="xl40"/>
    <w:basedOn w:val="a7"/>
    <w:rsid w:val="00C401BD"/>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41">
    <w:name w:val="xl41"/>
    <w:basedOn w:val="a7"/>
    <w:rsid w:val="00C401BD"/>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42">
    <w:name w:val="xl42"/>
    <w:basedOn w:val="a7"/>
    <w:rsid w:val="00C401BD"/>
    <w:pPr>
      <w:widowControl/>
      <w:pBdr>
        <w:left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43">
    <w:name w:val="xl43"/>
    <w:basedOn w:val="a7"/>
    <w:rsid w:val="00C401BD"/>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44">
    <w:name w:val="xl44"/>
    <w:basedOn w:val="a7"/>
    <w:rsid w:val="00C401BD"/>
    <w:pPr>
      <w:widowControl/>
      <w:pBdr>
        <w:top w:val="single" w:sz="4" w:space="0" w:color="auto"/>
        <w:left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5">
    <w:name w:val="xl45"/>
    <w:basedOn w:val="a7"/>
    <w:rsid w:val="00C401BD"/>
    <w:pPr>
      <w:widowControl/>
      <w:pBdr>
        <w:left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6">
    <w:name w:val="xl46"/>
    <w:basedOn w:val="a7"/>
    <w:rsid w:val="00C401BD"/>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7">
    <w:name w:val="xl47"/>
    <w:basedOn w:val="a7"/>
    <w:rsid w:val="00C401BD"/>
    <w:pPr>
      <w:widowControl/>
      <w:autoSpaceDE/>
      <w:autoSpaceDN/>
      <w:spacing w:before="100" w:beforeAutospacing="1" w:after="100" w:afterAutospacing="1"/>
      <w:ind w:firstLine="709"/>
      <w:jc w:val="right"/>
    </w:pPr>
    <w:rPr>
      <w:sz w:val="24"/>
      <w:szCs w:val="24"/>
      <w:lang w:val="ru-RU" w:eastAsia="ru-RU"/>
    </w:rPr>
  </w:style>
  <w:style w:type="paragraph" w:customStyle="1" w:styleId="xl48">
    <w:name w:val="xl48"/>
    <w:basedOn w:val="a7"/>
    <w:rsid w:val="00C401BD"/>
    <w:pPr>
      <w:widowControl/>
      <w:pBdr>
        <w:top w:val="single" w:sz="4" w:space="0" w:color="auto"/>
        <w:bottom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49">
    <w:name w:val="xl49"/>
    <w:basedOn w:val="a7"/>
    <w:rsid w:val="00C401BD"/>
    <w:pPr>
      <w:widowControl/>
      <w:pBdr>
        <w:top w:val="single" w:sz="4" w:space="0" w:color="auto"/>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0">
    <w:name w:val="xl50"/>
    <w:basedOn w:val="a7"/>
    <w:rsid w:val="00C401BD"/>
    <w:pPr>
      <w:widowControl/>
      <w:pBdr>
        <w:top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1">
    <w:name w:val="xl51"/>
    <w:basedOn w:val="a7"/>
    <w:rsid w:val="00C401BD"/>
    <w:pPr>
      <w:widowControl/>
      <w:pBdr>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xl52">
    <w:name w:val="xl52"/>
    <w:basedOn w:val="a7"/>
    <w:rsid w:val="00C401BD"/>
    <w:pPr>
      <w:widowControl/>
      <w:pBdr>
        <w:bottom w:val="single" w:sz="4" w:space="0" w:color="auto"/>
        <w:right w:val="single" w:sz="4" w:space="0" w:color="auto"/>
      </w:pBdr>
      <w:autoSpaceDE/>
      <w:autoSpaceDN/>
      <w:spacing w:before="100" w:beforeAutospacing="1" w:after="100" w:afterAutospacing="1"/>
      <w:ind w:firstLine="709"/>
      <w:jc w:val="right"/>
    </w:pPr>
    <w:rPr>
      <w:sz w:val="24"/>
      <w:szCs w:val="24"/>
      <w:lang w:val="ru-RU" w:eastAsia="ru-RU"/>
    </w:rPr>
  </w:style>
  <w:style w:type="paragraph" w:customStyle="1" w:styleId="2TimesNewRoman12pt60">
    <w:name w:val="Стиль Заголовок 2 + Times New Roman 12 pt Перед:  6 пт После:  0......"/>
    <w:basedOn w:val="a7"/>
    <w:next w:val="ab"/>
    <w:autoRedefine/>
    <w:rsid w:val="00C401BD"/>
    <w:pPr>
      <w:keepNext/>
      <w:adjustRightInd w:val="0"/>
      <w:ind w:firstLine="709"/>
      <w:jc w:val="both"/>
      <w:outlineLvl w:val="1"/>
    </w:pPr>
    <w:rPr>
      <w:b/>
      <w:bCs/>
      <w:i/>
      <w:iCs/>
      <w:sz w:val="24"/>
      <w:szCs w:val="24"/>
      <w:lang w:val="ru-RU" w:eastAsia="ru-RU"/>
    </w:rPr>
  </w:style>
  <w:style w:type="paragraph" w:customStyle="1" w:styleId="312pt00">
    <w:name w:val="Стиль Заголовок 3 12pt + Перед:  0 пт После:  0 пт"/>
    <w:basedOn w:val="a7"/>
    <w:rsid w:val="00C401BD"/>
    <w:pPr>
      <w:keepNext/>
      <w:adjustRightInd w:val="0"/>
      <w:ind w:firstLine="709"/>
      <w:jc w:val="both"/>
      <w:outlineLvl w:val="2"/>
    </w:pPr>
    <w:rPr>
      <w:i/>
      <w:iCs/>
      <w:sz w:val="24"/>
      <w:szCs w:val="24"/>
      <w:lang w:val="ru-RU" w:eastAsia="ru-RU"/>
    </w:rPr>
  </w:style>
  <w:style w:type="paragraph" w:customStyle="1" w:styleId="0">
    <w:name w:val="Заголовок 0"/>
    <w:basedOn w:val="10"/>
    <w:link w:val="00"/>
    <w:autoRedefine/>
    <w:rsid w:val="00C401BD"/>
    <w:pPr>
      <w:keepLines w:val="0"/>
      <w:widowControl/>
      <w:numPr>
        <w:ilvl w:val="5"/>
      </w:numPr>
      <w:tabs>
        <w:tab w:val="num" w:pos="1152"/>
      </w:tabs>
      <w:suppressAutoHyphens/>
      <w:autoSpaceDE/>
      <w:autoSpaceDN/>
      <w:spacing w:before="0" w:after="360"/>
      <w:ind w:firstLine="567"/>
      <w:jc w:val="center"/>
    </w:pPr>
    <w:rPr>
      <w:rFonts w:ascii="Times New Roman" w:eastAsia="Times New Roman" w:hAnsi="Times New Roman" w:cs="Times New Roman"/>
      <w:bCs w:val="0"/>
      <w:color w:val="auto"/>
      <w:szCs w:val="20"/>
      <w:lang w:val="ru-RU" w:eastAsia="ru-RU"/>
    </w:rPr>
  </w:style>
  <w:style w:type="paragraph" w:customStyle="1" w:styleId="FR1">
    <w:name w:val="FR1"/>
    <w:rsid w:val="00C401BD"/>
    <w:pPr>
      <w:adjustRightInd w:val="0"/>
      <w:ind w:right="200"/>
      <w:jc w:val="center"/>
    </w:pPr>
    <w:rPr>
      <w:rFonts w:ascii="Arial" w:eastAsia="Times New Roman" w:hAnsi="Arial" w:cs="Arial"/>
      <w:b/>
      <w:bCs/>
      <w:sz w:val="24"/>
      <w:szCs w:val="24"/>
      <w:lang w:val="ru-RU" w:eastAsia="ru-RU"/>
    </w:rPr>
  </w:style>
  <w:style w:type="paragraph" w:customStyle="1" w:styleId="FR2">
    <w:name w:val="FR2"/>
    <w:rsid w:val="00C401BD"/>
    <w:pPr>
      <w:adjustRightInd w:val="0"/>
      <w:spacing w:before="280" w:line="300" w:lineRule="auto"/>
      <w:ind w:left="1520" w:right="1200"/>
      <w:jc w:val="center"/>
    </w:pPr>
    <w:rPr>
      <w:rFonts w:ascii="Arial" w:eastAsia="Times New Roman" w:hAnsi="Arial" w:cs="Arial"/>
      <w:i/>
      <w:iCs/>
      <w:sz w:val="28"/>
      <w:szCs w:val="28"/>
      <w:lang w:val="ru-RU" w:eastAsia="ru-RU"/>
    </w:rPr>
  </w:style>
  <w:style w:type="paragraph" w:customStyle="1" w:styleId="1fc">
    <w:name w:val="Обычный1"/>
    <w:rsid w:val="00C401BD"/>
    <w:pPr>
      <w:widowControl/>
      <w:autoSpaceDE/>
      <w:autoSpaceDN/>
    </w:pPr>
    <w:rPr>
      <w:rFonts w:ascii="Times New Roman" w:eastAsia="Times New Roman" w:hAnsi="Times New Roman" w:cs="Times New Roman"/>
      <w:sz w:val="20"/>
      <w:szCs w:val="20"/>
      <w:lang w:val="ru-RU" w:eastAsia="ru-RU"/>
    </w:rPr>
  </w:style>
  <w:style w:type="paragraph" w:customStyle="1" w:styleId="ArNar">
    <w:name w:val="Обычный ArNar"/>
    <w:basedOn w:val="a7"/>
    <w:rsid w:val="00C401BD"/>
    <w:pPr>
      <w:widowControl/>
      <w:autoSpaceDE/>
      <w:autoSpaceDN/>
      <w:ind w:firstLine="709"/>
      <w:jc w:val="both"/>
    </w:pPr>
    <w:rPr>
      <w:rFonts w:ascii="Arial Narrow" w:hAnsi="Arial Narrow" w:cs="Arial Narrow"/>
      <w:color w:val="000000"/>
      <w:lang w:val="ru-RU" w:eastAsia="ru-RU"/>
    </w:rPr>
  </w:style>
  <w:style w:type="paragraph" w:customStyle="1" w:styleId="a0">
    <w:name w:val="Список отчета"/>
    <w:basedOn w:val="ab"/>
    <w:rsid w:val="00C401BD"/>
    <w:pPr>
      <w:widowControl/>
      <w:numPr>
        <w:numId w:val="84"/>
      </w:numPr>
      <w:tabs>
        <w:tab w:val="clear" w:pos="360"/>
        <w:tab w:val="num" w:pos="480"/>
      </w:tabs>
      <w:autoSpaceDE/>
      <w:autoSpaceDN/>
      <w:spacing w:before="120" w:line="312" w:lineRule="auto"/>
      <w:ind w:left="993" w:right="170" w:hanging="480"/>
      <w:jc w:val="both"/>
    </w:pPr>
    <w:rPr>
      <w:spacing w:val="10"/>
      <w:lang w:val="ru-RU" w:eastAsia="ru-RU"/>
    </w:rPr>
  </w:style>
  <w:style w:type="paragraph" w:customStyle="1" w:styleId="FR4">
    <w:name w:val="FR4"/>
    <w:rsid w:val="00C401BD"/>
    <w:pPr>
      <w:adjustRightInd w:val="0"/>
      <w:ind w:left="4960"/>
    </w:pPr>
    <w:rPr>
      <w:rFonts w:ascii="Times New Roman" w:eastAsia="Times New Roman" w:hAnsi="Times New Roman" w:cs="Times New Roman"/>
      <w:noProof/>
      <w:sz w:val="16"/>
      <w:szCs w:val="16"/>
      <w:lang w:val="ru-RU" w:eastAsia="ru-RU"/>
    </w:rPr>
  </w:style>
  <w:style w:type="paragraph" w:customStyle="1" w:styleId="affff7">
    <w:name w:val="Заголовок раздела"/>
    <w:basedOn w:val="a7"/>
    <w:rsid w:val="00C401BD"/>
    <w:pPr>
      <w:keepNext/>
      <w:keepLines/>
      <w:widowControl/>
      <w:autoSpaceDE/>
      <w:autoSpaceDN/>
      <w:spacing w:before="120" w:after="160"/>
      <w:ind w:firstLine="709"/>
      <w:jc w:val="center"/>
    </w:pPr>
    <w:rPr>
      <w:rFonts w:ascii="Arial" w:hAnsi="Arial" w:cs="Arial"/>
      <w:b/>
      <w:bCs/>
      <w:i/>
      <w:iCs/>
      <w:kern w:val="28"/>
      <w:sz w:val="28"/>
      <w:szCs w:val="28"/>
      <w:lang w:val="ru-RU" w:eastAsia="ru-RU"/>
    </w:rPr>
  </w:style>
  <w:style w:type="paragraph" w:customStyle="1" w:styleId="abzac">
    <w:name w:val="abzac"/>
    <w:basedOn w:val="a7"/>
    <w:rsid w:val="00C401BD"/>
    <w:pPr>
      <w:widowControl/>
      <w:autoSpaceDE/>
      <w:autoSpaceDN/>
      <w:ind w:firstLine="225"/>
      <w:jc w:val="both"/>
    </w:pPr>
    <w:rPr>
      <w:sz w:val="24"/>
      <w:szCs w:val="24"/>
      <w:lang w:val="ru-RU" w:eastAsia="ru-RU"/>
    </w:rPr>
  </w:style>
  <w:style w:type="paragraph" w:customStyle="1" w:styleId="a3">
    <w:name w:val="штрих"/>
    <w:basedOn w:val="ab"/>
    <w:rsid w:val="00C401BD"/>
    <w:pPr>
      <w:widowControl/>
      <w:numPr>
        <w:numId w:val="85"/>
      </w:numPr>
      <w:tabs>
        <w:tab w:val="clear" w:pos="1429"/>
        <w:tab w:val="num" w:pos="360"/>
        <w:tab w:val="num" w:pos="480"/>
      </w:tabs>
      <w:autoSpaceDE/>
      <w:autoSpaceDN/>
      <w:ind w:left="924" w:hanging="357"/>
      <w:jc w:val="both"/>
    </w:pPr>
    <w:rPr>
      <w:sz w:val="28"/>
      <w:szCs w:val="28"/>
      <w:lang w:val="ru-RU" w:eastAsia="ru-RU"/>
    </w:rPr>
  </w:style>
  <w:style w:type="paragraph" w:customStyle="1" w:styleId="xl53">
    <w:name w:val="xl53"/>
    <w:basedOn w:val="a7"/>
    <w:rsid w:val="00C401BD"/>
    <w:pPr>
      <w:widowControl/>
      <w:pBdr>
        <w:top w:val="single" w:sz="4" w:space="0" w:color="auto"/>
        <w:left w:val="single" w:sz="4" w:space="0" w:color="auto"/>
        <w:right w:val="single" w:sz="4" w:space="0" w:color="auto"/>
      </w:pBdr>
      <w:autoSpaceDE/>
      <w:autoSpaceDN/>
      <w:spacing w:before="100" w:beforeAutospacing="1" w:after="100" w:afterAutospacing="1"/>
      <w:ind w:firstLine="709"/>
      <w:jc w:val="both"/>
    </w:pPr>
    <w:rPr>
      <w:color w:val="000000"/>
      <w:sz w:val="24"/>
      <w:szCs w:val="24"/>
      <w:lang w:val="ru-RU" w:eastAsia="ru-RU"/>
    </w:rPr>
  </w:style>
  <w:style w:type="paragraph" w:customStyle="1" w:styleId="xl54">
    <w:name w:val="xl54"/>
    <w:basedOn w:val="a7"/>
    <w:rsid w:val="00C401BD"/>
    <w:pPr>
      <w:widowControl/>
      <w:pBdr>
        <w:left w:val="single" w:sz="4" w:space="0" w:color="auto"/>
        <w:right w:val="single" w:sz="4" w:space="0" w:color="auto"/>
      </w:pBdr>
      <w:autoSpaceDE/>
      <w:autoSpaceDN/>
      <w:spacing w:before="100" w:beforeAutospacing="1" w:after="100" w:afterAutospacing="1"/>
      <w:ind w:firstLine="709"/>
      <w:jc w:val="both"/>
    </w:pPr>
    <w:rPr>
      <w:color w:val="000000"/>
      <w:sz w:val="24"/>
      <w:szCs w:val="24"/>
      <w:lang w:val="ru-RU" w:eastAsia="ru-RU"/>
    </w:rPr>
  </w:style>
  <w:style w:type="paragraph" w:customStyle="1" w:styleId="xl55">
    <w:name w:val="xl55"/>
    <w:basedOn w:val="a7"/>
    <w:rsid w:val="00C401BD"/>
    <w:pPr>
      <w:widowControl/>
      <w:pBdr>
        <w:left w:val="single" w:sz="4" w:space="0" w:color="auto"/>
        <w:right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6">
    <w:name w:val="xl56"/>
    <w:basedOn w:val="a7"/>
    <w:rsid w:val="00C401BD"/>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7">
    <w:name w:val="xl57"/>
    <w:basedOn w:val="a7"/>
    <w:rsid w:val="00C401BD"/>
    <w:pPr>
      <w:widowControl/>
      <w:pBdr>
        <w:top w:val="single" w:sz="4" w:space="0" w:color="auto"/>
        <w:bottom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58">
    <w:name w:val="xl58"/>
    <w:basedOn w:val="a7"/>
    <w:rsid w:val="00C401BD"/>
    <w:pPr>
      <w:widowControl/>
      <w:pBdr>
        <w:left w:val="single" w:sz="4" w:space="0" w:color="auto"/>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59">
    <w:name w:val="xl59"/>
    <w:basedOn w:val="a7"/>
    <w:rsid w:val="00C401BD"/>
    <w:pPr>
      <w:widowControl/>
      <w:pBdr>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60">
    <w:name w:val="xl60"/>
    <w:basedOn w:val="a7"/>
    <w:rsid w:val="00C401BD"/>
    <w:pPr>
      <w:widowControl/>
      <w:pBdr>
        <w:bottom w:val="single" w:sz="4" w:space="0" w:color="auto"/>
      </w:pBdr>
      <w:autoSpaceDE/>
      <w:autoSpaceDN/>
      <w:spacing w:before="100" w:beforeAutospacing="1" w:after="100" w:afterAutospacing="1"/>
      <w:ind w:firstLine="709"/>
      <w:jc w:val="right"/>
    </w:pPr>
    <w:rPr>
      <w:color w:val="000000"/>
      <w:sz w:val="24"/>
      <w:szCs w:val="24"/>
      <w:lang w:val="ru-RU" w:eastAsia="ru-RU"/>
    </w:rPr>
  </w:style>
  <w:style w:type="paragraph" w:customStyle="1" w:styleId="xl61">
    <w:name w:val="xl61"/>
    <w:basedOn w:val="a7"/>
    <w:rsid w:val="00C401BD"/>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both"/>
    </w:pPr>
    <w:rPr>
      <w:b/>
      <w:bCs/>
      <w:color w:val="000000"/>
      <w:sz w:val="24"/>
      <w:szCs w:val="24"/>
      <w:lang w:val="ru-RU" w:eastAsia="ru-RU"/>
    </w:rPr>
  </w:style>
  <w:style w:type="paragraph" w:customStyle="1" w:styleId="xl62">
    <w:name w:val="xl62"/>
    <w:basedOn w:val="a7"/>
    <w:rsid w:val="00C401BD"/>
    <w:pPr>
      <w:widowControl/>
      <w:pBdr>
        <w:left w:val="single" w:sz="4" w:space="0" w:color="auto"/>
        <w:right w:val="single" w:sz="4" w:space="0" w:color="auto"/>
      </w:pBdr>
      <w:autoSpaceDE/>
      <w:autoSpaceDN/>
      <w:spacing w:before="100" w:beforeAutospacing="1" w:after="100" w:afterAutospacing="1"/>
      <w:ind w:firstLine="709"/>
      <w:jc w:val="center"/>
    </w:pPr>
    <w:rPr>
      <w:b/>
      <w:bCs/>
      <w:sz w:val="24"/>
      <w:szCs w:val="24"/>
      <w:lang w:val="ru-RU" w:eastAsia="ru-RU"/>
    </w:rPr>
  </w:style>
  <w:style w:type="paragraph" w:customStyle="1" w:styleId="xl63">
    <w:name w:val="xl63"/>
    <w:basedOn w:val="a7"/>
    <w:rsid w:val="00C401BD"/>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64">
    <w:name w:val="xl64"/>
    <w:basedOn w:val="a7"/>
    <w:rsid w:val="00C401BD"/>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pPr>
    <w:rPr>
      <w:sz w:val="24"/>
      <w:szCs w:val="24"/>
      <w:lang w:val="ru-RU" w:eastAsia="ru-RU"/>
    </w:rPr>
  </w:style>
  <w:style w:type="paragraph" w:customStyle="1" w:styleId="xl65">
    <w:name w:val="xl65"/>
    <w:basedOn w:val="a7"/>
    <w:rsid w:val="00C401BD"/>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pPr>
    <w:rPr>
      <w:color w:val="000000"/>
      <w:sz w:val="24"/>
      <w:szCs w:val="24"/>
      <w:lang w:val="ru-RU" w:eastAsia="ru-RU"/>
    </w:rPr>
  </w:style>
  <w:style w:type="character" w:customStyle="1" w:styleId="2d">
    <w:name w:val="Список маркированный 2 Знак"/>
    <w:link w:val="21"/>
    <w:locked/>
    <w:rsid w:val="00C401BD"/>
    <w:rPr>
      <w:sz w:val="24"/>
      <w:szCs w:val="24"/>
    </w:rPr>
  </w:style>
  <w:style w:type="paragraph" w:customStyle="1" w:styleId="21">
    <w:name w:val="Список маркированный 2"/>
    <w:basedOn w:val="a7"/>
    <w:link w:val="2d"/>
    <w:rsid w:val="00C401BD"/>
    <w:pPr>
      <w:widowControl/>
      <w:numPr>
        <w:numId w:val="86"/>
      </w:numPr>
      <w:tabs>
        <w:tab w:val="num" w:pos="360"/>
        <w:tab w:val="left" w:pos="1560"/>
      </w:tabs>
      <w:autoSpaceDE/>
      <w:autoSpaceDN/>
      <w:spacing w:line="360" w:lineRule="auto"/>
      <w:ind w:left="1560" w:hanging="426"/>
      <w:jc w:val="both"/>
    </w:pPr>
    <w:rPr>
      <w:rFonts w:asciiTheme="minorHAnsi" w:eastAsiaTheme="minorHAnsi" w:hAnsiTheme="minorHAnsi" w:cstheme="minorBidi"/>
      <w:sz w:val="24"/>
      <w:szCs w:val="24"/>
    </w:rPr>
  </w:style>
  <w:style w:type="paragraph" w:customStyle="1" w:styleId="1fd">
    <w:name w:val="Основной текст с отступом1"/>
    <w:basedOn w:val="a7"/>
    <w:rsid w:val="00C401BD"/>
    <w:pPr>
      <w:shd w:val="clear" w:color="auto" w:fill="FFFFFF"/>
      <w:autoSpaceDE/>
      <w:autoSpaceDN/>
      <w:spacing w:line="317" w:lineRule="exact"/>
      <w:ind w:firstLine="758"/>
      <w:jc w:val="both"/>
    </w:pPr>
    <w:rPr>
      <w:color w:val="FF0000"/>
      <w:sz w:val="28"/>
      <w:szCs w:val="28"/>
      <w:lang w:val="ru-RU" w:eastAsia="ru-RU"/>
    </w:rPr>
  </w:style>
  <w:style w:type="paragraph" w:customStyle="1" w:styleId="2e">
    <w:name w:val="2 Знак"/>
    <w:basedOn w:val="a7"/>
    <w:next w:val="22"/>
    <w:autoRedefine/>
    <w:rsid w:val="00C401BD"/>
    <w:pPr>
      <w:widowControl/>
      <w:autoSpaceDE/>
      <w:autoSpaceDN/>
      <w:spacing w:after="160" w:line="240" w:lineRule="exact"/>
      <w:ind w:firstLine="709"/>
      <w:jc w:val="right"/>
    </w:pPr>
    <w:rPr>
      <w:noProof/>
      <w:sz w:val="24"/>
      <w:szCs w:val="24"/>
    </w:rPr>
  </w:style>
  <w:style w:type="paragraph" w:customStyle="1" w:styleId="2f">
    <w:name w:val="Знак Знак Знак2 Знак"/>
    <w:basedOn w:val="a7"/>
    <w:next w:val="22"/>
    <w:autoRedefine/>
    <w:rsid w:val="00C401BD"/>
    <w:pPr>
      <w:widowControl/>
      <w:autoSpaceDE/>
      <w:autoSpaceDN/>
      <w:spacing w:after="160" w:line="240" w:lineRule="exact"/>
      <w:ind w:firstLine="709"/>
      <w:jc w:val="right"/>
    </w:pPr>
    <w:rPr>
      <w:noProof/>
      <w:sz w:val="24"/>
      <w:szCs w:val="24"/>
    </w:rPr>
  </w:style>
  <w:style w:type="paragraph" w:customStyle="1" w:styleId="u">
    <w:name w:val="u"/>
    <w:basedOn w:val="a7"/>
    <w:rsid w:val="00C401BD"/>
    <w:pPr>
      <w:widowControl/>
      <w:autoSpaceDE/>
      <w:autoSpaceDN/>
      <w:spacing w:before="100" w:beforeAutospacing="1" w:after="100" w:afterAutospacing="1"/>
      <w:ind w:firstLine="709"/>
      <w:jc w:val="both"/>
    </w:pPr>
    <w:rPr>
      <w:sz w:val="24"/>
      <w:szCs w:val="24"/>
      <w:lang w:val="ru-RU" w:eastAsia="ru-RU"/>
    </w:rPr>
  </w:style>
  <w:style w:type="paragraph" w:customStyle="1" w:styleId="tekstob">
    <w:name w:val="tekstob"/>
    <w:basedOn w:val="a7"/>
    <w:rsid w:val="00C401BD"/>
    <w:pPr>
      <w:widowControl/>
      <w:autoSpaceDE/>
      <w:autoSpaceDN/>
      <w:spacing w:before="100" w:beforeAutospacing="1" w:after="100" w:afterAutospacing="1"/>
      <w:ind w:firstLine="709"/>
      <w:jc w:val="both"/>
    </w:pPr>
    <w:rPr>
      <w:sz w:val="24"/>
      <w:szCs w:val="24"/>
      <w:lang w:val="ru-RU" w:eastAsia="ru-RU"/>
    </w:rPr>
  </w:style>
  <w:style w:type="paragraph" w:customStyle="1" w:styleId="120">
    <w:name w:val="Абзац списка12"/>
    <w:basedOn w:val="a7"/>
    <w:rsid w:val="00C401BD"/>
    <w:pPr>
      <w:widowControl/>
      <w:autoSpaceDE/>
      <w:autoSpaceDN/>
      <w:ind w:left="720" w:firstLine="709"/>
      <w:jc w:val="both"/>
    </w:pPr>
    <w:rPr>
      <w:sz w:val="24"/>
      <w:szCs w:val="24"/>
      <w:lang w:val="ru-RU" w:eastAsia="ru-RU"/>
    </w:rPr>
  </w:style>
  <w:style w:type="paragraph" w:customStyle="1" w:styleId="affff8">
    <w:name w:val="ñïèñîê"/>
    <w:basedOn w:val="a7"/>
    <w:rsid w:val="00C401BD"/>
    <w:pPr>
      <w:keepLines/>
      <w:autoSpaceDE/>
      <w:autoSpaceDN/>
      <w:ind w:left="709" w:hanging="284"/>
      <w:jc w:val="both"/>
    </w:pPr>
    <w:rPr>
      <w:rFonts w:ascii="Peterburg" w:hAnsi="Peterburg" w:cs="Peterburg"/>
      <w:sz w:val="24"/>
      <w:szCs w:val="24"/>
      <w:lang w:val="ru-RU" w:eastAsia="ru-RU"/>
    </w:rPr>
  </w:style>
  <w:style w:type="paragraph" w:customStyle="1" w:styleId="52">
    <w:name w:val="çàãîëîâîê 5"/>
    <w:basedOn w:val="a7"/>
    <w:next w:val="a7"/>
    <w:rsid w:val="00C401BD"/>
    <w:pPr>
      <w:keepNext/>
      <w:autoSpaceDE/>
      <w:autoSpaceDN/>
      <w:ind w:firstLine="567"/>
      <w:jc w:val="both"/>
    </w:pPr>
    <w:rPr>
      <w:b/>
      <w:bCs/>
      <w:sz w:val="20"/>
      <w:szCs w:val="20"/>
      <w:u w:val="single"/>
      <w:lang w:val="ru-RU" w:eastAsia="ru-RU"/>
    </w:rPr>
  </w:style>
  <w:style w:type="paragraph" w:customStyle="1" w:styleId="nienie">
    <w:name w:val="nienie"/>
    <w:basedOn w:val="Iauiue"/>
    <w:rsid w:val="00C401BD"/>
    <w:pPr>
      <w:widowControl w:val="0"/>
      <w:overflowPunct/>
      <w:autoSpaceDE/>
      <w:autoSpaceDN/>
      <w:adjustRightInd/>
      <w:ind w:firstLine="0"/>
      <w:jc w:val="left"/>
    </w:pPr>
    <w:rPr>
      <w:rFonts w:ascii="Times New Roman" w:hAnsi="Times New Roman" w:cs="Times New Roman"/>
      <w:sz w:val="20"/>
      <w:szCs w:val="20"/>
    </w:rPr>
  </w:style>
  <w:style w:type="paragraph" w:customStyle="1" w:styleId="114">
    <w:name w:val="Абзац списка11"/>
    <w:basedOn w:val="a7"/>
    <w:link w:val="ListParagraphChar"/>
    <w:rsid w:val="00C401BD"/>
    <w:pPr>
      <w:widowControl/>
      <w:autoSpaceDE/>
      <w:autoSpaceDN/>
      <w:ind w:left="720" w:firstLine="709"/>
      <w:jc w:val="both"/>
    </w:pPr>
    <w:rPr>
      <w:sz w:val="24"/>
      <w:szCs w:val="20"/>
      <w:lang w:val="ru-RU" w:eastAsia="ru-RU"/>
    </w:rPr>
  </w:style>
  <w:style w:type="paragraph" w:customStyle="1" w:styleId="affff9">
    <w:name w:val="Прижатый влево"/>
    <w:basedOn w:val="a7"/>
    <w:next w:val="a7"/>
    <w:rsid w:val="00C401BD"/>
    <w:pPr>
      <w:widowControl/>
      <w:adjustRightInd w:val="0"/>
      <w:ind w:firstLine="709"/>
      <w:jc w:val="both"/>
    </w:pPr>
    <w:rPr>
      <w:rFonts w:ascii="Arial" w:hAnsi="Arial" w:cs="Arial"/>
      <w:sz w:val="24"/>
      <w:szCs w:val="24"/>
      <w:lang w:val="ru-RU" w:eastAsia="ru-RU"/>
    </w:rPr>
  </w:style>
  <w:style w:type="paragraph" w:customStyle="1" w:styleId="uni">
    <w:name w:val="uni"/>
    <w:basedOn w:val="a7"/>
    <w:rsid w:val="00C401BD"/>
    <w:pPr>
      <w:widowControl/>
      <w:autoSpaceDE/>
      <w:autoSpaceDN/>
      <w:ind w:firstLine="390"/>
      <w:jc w:val="both"/>
    </w:pPr>
    <w:rPr>
      <w:sz w:val="24"/>
      <w:szCs w:val="24"/>
      <w:lang w:val="ru-RU" w:eastAsia="ru-RU"/>
    </w:rPr>
  </w:style>
  <w:style w:type="paragraph" w:customStyle="1" w:styleId="unip">
    <w:name w:val="unip"/>
    <w:basedOn w:val="a7"/>
    <w:rsid w:val="00C401BD"/>
    <w:pPr>
      <w:widowControl/>
      <w:autoSpaceDE/>
      <w:autoSpaceDN/>
      <w:ind w:firstLine="390"/>
      <w:jc w:val="both"/>
    </w:pPr>
    <w:rPr>
      <w:sz w:val="24"/>
      <w:szCs w:val="24"/>
      <w:lang w:val="ru-RU" w:eastAsia="ru-RU"/>
    </w:rPr>
  </w:style>
  <w:style w:type="paragraph" w:customStyle="1" w:styleId="affffa">
    <w:name w:val="Комментарий"/>
    <w:basedOn w:val="a7"/>
    <w:next w:val="a7"/>
    <w:rsid w:val="00C401BD"/>
    <w:pPr>
      <w:widowControl/>
      <w:shd w:val="clear" w:color="auto" w:fill="F0F0F0"/>
      <w:adjustRightInd w:val="0"/>
      <w:spacing w:before="75"/>
      <w:ind w:firstLine="709"/>
      <w:jc w:val="both"/>
    </w:pPr>
    <w:rPr>
      <w:rFonts w:ascii="Arial" w:hAnsi="Arial" w:cs="Arial"/>
      <w:color w:val="353842"/>
      <w:sz w:val="24"/>
      <w:szCs w:val="24"/>
      <w:lang w:val="ru-RU" w:eastAsia="ru-RU"/>
    </w:rPr>
  </w:style>
  <w:style w:type="paragraph" w:customStyle="1" w:styleId="affffb">
    <w:name w:val="Информация об изменениях документа"/>
    <w:basedOn w:val="affffa"/>
    <w:next w:val="a7"/>
    <w:rsid w:val="00C401BD"/>
    <w:pPr>
      <w:spacing w:before="0"/>
    </w:pPr>
    <w:rPr>
      <w:i/>
      <w:iCs/>
    </w:rPr>
  </w:style>
  <w:style w:type="paragraph" w:customStyle="1" w:styleId="115">
    <w:name w:val="Без интервала11"/>
    <w:rsid w:val="00C401BD"/>
    <w:pPr>
      <w:widowControl/>
      <w:autoSpaceDE/>
      <w:autoSpaceDN/>
    </w:pPr>
    <w:rPr>
      <w:rFonts w:ascii="Calibri" w:eastAsia="Times New Roman" w:hAnsi="Calibri" w:cs="Calibri"/>
      <w:lang w:val="ru-RU" w:eastAsia="ru-RU"/>
    </w:rPr>
  </w:style>
  <w:style w:type="character" w:styleId="affffc">
    <w:name w:val="footnote reference"/>
    <w:semiHidden/>
    <w:rsid w:val="00C401BD"/>
    <w:rPr>
      <w:rFonts w:cs="Times New Roman"/>
      <w:vertAlign w:val="superscript"/>
    </w:rPr>
  </w:style>
  <w:style w:type="character" w:styleId="affffd">
    <w:name w:val="annotation reference"/>
    <w:semiHidden/>
    <w:rsid w:val="00C401BD"/>
    <w:rPr>
      <w:rFonts w:cs="Times New Roman"/>
      <w:sz w:val="16"/>
      <w:szCs w:val="16"/>
    </w:rPr>
  </w:style>
  <w:style w:type="character" w:styleId="affffe">
    <w:name w:val="endnote reference"/>
    <w:semiHidden/>
    <w:rsid w:val="00C401BD"/>
    <w:rPr>
      <w:rFonts w:cs="Times New Roman"/>
      <w:vertAlign w:val="superscript"/>
    </w:rPr>
  </w:style>
  <w:style w:type="character" w:customStyle="1" w:styleId="710">
    <w:name w:val="Заголовок 7 Знак1"/>
    <w:semiHidden/>
    <w:rsid w:val="00C401BD"/>
    <w:rPr>
      <w:rFonts w:ascii="Cambria" w:hAnsi="Cambria" w:cs="Cambria"/>
      <w:i/>
      <w:iCs/>
      <w:color w:val="auto"/>
      <w:sz w:val="24"/>
      <w:szCs w:val="24"/>
    </w:rPr>
  </w:style>
  <w:style w:type="character" w:customStyle="1" w:styleId="810">
    <w:name w:val="Заголовок 8 Знак1"/>
    <w:semiHidden/>
    <w:rsid w:val="00C401BD"/>
    <w:rPr>
      <w:rFonts w:ascii="Cambria" w:hAnsi="Cambria" w:cs="Cambria"/>
      <w:color w:val="auto"/>
    </w:rPr>
  </w:style>
  <w:style w:type="character" w:customStyle="1" w:styleId="910">
    <w:name w:val="Заголовок 9 Знак1"/>
    <w:semiHidden/>
    <w:rsid w:val="00C401BD"/>
    <w:rPr>
      <w:rFonts w:ascii="Cambria" w:hAnsi="Cambria" w:cs="Cambria"/>
      <w:i/>
      <w:iCs/>
      <w:color w:val="auto"/>
    </w:rPr>
  </w:style>
  <w:style w:type="character" w:customStyle="1" w:styleId="1fe">
    <w:name w:val="Верхний колонтитул Знак1"/>
    <w:semiHidden/>
    <w:rsid w:val="00C401BD"/>
    <w:rPr>
      <w:rFonts w:cs="Times New Roman"/>
      <w:sz w:val="24"/>
      <w:szCs w:val="24"/>
    </w:rPr>
  </w:style>
  <w:style w:type="paragraph" w:styleId="2a">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20"/>
    <w:semiHidden/>
    <w:rsid w:val="00C401BD"/>
    <w:pPr>
      <w:widowControl/>
      <w:autoSpaceDE/>
      <w:autoSpaceDN/>
      <w:spacing w:after="120" w:line="480" w:lineRule="auto"/>
      <w:ind w:left="283" w:firstLine="709"/>
      <w:jc w:val="both"/>
    </w:pPr>
    <w:rPr>
      <w:rFonts w:asciiTheme="minorHAnsi" w:eastAsiaTheme="minorHAnsi" w:hAnsiTheme="minorHAnsi" w:cstheme="minorBidi"/>
      <w:sz w:val="24"/>
      <w:szCs w:val="24"/>
    </w:rPr>
  </w:style>
  <w:style w:type="character" w:customStyle="1" w:styleId="2f0">
    <w:name w:val="Основной текст с отступом 2 Знак"/>
    <w:basedOn w:val="a8"/>
    <w:uiPriority w:val="99"/>
    <w:semiHidden/>
    <w:rsid w:val="00C401BD"/>
    <w:rPr>
      <w:rFonts w:ascii="Times New Roman" w:eastAsia="Times New Roman" w:hAnsi="Times New Roman" w:cs="Times New Roman"/>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C401BD"/>
    <w:rPr>
      <w:rFonts w:cs="Times New Roman"/>
      <w:sz w:val="24"/>
      <w:szCs w:val="24"/>
    </w:rPr>
  </w:style>
  <w:style w:type="character" w:customStyle="1" w:styleId="216">
    <w:name w:val="Основной текст с отступом 2 Знак1"/>
    <w:semiHidden/>
    <w:locked/>
    <w:rsid w:val="00C401BD"/>
    <w:rPr>
      <w:rFonts w:cs="Times New Roman"/>
      <w:sz w:val="24"/>
      <w:szCs w:val="24"/>
    </w:rPr>
  </w:style>
  <w:style w:type="paragraph" w:styleId="3a">
    <w:name w:val="Body Text Indent 3"/>
    <w:basedOn w:val="a7"/>
    <w:link w:val="39"/>
    <w:semiHidden/>
    <w:rsid w:val="00C401BD"/>
    <w:pPr>
      <w:widowControl/>
      <w:autoSpaceDE/>
      <w:autoSpaceDN/>
      <w:spacing w:after="120"/>
      <w:ind w:left="283" w:firstLine="709"/>
      <w:jc w:val="both"/>
    </w:pPr>
    <w:rPr>
      <w:rFonts w:asciiTheme="minorHAnsi" w:eastAsiaTheme="minorHAnsi" w:hAnsiTheme="minorHAnsi" w:cstheme="minorBidi"/>
      <w:sz w:val="16"/>
      <w:szCs w:val="16"/>
    </w:rPr>
  </w:style>
  <w:style w:type="character" w:customStyle="1" w:styleId="315">
    <w:name w:val="Основной текст с отступом 3 Знак1"/>
    <w:basedOn w:val="a8"/>
    <w:semiHidden/>
    <w:rsid w:val="00C401BD"/>
    <w:rPr>
      <w:rFonts w:ascii="Times New Roman" w:eastAsia="Times New Roman" w:hAnsi="Times New Roman" w:cs="Times New Roman"/>
      <w:sz w:val="16"/>
      <w:szCs w:val="16"/>
    </w:rPr>
  </w:style>
  <w:style w:type="character" w:customStyle="1" w:styleId="BodyTextIndent3Char1">
    <w:name w:val="Body Text Indent 3 Char1"/>
    <w:semiHidden/>
    <w:locked/>
    <w:rsid w:val="00C401BD"/>
    <w:rPr>
      <w:rFonts w:cs="Times New Roman"/>
      <w:sz w:val="16"/>
      <w:szCs w:val="16"/>
    </w:rPr>
  </w:style>
  <w:style w:type="paragraph" w:styleId="38">
    <w:name w:val="Body Text 3"/>
    <w:basedOn w:val="a7"/>
    <w:link w:val="37"/>
    <w:semiHidden/>
    <w:rsid w:val="00C401BD"/>
    <w:pPr>
      <w:widowControl/>
      <w:autoSpaceDE/>
      <w:autoSpaceDN/>
      <w:spacing w:after="120"/>
      <w:ind w:firstLine="709"/>
      <w:jc w:val="both"/>
    </w:pPr>
    <w:rPr>
      <w:rFonts w:asciiTheme="minorHAnsi" w:eastAsiaTheme="minorHAnsi" w:hAnsiTheme="minorHAnsi" w:cstheme="minorBidi"/>
      <w:sz w:val="24"/>
      <w:szCs w:val="24"/>
    </w:rPr>
  </w:style>
  <w:style w:type="character" w:customStyle="1" w:styleId="316">
    <w:name w:val="Основной текст 3 Знак1"/>
    <w:basedOn w:val="a8"/>
    <w:semiHidden/>
    <w:rsid w:val="00C401BD"/>
    <w:rPr>
      <w:rFonts w:ascii="Times New Roman" w:eastAsia="Times New Roman" w:hAnsi="Times New Roman" w:cs="Times New Roman"/>
      <w:sz w:val="16"/>
      <w:szCs w:val="16"/>
    </w:rPr>
  </w:style>
  <w:style w:type="character" w:customStyle="1" w:styleId="BodyText3Char1">
    <w:name w:val="Body Text 3 Char1"/>
    <w:semiHidden/>
    <w:locked/>
    <w:rsid w:val="00C401BD"/>
    <w:rPr>
      <w:rFonts w:cs="Times New Roman"/>
      <w:sz w:val="16"/>
      <w:szCs w:val="16"/>
    </w:rPr>
  </w:style>
  <w:style w:type="character" w:customStyle="1" w:styleId="1ff">
    <w:name w:val="Нижний колонтитул Знак1"/>
    <w:semiHidden/>
    <w:rsid w:val="00C401BD"/>
    <w:rPr>
      <w:rFonts w:cs="Times New Roman"/>
      <w:sz w:val="24"/>
      <w:szCs w:val="24"/>
    </w:rPr>
  </w:style>
  <w:style w:type="character" w:customStyle="1" w:styleId="1ff0">
    <w:name w:val="Название Знак1"/>
    <w:rsid w:val="00C401BD"/>
    <w:rPr>
      <w:rFonts w:ascii="Cambria" w:hAnsi="Cambria" w:cs="Cambria"/>
      <w:color w:val="auto"/>
      <w:spacing w:val="5"/>
      <w:kern w:val="28"/>
      <w:sz w:val="52"/>
      <w:szCs w:val="52"/>
    </w:rPr>
  </w:style>
  <w:style w:type="paragraph" w:styleId="afffd">
    <w:name w:val="annotation subject"/>
    <w:basedOn w:val="afff1"/>
    <w:next w:val="afff1"/>
    <w:link w:val="afffc"/>
    <w:semiHidden/>
    <w:rsid w:val="00C401BD"/>
    <w:rPr>
      <w:b/>
      <w:bCs/>
    </w:rPr>
  </w:style>
  <w:style w:type="character" w:customStyle="1" w:styleId="1ff1">
    <w:name w:val="Тема примечания Знак1"/>
    <w:basedOn w:val="1f5"/>
    <w:semiHidden/>
    <w:rsid w:val="00C401BD"/>
    <w:rPr>
      <w:rFonts w:ascii="Times New Roman" w:eastAsia="Times New Roman" w:hAnsi="Times New Roman" w:cs="Times New Roman"/>
      <w:b/>
      <w:bCs/>
      <w:sz w:val="20"/>
      <w:szCs w:val="20"/>
    </w:rPr>
  </w:style>
  <w:style w:type="character" w:customStyle="1" w:styleId="CommentSubjectChar1">
    <w:name w:val="Comment Subject Char1"/>
    <w:semiHidden/>
    <w:locked/>
    <w:rsid w:val="00C401BD"/>
    <w:rPr>
      <w:rFonts w:cs="Times New Roman"/>
      <w:b/>
      <w:bCs/>
      <w:sz w:val="20"/>
      <w:szCs w:val="20"/>
    </w:rPr>
  </w:style>
  <w:style w:type="character" w:customStyle="1" w:styleId="1ff2">
    <w:name w:val="Текст выноски Знак1"/>
    <w:semiHidden/>
    <w:rsid w:val="00C401BD"/>
    <w:rPr>
      <w:rFonts w:ascii="Tahoma" w:hAnsi="Tahoma" w:cs="Tahoma"/>
      <w:sz w:val="16"/>
      <w:szCs w:val="16"/>
    </w:rPr>
  </w:style>
  <w:style w:type="paragraph" w:styleId="afff9">
    <w:name w:val="Document Map"/>
    <w:basedOn w:val="a7"/>
    <w:link w:val="afff8"/>
    <w:semiHidden/>
    <w:rsid w:val="00C401BD"/>
    <w:pPr>
      <w:widowControl/>
      <w:autoSpaceDE/>
      <w:autoSpaceDN/>
      <w:ind w:firstLine="709"/>
      <w:jc w:val="both"/>
    </w:pPr>
    <w:rPr>
      <w:rFonts w:ascii="Tahoma" w:eastAsiaTheme="minorHAnsi" w:hAnsi="Tahoma" w:cstheme="minorBidi"/>
    </w:rPr>
  </w:style>
  <w:style w:type="character" w:customStyle="1" w:styleId="1ff3">
    <w:name w:val="Схема документа Знак1"/>
    <w:basedOn w:val="a8"/>
    <w:semiHidden/>
    <w:rsid w:val="00C401BD"/>
    <w:rPr>
      <w:rFonts w:ascii="Tahoma" w:eastAsia="Times New Roman" w:hAnsi="Tahoma" w:cs="Tahoma"/>
      <w:sz w:val="16"/>
      <w:szCs w:val="16"/>
    </w:rPr>
  </w:style>
  <w:style w:type="character" w:customStyle="1" w:styleId="DocumentMapChar1">
    <w:name w:val="Document Map Char1"/>
    <w:semiHidden/>
    <w:locked/>
    <w:rsid w:val="00C401BD"/>
    <w:rPr>
      <w:rFonts w:cs="Times New Roman"/>
      <w:sz w:val="2"/>
    </w:rPr>
  </w:style>
  <w:style w:type="paragraph" w:styleId="afffb">
    <w:name w:val="Plain Text"/>
    <w:basedOn w:val="a7"/>
    <w:link w:val="afffa"/>
    <w:semiHidden/>
    <w:rsid w:val="00C401BD"/>
    <w:pPr>
      <w:widowControl/>
      <w:autoSpaceDE/>
      <w:autoSpaceDN/>
      <w:ind w:firstLine="709"/>
      <w:jc w:val="both"/>
    </w:pPr>
    <w:rPr>
      <w:rFonts w:asciiTheme="minorHAnsi" w:eastAsiaTheme="minorHAnsi" w:hAnsiTheme="minorHAnsi" w:cstheme="minorBidi"/>
      <w:sz w:val="24"/>
      <w:szCs w:val="24"/>
    </w:rPr>
  </w:style>
  <w:style w:type="character" w:customStyle="1" w:styleId="1ff4">
    <w:name w:val="Текст Знак1"/>
    <w:basedOn w:val="a8"/>
    <w:semiHidden/>
    <w:rsid w:val="00C401BD"/>
    <w:rPr>
      <w:rFonts w:ascii="Consolas" w:eastAsia="Times New Roman" w:hAnsi="Consolas" w:cs="Times New Roman"/>
      <w:sz w:val="21"/>
      <w:szCs w:val="21"/>
    </w:rPr>
  </w:style>
  <w:style w:type="character" w:customStyle="1" w:styleId="PlainTextChar1">
    <w:name w:val="Plain Text Char1"/>
    <w:semiHidden/>
    <w:locked/>
    <w:rsid w:val="00C401BD"/>
    <w:rPr>
      <w:rFonts w:ascii="Courier New" w:hAnsi="Courier New" w:cs="Courier New"/>
      <w:sz w:val="20"/>
      <w:szCs w:val="20"/>
    </w:rPr>
  </w:style>
  <w:style w:type="character" w:customStyle="1" w:styleId="1ff5">
    <w:name w:val="Подзаголовок Знак1"/>
    <w:rsid w:val="00C401BD"/>
    <w:rPr>
      <w:rFonts w:ascii="Cambria" w:hAnsi="Cambria" w:cs="Cambria"/>
      <w:i/>
      <w:iCs/>
      <w:color w:val="4F81BD"/>
      <w:spacing w:val="15"/>
      <w:sz w:val="24"/>
      <w:szCs w:val="24"/>
    </w:rPr>
  </w:style>
  <w:style w:type="character" w:customStyle="1" w:styleId="3b">
    <w:name w:val="Основной текст Знак Знак Знак Знак Знак3"/>
    <w:aliases w:val="Основной текст Знак Знак Знак Знак Знак4"/>
    <w:rsid w:val="00C401BD"/>
    <w:rPr>
      <w:color w:val="000000"/>
      <w:sz w:val="24"/>
      <w:lang w:val="ru-RU" w:eastAsia="ru-RU"/>
    </w:rPr>
  </w:style>
  <w:style w:type="character" w:customStyle="1" w:styleId="afffff">
    <w:name w:val="Стиль полужирный"/>
    <w:rsid w:val="00C401BD"/>
    <w:rPr>
      <w:b/>
      <w:u w:val="none"/>
      <w:effect w:val="none"/>
      <w:vertAlign w:val="baseline"/>
    </w:rPr>
  </w:style>
  <w:style w:type="character" w:customStyle="1" w:styleId="212pt3">
    <w:name w:val="Заголовок 2 + 12 pt Знак Знак Знак Знак Знак"/>
    <w:rsid w:val="00C401BD"/>
    <w:rPr>
      <w:b/>
      <w:sz w:val="24"/>
      <w:lang w:val="ru-RU" w:eastAsia="ru-RU"/>
    </w:rPr>
  </w:style>
  <w:style w:type="paragraph" w:styleId="afff3">
    <w:name w:val="endnote text"/>
    <w:basedOn w:val="a7"/>
    <w:link w:val="afff2"/>
    <w:semiHidden/>
    <w:rsid w:val="00C401BD"/>
    <w:pPr>
      <w:widowControl/>
      <w:autoSpaceDE/>
      <w:autoSpaceDN/>
      <w:ind w:firstLine="709"/>
      <w:jc w:val="both"/>
    </w:pPr>
    <w:rPr>
      <w:rFonts w:asciiTheme="minorHAnsi" w:eastAsiaTheme="minorHAnsi" w:hAnsiTheme="minorHAnsi" w:cstheme="minorBidi"/>
    </w:rPr>
  </w:style>
  <w:style w:type="character" w:customStyle="1" w:styleId="1ff6">
    <w:name w:val="Текст концевой сноски Знак1"/>
    <w:basedOn w:val="a8"/>
    <w:semiHidden/>
    <w:rsid w:val="00C401BD"/>
    <w:rPr>
      <w:rFonts w:ascii="Times New Roman" w:eastAsia="Times New Roman" w:hAnsi="Times New Roman" w:cs="Times New Roman"/>
      <w:sz w:val="20"/>
      <w:szCs w:val="20"/>
    </w:rPr>
  </w:style>
  <w:style w:type="character" w:customStyle="1" w:styleId="EndnoteTextChar1">
    <w:name w:val="Endnote Text Char1"/>
    <w:semiHidden/>
    <w:locked/>
    <w:rsid w:val="00C401BD"/>
    <w:rPr>
      <w:rFonts w:cs="Times New Roman"/>
      <w:sz w:val="20"/>
      <w:szCs w:val="20"/>
    </w:rPr>
  </w:style>
  <w:style w:type="character" w:customStyle="1" w:styleId="212pt4">
    <w:name w:val="Заголовок 2 + 12 pt Знак Знак Знак Знак"/>
    <w:rsid w:val="00C401BD"/>
    <w:rPr>
      <w:sz w:val="24"/>
      <w:lang w:val="ru-RU" w:eastAsia="ru-RU"/>
    </w:rPr>
  </w:style>
  <w:style w:type="character" w:customStyle="1" w:styleId="afffff0">
    <w:name w:val="Гипертекстовая ссылка"/>
    <w:rsid w:val="00C401BD"/>
    <w:rPr>
      <w:color w:val="008000"/>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C401BD"/>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C401BD"/>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C401BD"/>
    <w:rPr>
      <w:rFonts w:ascii="Calibri" w:hAnsi="Calibri"/>
      <w:lang w:val="ru-RU" w:eastAsia="ru-RU"/>
    </w:rPr>
  </w:style>
  <w:style w:type="character" w:customStyle="1" w:styleId="apple-converted-space">
    <w:name w:val="apple-converted-space"/>
    <w:rsid w:val="00C401BD"/>
    <w:rPr>
      <w:rFonts w:ascii="Times New Roman" w:hAnsi="Times New Roman"/>
    </w:rPr>
  </w:style>
  <w:style w:type="character" w:customStyle="1" w:styleId="afffff1">
    <w:name w:val="Цветовое выделение"/>
    <w:rsid w:val="00C401BD"/>
    <w:rPr>
      <w:b/>
      <w:color w:val="000080"/>
    </w:rPr>
  </w:style>
  <w:style w:type="table" w:styleId="1ff7">
    <w:name w:val="Table Columns 1"/>
    <w:basedOn w:val="a9"/>
    <w:semiHidden/>
    <w:rsid w:val="00C401BD"/>
    <w:pPr>
      <w:widowControl/>
      <w:autoSpaceDE/>
      <w:autoSpaceDN/>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C401BD"/>
    <w:pPr>
      <w:widowControl/>
      <w:autoSpaceDE/>
      <w:autoSpaceDN/>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C401BD"/>
    <w:pPr>
      <w:widowControl/>
      <w:autoSpaceDE/>
      <w:autoSpaceDN/>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C401BD"/>
    <w:pPr>
      <w:widowControl/>
      <w:autoSpaceDE/>
      <w:autoSpaceDN/>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C401BD"/>
    <w:pPr>
      <w:widowControl/>
      <w:autoSpaceDE/>
      <w:autoSpaceDN/>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c">
    <w:name w:val="Table 3D effects 3"/>
    <w:basedOn w:val="a9"/>
    <w:semiHidden/>
    <w:rsid w:val="00C401BD"/>
    <w:pPr>
      <w:widowControl/>
      <w:autoSpaceDE/>
      <w:autoSpaceDN/>
    </w:pPr>
    <w:rPr>
      <w:rFonts w:ascii="Times New Roman" w:eastAsia="Times New Roman" w:hAnsi="Times New Roman" w:cs="Times New Roman"/>
      <w:sz w:val="20"/>
      <w:szCs w:val="20"/>
      <w:lang w:val="ru-RU"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2">
    <w:name w:val="Table Contemporary"/>
    <w:basedOn w:val="a9"/>
    <w:semiHidden/>
    <w:rsid w:val="00C401BD"/>
    <w:pPr>
      <w:widowControl/>
      <w:autoSpaceDE/>
      <w:autoSpaceDN/>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3">
    <w:name w:val="Table Elegant"/>
    <w:basedOn w:val="a9"/>
    <w:semiHidden/>
    <w:rsid w:val="00C401BD"/>
    <w:pPr>
      <w:widowControl/>
      <w:autoSpaceDE/>
      <w:autoSpaceDN/>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8">
    <w:name w:val="Table Subtle 1"/>
    <w:basedOn w:val="a9"/>
    <w:semiHidden/>
    <w:rsid w:val="00C401BD"/>
    <w:pPr>
      <w:widowControl/>
      <w:autoSpaceDE/>
      <w:autoSpaceDN/>
    </w:pPr>
    <w:rPr>
      <w:rFonts w:ascii="Times New Roman" w:eastAsia="Times New Roman" w:hAnsi="Times New Roman" w:cs="Times New Roman"/>
      <w:sz w:val="20"/>
      <w:szCs w:val="20"/>
      <w:lang w:val="ru-RU"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C401BD"/>
    <w:pPr>
      <w:widowControl/>
      <w:autoSpaceDE/>
      <w:autoSpaceDN/>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9">
    <w:name w:val="Сетка таблицы1"/>
    <w:basedOn w:val="a9"/>
    <w:next w:val="aff6"/>
    <w:rsid w:val="00C401BD"/>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a">
    <w:name w:val="Стиль таблицы1"/>
    <w:basedOn w:val="aff6"/>
    <w:rsid w:val="00C401BD"/>
    <w:pPr>
      <w:widowControl/>
      <w:autoSpaceDE/>
      <w:autoSpaceDN/>
    </w:pPr>
    <w:rPr>
      <w:rFonts w:ascii="Times New Roman" w:eastAsia="Times New Roman" w:hAnsi="Times New Roman" w:cs="Times New Roman"/>
      <w:sz w:val="20"/>
      <w:szCs w:val="20"/>
      <w:lang w:val="ru-RU" w:eastAsia="ru-RU"/>
    </w:rPr>
    <w:tblPr/>
  </w:style>
  <w:style w:type="paragraph" w:styleId="43">
    <w:name w:val="List Bullet 4"/>
    <w:basedOn w:val="a7"/>
    <w:semiHidden/>
    <w:rsid w:val="00C401BD"/>
    <w:pPr>
      <w:widowControl/>
      <w:tabs>
        <w:tab w:val="num" w:pos="1209"/>
      </w:tabs>
      <w:autoSpaceDE/>
      <w:autoSpaceDN/>
      <w:ind w:left="1209" w:hanging="360"/>
      <w:jc w:val="both"/>
    </w:pPr>
    <w:rPr>
      <w:sz w:val="24"/>
      <w:szCs w:val="24"/>
      <w:lang w:val="ru-RU" w:eastAsia="ru-RU"/>
    </w:rPr>
  </w:style>
  <w:style w:type="character" w:customStyle="1" w:styleId="510">
    <w:name w:val="Заголовок 5 Знак1"/>
    <w:aliases w:val="Underline Знак1"/>
    <w:semiHidden/>
    <w:rsid w:val="00C401BD"/>
    <w:rPr>
      <w:rFonts w:ascii="Cambria" w:hAnsi="Cambria" w:cs="Cambria"/>
      <w:color w:val="auto"/>
      <w:sz w:val="24"/>
      <w:szCs w:val="24"/>
    </w:rPr>
  </w:style>
  <w:style w:type="character" w:customStyle="1" w:styleId="1ffb">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C401BD"/>
    <w:rPr>
      <w:rFonts w:cs="Times New Roman"/>
    </w:rPr>
  </w:style>
  <w:style w:type="character" w:customStyle="1" w:styleId="ListParagraphChar">
    <w:name w:val="List Paragraph Char"/>
    <w:link w:val="114"/>
    <w:locked/>
    <w:rsid w:val="00C401BD"/>
    <w:rPr>
      <w:rFonts w:ascii="Times New Roman" w:eastAsia="Times New Roman" w:hAnsi="Times New Roman" w:cs="Times New Roman"/>
      <w:sz w:val="24"/>
      <w:szCs w:val="20"/>
      <w:lang w:val="ru-RU" w:eastAsia="ru-RU"/>
    </w:rPr>
  </w:style>
  <w:style w:type="paragraph" w:customStyle="1" w:styleId="2f1">
    <w:name w:val="Абзац списка2"/>
    <w:basedOn w:val="a7"/>
    <w:rsid w:val="00C401BD"/>
    <w:pPr>
      <w:widowControl/>
      <w:autoSpaceDE/>
      <w:autoSpaceDN/>
      <w:ind w:left="720" w:firstLine="709"/>
      <w:jc w:val="both"/>
    </w:pPr>
    <w:rPr>
      <w:sz w:val="24"/>
      <w:szCs w:val="24"/>
      <w:lang w:val="ru-RU" w:eastAsia="ru-RU"/>
    </w:rPr>
  </w:style>
  <w:style w:type="paragraph" w:customStyle="1" w:styleId="2f2">
    <w:name w:val="Заголовок оглавления2"/>
    <w:basedOn w:val="10"/>
    <w:next w:val="a7"/>
    <w:rsid w:val="00C401BD"/>
    <w:pPr>
      <w:widowControl/>
      <w:numPr>
        <w:ilvl w:val="5"/>
      </w:numPr>
      <w:tabs>
        <w:tab w:val="num" w:pos="1152"/>
      </w:tabs>
      <w:suppressAutoHyphens/>
      <w:autoSpaceDE/>
      <w:autoSpaceDN/>
      <w:spacing w:line="276" w:lineRule="auto"/>
      <w:ind w:firstLine="567"/>
      <w:outlineLvl w:val="9"/>
    </w:pPr>
    <w:rPr>
      <w:rFonts w:ascii="Cambria" w:eastAsia="Times New Roman" w:hAnsi="Cambria" w:cs="Times New Roman"/>
      <w:b w:val="0"/>
      <w:bCs w:val="0"/>
      <w:caps/>
      <w:color w:val="365F91"/>
      <w:sz w:val="24"/>
      <w:szCs w:val="24"/>
      <w:lang w:val="ru-RU"/>
    </w:rPr>
  </w:style>
  <w:style w:type="paragraph" w:styleId="44">
    <w:name w:val="toc 4"/>
    <w:basedOn w:val="a7"/>
    <w:next w:val="a7"/>
    <w:autoRedefine/>
    <w:semiHidden/>
    <w:rsid w:val="00C401BD"/>
    <w:pPr>
      <w:widowControl/>
      <w:autoSpaceDE/>
      <w:autoSpaceDN/>
      <w:ind w:left="720" w:firstLine="709"/>
      <w:jc w:val="both"/>
    </w:pPr>
    <w:rPr>
      <w:rFonts w:ascii="Calibri" w:hAnsi="Calibri"/>
      <w:sz w:val="18"/>
      <w:szCs w:val="18"/>
      <w:lang w:val="ru-RU" w:eastAsia="ru-RU"/>
    </w:rPr>
  </w:style>
  <w:style w:type="paragraph" w:styleId="54">
    <w:name w:val="toc 5"/>
    <w:basedOn w:val="a7"/>
    <w:next w:val="a7"/>
    <w:autoRedefine/>
    <w:semiHidden/>
    <w:rsid w:val="00C401BD"/>
    <w:pPr>
      <w:widowControl/>
      <w:autoSpaceDE/>
      <w:autoSpaceDN/>
      <w:ind w:left="960" w:firstLine="709"/>
      <w:jc w:val="both"/>
    </w:pPr>
    <w:rPr>
      <w:rFonts w:ascii="Calibri" w:hAnsi="Calibri"/>
      <w:sz w:val="18"/>
      <w:szCs w:val="18"/>
      <w:lang w:val="ru-RU" w:eastAsia="ru-RU"/>
    </w:rPr>
  </w:style>
  <w:style w:type="paragraph" w:styleId="62">
    <w:name w:val="toc 6"/>
    <w:basedOn w:val="a7"/>
    <w:next w:val="a7"/>
    <w:autoRedefine/>
    <w:semiHidden/>
    <w:rsid w:val="00C401BD"/>
    <w:pPr>
      <w:widowControl/>
      <w:autoSpaceDE/>
      <w:autoSpaceDN/>
      <w:ind w:left="1200" w:firstLine="709"/>
      <w:jc w:val="both"/>
    </w:pPr>
    <w:rPr>
      <w:rFonts w:ascii="Calibri" w:hAnsi="Calibri"/>
      <w:sz w:val="18"/>
      <w:szCs w:val="18"/>
      <w:lang w:val="ru-RU" w:eastAsia="ru-RU"/>
    </w:rPr>
  </w:style>
  <w:style w:type="paragraph" w:styleId="72">
    <w:name w:val="toc 7"/>
    <w:basedOn w:val="a7"/>
    <w:next w:val="a7"/>
    <w:autoRedefine/>
    <w:semiHidden/>
    <w:rsid w:val="00C401BD"/>
    <w:pPr>
      <w:widowControl/>
      <w:autoSpaceDE/>
      <w:autoSpaceDN/>
      <w:ind w:left="1440" w:firstLine="709"/>
      <w:jc w:val="both"/>
    </w:pPr>
    <w:rPr>
      <w:rFonts w:ascii="Calibri" w:hAnsi="Calibri"/>
      <w:sz w:val="18"/>
      <w:szCs w:val="18"/>
      <w:lang w:val="ru-RU" w:eastAsia="ru-RU"/>
    </w:rPr>
  </w:style>
  <w:style w:type="paragraph" w:styleId="82">
    <w:name w:val="toc 8"/>
    <w:basedOn w:val="a7"/>
    <w:next w:val="a7"/>
    <w:autoRedefine/>
    <w:semiHidden/>
    <w:rsid w:val="00C401BD"/>
    <w:pPr>
      <w:widowControl/>
      <w:autoSpaceDE/>
      <w:autoSpaceDN/>
      <w:ind w:left="1680" w:firstLine="709"/>
      <w:jc w:val="both"/>
    </w:pPr>
    <w:rPr>
      <w:rFonts w:ascii="Calibri" w:hAnsi="Calibri"/>
      <w:sz w:val="18"/>
      <w:szCs w:val="18"/>
      <w:lang w:val="ru-RU" w:eastAsia="ru-RU"/>
    </w:rPr>
  </w:style>
  <w:style w:type="paragraph" w:styleId="92">
    <w:name w:val="toc 9"/>
    <w:basedOn w:val="a7"/>
    <w:next w:val="a7"/>
    <w:autoRedefine/>
    <w:semiHidden/>
    <w:rsid w:val="00C401BD"/>
    <w:pPr>
      <w:widowControl/>
      <w:autoSpaceDE/>
      <w:autoSpaceDN/>
      <w:ind w:left="1920" w:firstLine="709"/>
      <w:jc w:val="both"/>
    </w:pPr>
    <w:rPr>
      <w:rFonts w:ascii="Calibri" w:hAnsi="Calibri"/>
      <w:sz w:val="18"/>
      <w:szCs w:val="18"/>
      <w:lang w:val="ru-RU" w:eastAsia="ru-RU"/>
    </w:rPr>
  </w:style>
  <w:style w:type="paragraph" w:styleId="afffff4">
    <w:name w:val="footnote text"/>
    <w:aliases w:val="Знак Знак Знак3"/>
    <w:basedOn w:val="a7"/>
    <w:link w:val="afffff5"/>
    <w:semiHidden/>
    <w:rsid w:val="00C401BD"/>
    <w:pPr>
      <w:widowControl/>
      <w:autoSpaceDE/>
      <w:autoSpaceDN/>
      <w:ind w:firstLine="709"/>
      <w:jc w:val="both"/>
    </w:pPr>
    <w:rPr>
      <w:sz w:val="20"/>
      <w:szCs w:val="20"/>
      <w:lang w:val="ru-RU" w:eastAsia="ru-RU"/>
    </w:rPr>
  </w:style>
  <w:style w:type="character" w:customStyle="1" w:styleId="afffff5">
    <w:name w:val="Текст сноски Знак"/>
    <w:aliases w:val="Знак Знак Знак3 Знак"/>
    <w:basedOn w:val="a8"/>
    <w:link w:val="afffff4"/>
    <w:semiHidden/>
    <w:rsid w:val="00C401BD"/>
    <w:rPr>
      <w:rFonts w:ascii="Times New Roman" w:eastAsia="Times New Roman" w:hAnsi="Times New Roman" w:cs="Times New Roman"/>
      <w:sz w:val="20"/>
      <w:szCs w:val="20"/>
      <w:lang w:val="ru-RU" w:eastAsia="ru-RU"/>
    </w:rPr>
  </w:style>
  <w:style w:type="character" w:styleId="afffff6">
    <w:name w:val="page number"/>
    <w:rsid w:val="00C401BD"/>
    <w:rPr>
      <w:rFonts w:cs="Times New Roman"/>
    </w:rPr>
  </w:style>
  <w:style w:type="paragraph" w:customStyle="1" w:styleId="12pt125">
    <w:name w:val="Стиль 12 pt полужирный по центру Первая строка:  125 см Перед:..."/>
    <w:basedOn w:val="a7"/>
    <w:rsid w:val="00C401BD"/>
    <w:pPr>
      <w:keepNext/>
      <w:keepLines/>
      <w:widowControl/>
      <w:autoSpaceDE/>
      <w:autoSpaceDN/>
      <w:spacing w:before="120" w:after="120"/>
      <w:ind w:firstLine="709"/>
      <w:jc w:val="center"/>
    </w:pPr>
    <w:rPr>
      <w:b/>
      <w:bCs/>
      <w:sz w:val="24"/>
      <w:szCs w:val="20"/>
      <w:lang w:val="ru-RU" w:eastAsia="ru-RU"/>
    </w:rPr>
  </w:style>
  <w:style w:type="character" w:customStyle="1" w:styleId="TitleChar1">
    <w:name w:val="Title Char1"/>
    <w:locked/>
    <w:rsid w:val="00C401BD"/>
    <w:rPr>
      <w:b/>
      <w:color w:val="000000"/>
      <w:sz w:val="24"/>
      <w:lang w:val="ru-RU" w:eastAsia="ru-RU"/>
    </w:rPr>
  </w:style>
  <w:style w:type="paragraph" w:styleId="2f3">
    <w:name w:val="List Continue 2"/>
    <w:basedOn w:val="a7"/>
    <w:rsid w:val="00C401BD"/>
    <w:pPr>
      <w:widowControl/>
      <w:overflowPunct w:val="0"/>
      <w:adjustRightInd w:val="0"/>
      <w:spacing w:after="120"/>
      <w:ind w:left="720" w:firstLine="709"/>
      <w:jc w:val="both"/>
    </w:pPr>
    <w:rPr>
      <w:sz w:val="24"/>
      <w:szCs w:val="20"/>
      <w:lang w:val="ru-RU" w:eastAsia="ru-RU"/>
    </w:rPr>
  </w:style>
  <w:style w:type="paragraph" w:styleId="3d">
    <w:name w:val="List 3"/>
    <w:basedOn w:val="a7"/>
    <w:rsid w:val="00C401BD"/>
    <w:pPr>
      <w:widowControl/>
      <w:overflowPunct w:val="0"/>
      <w:adjustRightInd w:val="0"/>
      <w:ind w:left="849" w:hanging="283"/>
      <w:jc w:val="both"/>
    </w:pPr>
    <w:rPr>
      <w:sz w:val="24"/>
      <w:szCs w:val="20"/>
      <w:lang w:val="ru-RU" w:eastAsia="ru-RU"/>
    </w:rPr>
  </w:style>
  <w:style w:type="paragraph" w:styleId="2f4">
    <w:name w:val="List 2"/>
    <w:basedOn w:val="a7"/>
    <w:rsid w:val="00C401BD"/>
    <w:pPr>
      <w:widowControl/>
      <w:overflowPunct w:val="0"/>
      <w:adjustRightInd w:val="0"/>
      <w:ind w:left="566" w:hanging="283"/>
      <w:jc w:val="both"/>
    </w:pPr>
    <w:rPr>
      <w:sz w:val="24"/>
      <w:szCs w:val="20"/>
      <w:lang w:val="ru-RU" w:eastAsia="ru-RU"/>
    </w:rPr>
  </w:style>
  <w:style w:type="paragraph" w:customStyle="1" w:styleId="ConsPlusCell">
    <w:name w:val="ConsPlusCell"/>
    <w:rsid w:val="00C401BD"/>
    <w:pPr>
      <w:adjustRightInd w:val="0"/>
    </w:pPr>
    <w:rPr>
      <w:rFonts w:ascii="Arial" w:eastAsia="Times New Roman" w:hAnsi="Arial" w:cs="Arial"/>
      <w:sz w:val="20"/>
      <w:szCs w:val="20"/>
      <w:lang w:val="ru-RU" w:eastAsia="ru-RU"/>
    </w:rPr>
  </w:style>
  <w:style w:type="paragraph" w:styleId="20">
    <w:name w:val="List Bullet 2"/>
    <w:basedOn w:val="a7"/>
    <w:autoRedefine/>
    <w:rsid w:val="00C401BD"/>
    <w:pPr>
      <w:widowControl/>
      <w:numPr>
        <w:numId w:val="87"/>
      </w:numPr>
      <w:autoSpaceDE/>
      <w:autoSpaceDN/>
      <w:ind w:left="312" w:firstLine="390"/>
      <w:jc w:val="both"/>
    </w:pPr>
    <w:rPr>
      <w:sz w:val="24"/>
      <w:szCs w:val="24"/>
      <w:lang w:val="ru-RU" w:eastAsia="ru-RU"/>
    </w:rPr>
  </w:style>
  <w:style w:type="paragraph" w:customStyle="1" w:styleId="217">
    <w:name w:val="Маркированный список 21"/>
    <w:basedOn w:val="a7"/>
    <w:rsid w:val="00C401BD"/>
    <w:pPr>
      <w:widowControl/>
      <w:tabs>
        <w:tab w:val="num" w:pos="8640"/>
      </w:tabs>
      <w:suppressAutoHyphens/>
      <w:autoSpaceDE/>
      <w:autoSpaceDN/>
      <w:ind w:firstLine="709"/>
      <w:jc w:val="both"/>
    </w:pPr>
    <w:rPr>
      <w:sz w:val="24"/>
      <w:szCs w:val="24"/>
      <w:lang w:val="ru-RU" w:eastAsia="ar-SA"/>
    </w:rPr>
  </w:style>
  <w:style w:type="paragraph" w:customStyle="1" w:styleId="TimesNewRoman">
    <w:name w:val="Times New Roman"/>
    <w:rsid w:val="00C401BD"/>
    <w:pPr>
      <w:adjustRightInd w:val="0"/>
      <w:ind w:firstLine="720"/>
    </w:pPr>
    <w:rPr>
      <w:rFonts w:ascii="Arial" w:eastAsia="Times New Roman" w:hAnsi="Arial" w:cs="Arial"/>
      <w:sz w:val="20"/>
      <w:szCs w:val="20"/>
      <w:lang w:val="ru-RU" w:eastAsia="ru-RU"/>
    </w:rPr>
  </w:style>
  <w:style w:type="paragraph" w:customStyle="1" w:styleId="Noeeu11">
    <w:name w:val="Noeeu11"/>
    <w:basedOn w:val="a7"/>
    <w:rsid w:val="00C401BD"/>
    <w:pPr>
      <w:widowControl/>
      <w:overflowPunct w:val="0"/>
      <w:adjustRightInd w:val="0"/>
      <w:ind w:firstLine="720"/>
      <w:jc w:val="both"/>
      <w:textAlignment w:val="baseline"/>
    </w:pPr>
    <w:rPr>
      <w:sz w:val="24"/>
      <w:szCs w:val="20"/>
      <w:lang w:val="ru-RU" w:eastAsia="ru-RU"/>
    </w:rPr>
  </w:style>
  <w:style w:type="paragraph" w:styleId="afffff7">
    <w:name w:val="Message Header"/>
    <w:basedOn w:val="a7"/>
    <w:link w:val="afffff8"/>
    <w:rsid w:val="00C401BD"/>
    <w:pPr>
      <w:widowControl/>
      <w:autoSpaceDE/>
      <w:autoSpaceDN/>
      <w:spacing w:before="120" w:after="120" w:line="199" w:lineRule="auto"/>
      <w:ind w:left="-57" w:right="113" w:firstLine="709"/>
      <w:jc w:val="right"/>
    </w:pPr>
    <w:rPr>
      <w:rFonts w:ascii="NTHelvetica/Cyrillic" w:hAnsi="NTHelvetica/Cyrillic"/>
      <w:sz w:val="16"/>
      <w:szCs w:val="20"/>
      <w:lang w:val="ru-RU" w:eastAsia="ru-RU"/>
    </w:rPr>
  </w:style>
  <w:style w:type="character" w:customStyle="1" w:styleId="afffff8">
    <w:name w:val="Шапка Знак"/>
    <w:basedOn w:val="a8"/>
    <w:link w:val="afffff7"/>
    <w:rsid w:val="00C401BD"/>
    <w:rPr>
      <w:rFonts w:ascii="NTHelvetica/Cyrillic" w:eastAsia="Times New Roman" w:hAnsi="NTHelvetica/Cyrillic" w:cs="Times New Roman"/>
      <w:sz w:val="16"/>
      <w:szCs w:val="20"/>
      <w:lang w:val="ru-RU" w:eastAsia="ru-RU"/>
    </w:rPr>
  </w:style>
  <w:style w:type="paragraph" w:customStyle="1" w:styleId="afffff9">
    <w:name w:val="Цифры"/>
    <w:basedOn w:val="affff4"/>
    <w:rsid w:val="00C401BD"/>
    <w:pPr>
      <w:widowControl w:val="0"/>
      <w:spacing w:line="199" w:lineRule="auto"/>
      <w:ind w:left="113" w:right="113"/>
      <w:jc w:val="right"/>
    </w:pPr>
    <w:rPr>
      <w:rFonts w:ascii="NTHelvetica/Cyrillic" w:hAnsi="NTHelvetica/Cyrillic"/>
      <w:smallCaps/>
      <w:sz w:val="16"/>
    </w:rPr>
  </w:style>
  <w:style w:type="paragraph" w:customStyle="1" w:styleId="100">
    <w:name w:val="Стиль Основной текст + по ширине Первая строка:  1 см После:  0 пт"/>
    <w:basedOn w:val="ab"/>
    <w:rsid w:val="00C401BD"/>
    <w:pPr>
      <w:widowControl/>
      <w:overflowPunct w:val="0"/>
      <w:adjustRightInd w:val="0"/>
      <w:spacing w:line="360" w:lineRule="auto"/>
      <w:ind w:firstLine="567"/>
      <w:jc w:val="both"/>
    </w:pPr>
    <w:rPr>
      <w:lang w:val="ru-RU" w:eastAsia="ru-RU"/>
    </w:rPr>
  </w:style>
  <w:style w:type="paragraph" w:customStyle="1" w:styleId="1ffc">
    <w:name w:val="Заголовок 1 с Нум"/>
    <w:basedOn w:val="10"/>
    <w:rsid w:val="00C401BD"/>
    <w:pPr>
      <w:keepLines w:val="0"/>
      <w:widowControl/>
      <w:numPr>
        <w:ilvl w:val="5"/>
      </w:numPr>
      <w:tabs>
        <w:tab w:val="num" w:pos="1152"/>
      </w:tabs>
      <w:suppressAutoHyphens/>
      <w:autoSpaceDE/>
      <w:autoSpaceDN/>
      <w:spacing w:before="240" w:after="60"/>
      <w:ind w:firstLine="567"/>
    </w:pPr>
    <w:rPr>
      <w:rFonts w:ascii="Times New Roman" w:eastAsia="Times New Roman" w:hAnsi="Times New Roman" w:cs="Arial"/>
      <w:b w:val="0"/>
      <w:bCs w:val="0"/>
      <w:caps/>
      <w:color w:val="auto"/>
      <w:kern w:val="32"/>
      <w:sz w:val="24"/>
      <w:szCs w:val="32"/>
      <w:lang w:val="ru-RU" w:eastAsia="ru-RU"/>
    </w:rPr>
  </w:style>
  <w:style w:type="paragraph" w:customStyle="1" w:styleId="1ffd">
    <w:name w:val="Знак Знак Знак1 Знак Знак Знак Знак"/>
    <w:basedOn w:val="a7"/>
    <w:next w:val="22"/>
    <w:autoRedefine/>
    <w:rsid w:val="00C401BD"/>
    <w:pPr>
      <w:widowControl/>
      <w:autoSpaceDE/>
      <w:autoSpaceDN/>
      <w:spacing w:after="160" w:line="240" w:lineRule="exact"/>
      <w:ind w:firstLine="709"/>
      <w:jc w:val="right"/>
    </w:pPr>
    <w:rPr>
      <w:noProof/>
      <w:sz w:val="24"/>
      <w:szCs w:val="24"/>
    </w:rPr>
  </w:style>
  <w:style w:type="paragraph" w:customStyle="1" w:styleId="320">
    <w:name w:val="Основной текст 32"/>
    <w:basedOn w:val="a7"/>
    <w:rsid w:val="00C401BD"/>
    <w:pPr>
      <w:widowControl/>
      <w:overflowPunct w:val="0"/>
      <w:adjustRightInd w:val="0"/>
      <w:ind w:firstLine="709"/>
      <w:jc w:val="center"/>
      <w:textAlignment w:val="baseline"/>
    </w:pPr>
    <w:rPr>
      <w:b/>
      <w:sz w:val="24"/>
      <w:szCs w:val="20"/>
      <w:lang w:val="ru-RU" w:eastAsia="ru-RU"/>
    </w:rPr>
  </w:style>
  <w:style w:type="paragraph" w:styleId="afffffa">
    <w:name w:val="Normal Indent"/>
    <w:basedOn w:val="a7"/>
    <w:rsid w:val="00C401BD"/>
    <w:pPr>
      <w:widowControl/>
      <w:overflowPunct w:val="0"/>
      <w:adjustRightInd w:val="0"/>
      <w:spacing w:before="60"/>
      <w:ind w:left="113" w:firstLine="709"/>
      <w:jc w:val="both"/>
    </w:pPr>
    <w:rPr>
      <w:sz w:val="24"/>
      <w:szCs w:val="20"/>
      <w:lang w:val="ru-RU" w:eastAsia="ru-RU"/>
    </w:rPr>
  </w:style>
  <w:style w:type="paragraph" w:customStyle="1" w:styleId="a6">
    <w:name w:val="Заголовок для СТП"/>
    <w:basedOn w:val="a7"/>
    <w:rsid w:val="00C401BD"/>
    <w:pPr>
      <w:widowControl/>
      <w:numPr>
        <w:numId w:val="92"/>
      </w:numPr>
      <w:overflowPunct w:val="0"/>
      <w:adjustRightInd w:val="0"/>
      <w:jc w:val="both"/>
    </w:pPr>
    <w:rPr>
      <w:sz w:val="20"/>
      <w:szCs w:val="20"/>
      <w:lang w:val="ru-RU" w:eastAsia="ru-RU"/>
    </w:rPr>
  </w:style>
  <w:style w:type="paragraph" w:styleId="afffffb">
    <w:name w:val="Body Text First Indent"/>
    <w:basedOn w:val="ab"/>
    <w:link w:val="afffffc"/>
    <w:rsid w:val="00C401BD"/>
    <w:pPr>
      <w:widowControl/>
      <w:autoSpaceDE/>
      <w:autoSpaceDN/>
      <w:spacing w:after="120"/>
      <w:ind w:firstLine="210"/>
      <w:jc w:val="both"/>
    </w:pPr>
    <w:rPr>
      <w:lang w:val="ru-RU" w:eastAsia="ru-RU"/>
    </w:rPr>
  </w:style>
  <w:style w:type="character" w:customStyle="1" w:styleId="afffffc">
    <w:name w:val="Красная строка Знак"/>
    <w:basedOn w:val="ac"/>
    <w:link w:val="afffffb"/>
    <w:rsid w:val="00C401BD"/>
    <w:rPr>
      <w:rFonts w:ascii="Times New Roman" w:eastAsia="Times New Roman" w:hAnsi="Times New Roman" w:cs="Times New Roman"/>
      <w:sz w:val="24"/>
      <w:szCs w:val="24"/>
      <w:lang w:val="ru-RU" w:eastAsia="ru-RU"/>
    </w:rPr>
  </w:style>
  <w:style w:type="paragraph" w:styleId="2f5">
    <w:name w:val="Body Text First Indent 2"/>
    <w:basedOn w:val="afff7"/>
    <w:link w:val="2f6"/>
    <w:rsid w:val="00C401BD"/>
    <w:pPr>
      <w:ind w:firstLine="210"/>
    </w:pPr>
  </w:style>
  <w:style w:type="character" w:customStyle="1" w:styleId="2f6">
    <w:name w:val="Красная строка 2 Знак"/>
    <w:basedOn w:val="1f9"/>
    <w:link w:val="2f5"/>
    <w:rsid w:val="00C401BD"/>
    <w:rPr>
      <w:rFonts w:ascii="Times New Roman" w:eastAsia="Times New Roman" w:hAnsi="Times New Roman" w:cs="Times New Roman"/>
      <w:snapToGrid w:val="0"/>
      <w:sz w:val="24"/>
      <w:szCs w:val="24"/>
    </w:rPr>
  </w:style>
  <w:style w:type="paragraph" w:customStyle="1" w:styleId="218">
    <w:name w:val="Знак21"/>
    <w:basedOn w:val="a7"/>
    <w:next w:val="22"/>
    <w:autoRedefine/>
    <w:rsid w:val="00C401BD"/>
    <w:pPr>
      <w:widowControl/>
      <w:autoSpaceDE/>
      <w:autoSpaceDN/>
      <w:spacing w:after="160" w:line="240" w:lineRule="exact"/>
      <w:ind w:firstLine="709"/>
      <w:jc w:val="right"/>
    </w:pPr>
    <w:rPr>
      <w:noProof/>
      <w:sz w:val="24"/>
      <w:szCs w:val="24"/>
    </w:rPr>
  </w:style>
  <w:style w:type="character" w:customStyle="1" w:styleId="afffffd">
    <w:name w:val="Обычный отступ Знак"/>
    <w:rsid w:val="00C401BD"/>
    <w:rPr>
      <w:sz w:val="24"/>
      <w:lang w:val="ru-RU" w:eastAsia="ru-RU"/>
    </w:rPr>
  </w:style>
  <w:style w:type="table" w:styleId="3e">
    <w:name w:val="Table Classic 3"/>
    <w:basedOn w:val="a9"/>
    <w:rsid w:val="00C401BD"/>
    <w:pPr>
      <w:widowControl/>
    </w:pPr>
    <w:rPr>
      <w:rFonts w:ascii="Times New Roman" w:eastAsia="MS Mincho"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5">
    <w:name w:val="Table Grid 4"/>
    <w:basedOn w:val="a9"/>
    <w:rsid w:val="00C401BD"/>
    <w:pPr>
      <w:widowControl/>
    </w:pPr>
    <w:rPr>
      <w:rFonts w:ascii="Times New Roman" w:eastAsia="MS Mincho"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f">
    <w:name w:val="Table Columns 3"/>
    <w:basedOn w:val="a9"/>
    <w:rsid w:val="00C401BD"/>
    <w:pPr>
      <w:widowControl/>
    </w:pPr>
    <w:rPr>
      <w:rFonts w:ascii="Times New Roman" w:eastAsia="MS Mincho"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e">
    <w:name w:val="Письмо"/>
    <w:basedOn w:val="a7"/>
    <w:rsid w:val="00C401BD"/>
    <w:pPr>
      <w:widowControl/>
      <w:autoSpaceDE/>
      <w:autoSpaceDN/>
      <w:ind w:firstLine="709"/>
      <w:jc w:val="both"/>
    </w:pPr>
    <w:rPr>
      <w:sz w:val="28"/>
      <w:szCs w:val="24"/>
      <w:lang w:val="ru-RU" w:eastAsia="ru-RU"/>
    </w:rPr>
  </w:style>
  <w:style w:type="paragraph" w:styleId="affffff">
    <w:name w:val="Block Text"/>
    <w:basedOn w:val="a7"/>
    <w:rsid w:val="00C401BD"/>
    <w:pPr>
      <w:widowControl/>
      <w:autoSpaceDE/>
      <w:autoSpaceDN/>
      <w:ind w:left="900" w:right="715" w:firstLine="709"/>
      <w:jc w:val="center"/>
    </w:pPr>
    <w:rPr>
      <w:sz w:val="24"/>
      <w:szCs w:val="24"/>
      <w:lang w:val="ru-RU" w:eastAsia="ru-RU"/>
    </w:rPr>
  </w:style>
  <w:style w:type="paragraph" w:customStyle="1" w:styleId="11110">
    <w:name w:val="1.1.1.1_ норм"/>
    <w:basedOn w:val="a7"/>
    <w:link w:val="11111"/>
    <w:autoRedefine/>
    <w:rsid w:val="00C401BD"/>
    <w:pPr>
      <w:keepNext/>
      <w:widowControl/>
      <w:autoSpaceDE/>
      <w:autoSpaceDN/>
      <w:spacing w:line="360" w:lineRule="auto"/>
      <w:ind w:firstLine="709"/>
      <w:jc w:val="both"/>
      <w:outlineLvl w:val="3"/>
    </w:pPr>
    <w:rPr>
      <w:sz w:val="24"/>
      <w:szCs w:val="20"/>
      <w:lang w:val="ru-RU"/>
    </w:rPr>
  </w:style>
  <w:style w:type="character" w:customStyle="1" w:styleId="11111">
    <w:name w:val="1.1.1.1_ норм Знак"/>
    <w:link w:val="11110"/>
    <w:locked/>
    <w:rsid w:val="00C401BD"/>
    <w:rPr>
      <w:rFonts w:ascii="Times New Roman" w:eastAsia="Times New Roman" w:hAnsi="Times New Roman" w:cs="Times New Roman"/>
      <w:sz w:val="24"/>
      <w:szCs w:val="20"/>
      <w:lang w:val="ru-RU"/>
    </w:rPr>
  </w:style>
  <w:style w:type="paragraph" w:customStyle="1" w:styleId="-">
    <w:name w:val="Таблица - Шапка"/>
    <w:basedOn w:val="a7"/>
    <w:rsid w:val="00C401BD"/>
    <w:pPr>
      <w:widowControl/>
      <w:autoSpaceDE/>
      <w:autoSpaceDN/>
      <w:ind w:firstLine="709"/>
      <w:jc w:val="center"/>
    </w:pPr>
    <w:rPr>
      <w:rFonts w:ascii="Arial" w:hAnsi="Arial" w:cs="Arial"/>
      <w:b/>
      <w:bCs/>
      <w:sz w:val="18"/>
      <w:szCs w:val="20"/>
      <w:lang w:val="ru-RU" w:eastAsia="ru-RU"/>
    </w:rPr>
  </w:style>
  <w:style w:type="character" w:customStyle="1" w:styleId="101">
    <w:name w:val="Сноска 10"/>
    <w:rsid w:val="00C401BD"/>
    <w:rPr>
      <w:rFonts w:ascii="Times New Roman" w:hAnsi="Times New Roman"/>
      <w:vertAlign w:val="superscript"/>
    </w:rPr>
  </w:style>
  <w:style w:type="paragraph" w:customStyle="1" w:styleId="-0">
    <w:name w:val="Таблица - Текст основной"/>
    <w:basedOn w:val="a7"/>
    <w:link w:val="-4"/>
    <w:rsid w:val="00C401BD"/>
    <w:pPr>
      <w:autoSpaceDE/>
      <w:autoSpaceDN/>
      <w:ind w:firstLine="709"/>
      <w:jc w:val="both"/>
    </w:pPr>
    <w:rPr>
      <w:rFonts w:ascii="Arial" w:hAnsi="Arial" w:cs="Arial"/>
      <w:sz w:val="18"/>
      <w:szCs w:val="20"/>
      <w:lang w:val="ru-RU" w:eastAsia="ru-RU"/>
    </w:rPr>
  </w:style>
  <w:style w:type="paragraph" w:customStyle="1" w:styleId="-5">
    <w:name w:val="Таблица - Числа справа"/>
    <w:basedOn w:val="-0"/>
    <w:rsid w:val="00C401BD"/>
    <w:pPr>
      <w:jc w:val="right"/>
    </w:pPr>
  </w:style>
  <w:style w:type="paragraph" w:customStyle="1" w:styleId="-6">
    <w:name w:val="Таблица - Текст центр"/>
    <w:basedOn w:val="-0"/>
    <w:rsid w:val="00C401BD"/>
    <w:pPr>
      <w:jc w:val="center"/>
    </w:pPr>
  </w:style>
  <w:style w:type="paragraph" w:customStyle="1" w:styleId="-20">
    <w:name w:val="Таблица - Числа справа 2"/>
    <w:basedOn w:val="-5"/>
    <w:rsid w:val="00C401BD"/>
    <w:pPr>
      <w:ind w:right="113"/>
    </w:pPr>
  </w:style>
  <w:style w:type="paragraph" w:customStyle="1" w:styleId="1ffe">
    <w:name w:val="Знак Знак Знак1 Знак"/>
    <w:basedOn w:val="a7"/>
    <w:next w:val="22"/>
    <w:autoRedefine/>
    <w:rsid w:val="00C401BD"/>
    <w:pPr>
      <w:widowControl/>
      <w:autoSpaceDE/>
      <w:autoSpaceDN/>
      <w:spacing w:after="160" w:line="240" w:lineRule="exact"/>
      <w:ind w:firstLine="709"/>
      <w:jc w:val="right"/>
    </w:pPr>
    <w:rPr>
      <w:noProof/>
      <w:sz w:val="24"/>
      <w:szCs w:val="24"/>
    </w:rPr>
  </w:style>
  <w:style w:type="paragraph" w:customStyle="1" w:styleId="1fff">
    <w:name w:val="1 Знак Знак Знак Знак"/>
    <w:basedOn w:val="a7"/>
    <w:rsid w:val="00C401BD"/>
    <w:pPr>
      <w:widowControl/>
      <w:autoSpaceDE/>
      <w:autoSpaceDN/>
      <w:spacing w:before="100" w:beforeAutospacing="1" w:after="100" w:afterAutospacing="1"/>
      <w:ind w:firstLine="709"/>
      <w:jc w:val="both"/>
    </w:pPr>
    <w:rPr>
      <w:rFonts w:ascii="Tahoma" w:hAnsi="Tahoma"/>
      <w:sz w:val="20"/>
      <w:szCs w:val="20"/>
    </w:rPr>
  </w:style>
  <w:style w:type="paragraph" w:customStyle="1" w:styleId="116">
    <w:name w:val="Знак Знак Знак1 Знак Знак Знак Знак1"/>
    <w:basedOn w:val="a7"/>
    <w:next w:val="22"/>
    <w:autoRedefine/>
    <w:rsid w:val="00C401BD"/>
    <w:pPr>
      <w:widowControl/>
      <w:autoSpaceDE/>
      <w:autoSpaceDN/>
      <w:spacing w:after="160" w:line="240" w:lineRule="exact"/>
      <w:ind w:firstLine="709"/>
      <w:jc w:val="right"/>
    </w:pPr>
    <w:rPr>
      <w:noProof/>
      <w:sz w:val="24"/>
      <w:szCs w:val="24"/>
    </w:rPr>
  </w:style>
  <w:style w:type="paragraph" w:styleId="affffff0">
    <w:name w:val="List Continue"/>
    <w:basedOn w:val="a7"/>
    <w:rsid w:val="00C401BD"/>
    <w:pPr>
      <w:widowControl/>
      <w:tabs>
        <w:tab w:val="num" w:pos="360"/>
      </w:tabs>
      <w:overflowPunct w:val="0"/>
      <w:adjustRightInd w:val="0"/>
      <w:spacing w:after="120"/>
      <w:ind w:left="283" w:firstLine="709"/>
      <w:jc w:val="both"/>
    </w:pPr>
    <w:rPr>
      <w:sz w:val="24"/>
      <w:szCs w:val="20"/>
      <w:lang w:val="ru-RU" w:eastAsia="ru-RU"/>
    </w:rPr>
  </w:style>
  <w:style w:type="paragraph" w:customStyle="1" w:styleId="BodyText22">
    <w:name w:val="Body Text 22"/>
    <w:basedOn w:val="a7"/>
    <w:rsid w:val="00C401BD"/>
    <w:pPr>
      <w:widowControl/>
      <w:autoSpaceDE/>
      <w:autoSpaceDN/>
      <w:spacing w:after="120"/>
      <w:ind w:firstLine="709"/>
      <w:jc w:val="both"/>
    </w:pPr>
    <w:rPr>
      <w:sz w:val="28"/>
      <w:szCs w:val="20"/>
      <w:lang w:val="ru-RU" w:eastAsia="ru-RU"/>
    </w:rPr>
  </w:style>
  <w:style w:type="paragraph" w:customStyle="1" w:styleId="3f0">
    <w:name w:val="заг 3"/>
    <w:basedOn w:val="30"/>
    <w:rsid w:val="00C401BD"/>
    <w:pPr>
      <w:keepNext/>
      <w:spacing w:after="0" w:line="240" w:lineRule="auto"/>
      <w:jc w:val="center"/>
    </w:pPr>
    <w:rPr>
      <w:rFonts w:ascii="Times New Roman" w:hAnsi="Times New Roman"/>
      <w:b/>
      <w:sz w:val="24"/>
      <w:lang w:val="ru-RU" w:eastAsia="ru-RU"/>
    </w:rPr>
  </w:style>
  <w:style w:type="paragraph" w:styleId="affffff1">
    <w:name w:val="List"/>
    <w:basedOn w:val="a7"/>
    <w:rsid w:val="00C401BD"/>
    <w:pPr>
      <w:widowControl/>
      <w:autoSpaceDE/>
      <w:autoSpaceDN/>
      <w:ind w:left="283" w:hanging="283"/>
      <w:jc w:val="both"/>
    </w:pPr>
    <w:rPr>
      <w:sz w:val="24"/>
      <w:szCs w:val="24"/>
      <w:lang w:val="ru-RU" w:eastAsia="ru-RU"/>
    </w:rPr>
  </w:style>
  <w:style w:type="paragraph" w:styleId="HTML">
    <w:name w:val="HTML Preformatted"/>
    <w:basedOn w:val="a7"/>
    <w:link w:val="HTML0"/>
    <w:rsid w:val="00C401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709"/>
      <w:jc w:val="both"/>
    </w:pPr>
    <w:rPr>
      <w:rFonts w:ascii="Courier New" w:hAnsi="Courier New" w:cs="Courier New"/>
      <w:sz w:val="20"/>
      <w:szCs w:val="20"/>
      <w:lang w:val="ru-RU" w:eastAsia="ru-RU"/>
    </w:rPr>
  </w:style>
  <w:style w:type="character" w:customStyle="1" w:styleId="HTML0">
    <w:name w:val="Стандартный HTML Знак"/>
    <w:basedOn w:val="a8"/>
    <w:link w:val="HTML"/>
    <w:rsid w:val="00C401BD"/>
    <w:rPr>
      <w:rFonts w:ascii="Courier New" w:eastAsia="Times New Roman" w:hAnsi="Courier New" w:cs="Courier New"/>
      <w:sz w:val="20"/>
      <w:szCs w:val="20"/>
      <w:lang w:val="ru-RU" w:eastAsia="ru-RU"/>
    </w:rPr>
  </w:style>
  <w:style w:type="paragraph" w:customStyle="1" w:styleId="BodyTextIndent21">
    <w:name w:val="Body Text Indent 21"/>
    <w:basedOn w:val="a7"/>
    <w:rsid w:val="00C401BD"/>
    <w:pPr>
      <w:widowControl/>
      <w:autoSpaceDE/>
      <w:autoSpaceDN/>
      <w:spacing w:before="120"/>
      <w:ind w:firstLine="709"/>
      <w:jc w:val="both"/>
    </w:pPr>
    <w:rPr>
      <w:sz w:val="24"/>
      <w:szCs w:val="20"/>
      <w:lang w:val="ru-RU" w:eastAsia="ru-RU"/>
    </w:rPr>
  </w:style>
  <w:style w:type="character" w:customStyle="1" w:styleId="affffff2">
    <w:name w:val="Основно Знак Знак Знак"/>
    <w:rsid w:val="00C401BD"/>
    <w:rPr>
      <w:snapToGrid w:val="0"/>
      <w:sz w:val="24"/>
      <w:lang w:val="ru-RU" w:eastAsia="ru-RU"/>
    </w:rPr>
  </w:style>
  <w:style w:type="character" w:customStyle="1" w:styleId="c1">
    <w:name w:val="c1"/>
    <w:rsid w:val="00C401BD"/>
    <w:rPr>
      <w:color w:val="0000FF"/>
    </w:rPr>
  </w:style>
  <w:style w:type="character" w:customStyle="1" w:styleId="c3">
    <w:name w:val="c3"/>
    <w:rsid w:val="00C401BD"/>
    <w:rPr>
      <w:color w:val="800080"/>
    </w:rPr>
  </w:style>
  <w:style w:type="paragraph" w:customStyle="1" w:styleId="justify1">
    <w:name w:val="justify1"/>
    <w:basedOn w:val="a7"/>
    <w:rsid w:val="00C401BD"/>
    <w:pPr>
      <w:widowControl/>
      <w:autoSpaceDE/>
      <w:autoSpaceDN/>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val="ru-RU" w:eastAsia="ru-RU"/>
    </w:rPr>
  </w:style>
  <w:style w:type="paragraph" w:customStyle="1" w:styleId="affffff3">
    <w:name w:val="основной с отступом"/>
    <w:basedOn w:val="ab"/>
    <w:rsid w:val="00C401BD"/>
    <w:pPr>
      <w:widowControl/>
      <w:tabs>
        <w:tab w:val="left" w:pos="540"/>
        <w:tab w:val="num" w:pos="851"/>
      </w:tabs>
      <w:autoSpaceDE/>
      <w:autoSpaceDN/>
      <w:spacing w:line="288" w:lineRule="auto"/>
      <w:ind w:firstLine="709"/>
      <w:jc w:val="both"/>
    </w:pPr>
    <w:rPr>
      <w:lang w:val="ru-RU" w:eastAsia="ru-RU"/>
    </w:rPr>
  </w:style>
  <w:style w:type="paragraph" w:customStyle="1" w:styleId="1">
    <w:name w:val="Список маркированный 1"/>
    <w:basedOn w:val="a7"/>
    <w:link w:val="1fff0"/>
    <w:rsid w:val="00C401BD"/>
    <w:pPr>
      <w:widowControl/>
      <w:numPr>
        <w:numId w:val="93"/>
      </w:numPr>
      <w:autoSpaceDE/>
      <w:autoSpaceDN/>
      <w:spacing w:line="360" w:lineRule="auto"/>
      <w:jc w:val="both"/>
    </w:pPr>
    <w:rPr>
      <w:sz w:val="24"/>
      <w:szCs w:val="24"/>
      <w:lang w:val="ru-RU" w:eastAsia="ru-RU"/>
    </w:rPr>
  </w:style>
  <w:style w:type="paragraph" w:customStyle="1" w:styleId="1fff1">
    <w:name w:val="Рецензия1"/>
    <w:hidden/>
    <w:semiHidden/>
    <w:rsid w:val="00C401BD"/>
    <w:pPr>
      <w:widowControl/>
      <w:autoSpaceDE/>
      <w:autoSpaceDN/>
    </w:pPr>
    <w:rPr>
      <w:rFonts w:ascii="Times New Roman" w:eastAsia="Times New Roman" w:hAnsi="Times New Roman" w:cs="Times New Roman"/>
      <w:sz w:val="24"/>
      <w:szCs w:val="24"/>
      <w:lang w:val="ru-RU" w:eastAsia="ru-RU"/>
    </w:rPr>
  </w:style>
  <w:style w:type="paragraph" w:customStyle="1" w:styleId="affffff4">
    <w:name w:val="Стиль"/>
    <w:rsid w:val="00C401BD"/>
    <w:pPr>
      <w:ind w:firstLine="720"/>
      <w:jc w:val="both"/>
    </w:pPr>
    <w:rPr>
      <w:rFonts w:ascii="Times New Roman" w:eastAsia="Times New Roman" w:hAnsi="Times New Roman" w:cs="Times New Roman"/>
      <w:sz w:val="24"/>
      <w:szCs w:val="24"/>
      <w:lang w:eastAsia="ru-RU"/>
    </w:rPr>
  </w:style>
  <w:style w:type="paragraph" w:customStyle="1" w:styleId="affffff5">
    <w:name w:val="Название статьи"/>
    <w:basedOn w:val="a7"/>
    <w:rsid w:val="00C401BD"/>
    <w:pPr>
      <w:tabs>
        <w:tab w:val="left" w:pos="576"/>
        <w:tab w:val="left" w:pos="720"/>
        <w:tab w:val="left" w:pos="3744"/>
      </w:tabs>
      <w:autoSpaceDE/>
      <w:autoSpaceDN/>
      <w:ind w:firstLine="709"/>
      <w:jc w:val="center"/>
    </w:pPr>
    <w:rPr>
      <w:sz w:val="20"/>
      <w:szCs w:val="20"/>
      <w:u w:val="single"/>
      <w:lang w:val="ru-RU" w:eastAsia="ru-RU"/>
    </w:rPr>
  </w:style>
  <w:style w:type="paragraph" w:customStyle="1" w:styleId="1fff2">
    <w:name w:val="табличный заголовок 1"/>
    <w:basedOn w:val="a7"/>
    <w:rsid w:val="00C401BD"/>
    <w:pPr>
      <w:widowControl/>
      <w:autoSpaceDE/>
      <w:autoSpaceDN/>
      <w:ind w:firstLine="709"/>
      <w:jc w:val="both"/>
    </w:pPr>
    <w:rPr>
      <w:sz w:val="24"/>
      <w:szCs w:val="20"/>
      <w:lang w:val="ru-RU" w:eastAsia="ru-RU"/>
    </w:rPr>
  </w:style>
  <w:style w:type="paragraph" w:customStyle="1" w:styleId="affffff6">
    <w:name w:val="Нумерованные заголовки"/>
    <w:basedOn w:val="affffff7"/>
    <w:next w:val="a7"/>
    <w:rsid w:val="00C401BD"/>
    <w:pPr>
      <w:tabs>
        <w:tab w:val="clear" w:pos="926"/>
        <w:tab w:val="num" w:pos="360"/>
      </w:tabs>
      <w:ind w:left="360" w:firstLine="360"/>
    </w:pPr>
    <w:rPr>
      <w:i/>
    </w:rPr>
  </w:style>
  <w:style w:type="paragraph" w:styleId="affffff7">
    <w:name w:val="List Number"/>
    <w:basedOn w:val="a7"/>
    <w:rsid w:val="00C401BD"/>
    <w:pPr>
      <w:widowControl/>
      <w:tabs>
        <w:tab w:val="num" w:pos="926"/>
        <w:tab w:val="num" w:pos="1349"/>
      </w:tabs>
      <w:autoSpaceDE/>
      <w:autoSpaceDN/>
      <w:ind w:left="926" w:hanging="360"/>
      <w:jc w:val="both"/>
    </w:pPr>
    <w:rPr>
      <w:sz w:val="24"/>
      <w:szCs w:val="24"/>
      <w:lang w:val="ru-RU" w:eastAsia="ru-RU"/>
    </w:rPr>
  </w:style>
  <w:style w:type="paragraph" w:styleId="a">
    <w:name w:val="List Bullet"/>
    <w:basedOn w:val="a7"/>
    <w:autoRedefine/>
    <w:rsid w:val="00C401BD"/>
    <w:pPr>
      <w:widowControl/>
      <w:numPr>
        <w:numId w:val="89"/>
      </w:numPr>
      <w:ind w:left="1429"/>
      <w:jc w:val="both"/>
    </w:pPr>
    <w:rPr>
      <w:noProof/>
      <w:sz w:val="24"/>
      <w:szCs w:val="20"/>
      <w:lang w:val="ru-RU" w:eastAsia="ru-RU"/>
    </w:rPr>
  </w:style>
  <w:style w:type="paragraph" w:customStyle="1" w:styleId="affffff8">
    <w:name w:val="Основно"/>
    <w:basedOn w:val="a7"/>
    <w:rsid w:val="00C401BD"/>
    <w:pPr>
      <w:autoSpaceDE/>
      <w:autoSpaceDN/>
      <w:spacing w:before="120" w:line="336" w:lineRule="auto"/>
      <w:ind w:firstLine="720"/>
      <w:jc w:val="both"/>
    </w:pPr>
    <w:rPr>
      <w:sz w:val="24"/>
      <w:szCs w:val="24"/>
      <w:lang w:val="ru-RU" w:eastAsia="ru-RU"/>
    </w:rPr>
  </w:style>
  <w:style w:type="paragraph" w:customStyle="1" w:styleId="affffff9">
    <w:name w:val="Основно Знак"/>
    <w:basedOn w:val="a7"/>
    <w:rsid w:val="00C401BD"/>
    <w:pPr>
      <w:autoSpaceDE/>
      <w:autoSpaceDN/>
      <w:snapToGrid w:val="0"/>
      <w:spacing w:before="120" w:line="336" w:lineRule="auto"/>
      <w:ind w:firstLine="720"/>
      <w:jc w:val="both"/>
    </w:pPr>
    <w:rPr>
      <w:sz w:val="24"/>
      <w:szCs w:val="24"/>
      <w:lang w:val="ru-RU" w:eastAsia="ru-RU"/>
    </w:rPr>
  </w:style>
  <w:style w:type="character" w:customStyle="1" w:styleId="1fff0">
    <w:name w:val="Список маркированный 1 Знак"/>
    <w:link w:val="1"/>
    <w:locked/>
    <w:rsid w:val="00C401BD"/>
    <w:rPr>
      <w:rFonts w:ascii="Times New Roman" w:eastAsia="Times New Roman" w:hAnsi="Times New Roman" w:cs="Times New Roman"/>
      <w:sz w:val="24"/>
      <w:szCs w:val="24"/>
      <w:lang w:val="ru-RU" w:eastAsia="ru-RU"/>
    </w:rPr>
  </w:style>
  <w:style w:type="paragraph" w:customStyle="1" w:styleId="3TimesNewRoman12">
    <w:name w:val="Стиль Заголовок 3 + Times New Roman 12 пт не полужирный По ширин..."/>
    <w:basedOn w:val="30"/>
    <w:rsid w:val="00C401BD"/>
    <w:pPr>
      <w:keepNext/>
      <w:numPr>
        <w:ilvl w:val="2"/>
      </w:numPr>
      <w:tabs>
        <w:tab w:val="num" w:pos="1531"/>
      </w:tabs>
      <w:spacing w:after="0" w:line="240" w:lineRule="auto"/>
      <w:ind w:left="1560" w:firstLine="567"/>
    </w:pPr>
    <w:rPr>
      <w:rFonts w:ascii="Times New Roman" w:hAnsi="Times New Roman"/>
      <w:iCs/>
      <w:sz w:val="24"/>
      <w:lang w:val="ru-RU" w:eastAsia="ru-RU"/>
    </w:rPr>
  </w:style>
  <w:style w:type="paragraph" w:styleId="affffffa">
    <w:name w:val="table of figures"/>
    <w:basedOn w:val="a7"/>
    <w:next w:val="a7"/>
    <w:semiHidden/>
    <w:rsid w:val="00C401BD"/>
    <w:pPr>
      <w:widowControl/>
      <w:autoSpaceDE/>
      <w:autoSpaceDN/>
      <w:ind w:firstLine="709"/>
      <w:jc w:val="both"/>
    </w:pPr>
    <w:rPr>
      <w:sz w:val="24"/>
      <w:szCs w:val="24"/>
      <w:lang w:val="ru-RU" w:eastAsia="ru-RU"/>
    </w:rPr>
  </w:style>
  <w:style w:type="character" w:customStyle="1" w:styleId="117">
    <w:name w:val="Знак11"/>
    <w:rsid w:val="00C401BD"/>
    <w:rPr>
      <w:b/>
      <w:kern w:val="32"/>
      <w:sz w:val="32"/>
      <w:lang w:val="ru-RU" w:eastAsia="ru-RU"/>
    </w:rPr>
  </w:style>
  <w:style w:type="paragraph" w:customStyle="1" w:styleId="text">
    <w:name w:val="text"/>
    <w:basedOn w:val="a7"/>
    <w:rsid w:val="00C401BD"/>
    <w:pPr>
      <w:widowControl/>
      <w:autoSpaceDE/>
      <w:autoSpaceDN/>
      <w:spacing w:before="100" w:beforeAutospacing="1" w:after="100" w:afterAutospacing="1"/>
      <w:ind w:firstLine="709"/>
      <w:jc w:val="both"/>
    </w:pPr>
    <w:rPr>
      <w:rFonts w:ascii="Arial" w:hAnsi="Arial" w:cs="Arial"/>
      <w:sz w:val="24"/>
      <w:szCs w:val="24"/>
      <w:lang w:val="ru-RU" w:eastAsia="ru-RU"/>
    </w:rPr>
  </w:style>
  <w:style w:type="character" w:customStyle="1" w:styleId="1fff3">
    <w:name w:val="Знак Знак Знак1"/>
    <w:aliases w:val="Знак Знак Знак Знак Знак Знак2,Знак Знак Знак Знак Знак1"/>
    <w:rsid w:val="00C401BD"/>
    <w:rPr>
      <w:sz w:val="24"/>
      <w:lang w:val="ru-RU" w:eastAsia="ru-RU"/>
    </w:rPr>
  </w:style>
  <w:style w:type="paragraph" w:customStyle="1" w:styleId="000">
    <w:name w:val="Стиль Заголовок 0 + Первая строка:  0 см"/>
    <w:basedOn w:val="0"/>
    <w:rsid w:val="00C401BD"/>
    <w:pPr>
      <w:pageBreakBefore/>
      <w:spacing w:before="3600" w:after="240"/>
      <w:outlineLvl w:val="9"/>
    </w:pPr>
    <w:rPr>
      <w:caps/>
      <w:kern w:val="32"/>
      <w:sz w:val="24"/>
    </w:rPr>
  </w:style>
  <w:style w:type="paragraph" w:customStyle="1" w:styleId="-9">
    <w:name w:val="Таблица - Раздел"/>
    <w:basedOn w:val="-"/>
    <w:rsid w:val="00C401BD"/>
    <w:rPr>
      <w:sz w:val="24"/>
      <w:szCs w:val="24"/>
    </w:rPr>
  </w:style>
  <w:style w:type="paragraph" w:customStyle="1" w:styleId="121">
    <w:name w:val="Сноска 12"/>
    <w:basedOn w:val="1f2"/>
    <w:rsid w:val="00C401BD"/>
    <w:rPr>
      <w:bCs/>
    </w:rPr>
  </w:style>
  <w:style w:type="paragraph" w:customStyle="1" w:styleId="0woNewPage">
    <w:name w:val="Заголовок 0 w/o NewPage"/>
    <w:link w:val="0woNewPage0"/>
    <w:rsid w:val="00C401BD"/>
    <w:pPr>
      <w:widowControl/>
      <w:autoSpaceDE/>
      <w:autoSpaceDN/>
      <w:spacing w:before="360" w:after="240"/>
      <w:jc w:val="center"/>
    </w:pPr>
    <w:rPr>
      <w:rFonts w:ascii="Times New Roman" w:eastAsia="Times New Roman" w:hAnsi="Times New Roman" w:cs="Times New Roman"/>
      <w:b/>
      <w:lang w:val="ru-RU" w:eastAsia="ru-RU"/>
    </w:rPr>
  </w:style>
  <w:style w:type="character" w:customStyle="1" w:styleId="46">
    <w:name w:val="Знак Знак4"/>
    <w:rsid w:val="00C401BD"/>
    <w:rPr>
      <w:b/>
      <w:sz w:val="24"/>
      <w:lang w:val="ru-RU" w:eastAsia="ru-RU"/>
    </w:rPr>
  </w:style>
  <w:style w:type="character" w:customStyle="1" w:styleId="00">
    <w:name w:val="Заголовок 0 Знак"/>
    <w:link w:val="0"/>
    <w:locked/>
    <w:rsid w:val="00C401BD"/>
    <w:rPr>
      <w:rFonts w:ascii="Times New Roman" w:eastAsia="Times New Roman" w:hAnsi="Times New Roman" w:cs="Times New Roman"/>
      <w:b/>
      <w:sz w:val="28"/>
      <w:szCs w:val="20"/>
      <w:lang w:val="ru-RU" w:eastAsia="ru-RU"/>
    </w:rPr>
  </w:style>
  <w:style w:type="character" w:customStyle="1" w:styleId="0woNewPage0">
    <w:name w:val="Заголовок 0 w/o NewPage Знак"/>
    <w:link w:val="0woNewPage"/>
    <w:locked/>
    <w:rsid w:val="00C401BD"/>
    <w:rPr>
      <w:rFonts w:ascii="Times New Roman" w:eastAsia="Times New Roman" w:hAnsi="Times New Roman" w:cs="Times New Roman"/>
      <w:b/>
      <w:lang w:val="ru-RU" w:eastAsia="ru-RU"/>
    </w:rPr>
  </w:style>
  <w:style w:type="paragraph" w:customStyle="1" w:styleId="affffffb">
    <w:name w:val="Утверждение"/>
    <w:basedOn w:val="a7"/>
    <w:link w:val="affffffc"/>
    <w:rsid w:val="00C401BD"/>
    <w:pPr>
      <w:widowControl/>
      <w:autoSpaceDE/>
      <w:autoSpaceDN/>
      <w:ind w:firstLine="709"/>
      <w:jc w:val="right"/>
    </w:pPr>
    <w:rPr>
      <w:sz w:val="20"/>
      <w:szCs w:val="20"/>
      <w:lang w:val="ru-RU" w:eastAsia="ru-RU"/>
    </w:rPr>
  </w:style>
  <w:style w:type="character" w:customStyle="1" w:styleId="affffffc">
    <w:name w:val="Утверждение Знак"/>
    <w:link w:val="affffffb"/>
    <w:locked/>
    <w:rsid w:val="00C401BD"/>
    <w:rPr>
      <w:rFonts w:ascii="Times New Roman" w:eastAsia="Times New Roman" w:hAnsi="Times New Roman" w:cs="Times New Roman"/>
      <w:sz w:val="20"/>
      <w:szCs w:val="20"/>
      <w:lang w:val="ru-RU" w:eastAsia="ru-RU"/>
    </w:rPr>
  </w:style>
  <w:style w:type="paragraph" w:customStyle="1" w:styleId="affffffd">
    <w:name w:val="Основно Знак Знак"/>
    <w:basedOn w:val="a7"/>
    <w:rsid w:val="00C401BD"/>
    <w:pPr>
      <w:autoSpaceDE/>
      <w:autoSpaceDN/>
      <w:spacing w:before="120" w:line="336" w:lineRule="auto"/>
      <w:ind w:firstLine="720"/>
      <w:jc w:val="both"/>
    </w:pPr>
    <w:rPr>
      <w:sz w:val="24"/>
      <w:szCs w:val="24"/>
      <w:lang w:val="ru-RU" w:eastAsia="ru-RU"/>
    </w:rPr>
  </w:style>
  <w:style w:type="character" w:customStyle="1" w:styleId="1fff4">
    <w:name w:val="Заголовок 1 с Нум Знак"/>
    <w:rsid w:val="00C401BD"/>
    <w:rPr>
      <w:rFonts w:cs="Arial"/>
      <w:b/>
      <w:bCs/>
      <w:kern w:val="32"/>
      <w:sz w:val="32"/>
      <w:szCs w:val="32"/>
      <w:lang w:val="ru-RU" w:eastAsia="ru-RU" w:bidi="ar-SA"/>
    </w:rPr>
  </w:style>
  <w:style w:type="paragraph" w:customStyle="1" w:styleId="-40">
    <w:name w:val="Стиль Таблица - Числа справа 4"/>
    <w:basedOn w:val="-5"/>
    <w:rsid w:val="00C401BD"/>
    <w:pPr>
      <w:ind w:right="227"/>
    </w:pPr>
    <w:rPr>
      <w:rFonts w:cs="Times New Roman"/>
    </w:rPr>
  </w:style>
  <w:style w:type="paragraph" w:customStyle="1" w:styleId="-41">
    <w:name w:val="Таблица - Числа справа 4"/>
    <w:basedOn w:val="-5"/>
    <w:rsid w:val="00C401BD"/>
    <w:pPr>
      <w:ind w:right="227"/>
    </w:pPr>
  </w:style>
  <w:style w:type="paragraph" w:customStyle="1" w:styleId="-04">
    <w:name w:val="Стиль Таблица - Числа справа 04"/>
    <w:basedOn w:val="-5"/>
    <w:rsid w:val="00C401BD"/>
    <w:pPr>
      <w:ind w:right="227"/>
    </w:pPr>
    <w:rPr>
      <w:rFonts w:cs="Times New Roman"/>
    </w:rPr>
  </w:style>
  <w:style w:type="paragraph" w:customStyle="1" w:styleId="2f7">
    <w:name w:val="Без интервала2"/>
    <w:link w:val="NoSpacingChar"/>
    <w:rsid w:val="00C401BD"/>
    <w:pPr>
      <w:widowControl/>
      <w:autoSpaceDE/>
      <w:autoSpaceDN/>
    </w:pPr>
    <w:rPr>
      <w:rFonts w:ascii="Calibri" w:eastAsia="Times New Roman" w:hAnsi="Calibri" w:cs="Times New Roman"/>
      <w:lang w:val="ru-RU"/>
    </w:rPr>
  </w:style>
  <w:style w:type="character" w:customStyle="1" w:styleId="NoSpacingChar">
    <w:name w:val="No Spacing Char"/>
    <w:link w:val="2f7"/>
    <w:locked/>
    <w:rsid w:val="00C401BD"/>
    <w:rPr>
      <w:rFonts w:ascii="Calibri" w:eastAsia="Times New Roman" w:hAnsi="Calibri" w:cs="Times New Roman"/>
      <w:lang w:val="ru-RU"/>
    </w:rPr>
  </w:style>
  <w:style w:type="paragraph" w:customStyle="1" w:styleId="1fff5">
    <w:name w:val="1 Знак Знак Знак Знак Знак Знак Знак Знак Знак Знак Знак Знак Знак"/>
    <w:basedOn w:val="a7"/>
    <w:rsid w:val="00C401BD"/>
    <w:pPr>
      <w:widowControl/>
      <w:autoSpaceDE/>
      <w:autoSpaceDN/>
      <w:spacing w:before="100" w:beforeAutospacing="1" w:after="100" w:afterAutospacing="1"/>
      <w:ind w:firstLine="709"/>
      <w:jc w:val="both"/>
    </w:pPr>
    <w:rPr>
      <w:rFonts w:ascii="Tahoma" w:hAnsi="Tahoma"/>
      <w:sz w:val="20"/>
      <w:szCs w:val="20"/>
    </w:rPr>
  </w:style>
  <w:style w:type="paragraph" w:customStyle="1" w:styleId="2f8">
    <w:name w:val="Знак Знак2"/>
    <w:basedOn w:val="a7"/>
    <w:next w:val="22"/>
    <w:autoRedefine/>
    <w:rsid w:val="00C401BD"/>
    <w:pPr>
      <w:widowControl/>
      <w:autoSpaceDE/>
      <w:autoSpaceDN/>
      <w:spacing w:after="160" w:line="240" w:lineRule="exact"/>
      <w:ind w:firstLine="709"/>
      <w:jc w:val="right"/>
    </w:pPr>
    <w:rPr>
      <w:noProof/>
      <w:sz w:val="24"/>
      <w:szCs w:val="24"/>
    </w:rPr>
  </w:style>
  <w:style w:type="paragraph" w:customStyle="1" w:styleId="1fff6">
    <w:name w:val="Знак Знак Знак1 Знак Знак Знак Знак Знак Знак Знак Знак Знак Знак"/>
    <w:basedOn w:val="a7"/>
    <w:next w:val="22"/>
    <w:link w:val="1fff7"/>
    <w:autoRedefine/>
    <w:rsid w:val="00C401BD"/>
    <w:pPr>
      <w:widowControl/>
      <w:autoSpaceDE/>
      <w:autoSpaceDN/>
      <w:spacing w:after="160" w:line="240" w:lineRule="exact"/>
      <w:ind w:firstLine="709"/>
      <w:jc w:val="right"/>
    </w:pPr>
    <w:rPr>
      <w:noProof/>
      <w:sz w:val="24"/>
      <w:szCs w:val="24"/>
    </w:rPr>
  </w:style>
  <w:style w:type="paragraph" w:customStyle="1" w:styleId="3f1">
    <w:name w:val="Знак Знак3 Знак Знак Знак Знак Знак Знак"/>
    <w:basedOn w:val="a7"/>
    <w:link w:val="3f2"/>
    <w:rsid w:val="00C401BD"/>
    <w:pPr>
      <w:widowControl/>
      <w:autoSpaceDE/>
      <w:autoSpaceDN/>
      <w:spacing w:before="100" w:beforeAutospacing="1" w:after="100" w:afterAutospacing="1"/>
      <w:ind w:firstLine="709"/>
      <w:jc w:val="both"/>
    </w:pPr>
    <w:rPr>
      <w:rFonts w:ascii="Tahoma" w:hAnsi="Tahoma"/>
      <w:sz w:val="20"/>
      <w:szCs w:val="20"/>
    </w:rPr>
  </w:style>
  <w:style w:type="paragraph" w:customStyle="1" w:styleId="body">
    <w:name w:val="body"/>
    <w:basedOn w:val="a7"/>
    <w:rsid w:val="00C401BD"/>
    <w:pPr>
      <w:widowControl/>
      <w:autoSpaceDE/>
      <w:autoSpaceDN/>
      <w:spacing w:before="100" w:beforeAutospacing="1" w:after="100" w:afterAutospacing="1"/>
      <w:ind w:firstLine="709"/>
      <w:jc w:val="both"/>
    </w:pPr>
    <w:rPr>
      <w:sz w:val="24"/>
      <w:szCs w:val="24"/>
      <w:lang w:val="ru-RU" w:eastAsia="ru-RU"/>
    </w:rPr>
  </w:style>
  <w:style w:type="paragraph" w:customStyle="1" w:styleId="affffffe">
    <w:name w:val="Нормальный (таблица)"/>
    <w:basedOn w:val="a7"/>
    <w:next w:val="a7"/>
    <w:rsid w:val="00C401BD"/>
    <w:pPr>
      <w:widowControl/>
      <w:adjustRightInd w:val="0"/>
      <w:ind w:firstLine="709"/>
      <w:jc w:val="both"/>
    </w:pPr>
    <w:rPr>
      <w:rFonts w:ascii="Arial" w:hAnsi="Arial" w:cs="Arial"/>
      <w:sz w:val="24"/>
      <w:szCs w:val="24"/>
      <w:lang w:val="ru-RU" w:eastAsia="ru-RU"/>
    </w:rPr>
  </w:style>
  <w:style w:type="paragraph" w:styleId="1fff8">
    <w:name w:val="index 1"/>
    <w:basedOn w:val="a7"/>
    <w:next w:val="a7"/>
    <w:autoRedefine/>
    <w:semiHidden/>
    <w:rsid w:val="00C401BD"/>
    <w:pPr>
      <w:widowControl/>
      <w:autoSpaceDE/>
      <w:autoSpaceDN/>
      <w:ind w:left="240" w:hanging="240"/>
      <w:jc w:val="both"/>
    </w:pPr>
    <w:rPr>
      <w:sz w:val="18"/>
      <w:szCs w:val="18"/>
      <w:lang w:val="ru-RU" w:eastAsia="ru-RU"/>
    </w:rPr>
  </w:style>
  <w:style w:type="paragraph" w:styleId="2f9">
    <w:name w:val="index 2"/>
    <w:basedOn w:val="a7"/>
    <w:next w:val="a7"/>
    <w:autoRedefine/>
    <w:semiHidden/>
    <w:rsid w:val="00C401BD"/>
    <w:pPr>
      <w:widowControl/>
      <w:autoSpaceDE/>
      <w:autoSpaceDN/>
      <w:ind w:left="480" w:hanging="240"/>
      <w:jc w:val="both"/>
    </w:pPr>
    <w:rPr>
      <w:sz w:val="18"/>
      <w:szCs w:val="18"/>
      <w:lang w:val="ru-RU" w:eastAsia="ru-RU"/>
    </w:rPr>
  </w:style>
  <w:style w:type="paragraph" w:styleId="3f3">
    <w:name w:val="index 3"/>
    <w:basedOn w:val="a7"/>
    <w:next w:val="a7"/>
    <w:autoRedefine/>
    <w:semiHidden/>
    <w:rsid w:val="00C401BD"/>
    <w:pPr>
      <w:widowControl/>
      <w:autoSpaceDE/>
      <w:autoSpaceDN/>
      <w:ind w:left="720" w:hanging="240"/>
      <w:jc w:val="both"/>
    </w:pPr>
    <w:rPr>
      <w:sz w:val="18"/>
      <w:szCs w:val="18"/>
      <w:lang w:val="ru-RU" w:eastAsia="ru-RU"/>
    </w:rPr>
  </w:style>
  <w:style w:type="paragraph" w:styleId="47">
    <w:name w:val="index 4"/>
    <w:basedOn w:val="a7"/>
    <w:next w:val="a7"/>
    <w:autoRedefine/>
    <w:semiHidden/>
    <w:rsid w:val="00C401BD"/>
    <w:pPr>
      <w:widowControl/>
      <w:autoSpaceDE/>
      <w:autoSpaceDN/>
      <w:ind w:left="960" w:hanging="240"/>
      <w:jc w:val="both"/>
    </w:pPr>
    <w:rPr>
      <w:sz w:val="18"/>
      <w:szCs w:val="18"/>
      <w:lang w:val="ru-RU" w:eastAsia="ru-RU"/>
    </w:rPr>
  </w:style>
  <w:style w:type="paragraph" w:styleId="55">
    <w:name w:val="index 5"/>
    <w:basedOn w:val="a7"/>
    <w:next w:val="a7"/>
    <w:autoRedefine/>
    <w:semiHidden/>
    <w:rsid w:val="00C401BD"/>
    <w:pPr>
      <w:widowControl/>
      <w:autoSpaceDE/>
      <w:autoSpaceDN/>
      <w:ind w:left="1200" w:hanging="240"/>
      <w:jc w:val="both"/>
    </w:pPr>
    <w:rPr>
      <w:sz w:val="18"/>
      <w:szCs w:val="18"/>
      <w:lang w:val="ru-RU" w:eastAsia="ru-RU"/>
    </w:rPr>
  </w:style>
  <w:style w:type="paragraph" w:styleId="63">
    <w:name w:val="index 6"/>
    <w:basedOn w:val="a7"/>
    <w:next w:val="a7"/>
    <w:autoRedefine/>
    <w:semiHidden/>
    <w:rsid w:val="00C401BD"/>
    <w:pPr>
      <w:widowControl/>
      <w:autoSpaceDE/>
      <w:autoSpaceDN/>
      <w:ind w:left="1440" w:hanging="240"/>
      <w:jc w:val="both"/>
    </w:pPr>
    <w:rPr>
      <w:sz w:val="18"/>
      <w:szCs w:val="18"/>
      <w:lang w:val="ru-RU" w:eastAsia="ru-RU"/>
    </w:rPr>
  </w:style>
  <w:style w:type="paragraph" w:styleId="73">
    <w:name w:val="index 7"/>
    <w:basedOn w:val="a7"/>
    <w:next w:val="a7"/>
    <w:autoRedefine/>
    <w:semiHidden/>
    <w:rsid w:val="00C401BD"/>
    <w:pPr>
      <w:widowControl/>
      <w:autoSpaceDE/>
      <w:autoSpaceDN/>
      <w:ind w:left="1680" w:hanging="240"/>
      <w:jc w:val="both"/>
    </w:pPr>
    <w:rPr>
      <w:sz w:val="18"/>
      <w:szCs w:val="18"/>
      <w:lang w:val="ru-RU" w:eastAsia="ru-RU"/>
    </w:rPr>
  </w:style>
  <w:style w:type="paragraph" w:styleId="83">
    <w:name w:val="index 8"/>
    <w:basedOn w:val="a7"/>
    <w:next w:val="a7"/>
    <w:autoRedefine/>
    <w:semiHidden/>
    <w:rsid w:val="00C401BD"/>
    <w:pPr>
      <w:widowControl/>
      <w:autoSpaceDE/>
      <w:autoSpaceDN/>
      <w:ind w:left="1920" w:hanging="240"/>
      <w:jc w:val="both"/>
    </w:pPr>
    <w:rPr>
      <w:sz w:val="18"/>
      <w:szCs w:val="18"/>
      <w:lang w:val="ru-RU" w:eastAsia="ru-RU"/>
    </w:rPr>
  </w:style>
  <w:style w:type="paragraph" w:styleId="93">
    <w:name w:val="index 9"/>
    <w:basedOn w:val="a7"/>
    <w:next w:val="a7"/>
    <w:autoRedefine/>
    <w:semiHidden/>
    <w:rsid w:val="00C401BD"/>
    <w:pPr>
      <w:widowControl/>
      <w:autoSpaceDE/>
      <w:autoSpaceDN/>
      <w:ind w:left="2160" w:hanging="240"/>
      <w:jc w:val="both"/>
    </w:pPr>
    <w:rPr>
      <w:sz w:val="18"/>
      <w:szCs w:val="18"/>
      <w:lang w:val="ru-RU" w:eastAsia="ru-RU"/>
    </w:rPr>
  </w:style>
  <w:style w:type="paragraph" w:styleId="afffffff">
    <w:name w:val="index heading"/>
    <w:basedOn w:val="a7"/>
    <w:next w:val="1fff8"/>
    <w:semiHidden/>
    <w:rsid w:val="00C401BD"/>
    <w:pPr>
      <w:widowControl/>
      <w:autoSpaceDE/>
      <w:autoSpaceDN/>
      <w:spacing w:before="240" w:after="120"/>
      <w:ind w:left="140" w:firstLine="709"/>
      <w:jc w:val="both"/>
    </w:pPr>
    <w:rPr>
      <w:rFonts w:ascii="Arial" w:hAnsi="Arial" w:cs="Arial"/>
      <w:b/>
      <w:bCs/>
      <w:sz w:val="28"/>
      <w:szCs w:val="28"/>
      <w:lang w:val="ru-RU" w:eastAsia="ru-RU"/>
    </w:rPr>
  </w:style>
  <w:style w:type="paragraph" w:customStyle="1" w:styleId="afffffff0">
    <w:name w:val="Заголовок статьи"/>
    <w:basedOn w:val="a7"/>
    <w:next w:val="a7"/>
    <w:rsid w:val="00C401BD"/>
    <w:pPr>
      <w:widowControl/>
      <w:adjustRightInd w:val="0"/>
      <w:ind w:left="1612" w:hanging="892"/>
      <w:jc w:val="both"/>
    </w:pPr>
    <w:rPr>
      <w:rFonts w:ascii="Arial" w:hAnsi="Arial" w:cs="Arial"/>
      <w:sz w:val="24"/>
      <w:szCs w:val="24"/>
      <w:lang w:val="ru-RU" w:eastAsia="ru-RU"/>
    </w:rPr>
  </w:style>
  <w:style w:type="paragraph" w:customStyle="1" w:styleId="3f4">
    <w:name w:val="Абзац списка3"/>
    <w:basedOn w:val="a7"/>
    <w:rsid w:val="00C401BD"/>
    <w:pPr>
      <w:widowControl/>
      <w:autoSpaceDE/>
      <w:autoSpaceDN/>
      <w:ind w:left="720" w:firstLine="709"/>
      <w:jc w:val="both"/>
    </w:pPr>
    <w:rPr>
      <w:sz w:val="24"/>
      <w:szCs w:val="24"/>
      <w:lang w:val="ru-RU" w:eastAsia="ru-RU"/>
    </w:rPr>
  </w:style>
  <w:style w:type="numbering" w:customStyle="1" w:styleId="2">
    <w:name w:val="Стиль2"/>
    <w:rsid w:val="00C401BD"/>
    <w:pPr>
      <w:numPr>
        <w:numId w:val="87"/>
      </w:numPr>
    </w:pPr>
  </w:style>
  <w:style w:type="numbering" w:customStyle="1" w:styleId="3">
    <w:name w:val="Стиль3"/>
    <w:rsid w:val="00C401BD"/>
    <w:pPr>
      <w:numPr>
        <w:numId w:val="88"/>
      </w:numPr>
    </w:pPr>
  </w:style>
  <w:style w:type="numbering" w:customStyle="1" w:styleId="123">
    <w:name w:val="Список нумерованный 1.2.3."/>
    <w:rsid w:val="00C401BD"/>
    <w:pPr>
      <w:numPr>
        <w:numId w:val="94"/>
      </w:numPr>
    </w:pPr>
  </w:style>
  <w:style w:type="numbering" w:customStyle="1" w:styleId="a2">
    <w:name w:val="Список нумерованный"/>
    <w:rsid w:val="00C401BD"/>
    <w:pPr>
      <w:numPr>
        <w:numId w:val="95"/>
      </w:numPr>
    </w:pPr>
  </w:style>
  <w:style w:type="numbering" w:styleId="111111">
    <w:name w:val="Outline List 2"/>
    <w:basedOn w:val="aa"/>
    <w:rsid w:val="00C401BD"/>
    <w:pPr>
      <w:numPr>
        <w:numId w:val="90"/>
      </w:numPr>
    </w:pPr>
  </w:style>
  <w:style w:type="numbering" w:customStyle="1" w:styleId="ArticleSection1">
    <w:name w:val="Article / Section1"/>
    <w:rsid w:val="00C401BD"/>
    <w:pPr>
      <w:numPr>
        <w:numId w:val="91"/>
      </w:numPr>
    </w:pPr>
  </w:style>
  <w:style w:type="character" w:customStyle="1" w:styleId="ConsPlusNormal0">
    <w:name w:val="ConsPlusNormal Знак"/>
    <w:link w:val="ConsPlusNormal"/>
    <w:rsid w:val="00C401BD"/>
    <w:rPr>
      <w:rFonts w:ascii="Calibri" w:eastAsia="Times New Roman" w:hAnsi="Calibri" w:cs="Calibri"/>
      <w:szCs w:val="20"/>
      <w:lang w:val="ru-RU" w:eastAsia="ru-RU"/>
    </w:rPr>
  </w:style>
  <w:style w:type="paragraph" w:customStyle="1" w:styleId="190">
    <w:name w:val="Знак Знак19 Знак Знак"/>
    <w:basedOn w:val="a7"/>
    <w:rsid w:val="00C401BD"/>
    <w:pPr>
      <w:widowControl/>
      <w:autoSpaceDE/>
      <w:autoSpaceDN/>
      <w:spacing w:after="160" w:line="240" w:lineRule="exact"/>
      <w:ind w:firstLine="709"/>
      <w:jc w:val="both"/>
    </w:pPr>
    <w:rPr>
      <w:rFonts w:ascii="Verdana" w:hAnsi="Verdana"/>
      <w:sz w:val="20"/>
      <w:szCs w:val="20"/>
    </w:rPr>
  </w:style>
  <w:style w:type="paragraph" w:customStyle="1" w:styleId="Standard">
    <w:name w:val="Standard"/>
    <w:rsid w:val="00C401BD"/>
    <w:pPr>
      <w:suppressAutoHyphens/>
      <w:autoSpaceDE/>
      <w:textAlignment w:val="baseline"/>
    </w:pPr>
    <w:rPr>
      <w:rFonts w:ascii="Times New Roman" w:eastAsia="Lucida Sans Unicode" w:hAnsi="Times New Roman" w:cs="Tahoma"/>
      <w:kern w:val="3"/>
      <w:sz w:val="24"/>
      <w:szCs w:val="24"/>
      <w:lang w:val="ru-RU" w:eastAsia="ru-RU"/>
    </w:rPr>
  </w:style>
  <w:style w:type="paragraph" w:customStyle="1" w:styleId="118">
    <w:name w:val="Табличный_таблица_11"/>
    <w:link w:val="119"/>
    <w:rsid w:val="00C401BD"/>
    <w:pPr>
      <w:widowControl/>
      <w:autoSpaceDE/>
      <w:autoSpaceDN/>
      <w:jc w:val="center"/>
    </w:pPr>
    <w:rPr>
      <w:rFonts w:ascii="Times New Roman" w:eastAsia="Calibri" w:hAnsi="Times New Roman" w:cs="Times New Roman"/>
      <w:lang w:val="ru-RU" w:eastAsia="ru-RU"/>
    </w:rPr>
  </w:style>
  <w:style w:type="character" w:customStyle="1" w:styleId="119">
    <w:name w:val="Табличный_таблица_11 Знак"/>
    <w:link w:val="118"/>
    <w:locked/>
    <w:rsid w:val="00C401BD"/>
    <w:rPr>
      <w:rFonts w:ascii="Times New Roman" w:eastAsia="Calibri" w:hAnsi="Times New Roman" w:cs="Times New Roman"/>
      <w:lang w:val="ru-RU" w:eastAsia="ru-RU"/>
    </w:rPr>
  </w:style>
  <w:style w:type="paragraph" w:customStyle="1" w:styleId="11a">
    <w:name w:val="Табличный_боковик_11"/>
    <w:link w:val="11b"/>
    <w:rsid w:val="00C401BD"/>
    <w:pPr>
      <w:widowControl/>
      <w:autoSpaceDE/>
      <w:autoSpaceDN/>
    </w:pPr>
    <w:rPr>
      <w:rFonts w:ascii="Times New Roman" w:eastAsia="Calibri" w:hAnsi="Times New Roman" w:cs="Times New Roman"/>
      <w:szCs w:val="24"/>
      <w:lang w:val="ru-RU" w:eastAsia="ru-RU"/>
    </w:rPr>
  </w:style>
  <w:style w:type="character" w:customStyle="1" w:styleId="11b">
    <w:name w:val="Табличный_боковик_11 Знак"/>
    <w:link w:val="11a"/>
    <w:locked/>
    <w:rsid w:val="00C401BD"/>
    <w:rPr>
      <w:rFonts w:ascii="Times New Roman" w:eastAsia="Calibri" w:hAnsi="Times New Roman" w:cs="Times New Roman"/>
      <w:szCs w:val="24"/>
      <w:lang w:val="ru-RU" w:eastAsia="ru-RU"/>
    </w:rPr>
  </w:style>
  <w:style w:type="paragraph" w:customStyle="1" w:styleId="afffffff1">
    <w:name w:val="Абзац"/>
    <w:link w:val="afffffff2"/>
    <w:rsid w:val="00C401BD"/>
    <w:pPr>
      <w:widowControl/>
      <w:autoSpaceDE/>
      <w:autoSpaceDN/>
      <w:spacing w:before="120" w:after="60"/>
      <w:ind w:firstLine="567"/>
      <w:jc w:val="both"/>
    </w:pPr>
    <w:rPr>
      <w:rFonts w:ascii="Times New Roman" w:eastAsia="Calibri" w:hAnsi="Times New Roman" w:cs="Times New Roman"/>
      <w:sz w:val="24"/>
      <w:szCs w:val="24"/>
      <w:lang w:val="ru-RU" w:eastAsia="ru-RU"/>
    </w:rPr>
  </w:style>
  <w:style w:type="character" w:customStyle="1" w:styleId="afffffff2">
    <w:name w:val="Абзац Знак"/>
    <w:link w:val="afffffff1"/>
    <w:locked/>
    <w:rsid w:val="00C401BD"/>
    <w:rPr>
      <w:rFonts w:ascii="Times New Roman" w:eastAsia="Calibri" w:hAnsi="Times New Roman" w:cs="Times New Roman"/>
      <w:sz w:val="24"/>
      <w:szCs w:val="24"/>
      <w:lang w:val="ru-RU" w:eastAsia="ru-RU"/>
    </w:rPr>
  </w:style>
  <w:style w:type="paragraph" w:customStyle="1" w:styleId="afffffff3">
    <w:name w:val="Таблица_название_таблицы"/>
    <w:next w:val="afffffff1"/>
    <w:link w:val="afffffff4"/>
    <w:rsid w:val="00C401BD"/>
    <w:pPr>
      <w:keepNext/>
      <w:widowControl/>
      <w:autoSpaceDE/>
      <w:autoSpaceDN/>
      <w:spacing w:after="120"/>
      <w:jc w:val="center"/>
    </w:pPr>
    <w:rPr>
      <w:rFonts w:ascii="Times New Roman" w:eastAsia="Calibri" w:hAnsi="Times New Roman" w:cs="Times New Roman"/>
      <w:bCs/>
      <w:sz w:val="24"/>
      <w:lang w:val="ru-RU" w:eastAsia="ru-RU"/>
    </w:rPr>
  </w:style>
  <w:style w:type="character" w:customStyle="1" w:styleId="afffffff4">
    <w:name w:val="Таблица_название_таблицы Знак"/>
    <w:link w:val="afffffff3"/>
    <w:locked/>
    <w:rsid w:val="00C401BD"/>
    <w:rPr>
      <w:rFonts w:ascii="Times New Roman" w:eastAsia="Calibri" w:hAnsi="Times New Roman" w:cs="Times New Roman"/>
      <w:bCs/>
      <w:sz w:val="24"/>
      <w:lang w:val="ru-RU" w:eastAsia="ru-RU"/>
    </w:rPr>
  </w:style>
  <w:style w:type="character" w:customStyle="1" w:styleId="match">
    <w:name w:val="match"/>
    <w:basedOn w:val="a8"/>
    <w:rsid w:val="00C401BD"/>
  </w:style>
  <w:style w:type="paragraph" w:customStyle="1" w:styleId="11">
    <w:name w:val="Табличный_маркированный_11"/>
    <w:link w:val="11c"/>
    <w:qFormat/>
    <w:rsid w:val="00C401BD"/>
    <w:pPr>
      <w:widowControl/>
      <w:numPr>
        <w:numId w:val="96"/>
      </w:numPr>
      <w:autoSpaceDE/>
      <w:autoSpaceDN/>
      <w:ind w:left="397" w:hanging="397"/>
      <w:jc w:val="both"/>
    </w:pPr>
    <w:rPr>
      <w:rFonts w:ascii="Times New Roman" w:eastAsia="Times New Roman" w:hAnsi="Times New Roman" w:cs="Times New Roman"/>
      <w:lang w:val="ru-RU" w:eastAsia="ru-RU"/>
    </w:rPr>
  </w:style>
  <w:style w:type="character" w:customStyle="1" w:styleId="11c">
    <w:name w:val="Табличный_маркированный_11 Знак"/>
    <w:link w:val="11"/>
    <w:rsid w:val="00C401BD"/>
    <w:rPr>
      <w:rFonts w:ascii="Times New Roman" w:eastAsia="Times New Roman" w:hAnsi="Times New Roman" w:cs="Times New Roman"/>
      <w:lang w:val="ru-RU" w:eastAsia="ru-RU"/>
    </w:rPr>
  </w:style>
  <w:style w:type="character" w:customStyle="1" w:styleId="3f2">
    <w:name w:val="Знак Знак3 Знак Знак Знак Знак Знак Знак Знак"/>
    <w:link w:val="3f1"/>
    <w:rsid w:val="00C401BD"/>
    <w:rPr>
      <w:rFonts w:ascii="Tahoma" w:eastAsia="Times New Roman" w:hAnsi="Tahoma" w:cs="Times New Roman"/>
      <w:sz w:val="20"/>
      <w:szCs w:val="20"/>
    </w:rPr>
  </w:style>
  <w:style w:type="character" w:customStyle="1" w:styleId="1fff7">
    <w:name w:val="Знак Знак Знак1 Знак Знак Знак Знак Знак Знак Знак Знак Знак Знак Знак"/>
    <w:link w:val="1fff6"/>
    <w:rsid w:val="00C401BD"/>
    <w:rPr>
      <w:rFonts w:ascii="Times New Roman" w:eastAsia="Times New Roman" w:hAnsi="Times New Roman" w:cs="Times New Roman"/>
      <w:noProof/>
      <w:sz w:val="24"/>
      <w:szCs w:val="24"/>
    </w:rPr>
  </w:style>
  <w:style w:type="paragraph" w:customStyle="1" w:styleId="56">
    <w:name w:val="Знак Знак Знак5"/>
    <w:basedOn w:val="a7"/>
    <w:rsid w:val="00C401BD"/>
    <w:pPr>
      <w:widowControl/>
      <w:autoSpaceDE/>
      <w:autoSpaceDN/>
      <w:spacing w:after="160" w:line="240" w:lineRule="exact"/>
      <w:ind w:firstLine="709"/>
      <w:jc w:val="both"/>
    </w:pPr>
    <w:rPr>
      <w:rFonts w:ascii="Verdana" w:hAnsi="Verdana"/>
      <w:sz w:val="20"/>
      <w:szCs w:val="20"/>
    </w:rPr>
  </w:style>
  <w:style w:type="paragraph" w:customStyle="1" w:styleId="191">
    <w:name w:val="Знак Знак19"/>
    <w:basedOn w:val="a7"/>
    <w:rsid w:val="00C401BD"/>
    <w:pPr>
      <w:widowControl/>
      <w:autoSpaceDE/>
      <w:autoSpaceDN/>
      <w:spacing w:after="160" w:line="240" w:lineRule="exact"/>
      <w:ind w:firstLine="709"/>
      <w:jc w:val="both"/>
    </w:pPr>
    <w:rPr>
      <w:rFonts w:ascii="Verdana" w:hAnsi="Verdana"/>
      <w:sz w:val="20"/>
      <w:szCs w:val="20"/>
    </w:rPr>
  </w:style>
  <w:style w:type="paragraph" w:customStyle="1" w:styleId="txt">
    <w:name w:val="txt"/>
    <w:basedOn w:val="a7"/>
    <w:rsid w:val="00C401BD"/>
    <w:pPr>
      <w:widowControl/>
      <w:autoSpaceDE/>
      <w:autoSpaceDN/>
      <w:spacing w:before="15" w:after="15"/>
      <w:ind w:left="15" w:right="15" w:firstLine="709"/>
      <w:jc w:val="both"/>
    </w:pPr>
    <w:rPr>
      <w:rFonts w:ascii="Verdana" w:hAnsi="Verdana"/>
      <w:color w:val="000000"/>
      <w:sz w:val="17"/>
      <w:szCs w:val="17"/>
      <w:lang w:val="ru-RU" w:eastAsia="ru-RU"/>
    </w:rPr>
  </w:style>
  <w:style w:type="paragraph" w:customStyle="1" w:styleId="1fff9">
    <w:name w:val="З1"/>
    <w:basedOn w:val="a7"/>
    <w:next w:val="a7"/>
    <w:rsid w:val="00C401BD"/>
    <w:pPr>
      <w:widowControl/>
      <w:autoSpaceDE/>
      <w:autoSpaceDN/>
      <w:spacing w:line="360" w:lineRule="auto"/>
      <w:ind w:firstLine="748"/>
      <w:jc w:val="both"/>
    </w:pPr>
    <w:rPr>
      <w:b/>
      <w:sz w:val="24"/>
      <w:szCs w:val="24"/>
      <w:lang w:val="ru-RU" w:eastAsia="ru-RU"/>
    </w:rPr>
  </w:style>
  <w:style w:type="paragraph" w:customStyle="1" w:styleId="4-123">
    <w:name w:val="Заг4 - Пункт нумерованный 1.2.3."/>
    <w:basedOn w:val="ab"/>
    <w:link w:val="4-1230"/>
    <w:rsid w:val="00C401BD"/>
    <w:pPr>
      <w:widowControl/>
      <w:numPr>
        <w:numId w:val="97"/>
      </w:numPr>
      <w:autoSpaceDE/>
      <w:autoSpaceDN/>
      <w:spacing w:after="120"/>
      <w:ind w:left="927" w:firstLine="0"/>
      <w:jc w:val="both"/>
    </w:pPr>
    <w:rPr>
      <w:szCs w:val="20"/>
      <w:lang w:val="ru-RU" w:eastAsia="ru-RU"/>
    </w:rPr>
  </w:style>
  <w:style w:type="character" w:customStyle="1" w:styleId="4-1230">
    <w:name w:val="Заг4 - Пункт нумерованный 1.2.3. Знак"/>
    <w:link w:val="4-123"/>
    <w:locked/>
    <w:rsid w:val="00C401BD"/>
    <w:rPr>
      <w:rFonts w:ascii="Times New Roman" w:eastAsia="Times New Roman" w:hAnsi="Times New Roman" w:cs="Times New Roman"/>
      <w:sz w:val="24"/>
      <w:szCs w:val="20"/>
      <w:lang w:val="ru-RU" w:eastAsia="ru-RU"/>
    </w:rPr>
  </w:style>
  <w:style w:type="character" w:customStyle="1" w:styleId="3-0">
    <w:name w:val="Заг3 - Статья Знак"/>
    <w:link w:val="3-"/>
    <w:locked/>
    <w:rsid w:val="00C401BD"/>
    <w:rPr>
      <w:rFonts w:ascii="Arial" w:hAnsi="Arial"/>
      <w:i/>
      <w:sz w:val="24"/>
    </w:rPr>
  </w:style>
  <w:style w:type="paragraph" w:customStyle="1" w:styleId="3-">
    <w:name w:val="Заг3 - Статья"/>
    <w:basedOn w:val="a7"/>
    <w:link w:val="3-0"/>
    <w:rsid w:val="00C401BD"/>
    <w:pPr>
      <w:keepNext/>
      <w:keepLines/>
      <w:widowControl/>
      <w:numPr>
        <w:numId w:val="98"/>
      </w:numPr>
      <w:autoSpaceDE/>
      <w:autoSpaceDN/>
      <w:spacing w:before="360" w:after="120"/>
      <w:jc w:val="both"/>
      <w:outlineLvl w:val="2"/>
    </w:pPr>
    <w:rPr>
      <w:rFonts w:ascii="Arial" w:eastAsiaTheme="minorHAnsi" w:hAnsi="Arial" w:cstheme="minorBidi"/>
      <w:i/>
      <w:sz w:val="24"/>
    </w:rPr>
  </w:style>
  <w:style w:type="character" w:customStyle="1" w:styleId="-4">
    <w:name w:val="Таблица - Текст основной Знак"/>
    <w:link w:val="-0"/>
    <w:locked/>
    <w:rsid w:val="00C401BD"/>
    <w:rPr>
      <w:rFonts w:ascii="Arial" w:eastAsia="Times New Roman" w:hAnsi="Arial" w:cs="Arial"/>
      <w:sz w:val="18"/>
      <w:szCs w:val="20"/>
      <w:lang w:val="ru-RU" w:eastAsia="ru-RU"/>
    </w:rPr>
  </w:style>
  <w:style w:type="character" w:customStyle="1" w:styleId="s3">
    <w:name w:val="s3"/>
    <w:rsid w:val="00C401BD"/>
    <w:rPr>
      <w:rFonts w:cs="Times New Roman"/>
    </w:rPr>
  </w:style>
  <w:style w:type="character" w:customStyle="1" w:styleId="afffffff5">
    <w:name w:val="ВерхКолонтитул Знак Знак"/>
    <w:locked/>
    <w:rsid w:val="00C401BD"/>
    <w:rPr>
      <w:rFonts w:ascii="Arial" w:hAnsi="Arial"/>
      <w:position w:val="6"/>
      <w:sz w:val="24"/>
      <w:szCs w:val="24"/>
      <w:lang w:bidi="ar-SA"/>
    </w:rPr>
  </w:style>
  <w:style w:type="paragraph" w:customStyle="1" w:styleId="1fffa">
    <w:name w:val="Верхний колонтитул1"/>
    <w:basedOn w:val="a7"/>
    <w:rsid w:val="00C401BD"/>
    <w:pPr>
      <w:widowControl/>
      <w:tabs>
        <w:tab w:val="center" w:pos="4153"/>
        <w:tab w:val="right" w:pos="8306"/>
      </w:tabs>
      <w:autoSpaceDE/>
      <w:autoSpaceDN/>
      <w:ind w:firstLine="709"/>
      <w:jc w:val="both"/>
    </w:pPr>
    <w:rPr>
      <w:rFonts w:ascii="Arial" w:hAnsi="Arial" w:cs="Arial"/>
      <w:position w:val="6"/>
      <w:sz w:val="24"/>
      <w:szCs w:val="24"/>
      <w:lang w:val="ru-RU" w:eastAsia="ru-RU"/>
    </w:rPr>
  </w:style>
  <w:style w:type="character" w:customStyle="1" w:styleId="mw-headline">
    <w:name w:val="mw-headline"/>
    <w:rsid w:val="00C401BD"/>
    <w:rPr>
      <w:rFonts w:cs="Times New Roman"/>
    </w:rPr>
  </w:style>
  <w:style w:type="paragraph" w:customStyle="1" w:styleId="afffffff6">
    <w:name w:val="МОЕ"/>
    <w:basedOn w:val="a7"/>
    <w:rsid w:val="00C401BD"/>
    <w:pPr>
      <w:widowControl/>
      <w:autoSpaceDE/>
      <w:autoSpaceDN/>
      <w:ind w:firstLine="709"/>
      <w:jc w:val="both"/>
    </w:pPr>
    <w:rPr>
      <w:spacing w:val="10"/>
      <w:sz w:val="28"/>
      <w:szCs w:val="28"/>
      <w:lang w:val="ru-RU" w:eastAsia="ru-RU"/>
    </w:rPr>
  </w:style>
  <w:style w:type="character" w:customStyle="1" w:styleId="219">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C401BD"/>
    <w:rPr>
      <w:sz w:val="24"/>
      <w:szCs w:val="24"/>
      <w:lang w:bidi="ar-SA"/>
    </w:rPr>
  </w:style>
  <w:style w:type="paragraph" w:customStyle="1" w:styleId="afffffff7">
    <w:name w:val="Îáû÷íûé"/>
    <w:rsid w:val="00C401BD"/>
    <w:pPr>
      <w:autoSpaceDE/>
      <w:autoSpaceDN/>
    </w:pPr>
    <w:rPr>
      <w:rFonts w:ascii="TimesET" w:eastAsia="Times New Roman" w:hAnsi="TimesET" w:cs="Times New Roman"/>
      <w:sz w:val="20"/>
      <w:szCs w:val="20"/>
      <w:lang w:val="ru-RU" w:eastAsia="ru-RU"/>
    </w:rPr>
  </w:style>
  <w:style w:type="character" w:customStyle="1" w:styleId="57">
    <w:name w:val="Знак Знак5"/>
    <w:rsid w:val="00C401BD"/>
    <w:rPr>
      <w:rFonts w:ascii="Arial" w:hAnsi="Arial" w:cs="Arial"/>
      <w:b/>
      <w:bCs/>
      <w:kern w:val="32"/>
      <w:sz w:val="32"/>
      <w:szCs w:val="32"/>
      <w:lang w:val="ru-RU" w:eastAsia="ru-RU" w:bidi="ar-SA"/>
    </w:rPr>
  </w:style>
  <w:style w:type="paragraph" w:customStyle="1" w:styleId="ConsCell">
    <w:name w:val="ConsCell"/>
    <w:rsid w:val="00C401BD"/>
    <w:pPr>
      <w:adjustRightInd w:val="0"/>
    </w:pPr>
    <w:rPr>
      <w:rFonts w:ascii="Arial" w:eastAsia="Times New Roman" w:hAnsi="Arial" w:cs="Arial"/>
      <w:sz w:val="20"/>
      <w:szCs w:val="20"/>
      <w:lang w:val="ru-RU" w:eastAsia="ru-RU"/>
    </w:rPr>
  </w:style>
  <w:style w:type="paragraph" w:customStyle="1" w:styleId="afffffff8">
    <w:name w:val="Таблицы (моноширинный)"/>
    <w:basedOn w:val="a7"/>
    <w:next w:val="a7"/>
    <w:rsid w:val="00C401BD"/>
    <w:pPr>
      <w:adjustRightInd w:val="0"/>
      <w:ind w:firstLine="709"/>
      <w:jc w:val="both"/>
    </w:pPr>
    <w:rPr>
      <w:rFonts w:ascii="Courier New" w:hAnsi="Courier New" w:cs="Courier New"/>
      <w:sz w:val="26"/>
      <w:szCs w:val="26"/>
      <w:lang w:val="ru-RU" w:eastAsia="ru-RU"/>
    </w:rPr>
  </w:style>
  <w:style w:type="paragraph" w:customStyle="1" w:styleId="1fffb">
    <w:name w:val="Знак1 Знак Знак Знак"/>
    <w:basedOn w:val="a7"/>
    <w:rsid w:val="00C401BD"/>
    <w:pPr>
      <w:widowControl/>
      <w:autoSpaceDE/>
      <w:autoSpaceDN/>
      <w:spacing w:after="60"/>
      <w:ind w:firstLine="709"/>
      <w:jc w:val="both"/>
    </w:pPr>
    <w:rPr>
      <w:rFonts w:ascii="Arial" w:hAnsi="Arial" w:cs="Arial"/>
      <w:bCs/>
      <w:sz w:val="24"/>
      <w:szCs w:val="24"/>
      <w:lang w:val="ru-RU" w:eastAsia="ru-RU"/>
    </w:rPr>
  </w:style>
  <w:style w:type="paragraph" w:customStyle="1" w:styleId="consplustitle0">
    <w:name w:val="consplustitle"/>
    <w:basedOn w:val="a7"/>
    <w:rsid w:val="00C401BD"/>
    <w:pPr>
      <w:widowControl/>
      <w:autoSpaceDE/>
      <w:autoSpaceDN/>
      <w:ind w:firstLine="709"/>
      <w:jc w:val="both"/>
    </w:pPr>
    <w:rPr>
      <w:sz w:val="24"/>
      <w:szCs w:val="24"/>
      <w:lang w:val="ru-RU" w:eastAsia="ru-RU"/>
    </w:rPr>
  </w:style>
  <w:style w:type="paragraph" w:customStyle="1" w:styleId="S">
    <w:name w:val="S_Обычный"/>
    <w:basedOn w:val="a7"/>
    <w:link w:val="S0"/>
    <w:rsid w:val="00C401BD"/>
    <w:pPr>
      <w:widowControl/>
      <w:autoSpaceDE/>
      <w:autoSpaceDN/>
      <w:spacing w:line="360" w:lineRule="auto"/>
      <w:ind w:firstLine="709"/>
      <w:jc w:val="both"/>
    </w:pPr>
    <w:rPr>
      <w:sz w:val="24"/>
      <w:szCs w:val="24"/>
      <w:lang w:val="ru-RU" w:eastAsia="ru-RU"/>
    </w:rPr>
  </w:style>
  <w:style w:type="character" w:customStyle="1" w:styleId="S0">
    <w:name w:val="S_Обычный Знак"/>
    <w:link w:val="S"/>
    <w:locked/>
    <w:rsid w:val="00C401BD"/>
    <w:rPr>
      <w:rFonts w:ascii="Times New Roman" w:eastAsia="Times New Roman" w:hAnsi="Times New Roman" w:cs="Times New Roman"/>
      <w:sz w:val="24"/>
      <w:szCs w:val="24"/>
      <w:lang w:val="ru-RU" w:eastAsia="ru-RU"/>
    </w:rPr>
  </w:style>
  <w:style w:type="paragraph" w:customStyle="1" w:styleId="S1">
    <w:name w:val="S_Титульный"/>
    <w:basedOn w:val="a7"/>
    <w:rsid w:val="00C401BD"/>
    <w:pPr>
      <w:widowControl/>
      <w:autoSpaceDE/>
      <w:autoSpaceDN/>
      <w:spacing w:line="360" w:lineRule="auto"/>
      <w:ind w:left="3060" w:firstLine="709"/>
      <w:jc w:val="right"/>
    </w:pPr>
    <w:rPr>
      <w:b/>
      <w:caps/>
      <w:sz w:val="24"/>
      <w:szCs w:val="24"/>
      <w:lang w:val="ru-RU" w:eastAsia="ru-RU"/>
    </w:rPr>
  </w:style>
  <w:style w:type="paragraph" w:customStyle="1" w:styleId="Iniiaiieoaenonionooiii2">
    <w:name w:val="Iniiaiie oaeno n ionooiii 2"/>
    <w:basedOn w:val="Iauiue"/>
    <w:rsid w:val="00C401BD"/>
    <w:pPr>
      <w:overflowPunct/>
      <w:autoSpaceDE/>
      <w:autoSpaceDN/>
      <w:adjustRightInd/>
      <w:ind w:firstLine="284"/>
    </w:pPr>
    <w:rPr>
      <w:rFonts w:ascii="Peterburg" w:hAnsi="Peterburg" w:cs="Times New Roman"/>
      <w:sz w:val="20"/>
      <w:szCs w:val="20"/>
    </w:rPr>
  </w:style>
  <w:style w:type="paragraph" w:customStyle="1" w:styleId="3f5">
    <w:name w:val="Заголовок оглавления3"/>
    <w:basedOn w:val="10"/>
    <w:next w:val="a7"/>
    <w:rsid w:val="00C401BD"/>
    <w:pPr>
      <w:widowControl/>
      <w:tabs>
        <w:tab w:val="num" w:pos="1152"/>
      </w:tabs>
      <w:autoSpaceDE/>
      <w:autoSpaceDN/>
      <w:spacing w:line="276" w:lineRule="auto"/>
      <w:ind w:firstLine="709"/>
      <w:jc w:val="both"/>
      <w:outlineLvl w:val="9"/>
    </w:pPr>
    <w:rPr>
      <w:rFonts w:ascii="Cambria" w:eastAsia="Times New Roman" w:hAnsi="Cambria" w:cs="Times New Roman"/>
      <w:color w:val="365F91"/>
      <w:lang w:val="ru-RU" w:eastAsia="ru-RU"/>
    </w:rPr>
  </w:style>
  <w:style w:type="paragraph" w:customStyle="1" w:styleId="afffffff9">
    <w:name w:val="Содержимое врезки"/>
    <w:basedOn w:val="a7"/>
    <w:rsid w:val="00C401BD"/>
    <w:pPr>
      <w:widowControl/>
      <w:autoSpaceDE/>
      <w:autoSpaceDN/>
      <w:ind w:firstLine="709"/>
      <w:jc w:val="both"/>
    </w:pPr>
    <w:rPr>
      <w:color w:val="00000A"/>
      <w:sz w:val="24"/>
      <w:lang w:val="ru-RU" w:eastAsia="ru-RU"/>
    </w:rPr>
  </w:style>
  <w:style w:type="character" w:customStyle="1" w:styleId="-a">
    <w:name w:val="Интернет-ссылка"/>
    <w:rsid w:val="00C401BD"/>
    <w:rPr>
      <w:rFonts w:cs="Times New Roman"/>
      <w:color w:val="0000FF"/>
      <w:u w:val="single"/>
    </w:rPr>
  </w:style>
  <w:style w:type="character" w:customStyle="1" w:styleId="ListLabel1">
    <w:name w:val="ListLabel 1"/>
    <w:rsid w:val="00C401BD"/>
  </w:style>
  <w:style w:type="character" w:customStyle="1" w:styleId="ListLabel2">
    <w:name w:val="ListLabel 2"/>
    <w:rsid w:val="00C401BD"/>
  </w:style>
  <w:style w:type="character" w:customStyle="1" w:styleId="ListLabel3">
    <w:name w:val="ListLabel 3"/>
    <w:rsid w:val="00C401BD"/>
    <w:rPr>
      <w:rFonts w:eastAsia="Times New Roman"/>
    </w:rPr>
  </w:style>
  <w:style w:type="character" w:customStyle="1" w:styleId="ListLabel4">
    <w:name w:val="ListLabel 4"/>
    <w:rsid w:val="00C401BD"/>
  </w:style>
  <w:style w:type="character" w:customStyle="1" w:styleId="ListLabel5">
    <w:name w:val="ListLabel 5"/>
    <w:rsid w:val="00C401BD"/>
    <w:rPr>
      <w:rFonts w:eastAsia="Times New Roman"/>
    </w:rPr>
  </w:style>
  <w:style w:type="character" w:customStyle="1" w:styleId="afffffffa">
    <w:name w:val="Ссылка указателя"/>
    <w:rsid w:val="00C401BD"/>
  </w:style>
  <w:style w:type="character" w:customStyle="1" w:styleId="blk">
    <w:name w:val="blk"/>
    <w:rsid w:val="00C401BD"/>
    <w:rPr>
      <w:rFonts w:cs="Times New Roman"/>
    </w:rPr>
  </w:style>
  <w:style w:type="paragraph" w:customStyle="1" w:styleId="afffffffb">
    <w:name w:val="Заглавие"/>
    <w:basedOn w:val="a7"/>
    <w:rsid w:val="00C401BD"/>
    <w:pPr>
      <w:widowControl/>
      <w:autoSpaceDE/>
      <w:autoSpaceDN/>
      <w:ind w:firstLine="709"/>
      <w:jc w:val="center"/>
    </w:pPr>
    <w:rPr>
      <w:b/>
      <w:color w:val="00000A"/>
      <w:sz w:val="24"/>
      <w:szCs w:val="20"/>
      <w:lang w:val="ru-RU" w:eastAsia="ru-RU"/>
    </w:rPr>
  </w:style>
  <w:style w:type="paragraph" w:customStyle="1" w:styleId="afffffffc">
    <w:name w:val="Блочная цитата"/>
    <w:basedOn w:val="a7"/>
    <w:rsid w:val="00C401BD"/>
    <w:pPr>
      <w:widowControl/>
      <w:autoSpaceDE/>
      <w:autoSpaceDN/>
      <w:ind w:firstLine="709"/>
      <w:jc w:val="both"/>
    </w:pPr>
    <w:rPr>
      <w:color w:val="00000A"/>
      <w:sz w:val="24"/>
      <w:lang w:val="ru-RU" w:eastAsia="ru-RU"/>
    </w:rPr>
  </w:style>
  <w:style w:type="paragraph" w:customStyle="1" w:styleId="afffffffd">
    <w:name w:val="Содержимое таблицы"/>
    <w:basedOn w:val="a7"/>
    <w:rsid w:val="00C401BD"/>
    <w:pPr>
      <w:widowControl/>
      <w:autoSpaceDE/>
      <w:autoSpaceDN/>
      <w:ind w:firstLine="709"/>
      <w:jc w:val="both"/>
    </w:pPr>
    <w:rPr>
      <w:color w:val="00000A"/>
      <w:sz w:val="24"/>
      <w:lang w:val="ru-RU" w:eastAsia="ru-RU"/>
    </w:rPr>
  </w:style>
  <w:style w:type="paragraph" w:customStyle="1" w:styleId="afffffffe">
    <w:name w:val="Заголовок таблицы"/>
    <w:basedOn w:val="afffffffd"/>
    <w:rsid w:val="00C401BD"/>
  </w:style>
  <w:style w:type="paragraph" w:customStyle="1" w:styleId="font5">
    <w:name w:val="font5"/>
    <w:basedOn w:val="a7"/>
    <w:rsid w:val="00C401BD"/>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6">
    <w:name w:val="font6"/>
    <w:basedOn w:val="a7"/>
    <w:rsid w:val="00C401BD"/>
    <w:pPr>
      <w:widowControl/>
      <w:autoSpaceDE/>
      <w:autoSpaceDN/>
      <w:spacing w:before="100" w:beforeAutospacing="1" w:after="100" w:afterAutospacing="1"/>
      <w:ind w:firstLine="709"/>
      <w:jc w:val="both"/>
    </w:pPr>
    <w:rPr>
      <w:color w:val="000000"/>
      <w:sz w:val="24"/>
      <w:szCs w:val="24"/>
      <w:lang w:val="ru-RU" w:eastAsia="ru-RU"/>
    </w:rPr>
  </w:style>
  <w:style w:type="paragraph" w:customStyle="1" w:styleId="font7">
    <w:name w:val="font7"/>
    <w:basedOn w:val="a7"/>
    <w:rsid w:val="00C401BD"/>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8">
    <w:name w:val="font8"/>
    <w:basedOn w:val="a7"/>
    <w:rsid w:val="00C401BD"/>
    <w:pPr>
      <w:widowControl/>
      <w:autoSpaceDE/>
      <w:autoSpaceDN/>
      <w:spacing w:before="100" w:beforeAutospacing="1" w:after="100" w:afterAutospacing="1"/>
      <w:ind w:firstLine="709"/>
      <w:jc w:val="both"/>
    </w:pPr>
    <w:rPr>
      <w:color w:val="000000"/>
      <w:sz w:val="20"/>
      <w:szCs w:val="20"/>
      <w:lang w:val="ru-RU" w:eastAsia="ru-RU"/>
    </w:rPr>
  </w:style>
  <w:style w:type="paragraph" w:customStyle="1" w:styleId="font9">
    <w:name w:val="font9"/>
    <w:basedOn w:val="a7"/>
    <w:rsid w:val="00C401BD"/>
    <w:pPr>
      <w:widowControl/>
      <w:autoSpaceDE/>
      <w:autoSpaceDN/>
      <w:spacing w:before="100" w:beforeAutospacing="1" w:after="100" w:afterAutospacing="1"/>
      <w:ind w:firstLine="709"/>
      <w:jc w:val="both"/>
    </w:pPr>
    <w:rPr>
      <w:color w:val="000000"/>
      <w:lang w:val="ru-RU" w:eastAsia="ru-RU"/>
    </w:rPr>
  </w:style>
  <w:style w:type="paragraph" w:customStyle="1" w:styleId="xl66">
    <w:name w:val="xl66"/>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7">
    <w:name w:val="xl67"/>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8">
    <w:name w:val="xl68"/>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69">
    <w:name w:val="xl69"/>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color w:val="333399"/>
      <w:sz w:val="24"/>
      <w:szCs w:val="24"/>
      <w:lang w:val="ru-RU" w:eastAsia="ru-RU"/>
    </w:rPr>
  </w:style>
  <w:style w:type="paragraph" w:customStyle="1" w:styleId="xl70">
    <w:name w:val="xl70"/>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1">
    <w:name w:val="xl71"/>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72">
    <w:name w:val="xl72"/>
    <w:basedOn w:val="a7"/>
    <w:rsid w:val="00C401BD"/>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0"/>
      <w:szCs w:val="20"/>
      <w:lang w:val="ru-RU" w:eastAsia="ru-RU"/>
    </w:rPr>
  </w:style>
  <w:style w:type="paragraph" w:customStyle="1" w:styleId="xl73">
    <w:name w:val="xl73"/>
    <w:basedOn w:val="a7"/>
    <w:rsid w:val="00C401BD"/>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8"/>
      <w:szCs w:val="28"/>
      <w:lang w:val="ru-RU" w:eastAsia="ru-RU"/>
    </w:rPr>
  </w:style>
  <w:style w:type="paragraph" w:customStyle="1" w:styleId="xl74">
    <w:name w:val="xl74"/>
    <w:basedOn w:val="a7"/>
    <w:rsid w:val="00C401BD"/>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4"/>
      <w:szCs w:val="24"/>
      <w:lang w:val="ru-RU" w:eastAsia="ru-RU"/>
    </w:rPr>
  </w:style>
  <w:style w:type="paragraph" w:customStyle="1" w:styleId="xl75">
    <w:name w:val="xl75"/>
    <w:basedOn w:val="a7"/>
    <w:rsid w:val="00C401BD"/>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center"/>
    </w:pPr>
    <w:rPr>
      <w:sz w:val="24"/>
      <w:szCs w:val="24"/>
      <w:lang w:val="ru-RU" w:eastAsia="ru-RU"/>
    </w:rPr>
  </w:style>
  <w:style w:type="paragraph" w:customStyle="1" w:styleId="xl76">
    <w:name w:val="xl76"/>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color w:val="333399"/>
      <w:sz w:val="24"/>
      <w:szCs w:val="24"/>
      <w:lang w:val="ru-RU" w:eastAsia="ru-RU"/>
    </w:rPr>
  </w:style>
  <w:style w:type="paragraph" w:customStyle="1" w:styleId="xl77">
    <w:name w:val="xl77"/>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8">
    <w:name w:val="xl78"/>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79">
    <w:name w:val="xl79"/>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80">
    <w:name w:val="xl80"/>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pPr>
    <w:rPr>
      <w:sz w:val="24"/>
      <w:szCs w:val="24"/>
      <w:lang w:val="ru-RU" w:eastAsia="ru-RU"/>
    </w:rPr>
  </w:style>
  <w:style w:type="paragraph" w:customStyle="1" w:styleId="xl81">
    <w:name w:val="xl81"/>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2">
    <w:name w:val="xl82"/>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3">
    <w:name w:val="xl83"/>
    <w:basedOn w:val="a7"/>
    <w:rsid w:val="00C401BD"/>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ind w:firstLine="709"/>
      <w:jc w:val="center"/>
      <w:textAlignment w:val="top"/>
    </w:pPr>
    <w:rPr>
      <w:sz w:val="24"/>
      <w:szCs w:val="24"/>
      <w:lang w:val="ru-RU" w:eastAsia="ru-RU"/>
    </w:rPr>
  </w:style>
  <w:style w:type="paragraph" w:customStyle="1" w:styleId="xl84">
    <w:name w:val="xl84"/>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5">
    <w:name w:val="xl85"/>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6">
    <w:name w:val="xl86"/>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87">
    <w:name w:val="xl87"/>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88">
    <w:name w:val="xl88"/>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89">
    <w:name w:val="xl89"/>
    <w:basedOn w:val="a7"/>
    <w:rsid w:val="00C401BD"/>
    <w:pPr>
      <w:widowControl/>
      <w:pBdr>
        <w:top w:val="single" w:sz="4" w:space="0" w:color="auto"/>
        <w:left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0">
    <w:name w:val="xl90"/>
    <w:basedOn w:val="a7"/>
    <w:rsid w:val="00C401BD"/>
    <w:pPr>
      <w:widowControl/>
      <w:pBdr>
        <w:left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1">
    <w:name w:val="xl91"/>
    <w:basedOn w:val="a7"/>
    <w:rsid w:val="00C401BD"/>
    <w:pPr>
      <w:widowControl/>
      <w:pBdr>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center"/>
    </w:pPr>
    <w:rPr>
      <w:sz w:val="24"/>
      <w:szCs w:val="24"/>
      <w:lang w:val="ru-RU" w:eastAsia="ru-RU"/>
    </w:rPr>
  </w:style>
  <w:style w:type="paragraph" w:customStyle="1" w:styleId="xl92">
    <w:name w:val="xl92"/>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3">
    <w:name w:val="xl93"/>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4">
    <w:name w:val="xl94"/>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5">
    <w:name w:val="xl95"/>
    <w:basedOn w:val="a7"/>
    <w:rsid w:val="00C401BD"/>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jc w:val="both"/>
      <w:textAlignment w:val="top"/>
    </w:pPr>
    <w:rPr>
      <w:color w:val="333333"/>
      <w:sz w:val="24"/>
      <w:szCs w:val="24"/>
      <w:lang w:val="ru-RU" w:eastAsia="ru-RU"/>
    </w:rPr>
  </w:style>
  <w:style w:type="paragraph" w:customStyle="1" w:styleId="xl96">
    <w:name w:val="xl96"/>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97">
    <w:name w:val="xl97"/>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8">
    <w:name w:val="xl98"/>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xl99">
    <w:name w:val="xl99"/>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center"/>
      <w:textAlignment w:val="top"/>
    </w:pPr>
    <w:rPr>
      <w:sz w:val="24"/>
      <w:szCs w:val="24"/>
      <w:lang w:val="ru-RU" w:eastAsia="ru-RU"/>
    </w:rPr>
  </w:style>
  <w:style w:type="paragraph" w:customStyle="1" w:styleId="xl100">
    <w:name w:val="xl100"/>
    <w:basedOn w:val="a7"/>
    <w:rsid w:val="00C401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709"/>
      <w:jc w:val="both"/>
      <w:textAlignment w:val="top"/>
    </w:pPr>
    <w:rPr>
      <w:sz w:val="24"/>
      <w:szCs w:val="24"/>
      <w:lang w:val="ru-RU" w:eastAsia="ru-RU"/>
    </w:rPr>
  </w:style>
  <w:style w:type="paragraph" w:customStyle="1" w:styleId="196">
    <w:name w:val="Знак Знак19 Знак Знак6"/>
    <w:basedOn w:val="a7"/>
    <w:rsid w:val="00C401BD"/>
    <w:pPr>
      <w:widowControl/>
      <w:autoSpaceDE/>
      <w:autoSpaceDN/>
      <w:spacing w:after="160" w:line="240" w:lineRule="exact"/>
      <w:ind w:firstLine="709"/>
      <w:jc w:val="both"/>
    </w:pPr>
    <w:rPr>
      <w:rFonts w:ascii="Verdana" w:hAnsi="Verdana"/>
      <w:sz w:val="20"/>
      <w:szCs w:val="20"/>
    </w:rPr>
  </w:style>
  <w:style w:type="paragraph" w:customStyle="1" w:styleId="193">
    <w:name w:val="Знак Знак193"/>
    <w:basedOn w:val="a7"/>
    <w:rsid w:val="00C401BD"/>
    <w:pPr>
      <w:widowControl/>
      <w:autoSpaceDE/>
      <w:autoSpaceDN/>
      <w:spacing w:after="160" w:line="240" w:lineRule="exact"/>
      <w:ind w:firstLine="709"/>
      <w:jc w:val="both"/>
    </w:pPr>
    <w:rPr>
      <w:rFonts w:ascii="Verdana" w:hAnsi="Verdana"/>
      <w:sz w:val="20"/>
      <w:szCs w:val="20"/>
    </w:rPr>
  </w:style>
  <w:style w:type="paragraph" w:styleId="affffffff">
    <w:name w:val="No Spacing"/>
    <w:link w:val="affffffff0"/>
    <w:uiPriority w:val="1"/>
    <w:qFormat/>
    <w:rsid w:val="00C401BD"/>
    <w:pPr>
      <w:widowControl/>
      <w:autoSpaceDE/>
      <w:autoSpaceDN/>
    </w:pPr>
    <w:rPr>
      <w:rFonts w:ascii="Calibri" w:eastAsia="Times New Roman" w:hAnsi="Calibri" w:cs="Times New Roman"/>
      <w:lang w:val="ru-RU" w:eastAsia="ru-RU"/>
    </w:rPr>
  </w:style>
  <w:style w:type="character" w:customStyle="1" w:styleId="affffffff0">
    <w:name w:val="Без интервала Знак"/>
    <w:link w:val="affffffff"/>
    <w:uiPriority w:val="1"/>
    <w:rsid w:val="00C401BD"/>
    <w:rPr>
      <w:rFonts w:ascii="Calibri" w:eastAsia="Times New Roman" w:hAnsi="Calibri" w:cs="Times New Roman"/>
      <w:lang w:val="ru-RU" w:eastAsia="ru-RU"/>
    </w:rPr>
  </w:style>
  <w:style w:type="paragraph" w:customStyle="1" w:styleId="321">
    <w:name w:val="Абзац списка32"/>
    <w:basedOn w:val="a7"/>
    <w:rsid w:val="00C401BD"/>
    <w:pPr>
      <w:widowControl/>
      <w:adjustRightInd w:val="0"/>
      <w:ind w:left="720" w:firstLine="709"/>
      <w:jc w:val="both"/>
    </w:pPr>
    <w:rPr>
      <w:sz w:val="24"/>
      <w:szCs w:val="24"/>
      <w:lang w:val="ru-RU" w:eastAsia="ru-RU"/>
    </w:rPr>
  </w:style>
  <w:style w:type="paragraph" w:customStyle="1" w:styleId="322">
    <w:name w:val="Заголовок оглавления32"/>
    <w:basedOn w:val="10"/>
    <w:next w:val="a7"/>
    <w:rsid w:val="00C401BD"/>
    <w:pPr>
      <w:widowControl/>
      <w:tabs>
        <w:tab w:val="num" w:pos="1152"/>
      </w:tabs>
      <w:adjustRightInd w:val="0"/>
      <w:spacing w:line="276" w:lineRule="auto"/>
      <w:ind w:firstLine="709"/>
      <w:jc w:val="both"/>
      <w:outlineLvl w:val="9"/>
    </w:pPr>
    <w:rPr>
      <w:rFonts w:ascii="Cambria" w:eastAsia="Times New Roman" w:hAnsi="Cambria" w:cs="Times New Roman"/>
      <w:color w:val="365F91"/>
      <w:lang w:val="ru-RU" w:eastAsia="ru-RU"/>
    </w:rPr>
  </w:style>
  <w:style w:type="paragraph" w:customStyle="1" w:styleId="2fa">
    <w:name w:val="Знак Знак Знак2"/>
    <w:basedOn w:val="a7"/>
    <w:rsid w:val="00C401BD"/>
    <w:pPr>
      <w:widowControl/>
      <w:adjustRightInd w:val="0"/>
      <w:spacing w:after="160" w:line="240" w:lineRule="exact"/>
      <w:ind w:firstLine="709"/>
      <w:jc w:val="both"/>
    </w:pPr>
    <w:rPr>
      <w:rFonts w:ascii="Verdana" w:hAnsi="Verdana"/>
      <w:sz w:val="20"/>
      <w:szCs w:val="20"/>
    </w:rPr>
  </w:style>
  <w:style w:type="paragraph" w:customStyle="1" w:styleId="1910">
    <w:name w:val="Знак Знак19 Знак Знак1"/>
    <w:basedOn w:val="a7"/>
    <w:rsid w:val="00C401BD"/>
    <w:pPr>
      <w:widowControl/>
      <w:adjustRightInd w:val="0"/>
      <w:spacing w:after="160" w:line="240" w:lineRule="exact"/>
      <w:ind w:firstLine="709"/>
      <w:jc w:val="both"/>
    </w:pPr>
    <w:rPr>
      <w:rFonts w:ascii="Verdana" w:hAnsi="Verdana"/>
      <w:sz w:val="20"/>
      <w:szCs w:val="20"/>
    </w:rPr>
  </w:style>
  <w:style w:type="paragraph" w:customStyle="1" w:styleId="1911">
    <w:name w:val="Знак Знак191"/>
    <w:basedOn w:val="a7"/>
    <w:rsid w:val="00C401BD"/>
    <w:pPr>
      <w:widowControl/>
      <w:adjustRightInd w:val="0"/>
      <w:spacing w:after="160" w:line="240" w:lineRule="exact"/>
      <w:ind w:firstLine="709"/>
      <w:jc w:val="both"/>
    </w:pPr>
    <w:rPr>
      <w:rFonts w:ascii="Verdana" w:hAnsi="Verdana"/>
      <w:sz w:val="20"/>
      <w:szCs w:val="20"/>
    </w:rPr>
  </w:style>
  <w:style w:type="paragraph" w:customStyle="1" w:styleId="195">
    <w:name w:val="Знак Знак19 Знак Знак5"/>
    <w:basedOn w:val="a7"/>
    <w:rsid w:val="00C401BD"/>
    <w:pPr>
      <w:widowControl/>
      <w:autoSpaceDE/>
      <w:autoSpaceDN/>
      <w:spacing w:after="160" w:line="240" w:lineRule="exact"/>
    </w:pPr>
    <w:rPr>
      <w:rFonts w:ascii="Verdana" w:hAnsi="Verdana"/>
      <w:sz w:val="20"/>
      <w:szCs w:val="20"/>
    </w:rPr>
  </w:style>
  <w:style w:type="paragraph" w:customStyle="1" w:styleId="194">
    <w:name w:val="Знак Знак19 Знак Знак4"/>
    <w:basedOn w:val="a7"/>
    <w:rsid w:val="00C401BD"/>
    <w:pPr>
      <w:widowControl/>
      <w:autoSpaceDE/>
      <w:autoSpaceDN/>
      <w:spacing w:after="160" w:line="240" w:lineRule="exact"/>
    </w:pPr>
    <w:rPr>
      <w:rFonts w:ascii="Verdana" w:hAnsi="Verdana"/>
      <w:sz w:val="20"/>
      <w:szCs w:val="20"/>
    </w:rPr>
  </w:style>
  <w:style w:type="numbering" w:customStyle="1" w:styleId="122">
    <w:name w:val="Нет списка12"/>
    <w:next w:val="aa"/>
    <w:uiPriority w:val="99"/>
    <w:semiHidden/>
    <w:unhideWhenUsed/>
    <w:rsid w:val="00C401BD"/>
  </w:style>
  <w:style w:type="paragraph" w:customStyle="1" w:styleId="1fffc">
    <w:name w:val="Заголовок1"/>
    <w:basedOn w:val="a7"/>
    <w:next w:val="a7"/>
    <w:rsid w:val="00C401BD"/>
    <w:pPr>
      <w:widowControl/>
      <w:suppressAutoHyphens/>
      <w:autoSpaceDE/>
      <w:autoSpaceDN/>
      <w:spacing w:before="60" w:after="60"/>
      <w:ind w:left="1701" w:right="1701"/>
      <w:jc w:val="center"/>
    </w:pPr>
    <w:rPr>
      <w:b/>
      <w:bCs/>
      <w:spacing w:val="20"/>
      <w:sz w:val="28"/>
      <w:szCs w:val="28"/>
      <w:lang w:val="ru-RU" w:eastAsia="ru-RU"/>
    </w:rPr>
  </w:style>
  <w:style w:type="table" w:customStyle="1" w:styleId="11d">
    <w:name w:val="Столбцы таблицы 11"/>
    <w:basedOn w:val="a9"/>
    <w:next w:val="1ff7"/>
    <w:semiHidden/>
    <w:rsid w:val="00C401BD"/>
    <w:pPr>
      <w:widowControl/>
      <w:autoSpaceDE/>
      <w:autoSpaceDN/>
    </w:pPr>
    <w:rPr>
      <w:rFonts w:ascii="Times New Roman" w:eastAsia="Times New Roman" w:hAnsi="Times New Roman" w:cs="Times New Roman"/>
      <w:b/>
      <w:bCs/>
      <w:sz w:val="20"/>
      <w:szCs w:val="20"/>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12">
    <w:name w:val="Столбцы таблицы 51"/>
    <w:basedOn w:val="a9"/>
    <w:next w:val="53"/>
    <w:semiHidden/>
    <w:rsid w:val="00C401BD"/>
    <w:pPr>
      <w:widowControl/>
      <w:autoSpaceDE/>
      <w:autoSpaceDN/>
    </w:pPr>
    <w:rPr>
      <w:rFonts w:ascii="Times New Roman" w:eastAsia="Times New Roman" w:hAnsi="Times New Roman" w:cs="Times New Roman"/>
      <w:sz w:val="20"/>
      <w:szCs w:val="20"/>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
    <w:name w:val="Таблица-список 21"/>
    <w:basedOn w:val="a9"/>
    <w:next w:val="-2"/>
    <w:semiHidden/>
    <w:rsid w:val="00C401BD"/>
    <w:pPr>
      <w:widowControl/>
      <w:autoSpaceDE/>
      <w:autoSpaceDN/>
    </w:pPr>
    <w:rPr>
      <w:rFonts w:ascii="Times New Roman" w:eastAsia="Times New Roman" w:hAnsi="Times New Roman" w:cs="Times New Roman"/>
      <w:sz w:val="20"/>
      <w:szCs w:val="20"/>
      <w:lang w:val="ru-RU"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1">
    <w:name w:val="Таблица-список 71"/>
    <w:basedOn w:val="a9"/>
    <w:next w:val="-7"/>
    <w:semiHidden/>
    <w:rsid w:val="00C401BD"/>
    <w:pPr>
      <w:widowControl/>
      <w:autoSpaceDE/>
      <w:autoSpaceDN/>
    </w:pPr>
    <w:rPr>
      <w:rFonts w:ascii="Times New Roman" w:eastAsia="Times New Roman" w:hAnsi="Times New Roman" w:cs="Times New Roman"/>
      <w:sz w:val="20"/>
      <w:szCs w:val="20"/>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C401BD"/>
    <w:pPr>
      <w:widowControl/>
      <w:autoSpaceDE/>
      <w:autoSpaceDN/>
    </w:pPr>
    <w:rPr>
      <w:rFonts w:ascii="Times New Roman" w:eastAsia="Times New Roman" w:hAnsi="Times New Roman" w:cs="Times New Roman"/>
      <w:sz w:val="20"/>
      <w:szCs w:val="20"/>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9"/>
    <w:next w:val="3c"/>
    <w:semiHidden/>
    <w:rsid w:val="00C401BD"/>
    <w:pPr>
      <w:widowControl/>
      <w:autoSpaceDE/>
      <w:autoSpaceDN/>
    </w:pPr>
    <w:rPr>
      <w:rFonts w:ascii="Times New Roman" w:eastAsia="Times New Roman" w:hAnsi="Times New Roman" w:cs="Times New Roman"/>
      <w:sz w:val="20"/>
      <w:szCs w:val="20"/>
      <w:lang w:val="ru-RU"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d">
    <w:name w:val="Современная таблица1"/>
    <w:basedOn w:val="a9"/>
    <w:next w:val="afffff2"/>
    <w:semiHidden/>
    <w:rsid w:val="00C401BD"/>
    <w:pPr>
      <w:widowControl/>
      <w:autoSpaceDE/>
      <w:autoSpaceDN/>
    </w:pPr>
    <w:rPr>
      <w:rFonts w:ascii="Times New Roman" w:eastAsia="Times New Roman" w:hAnsi="Times New Roman" w:cs="Times New Roman"/>
      <w:sz w:val="20"/>
      <w:szCs w:val="20"/>
      <w:lang w:val="ru-RU"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e">
    <w:name w:val="Изысканная таблица1"/>
    <w:basedOn w:val="a9"/>
    <w:next w:val="afffff3"/>
    <w:semiHidden/>
    <w:rsid w:val="00C401BD"/>
    <w:pPr>
      <w:widowControl/>
      <w:autoSpaceDE/>
      <w:autoSpaceDN/>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9"/>
    <w:next w:val="1ff8"/>
    <w:semiHidden/>
    <w:rsid w:val="00C401BD"/>
    <w:pPr>
      <w:widowControl/>
      <w:autoSpaceDE/>
      <w:autoSpaceDN/>
    </w:pPr>
    <w:rPr>
      <w:rFonts w:ascii="Times New Roman" w:eastAsia="Times New Roman" w:hAnsi="Times New Roman" w:cs="Times New Roman"/>
      <w:sz w:val="20"/>
      <w:szCs w:val="20"/>
      <w:lang w:val="ru-RU"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Веб-таблица 31"/>
    <w:basedOn w:val="a9"/>
    <w:next w:val="-3"/>
    <w:semiHidden/>
    <w:rsid w:val="00C401BD"/>
    <w:pPr>
      <w:widowControl/>
      <w:autoSpaceDE/>
      <w:autoSpaceDN/>
    </w:pPr>
    <w:rPr>
      <w:rFonts w:ascii="Times New Roman" w:eastAsia="Times New Roman" w:hAnsi="Times New Roman" w:cs="Times New Roman"/>
      <w:sz w:val="20"/>
      <w:szCs w:val="20"/>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
    <w:name w:val="Стиль таблицы11"/>
    <w:basedOn w:val="aff6"/>
    <w:rsid w:val="00C401BD"/>
    <w:pPr>
      <w:widowControl/>
      <w:autoSpaceDE/>
      <w:autoSpaceDN/>
    </w:pPr>
    <w:rPr>
      <w:rFonts w:ascii="Times New Roman" w:eastAsia="Times New Roman" w:hAnsi="Times New Roman" w:cs="Times New Roman"/>
      <w:sz w:val="20"/>
      <w:szCs w:val="20"/>
      <w:lang w:val="ru-RU" w:eastAsia="ru-RU"/>
    </w:rPr>
    <w:tblPr/>
  </w:style>
  <w:style w:type="table" w:customStyle="1" w:styleId="318">
    <w:name w:val="Классическая таблица 31"/>
    <w:basedOn w:val="a9"/>
    <w:next w:val="3e"/>
    <w:rsid w:val="00C401BD"/>
    <w:pPr>
      <w:widowControl/>
    </w:pPr>
    <w:rPr>
      <w:rFonts w:ascii="Times New Roman" w:eastAsia="MS Mincho" w:hAnsi="Times New Roman" w:cs="Times New Roman"/>
      <w:color w:val="000080"/>
      <w:sz w:val="20"/>
      <w:szCs w:val="2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customStyle="1" w:styleId="412">
    <w:name w:val="Сетка таблицы 41"/>
    <w:basedOn w:val="a9"/>
    <w:next w:val="45"/>
    <w:rsid w:val="00C401BD"/>
    <w:pPr>
      <w:widowControl/>
    </w:pPr>
    <w:rPr>
      <w:rFonts w:ascii="Times New Roman" w:eastAsia="MS Mincho" w:hAnsi="Times New Roman" w:cs="Times New Roman"/>
      <w:sz w:val="20"/>
      <w:szCs w:val="20"/>
      <w:lang w:val="ru-RU"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customStyle="1" w:styleId="319">
    <w:name w:val="Столбцы таблицы 31"/>
    <w:basedOn w:val="a9"/>
    <w:next w:val="3f"/>
    <w:rsid w:val="00C401BD"/>
    <w:pPr>
      <w:widowControl/>
    </w:pPr>
    <w:rPr>
      <w:rFonts w:ascii="Times New Roman" w:eastAsia="MS Mincho" w:hAnsi="Times New Roman" w:cs="Times New Roman"/>
      <w:b/>
      <w:bCs/>
      <w:sz w:val="20"/>
      <w:szCs w:val="20"/>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numbering" w:customStyle="1" w:styleId="21a">
    <w:name w:val="Стиль21"/>
    <w:rsid w:val="00C401BD"/>
  </w:style>
  <w:style w:type="numbering" w:customStyle="1" w:styleId="31a">
    <w:name w:val="Стиль31"/>
    <w:rsid w:val="00C401BD"/>
  </w:style>
  <w:style w:type="numbering" w:customStyle="1" w:styleId="413">
    <w:name w:val="Стиль41"/>
    <w:rsid w:val="00C401BD"/>
  </w:style>
  <w:style w:type="numbering" w:customStyle="1" w:styleId="1231">
    <w:name w:val="Список нумерованный 1.2.3.1"/>
    <w:rsid w:val="00C401BD"/>
  </w:style>
  <w:style w:type="numbering" w:customStyle="1" w:styleId="1ffff">
    <w:name w:val="Список нумерованный1"/>
    <w:rsid w:val="00C401BD"/>
  </w:style>
  <w:style w:type="numbering" w:customStyle="1" w:styleId="1111111">
    <w:name w:val="1 / 1.1 / 1.1.11"/>
    <w:basedOn w:val="aa"/>
    <w:next w:val="111111"/>
    <w:rsid w:val="00C401BD"/>
  </w:style>
  <w:style w:type="numbering" w:customStyle="1" w:styleId="ArticleSection11">
    <w:name w:val="Article / Section11"/>
    <w:rsid w:val="00C401BD"/>
  </w:style>
  <w:style w:type="paragraph" w:customStyle="1" w:styleId="48">
    <w:name w:val="Знак Знак Знак4"/>
    <w:basedOn w:val="a7"/>
    <w:rsid w:val="00C401BD"/>
    <w:pPr>
      <w:widowControl/>
      <w:autoSpaceDE/>
      <w:autoSpaceDN/>
      <w:spacing w:after="160" w:line="240" w:lineRule="exact"/>
      <w:ind w:firstLine="709"/>
      <w:jc w:val="both"/>
    </w:pPr>
    <w:rPr>
      <w:rFonts w:ascii="Verdana" w:hAnsi="Verdana"/>
      <w:sz w:val="20"/>
      <w:szCs w:val="20"/>
    </w:rPr>
  </w:style>
  <w:style w:type="paragraph" w:customStyle="1" w:styleId="1930">
    <w:name w:val="Знак Знак19 Знак Знак3"/>
    <w:basedOn w:val="a7"/>
    <w:rsid w:val="00C401BD"/>
    <w:pPr>
      <w:widowControl/>
      <w:autoSpaceDE/>
      <w:autoSpaceDN/>
      <w:spacing w:after="160" w:line="240" w:lineRule="exact"/>
      <w:ind w:firstLine="709"/>
      <w:jc w:val="both"/>
    </w:pPr>
    <w:rPr>
      <w:rFonts w:ascii="Verdana" w:hAnsi="Verdana"/>
      <w:sz w:val="20"/>
      <w:szCs w:val="20"/>
    </w:rPr>
  </w:style>
  <w:style w:type="paragraph" w:customStyle="1" w:styleId="192">
    <w:name w:val="Знак Знак192"/>
    <w:basedOn w:val="a7"/>
    <w:rsid w:val="00C401BD"/>
    <w:pPr>
      <w:widowControl/>
      <w:autoSpaceDE/>
      <w:autoSpaceDN/>
      <w:spacing w:after="160" w:line="240" w:lineRule="exact"/>
      <w:ind w:firstLine="709"/>
      <w:jc w:val="both"/>
    </w:pPr>
    <w:rPr>
      <w:rFonts w:ascii="Verdana" w:hAnsi="Verdana"/>
      <w:sz w:val="20"/>
      <w:szCs w:val="20"/>
    </w:rPr>
  </w:style>
  <w:style w:type="paragraph" w:customStyle="1" w:styleId="31b">
    <w:name w:val="Абзац списка31"/>
    <w:basedOn w:val="a7"/>
    <w:rsid w:val="00C401BD"/>
    <w:pPr>
      <w:widowControl/>
      <w:adjustRightInd w:val="0"/>
      <w:ind w:left="720" w:firstLine="709"/>
      <w:jc w:val="both"/>
    </w:pPr>
    <w:rPr>
      <w:sz w:val="24"/>
      <w:szCs w:val="24"/>
      <w:lang w:val="ru-RU" w:eastAsia="ru-RU"/>
    </w:rPr>
  </w:style>
  <w:style w:type="paragraph" w:customStyle="1" w:styleId="31c">
    <w:name w:val="Заголовок оглавления31"/>
    <w:basedOn w:val="10"/>
    <w:next w:val="a7"/>
    <w:rsid w:val="00C401BD"/>
    <w:pPr>
      <w:widowControl/>
      <w:tabs>
        <w:tab w:val="num" w:pos="1152"/>
      </w:tabs>
      <w:adjustRightInd w:val="0"/>
      <w:spacing w:line="276" w:lineRule="auto"/>
      <w:ind w:firstLine="709"/>
      <w:jc w:val="both"/>
      <w:outlineLvl w:val="9"/>
    </w:pPr>
    <w:rPr>
      <w:rFonts w:ascii="Cambria" w:eastAsia="Times New Roman" w:hAnsi="Cambria" w:cs="Times New Roman"/>
      <w:color w:val="365F91"/>
      <w:lang w:val="ru-RU" w:eastAsia="ru-RU"/>
    </w:rPr>
  </w:style>
  <w:style w:type="paragraph" w:customStyle="1" w:styleId="1920">
    <w:name w:val="Знак Знак19 Знак Знак2"/>
    <w:basedOn w:val="a7"/>
    <w:rsid w:val="00C401BD"/>
    <w:pPr>
      <w:widowControl/>
      <w:autoSpaceDE/>
      <w:autoSpaceDN/>
      <w:spacing w:after="160" w:line="240" w:lineRule="exact"/>
    </w:pPr>
    <w:rPr>
      <w:rFonts w:ascii="Verdana" w:hAnsi="Verdana"/>
      <w:sz w:val="20"/>
      <w:szCs w:val="20"/>
    </w:rPr>
  </w:style>
  <w:style w:type="paragraph" w:customStyle="1" w:styleId="2fb">
    <w:name w:val="Заголовок2"/>
    <w:basedOn w:val="a7"/>
    <w:next w:val="a7"/>
    <w:rsid w:val="00C401BD"/>
    <w:pPr>
      <w:widowControl/>
      <w:suppressAutoHyphens/>
      <w:autoSpaceDE/>
      <w:autoSpaceDN/>
      <w:spacing w:before="60" w:after="60"/>
      <w:ind w:left="1701" w:right="1701"/>
      <w:jc w:val="center"/>
    </w:pPr>
    <w:rPr>
      <w:b/>
      <w:bCs/>
      <w:spacing w:val="20"/>
      <w:sz w:val="28"/>
      <w:szCs w:val="28"/>
      <w:lang w:val="ru-RU" w:eastAsia="ru-RU"/>
    </w:rPr>
  </w:style>
  <w:style w:type="paragraph" w:customStyle="1" w:styleId="3f6">
    <w:name w:val="Заголовок3"/>
    <w:basedOn w:val="a7"/>
    <w:next w:val="a7"/>
    <w:rsid w:val="00C401BD"/>
    <w:pPr>
      <w:widowControl/>
      <w:suppressAutoHyphens/>
      <w:autoSpaceDE/>
      <w:autoSpaceDN/>
      <w:spacing w:before="60" w:after="60"/>
      <w:ind w:left="1701" w:right="1701"/>
      <w:jc w:val="center"/>
    </w:pPr>
    <w:rPr>
      <w:b/>
      <w:bCs/>
      <w:spacing w:val="20"/>
      <w:sz w:val="28"/>
      <w:szCs w:val="28"/>
      <w:lang w:val="ru-RU" w:eastAsia="ru-RU"/>
    </w:rPr>
  </w:style>
  <w:style w:type="character" w:customStyle="1" w:styleId="affffffff1">
    <w:name w:val="Другое_"/>
    <w:basedOn w:val="a8"/>
    <w:link w:val="affffffff2"/>
    <w:rsid w:val="00C401BD"/>
    <w:rPr>
      <w:rFonts w:ascii="Times New Roman" w:eastAsia="Times New Roman" w:hAnsi="Times New Roman" w:cs="Times New Roman"/>
      <w:sz w:val="20"/>
      <w:szCs w:val="20"/>
      <w:lang w:val="ru-RU" w:eastAsia="ru-RU"/>
    </w:rPr>
  </w:style>
  <w:style w:type="paragraph" w:customStyle="1" w:styleId="affffffff2">
    <w:name w:val="Другое"/>
    <w:basedOn w:val="a7"/>
    <w:link w:val="affffffff1"/>
    <w:rsid w:val="00C401BD"/>
    <w:pPr>
      <w:autoSpaceDE/>
      <w:autoSpaceDN/>
      <w:ind w:firstLine="400"/>
    </w:pPr>
    <w:rPr>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consultantplus://offline/ref%3DF155EC23D1231969F338714650B08FDFD98D57A6743DD8693822D9D183352912339CD32CB626B5E8zB4EI" TargetMode="External"/><Relationship Id="rId21" Type="http://schemas.openxmlformats.org/officeDocument/2006/relationships/hyperlink" Target="consultantplus://offline/ref%3DF155EC23D1231969F338714650B08FDFD98D57A6743DD8693822D9D183352912339CD32CB627B1EEzB4EI" TargetMode="External"/><Relationship Id="rId42" Type="http://schemas.openxmlformats.org/officeDocument/2006/relationships/hyperlink" Target="consultantplus://offline/ref=20B1A4E00A0F8BBF6C35ED5212734FC1405D63A75E78942F80FD8FAAC9B643D35EC3CC745354DA9A8D7E0BC7A4I2XEJ" TargetMode="External"/><Relationship Id="rId47" Type="http://schemas.openxmlformats.org/officeDocument/2006/relationships/hyperlink" Target="consultantplus://offline/ref%3D2FE6C0B711DA65F76FDC60DEDD470F8525D05A76E16AAFD8C3B4D1682B4A941FC292105A03D128dFdBH" TargetMode="External"/><Relationship Id="rId63" Type="http://schemas.openxmlformats.org/officeDocument/2006/relationships/hyperlink" Target="garantf1://36685000.0/" TargetMode="External"/><Relationship Id="rId68" Type="http://schemas.openxmlformats.org/officeDocument/2006/relationships/footer" Target="footer8.xml"/><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yperlink" Target="consultantplus://offline/ref%3DF155EC23D1231969F338714650B08FDFD98D57A6743DD8693822D9D183352912339CD32CB626B2ECzB4FI" TargetMode="External"/><Relationship Id="rId32" Type="http://schemas.openxmlformats.org/officeDocument/2006/relationships/hyperlink" Target="consultantplus://offline/ref=683A434F98274F4F9252802CD6397C8253419812ED4ADDF4B957DBA6E066D21AFB73E34D547C36C8442EBCA90AxAsEM" TargetMode="External"/><Relationship Id="rId37" Type="http://schemas.openxmlformats.org/officeDocument/2006/relationships/hyperlink" Target="consultantplus://offline/ref=683A434F98274F4F9252802CD6397C8253419812ED4ADDF4B957DBA6E066D21AFB73E34D547C36C8442EBCA90AxAsEM" TargetMode="External"/><Relationship Id="rId40" Type="http://schemas.openxmlformats.org/officeDocument/2006/relationships/hyperlink" Target="garantf1://12027232.0/" TargetMode="External"/><Relationship Id="rId45" Type="http://schemas.openxmlformats.org/officeDocument/2006/relationships/hyperlink" Target="consultantplus://offline/ref%3DB5D7071713AE2179F234AE667E14C3ECB06450B318C5355DE4A5A2D9D55A117937948AAF8A67E5CFO3L9J" TargetMode="External"/><Relationship Id="rId53" Type="http://schemas.openxmlformats.org/officeDocument/2006/relationships/hyperlink" Target="consultantplus://offline/ref=C1456529D882C849CF362393398AF98497B1354A5282D5FFB4E1356A680D7774A17DD37D95ACDB9D152331DEBCED8A91C668A04F4E1Ex3JAH" TargetMode="External"/><Relationship Id="rId58" Type="http://schemas.openxmlformats.org/officeDocument/2006/relationships/hyperlink" Target="consultantplus://offline/ref%3D91A02512410275074CF234819166793D62973005679D4E5BB296800DD00FF6A86Er3D" TargetMode="External"/><Relationship Id="rId66" Type="http://schemas.openxmlformats.org/officeDocument/2006/relationships/image" Target="media/image5.png"/><Relationship Id="rId74"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hyperlink" Target="consultantplus://offline/ref=277E654C85FDA563DA970D02D870F4D0FE7CBD86257B6B2B1E8ECCF29568713ABD5F0E51166BDDF14C1D3B667FAA71A0B68940364A06M9E2N"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yperlink" Target="consultantplus://offline/ref%3DF155EC23D1231969F338714650B08FDFD98D57A6743DD8693822D9D183352912339CD32CB627B1EFzB4AI" TargetMode="External"/><Relationship Id="rId27" Type="http://schemas.openxmlformats.org/officeDocument/2006/relationships/hyperlink" Target="consultantplus://offline/ref%3DD2782894FC62174EAC68E871CF9BD1A5213854A3CF2437ACEB00AF870F54FC25264272F06F70CCB19EF2CA07996FC8A0E6A49AF5289BV6uAM" TargetMode="External"/><Relationship Id="rId30" Type="http://schemas.openxmlformats.org/officeDocument/2006/relationships/hyperlink" Target="consultantplus://offline/ref=683A434F98274F4F9252802CD6397C8253419812ED4ADDF4B957DBA6E066D21AE973BB43567521C31261FAFC05AE60848A5E6C5ABD49x1s3M" TargetMode="External"/><Relationship Id="rId35" Type="http://schemas.openxmlformats.org/officeDocument/2006/relationships/hyperlink" Target="consultantplus://offline/ref=683A434F98274F4F9252802CD6397C8253419812ED4ADDF4B957DBA6E066D21AFB73E34D547C36C8442EBCA90AxAsEM" TargetMode="External"/><Relationship Id="rId43" Type="http://schemas.openxmlformats.org/officeDocument/2006/relationships/hyperlink" Target="consultantplus://offline/ref=20B1A4E00A0F8BBF6C35ED5212734FC1405D60A6527B942F80FD8FAAC9B643D35EC3CC745354DA9A8D7E0BC7A4I2XEJ" TargetMode="External"/><Relationship Id="rId48" Type="http://schemas.openxmlformats.org/officeDocument/2006/relationships/hyperlink" Target="consultantplus://offline/ref=BC0DCF4EA9254042DDF12FD31D51DDDA3057337FE65C1E9E20A625E638ABC773E80D50F1A8CE2E9916A0470867C819CF8CA6B18851AEfFa0L" TargetMode="External"/><Relationship Id="rId56" Type="http://schemas.openxmlformats.org/officeDocument/2006/relationships/hyperlink" Target="consultantplus://offline/ref=C1456529D882C849CF362393398AF98497B1354A5282D5FFB4E1356A680D7774A17DD37F96ADDC95417921DAF5BA8F8DCE7FBE44501E3BDFx3JDH" TargetMode="External"/><Relationship Id="rId64" Type="http://schemas.openxmlformats.org/officeDocument/2006/relationships/image" Target="media/image3.png"/><Relationship Id="rId69" Type="http://schemas.openxmlformats.org/officeDocument/2006/relationships/footer" Target="footer9.xm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consultantplus://offline/ref=7A7591866192A653DC1D08C2EA06D0BDA241396839167A0374635E02AA48A346E814855D9CB2C54A0E30F281E34624A6C94A1E30F131bCQ" TargetMode="External"/><Relationship Id="rId72"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footer" Target="footer4.xml"/><Relationship Id="rId25" Type="http://schemas.openxmlformats.org/officeDocument/2006/relationships/hyperlink" Target="consultantplus://offline/ref%3DF155EC23D1231969F338714650B08FDFD98D57A6743DD8693822D9D183352912339CD32BB4z240I" TargetMode="External"/><Relationship Id="rId33" Type="http://schemas.openxmlformats.org/officeDocument/2006/relationships/hyperlink" Target="consultantplus://offline/ref=683A434F98274F4F9252802CD6397C8253419812ED4ADDF4B957DBA6E066D21AFB73E34D547C36C8442EBCA90AxAsEM" TargetMode="External"/><Relationship Id="rId38" Type="http://schemas.openxmlformats.org/officeDocument/2006/relationships/hyperlink" Target="consultantplus://offline/ref=683A434F98274F4F9252802CD6397C8253419812ED4ADDF4B957DBA6E066D21AFB73E34D547C36C8442EBCA90AxAsEM" TargetMode="External"/><Relationship Id="rId46" Type="http://schemas.openxmlformats.org/officeDocument/2006/relationships/hyperlink" Target="consultantplus://offline/ref=3374E17262788A60579B8EC2D8B30105EA4C01AB55C11D2AD773A488B03366545CD9D76D08087C4A5F7D32EC98O4mDM" TargetMode="External"/><Relationship Id="rId59" Type="http://schemas.openxmlformats.org/officeDocument/2006/relationships/hyperlink" Target="consultantplus://offline/ref%3D91A02512410275074CF234819166793D62973005679D4E5BB296800DD00FF6A86Er3D" TargetMode="External"/><Relationship Id="rId67" Type="http://schemas.openxmlformats.org/officeDocument/2006/relationships/footer" Target="footer7.xml"/><Relationship Id="rId20" Type="http://schemas.openxmlformats.org/officeDocument/2006/relationships/footer" Target="footer6.xml"/><Relationship Id="rId41" Type="http://schemas.openxmlformats.org/officeDocument/2006/relationships/hyperlink" Target="consultantplus://offline/ref=20B1A4E00A0F8BBF6C35ED5212734FC1405D63A75E78942F80FD8FAAC9B643D34CC39478525DC1928D6B5D96E27A53D2292F133D95A2E83AIAX3J" TargetMode="External"/><Relationship Id="rId54" Type="http://schemas.openxmlformats.org/officeDocument/2006/relationships/hyperlink" Target="consultantplus://offline/ref=C1456529D882C849CF362393398AF98497B1354A5282D5FFB4E1356A680D7774A17DD37F95ABDA9D152331DEBCED8A91C668A04F4E1Ex3JAH" TargetMode="External"/><Relationship Id="rId62" Type="http://schemas.openxmlformats.org/officeDocument/2006/relationships/hyperlink" Target="consultantplus://offline/ref=165F782BB0B2E7BB691F229398B8B55E5D1E561121E47B7159F141503771BB9909799E340DF5522754A7543DCFE4D5A8E2876BB54191q236K" TargetMode="External"/><Relationship Id="rId70" Type="http://schemas.openxmlformats.org/officeDocument/2006/relationships/footer" Target="footer10.xml"/><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consultantplus://offline/ref%3DF155EC23D1231969F338714650B08FDFD98D57A6743DD8693822D9D183352912339CD32CB627B0EAzB49I" TargetMode="External"/><Relationship Id="rId28" Type="http://schemas.openxmlformats.org/officeDocument/2006/relationships/hyperlink" Target="consultantplus://offline/ref%3DD2782894FC62174EAC68E871CF9BD1A5213854A3CF2437ACEB00AF870F54FC25264272F06F71C0B19EF2CA07996FC8A0E6A49AF5289BV6uAM" TargetMode="External"/><Relationship Id="rId36" Type="http://schemas.openxmlformats.org/officeDocument/2006/relationships/hyperlink" Target="consultantplus://offline/ref=683A434F98274F4F9252802CD6397C8253419812ED4ADDF4B957DBA6E066D21AFB73E34D547C36C8442EBCA90AxAsEM" TargetMode="External"/><Relationship Id="rId49" Type="http://schemas.openxmlformats.org/officeDocument/2006/relationships/hyperlink" Target="consultantplus://offline/ref=BC0DCF4EA9254042DDF12FD31D51DDDA3057337FE65C1E9E20A625E638ABC773E80D50F1A8CE2E9916A0470867C819CF8CA6B18851AEfFa0L" TargetMode="External"/><Relationship Id="rId57" Type="http://schemas.openxmlformats.org/officeDocument/2006/relationships/hyperlink" Target="consultantplus://offline/ref%3D91A02512410275074CF234819166793D62973005679D4E5BB296800DD00FF6A86Er3D" TargetMode="External"/><Relationship Id="rId10" Type="http://schemas.openxmlformats.org/officeDocument/2006/relationships/hyperlink" Target="file:///\\storage1\ogm\e\MPM\2018_&#1055;&#1047;&#1047;\!&#1042;&#1077;&#1082;&#1090;&#1086;&#1088;%20QGIS\&#1101;&#1084;&#1073;&#1083;&#1077;&#1084;&#1072;_new.png" TargetMode="External"/><Relationship Id="rId31" Type="http://schemas.openxmlformats.org/officeDocument/2006/relationships/hyperlink" Target="consultantplus://offline/ref=683A434F98274F4F92528122C3397C8253449215EC4EDDF4B957DBA6E066D21AE973BB41557D2ACD463BEAF84CFA6C9B8B42725AA3491257xEs7M" TargetMode="External"/><Relationship Id="rId44" Type="http://schemas.openxmlformats.org/officeDocument/2006/relationships/hyperlink" Target="consultantplus://offline/ref%3DB5D7071713AE2179F234AE667E14C3ECB06450B11CC9355DE4A5A2D9D55A117937948AAF8A67E1CDO3LFJ" TargetMode="External"/><Relationship Id="rId52" Type="http://schemas.openxmlformats.org/officeDocument/2006/relationships/hyperlink" Target="consultantplus://offline/ref=C1456529D882C849CF362393398AF98497B1354A5282D5FFB4E1356A680D7774A17DD37C92AADA9D152331DEBCED8A91C668A04F4E1Ex3JAH" TargetMode="External"/><Relationship Id="rId60" Type="http://schemas.openxmlformats.org/officeDocument/2006/relationships/hyperlink" Target="consultantplus://offline/ref%3D91A02512410275074CF234819166793D62973005679D4E5BB296800DD00FF6A86Er3D" TargetMode="External"/><Relationship Id="rId65" Type="http://schemas.openxmlformats.org/officeDocument/2006/relationships/image" Target="media/image4.png"/><Relationship Id="rId73"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hyperlink" Target="garantf1://70012744.26/" TargetMode="External"/><Relationship Id="rId34" Type="http://schemas.openxmlformats.org/officeDocument/2006/relationships/hyperlink" Target="consultantplus://offline/ref=683A434F98274F4F9252802CD6397C8253419812ED4ADDF4B957DBA6E066D21AFB73E34D547C36C8442EBCA90AxAsEM" TargetMode="External"/><Relationship Id="rId50" Type="http://schemas.openxmlformats.org/officeDocument/2006/relationships/hyperlink" Target="consultantplus://offline/ref=ABEDA8FCB2B391EA4DEE81298199ACF8BC31ED6691E11093093DFB769211FCA5A22EB84E87B7C7A9AD4D00C3757186DAA19F6AF8F933CC45Q7FFP" TargetMode="External"/><Relationship Id="rId55" Type="http://schemas.openxmlformats.org/officeDocument/2006/relationships/hyperlink" Target="consultantplus://offline/ref=C1456529D882C849CF362393398AF98497B1354A5282D5FFB4E1356A680D7774A17DD37D95AADC9D152331DEBCED8A91C668A04F4E1Ex3JAH"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hyperlink" Target="consultantplus://offline/ref=683A434F98274F4F9252802CD6397C8253419812ED4ADDF4B957DBA6E066D21AE973BB43567528C31261FAFC05AE60848A5E6C5ABD49x1s3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168688-819A-449D-930D-450DA0A2B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353</Pages>
  <Words>108032</Words>
  <Characters>615787</Characters>
  <Application>Microsoft Office Word</Application>
  <DocSecurity>0</DocSecurity>
  <Lines>5131</Lines>
  <Paragraphs>1444</Paragraphs>
  <ScaleCrop>false</ScaleCrop>
  <HeadingPairs>
    <vt:vector size="2" baseType="variant">
      <vt:variant>
        <vt:lpstr>Название</vt:lpstr>
      </vt:variant>
      <vt:variant>
        <vt:i4>1</vt:i4>
      </vt:variant>
    </vt:vector>
  </HeadingPairs>
  <TitlesOfParts>
    <vt:vector size="1" baseType="lpstr">
      <vt:lpstr/>
    </vt:vector>
  </TitlesOfParts>
  <Company>nipi</Company>
  <LinksUpToDate>false</LinksUpToDate>
  <CharactersWithSpaces>722375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ageevaa</dc:creator>
  <cp:lastModifiedBy>user</cp:lastModifiedBy>
  <cp:revision>22</cp:revision>
  <cp:lastPrinted>2020-07-31T11:07:00Z</cp:lastPrinted>
  <dcterms:created xsi:type="dcterms:W3CDTF">2022-08-01T07:57:00Z</dcterms:created>
  <dcterms:modified xsi:type="dcterms:W3CDTF">2022-08-02T07:31:00Z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Acrobat PDFMaker 11 для Word</vt:lpwstr>
  </property>
  <property fmtid="{D5CDD505-2E9C-101B-9397-08002B2CF9AE}" pid="4" name="LastSaved">
    <vt:filetime>2019-06-10T00:00:00Z</vt:filetime>
  </property>
</Properties>
</file>